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1DC17" w14:textId="6B85459B" w:rsidR="000D7B7F" w:rsidRPr="00AF4501" w:rsidRDefault="000D7B7F" w:rsidP="000D7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
          <w:szCs w:val="2"/>
          <w:cs/>
          <w:lang w:val="en-GB"/>
        </w:rPr>
      </w:pPr>
    </w:p>
    <w:tbl>
      <w:tblPr>
        <w:tblW w:w="0" w:type="auto"/>
        <w:tblLook w:val="01E0" w:firstRow="1" w:lastRow="1" w:firstColumn="1" w:lastColumn="1" w:noHBand="0" w:noVBand="0"/>
      </w:tblPr>
      <w:tblGrid>
        <w:gridCol w:w="1458"/>
        <w:gridCol w:w="8075"/>
      </w:tblGrid>
      <w:tr w:rsidR="00A103FA" w:rsidRPr="00AF4501" w14:paraId="70663601" w14:textId="77777777" w:rsidTr="00E543FC">
        <w:tc>
          <w:tcPr>
            <w:tcW w:w="1458" w:type="dxa"/>
          </w:tcPr>
          <w:p w14:paraId="36FEBFC2" w14:textId="77777777" w:rsidR="00A103FA" w:rsidRPr="007B08CD"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Note</w:t>
            </w:r>
          </w:p>
        </w:tc>
        <w:tc>
          <w:tcPr>
            <w:tcW w:w="8075" w:type="dxa"/>
          </w:tcPr>
          <w:p w14:paraId="660F34B7"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Contents</w:t>
            </w:r>
          </w:p>
        </w:tc>
      </w:tr>
      <w:tr w:rsidR="00A103FA" w:rsidRPr="00AF4501" w14:paraId="1558BE94" w14:textId="77777777" w:rsidTr="00E543FC">
        <w:tc>
          <w:tcPr>
            <w:tcW w:w="1458" w:type="dxa"/>
          </w:tcPr>
          <w:p w14:paraId="1C32C94A"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360D859"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A103FA" w:rsidRPr="00AF4501" w14:paraId="0AB09117" w14:textId="77777777" w:rsidTr="00E543FC">
        <w:tc>
          <w:tcPr>
            <w:tcW w:w="1458" w:type="dxa"/>
          </w:tcPr>
          <w:p w14:paraId="0893EAFE"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1</w:t>
            </w:r>
          </w:p>
        </w:tc>
        <w:tc>
          <w:tcPr>
            <w:tcW w:w="8075" w:type="dxa"/>
          </w:tcPr>
          <w:p w14:paraId="2DAAC0BB" w14:textId="77777777" w:rsidR="00A103FA" w:rsidRPr="00745A17"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General information</w:t>
            </w:r>
          </w:p>
        </w:tc>
      </w:tr>
      <w:tr w:rsidR="00A103FA" w:rsidRPr="00AF4501" w14:paraId="7A37A2B9" w14:textId="77777777" w:rsidTr="00E543FC">
        <w:tc>
          <w:tcPr>
            <w:tcW w:w="1458" w:type="dxa"/>
          </w:tcPr>
          <w:p w14:paraId="32BAD9F3"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2</w:t>
            </w:r>
          </w:p>
        </w:tc>
        <w:tc>
          <w:tcPr>
            <w:tcW w:w="8075" w:type="dxa"/>
          </w:tcPr>
          <w:p w14:paraId="45481AC4" w14:textId="4FEB6D97" w:rsidR="00A103FA" w:rsidRPr="00745A17"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 xml:space="preserve">Basis of preparation of </w:t>
            </w:r>
            <w:r w:rsidR="00F77321" w:rsidRPr="00745A17">
              <w:rPr>
                <w:rFonts w:ascii="Times New Roman" w:hAnsi="Times New Roman"/>
                <w:b w:val="0"/>
                <w:bCs w:val="0"/>
                <w:sz w:val="22"/>
                <w:szCs w:val="22"/>
              </w:rPr>
              <w:t>the</w:t>
            </w:r>
            <w:r w:rsidR="004D4FC3" w:rsidRPr="00745A17">
              <w:rPr>
                <w:rFonts w:ascii="Times New Roman" w:hAnsi="Times New Roman"/>
                <w:b w:val="0"/>
                <w:bCs w:val="0"/>
                <w:sz w:val="22"/>
                <w:szCs w:val="22"/>
              </w:rPr>
              <w:t xml:space="preserve"> </w:t>
            </w:r>
            <w:r w:rsidRPr="00745A17">
              <w:rPr>
                <w:rFonts w:ascii="Times New Roman" w:hAnsi="Times New Roman"/>
                <w:b w:val="0"/>
                <w:bCs w:val="0"/>
                <w:sz w:val="22"/>
                <w:szCs w:val="22"/>
              </w:rPr>
              <w:t>financial statements</w:t>
            </w:r>
          </w:p>
        </w:tc>
      </w:tr>
      <w:tr w:rsidR="00A5314E" w:rsidRPr="00AF4501" w14:paraId="1F94328C" w14:textId="77777777" w:rsidTr="00E543FC">
        <w:tc>
          <w:tcPr>
            <w:tcW w:w="1458" w:type="dxa"/>
          </w:tcPr>
          <w:p w14:paraId="4B01679C" w14:textId="4054A893" w:rsidR="00A5314E" w:rsidRPr="00AF4501" w:rsidRDefault="00B41892" w:rsidP="00A5314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075" w:type="dxa"/>
          </w:tcPr>
          <w:p w14:paraId="0FF0AFC8" w14:textId="2D52BFBB" w:rsidR="00A5314E" w:rsidRPr="00745A17" w:rsidRDefault="004D4FC3" w:rsidP="00A5314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Changes in</w:t>
            </w:r>
            <w:r w:rsidR="00A5314E" w:rsidRPr="00745A17">
              <w:rPr>
                <w:rFonts w:ascii="Times New Roman" w:hAnsi="Times New Roman"/>
                <w:b w:val="0"/>
                <w:bCs w:val="0"/>
                <w:sz w:val="22"/>
                <w:szCs w:val="22"/>
              </w:rPr>
              <w:t xml:space="preserve"> accounting policies</w:t>
            </w:r>
          </w:p>
        </w:tc>
      </w:tr>
      <w:tr w:rsidR="007F138E" w:rsidRPr="00AF4501" w14:paraId="68158BDB" w14:textId="77777777" w:rsidTr="00E543FC">
        <w:tc>
          <w:tcPr>
            <w:tcW w:w="1458" w:type="dxa"/>
          </w:tcPr>
          <w:p w14:paraId="05A81FF0" w14:textId="1DA34094" w:rsidR="007F138E" w:rsidRDefault="007F138E" w:rsidP="00A5314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1DDDFBE7" w14:textId="5FACD88B" w:rsidR="007F138E" w:rsidRPr="00745A17" w:rsidRDefault="007F138E" w:rsidP="007F138E">
            <w:pPr>
              <w:pStyle w:val="index"/>
              <w:tabs>
                <w:tab w:val="clear" w:pos="747"/>
              </w:tabs>
              <w:spacing w:after="0" w:line="240" w:lineRule="auto"/>
              <w:ind w:left="0" w:firstLine="0"/>
              <w:outlineLvl w:val="0"/>
              <w:rPr>
                <w:szCs w:val="22"/>
              </w:rPr>
            </w:pPr>
            <w:r w:rsidRPr="00745A17">
              <w:rPr>
                <w:szCs w:val="22"/>
              </w:rPr>
              <w:t>Significant accounting policies</w:t>
            </w:r>
          </w:p>
        </w:tc>
      </w:tr>
      <w:tr w:rsidR="004D4FC3" w:rsidRPr="00AF4501" w14:paraId="562C4EFC" w14:textId="77777777" w:rsidTr="00E543FC">
        <w:tc>
          <w:tcPr>
            <w:tcW w:w="1458" w:type="dxa"/>
          </w:tcPr>
          <w:p w14:paraId="513540D0" w14:textId="401DDB8C" w:rsidR="004D4FC3" w:rsidRDefault="007F138E" w:rsidP="004D4FC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5</w:t>
            </w:r>
          </w:p>
        </w:tc>
        <w:tc>
          <w:tcPr>
            <w:tcW w:w="8075" w:type="dxa"/>
          </w:tcPr>
          <w:p w14:paraId="03044734" w14:textId="37786576" w:rsidR="004D4FC3" w:rsidRPr="00745A17" w:rsidRDefault="004D4FC3" w:rsidP="004D4FC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Impact of COVID-19 pandemic</w:t>
            </w:r>
          </w:p>
        </w:tc>
      </w:tr>
      <w:tr w:rsidR="004D4FC3" w:rsidRPr="00AF4501" w14:paraId="59565DC3" w14:textId="77777777" w:rsidTr="00E543FC">
        <w:tc>
          <w:tcPr>
            <w:tcW w:w="1458" w:type="dxa"/>
          </w:tcPr>
          <w:p w14:paraId="11409427" w14:textId="547C6160" w:rsidR="004D4FC3" w:rsidRPr="00AF4501" w:rsidRDefault="007F138E" w:rsidP="004D4FC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6</w:t>
            </w:r>
          </w:p>
        </w:tc>
        <w:tc>
          <w:tcPr>
            <w:tcW w:w="8075" w:type="dxa"/>
          </w:tcPr>
          <w:p w14:paraId="758062AC" w14:textId="16CD9066" w:rsidR="004D4FC3" w:rsidRPr="00745A17" w:rsidRDefault="004D4FC3" w:rsidP="004D4FC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Related parties</w:t>
            </w:r>
          </w:p>
        </w:tc>
      </w:tr>
      <w:tr w:rsidR="007F138E" w:rsidRPr="00AF4501" w14:paraId="64F3C33D" w14:textId="77777777" w:rsidTr="00E543FC">
        <w:tc>
          <w:tcPr>
            <w:tcW w:w="1458" w:type="dxa"/>
          </w:tcPr>
          <w:p w14:paraId="3FF9B956" w14:textId="7695EC00" w:rsidR="007F138E" w:rsidRDefault="007F138E" w:rsidP="004D4FC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6A47F0F4" w14:textId="223656BA" w:rsidR="007F138E" w:rsidRPr="00745A17" w:rsidRDefault="007F138E" w:rsidP="007F138E">
            <w:pPr>
              <w:pStyle w:val="index"/>
              <w:tabs>
                <w:tab w:val="clear" w:pos="747"/>
              </w:tabs>
              <w:spacing w:after="0" w:line="240" w:lineRule="auto"/>
              <w:ind w:left="0" w:firstLine="0"/>
              <w:outlineLvl w:val="0"/>
              <w:rPr>
                <w:szCs w:val="22"/>
              </w:rPr>
            </w:pPr>
            <w:r w:rsidRPr="00745A17">
              <w:rPr>
                <w:szCs w:val="22"/>
              </w:rPr>
              <w:t>Cash and cash equivalents</w:t>
            </w:r>
          </w:p>
        </w:tc>
      </w:tr>
      <w:tr w:rsidR="004D4FC3" w:rsidRPr="00AF4501" w14:paraId="3C566533" w14:textId="77777777" w:rsidTr="00E543FC">
        <w:tc>
          <w:tcPr>
            <w:tcW w:w="1458" w:type="dxa"/>
          </w:tcPr>
          <w:p w14:paraId="1363E2C1" w14:textId="23C92013" w:rsidR="004D4FC3" w:rsidRPr="00AF4501" w:rsidRDefault="007F138E" w:rsidP="004D4FC3">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8</w:t>
            </w:r>
          </w:p>
        </w:tc>
        <w:tc>
          <w:tcPr>
            <w:tcW w:w="8075" w:type="dxa"/>
          </w:tcPr>
          <w:p w14:paraId="79FEBAEF" w14:textId="08A8A0D8" w:rsidR="004D4FC3" w:rsidRPr="00745A17" w:rsidRDefault="004D4FC3" w:rsidP="004D4FC3">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bidi="ar-SA"/>
              </w:rPr>
            </w:pPr>
            <w:r w:rsidRPr="00745A17">
              <w:rPr>
                <w:rFonts w:ascii="Times New Roman" w:hAnsi="Times New Roman"/>
                <w:b w:val="0"/>
                <w:bCs w:val="0"/>
                <w:sz w:val="22"/>
                <w:szCs w:val="22"/>
                <w:lang w:val="en-GB" w:bidi="ar-SA"/>
              </w:rPr>
              <w:t xml:space="preserve">Inventories </w:t>
            </w:r>
          </w:p>
        </w:tc>
      </w:tr>
      <w:tr w:rsidR="007F138E" w:rsidRPr="00AF4501" w14:paraId="38B31C60" w14:textId="77777777" w:rsidTr="00E543FC">
        <w:tc>
          <w:tcPr>
            <w:tcW w:w="1458" w:type="dxa"/>
          </w:tcPr>
          <w:p w14:paraId="390972CC" w14:textId="75E0506A" w:rsidR="007F138E" w:rsidRDefault="007F138E" w:rsidP="004D4FC3">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9</w:t>
            </w:r>
          </w:p>
        </w:tc>
        <w:tc>
          <w:tcPr>
            <w:tcW w:w="8075" w:type="dxa"/>
          </w:tcPr>
          <w:p w14:paraId="3A85C3BE" w14:textId="5C252ADF" w:rsidR="007F138E" w:rsidRPr="00745A17" w:rsidRDefault="007F138E" w:rsidP="007F138E">
            <w:pPr>
              <w:pStyle w:val="index"/>
              <w:tabs>
                <w:tab w:val="clear" w:pos="747"/>
              </w:tabs>
              <w:spacing w:after="0" w:line="240" w:lineRule="auto"/>
              <w:ind w:left="0" w:firstLine="0"/>
              <w:outlineLvl w:val="0"/>
              <w:rPr>
                <w:szCs w:val="22"/>
              </w:rPr>
            </w:pPr>
            <w:r w:rsidRPr="00745A17">
              <w:rPr>
                <w:szCs w:val="22"/>
              </w:rPr>
              <w:t>Investment properties</w:t>
            </w:r>
          </w:p>
        </w:tc>
      </w:tr>
      <w:tr w:rsidR="004D4FC3" w:rsidRPr="00AF4501" w14:paraId="53A4B89E" w14:textId="77777777" w:rsidTr="00E543FC">
        <w:tc>
          <w:tcPr>
            <w:tcW w:w="1458" w:type="dxa"/>
          </w:tcPr>
          <w:p w14:paraId="59753177" w14:textId="1746F785" w:rsidR="004D4FC3" w:rsidRPr="00AF4501" w:rsidRDefault="007F138E" w:rsidP="004D4FC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7FF77732" w14:textId="5F316E46" w:rsidR="004D4FC3" w:rsidRPr="00745A17" w:rsidRDefault="004D4FC3" w:rsidP="004D4FC3">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bidi="ar-SA"/>
              </w:rPr>
            </w:pPr>
            <w:r w:rsidRPr="00745A17">
              <w:rPr>
                <w:rFonts w:ascii="Times New Roman" w:hAnsi="Times New Roman"/>
                <w:b w:val="0"/>
                <w:bCs w:val="0"/>
                <w:sz w:val="22"/>
                <w:szCs w:val="22"/>
                <w:lang w:val="en-GB" w:bidi="ar-SA"/>
              </w:rPr>
              <w:t>Property, plant and equipment</w:t>
            </w:r>
          </w:p>
        </w:tc>
      </w:tr>
      <w:tr w:rsidR="007F138E" w:rsidRPr="00AF4501" w14:paraId="3D5FEB5C" w14:textId="77777777" w:rsidTr="00E543FC">
        <w:tc>
          <w:tcPr>
            <w:tcW w:w="1458" w:type="dxa"/>
          </w:tcPr>
          <w:p w14:paraId="74DA4D01" w14:textId="3A2CBF66" w:rsidR="007F138E" w:rsidRDefault="007F138E" w:rsidP="004D4FC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11</w:t>
            </w:r>
          </w:p>
        </w:tc>
        <w:tc>
          <w:tcPr>
            <w:tcW w:w="8075" w:type="dxa"/>
          </w:tcPr>
          <w:p w14:paraId="75C90F61" w14:textId="28E73DF5" w:rsidR="007F138E" w:rsidRPr="00745A17" w:rsidRDefault="007F138E" w:rsidP="007F138E">
            <w:pPr>
              <w:pStyle w:val="index"/>
              <w:tabs>
                <w:tab w:val="clear" w:pos="747"/>
              </w:tabs>
              <w:spacing w:after="0" w:line="240" w:lineRule="auto"/>
              <w:ind w:left="0" w:firstLine="0"/>
              <w:outlineLvl w:val="0"/>
              <w:rPr>
                <w:szCs w:val="22"/>
              </w:rPr>
            </w:pPr>
            <w:r w:rsidRPr="00745A17">
              <w:rPr>
                <w:szCs w:val="22"/>
              </w:rPr>
              <w:t>Other intangible assets</w:t>
            </w:r>
          </w:p>
        </w:tc>
      </w:tr>
      <w:tr w:rsidR="007F138E" w:rsidRPr="00AF4501" w14:paraId="74557F82" w14:textId="77777777" w:rsidTr="00E543FC">
        <w:tc>
          <w:tcPr>
            <w:tcW w:w="1458" w:type="dxa"/>
          </w:tcPr>
          <w:p w14:paraId="7DF6E651" w14:textId="7FA24D2F" w:rsidR="007F138E" w:rsidRDefault="007F138E" w:rsidP="004D4FC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12</w:t>
            </w:r>
          </w:p>
        </w:tc>
        <w:tc>
          <w:tcPr>
            <w:tcW w:w="8075" w:type="dxa"/>
          </w:tcPr>
          <w:p w14:paraId="03EE9EFA" w14:textId="2611D3A3" w:rsidR="007F138E" w:rsidRPr="00745A17" w:rsidRDefault="007F138E" w:rsidP="007F138E">
            <w:pPr>
              <w:pStyle w:val="index"/>
              <w:tabs>
                <w:tab w:val="clear" w:pos="747"/>
              </w:tabs>
              <w:spacing w:after="0" w:line="240" w:lineRule="auto"/>
              <w:ind w:left="0" w:firstLine="0"/>
              <w:outlineLvl w:val="0"/>
              <w:rPr>
                <w:szCs w:val="22"/>
              </w:rPr>
            </w:pPr>
            <w:r w:rsidRPr="00745A17">
              <w:rPr>
                <w:szCs w:val="22"/>
              </w:rPr>
              <w:t xml:space="preserve">Leases </w:t>
            </w:r>
          </w:p>
        </w:tc>
      </w:tr>
      <w:tr w:rsidR="004C6432" w:rsidRPr="00AF4501" w14:paraId="26FB924D" w14:textId="77777777" w:rsidTr="00E543FC">
        <w:tc>
          <w:tcPr>
            <w:tcW w:w="1458" w:type="dxa"/>
          </w:tcPr>
          <w:p w14:paraId="714B5E30" w14:textId="668E1205" w:rsidR="004C6432" w:rsidRPr="00AF4501" w:rsidRDefault="007F138E"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13</w:t>
            </w:r>
          </w:p>
        </w:tc>
        <w:tc>
          <w:tcPr>
            <w:tcW w:w="8075" w:type="dxa"/>
          </w:tcPr>
          <w:p w14:paraId="73693AA4" w14:textId="0D404963" w:rsidR="004C6432" w:rsidRPr="00745A17" w:rsidRDefault="004C6432"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bidi="ar-SA"/>
              </w:rPr>
            </w:pPr>
            <w:r w:rsidRPr="00745A17">
              <w:rPr>
                <w:rFonts w:ascii="Times New Roman" w:hAnsi="Times New Roman"/>
                <w:b w:val="0"/>
                <w:bCs w:val="0"/>
                <w:sz w:val="22"/>
                <w:szCs w:val="22"/>
                <w:lang w:val="en-GB" w:bidi="ar-SA"/>
              </w:rPr>
              <w:t>Interest-bearing liabilities</w:t>
            </w:r>
          </w:p>
        </w:tc>
      </w:tr>
      <w:tr w:rsidR="007F138E" w:rsidRPr="00AF4501" w14:paraId="1BD941E8" w14:textId="77777777" w:rsidTr="00E543FC">
        <w:tc>
          <w:tcPr>
            <w:tcW w:w="1458" w:type="dxa"/>
          </w:tcPr>
          <w:p w14:paraId="44517499" w14:textId="4904E3C0" w:rsidR="007F138E" w:rsidRDefault="007F138E"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14</w:t>
            </w:r>
          </w:p>
        </w:tc>
        <w:tc>
          <w:tcPr>
            <w:tcW w:w="8075" w:type="dxa"/>
          </w:tcPr>
          <w:p w14:paraId="03F2FCCF" w14:textId="28C4FF4C" w:rsidR="007F138E" w:rsidRPr="00745A17" w:rsidRDefault="007F138E"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Other payables</w:t>
            </w:r>
          </w:p>
        </w:tc>
      </w:tr>
      <w:tr w:rsidR="007F138E" w:rsidRPr="00AF4501" w14:paraId="61331450" w14:textId="77777777" w:rsidTr="00E543FC">
        <w:tc>
          <w:tcPr>
            <w:tcW w:w="1458" w:type="dxa"/>
          </w:tcPr>
          <w:p w14:paraId="57BDE9A0" w14:textId="16B257C4" w:rsidR="007F138E" w:rsidRDefault="007F138E"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15</w:t>
            </w:r>
          </w:p>
        </w:tc>
        <w:tc>
          <w:tcPr>
            <w:tcW w:w="8075" w:type="dxa"/>
          </w:tcPr>
          <w:p w14:paraId="2BB88780" w14:textId="66E728E0" w:rsidR="007F138E" w:rsidRPr="00745A17" w:rsidRDefault="007F138E" w:rsidP="007F138E">
            <w:pPr>
              <w:pStyle w:val="index"/>
              <w:tabs>
                <w:tab w:val="clear" w:pos="747"/>
              </w:tabs>
              <w:spacing w:after="0" w:line="240" w:lineRule="auto"/>
              <w:ind w:left="0" w:firstLine="0"/>
              <w:outlineLvl w:val="0"/>
              <w:rPr>
                <w:szCs w:val="22"/>
              </w:rPr>
            </w:pPr>
            <w:r w:rsidRPr="00745A17">
              <w:rPr>
                <w:szCs w:val="22"/>
              </w:rPr>
              <w:t xml:space="preserve">Non-current provisions for employee benefits </w:t>
            </w:r>
          </w:p>
        </w:tc>
      </w:tr>
      <w:tr w:rsidR="004C6432" w:rsidRPr="00AF4501" w14:paraId="678B234E" w14:textId="77777777" w:rsidTr="00E543FC">
        <w:tc>
          <w:tcPr>
            <w:tcW w:w="1458" w:type="dxa"/>
          </w:tcPr>
          <w:p w14:paraId="5E098D6E" w14:textId="4C8E3F97" w:rsidR="004C6432" w:rsidRPr="00AF4501" w:rsidRDefault="007F138E"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16</w:t>
            </w:r>
          </w:p>
        </w:tc>
        <w:tc>
          <w:tcPr>
            <w:tcW w:w="8075" w:type="dxa"/>
          </w:tcPr>
          <w:p w14:paraId="2F839F83" w14:textId="307C61CB" w:rsidR="004C6432" w:rsidRPr="00745A17" w:rsidRDefault="004C6432"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Share capital</w:t>
            </w:r>
          </w:p>
        </w:tc>
      </w:tr>
      <w:tr w:rsidR="007F138E" w:rsidRPr="00AF4501" w14:paraId="0FFA3570" w14:textId="77777777" w:rsidTr="00E543FC">
        <w:tc>
          <w:tcPr>
            <w:tcW w:w="1458" w:type="dxa"/>
          </w:tcPr>
          <w:p w14:paraId="56B648D8" w14:textId="3B885FE3" w:rsidR="007F138E" w:rsidRDefault="007F138E"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17</w:t>
            </w:r>
          </w:p>
        </w:tc>
        <w:tc>
          <w:tcPr>
            <w:tcW w:w="8075" w:type="dxa"/>
          </w:tcPr>
          <w:p w14:paraId="2A1558BE" w14:textId="1C8FDC18" w:rsidR="007F138E" w:rsidRPr="00745A17" w:rsidRDefault="007F138E" w:rsidP="007F138E">
            <w:pPr>
              <w:pStyle w:val="index"/>
              <w:tabs>
                <w:tab w:val="clear" w:pos="747"/>
              </w:tabs>
              <w:spacing w:after="0" w:line="240" w:lineRule="auto"/>
              <w:ind w:left="0" w:firstLine="0"/>
              <w:outlineLvl w:val="0"/>
              <w:rPr>
                <w:szCs w:val="22"/>
              </w:rPr>
            </w:pPr>
            <w:r w:rsidRPr="00745A17">
              <w:rPr>
                <w:szCs w:val="22"/>
              </w:rPr>
              <w:t>Reserve</w:t>
            </w:r>
          </w:p>
        </w:tc>
      </w:tr>
      <w:tr w:rsidR="004C6432" w:rsidRPr="00AF4501" w14:paraId="4B38ADAD" w14:textId="77777777" w:rsidTr="00E543FC">
        <w:tc>
          <w:tcPr>
            <w:tcW w:w="1458" w:type="dxa"/>
          </w:tcPr>
          <w:p w14:paraId="1C285D08" w14:textId="3C9C46C5" w:rsidR="004C6432" w:rsidRPr="00AF4501" w:rsidRDefault="007F138E"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18</w:t>
            </w:r>
          </w:p>
        </w:tc>
        <w:tc>
          <w:tcPr>
            <w:tcW w:w="8075" w:type="dxa"/>
          </w:tcPr>
          <w:p w14:paraId="5385B334" w14:textId="41257F49" w:rsidR="004C6432" w:rsidRPr="00745A17" w:rsidRDefault="004C6432"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Segment information and disaggregation of revenue</w:t>
            </w:r>
          </w:p>
        </w:tc>
      </w:tr>
      <w:tr w:rsidR="004C6432" w:rsidRPr="00AF4501" w14:paraId="081B11CF" w14:textId="77777777" w:rsidTr="00E543FC">
        <w:tc>
          <w:tcPr>
            <w:tcW w:w="1458" w:type="dxa"/>
          </w:tcPr>
          <w:p w14:paraId="54929876" w14:textId="11A77B06" w:rsidR="004C6432" w:rsidRPr="00AF4501" w:rsidRDefault="007F138E"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19</w:t>
            </w:r>
          </w:p>
        </w:tc>
        <w:tc>
          <w:tcPr>
            <w:tcW w:w="8075" w:type="dxa"/>
          </w:tcPr>
          <w:p w14:paraId="16EFC9BD" w14:textId="3244E8EE" w:rsidR="004C6432" w:rsidRPr="00745A17" w:rsidRDefault="007F138E" w:rsidP="007F138E">
            <w:pPr>
              <w:pStyle w:val="index"/>
              <w:shd w:val="clear" w:color="auto" w:fill="FFFFFF"/>
              <w:tabs>
                <w:tab w:val="clear" w:pos="747"/>
              </w:tabs>
              <w:spacing w:after="0" w:line="240" w:lineRule="auto"/>
              <w:ind w:left="0" w:firstLine="0"/>
              <w:outlineLvl w:val="0"/>
              <w:rPr>
                <w:szCs w:val="22"/>
              </w:rPr>
            </w:pPr>
            <w:r w:rsidRPr="00745A17">
              <w:rPr>
                <w:szCs w:val="22"/>
              </w:rPr>
              <w:t>Employee benefit expenses</w:t>
            </w:r>
          </w:p>
        </w:tc>
      </w:tr>
      <w:tr w:rsidR="007F138E" w:rsidRPr="00AF4501" w14:paraId="65B41F62" w14:textId="77777777" w:rsidTr="00E543FC">
        <w:tc>
          <w:tcPr>
            <w:tcW w:w="1458" w:type="dxa"/>
          </w:tcPr>
          <w:p w14:paraId="5D7D1280" w14:textId="03B7DAB7" w:rsidR="007F138E" w:rsidRDefault="007F138E"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20</w:t>
            </w:r>
          </w:p>
        </w:tc>
        <w:tc>
          <w:tcPr>
            <w:tcW w:w="8075" w:type="dxa"/>
          </w:tcPr>
          <w:p w14:paraId="223BA84C" w14:textId="32EEB15A" w:rsidR="007F138E" w:rsidRPr="00745A17" w:rsidRDefault="007F138E" w:rsidP="007F138E">
            <w:pPr>
              <w:pStyle w:val="index"/>
              <w:shd w:val="clear" w:color="auto" w:fill="FFFFFF"/>
              <w:tabs>
                <w:tab w:val="clear" w:pos="747"/>
              </w:tabs>
              <w:spacing w:after="0" w:line="240" w:lineRule="auto"/>
              <w:ind w:left="0" w:firstLine="0"/>
              <w:outlineLvl w:val="0"/>
              <w:rPr>
                <w:szCs w:val="22"/>
              </w:rPr>
            </w:pPr>
            <w:r w:rsidRPr="00745A17">
              <w:rPr>
                <w:szCs w:val="22"/>
              </w:rPr>
              <w:t>Expenses by nature</w:t>
            </w:r>
          </w:p>
        </w:tc>
      </w:tr>
      <w:tr w:rsidR="007F138E" w:rsidRPr="00AF4501" w14:paraId="5048F790" w14:textId="77777777" w:rsidTr="00E543FC">
        <w:tc>
          <w:tcPr>
            <w:tcW w:w="1458" w:type="dxa"/>
          </w:tcPr>
          <w:p w14:paraId="68316C73" w14:textId="3926E723" w:rsidR="007F138E" w:rsidRDefault="007F138E"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21</w:t>
            </w:r>
          </w:p>
        </w:tc>
        <w:tc>
          <w:tcPr>
            <w:tcW w:w="8075" w:type="dxa"/>
          </w:tcPr>
          <w:p w14:paraId="4B1A7009" w14:textId="25C92BC2" w:rsidR="007F138E" w:rsidRPr="00745A17" w:rsidRDefault="007F138E" w:rsidP="007F138E">
            <w:pPr>
              <w:pStyle w:val="index"/>
              <w:shd w:val="clear" w:color="auto" w:fill="FFFFFF"/>
              <w:tabs>
                <w:tab w:val="clear" w:pos="747"/>
              </w:tabs>
              <w:spacing w:after="0" w:line="240" w:lineRule="auto"/>
              <w:ind w:left="0" w:firstLine="0"/>
              <w:outlineLvl w:val="0"/>
              <w:rPr>
                <w:szCs w:val="22"/>
              </w:rPr>
            </w:pPr>
            <w:r w:rsidRPr="00745A17">
              <w:rPr>
                <w:szCs w:val="22"/>
              </w:rPr>
              <w:t>Income tax</w:t>
            </w:r>
          </w:p>
        </w:tc>
      </w:tr>
      <w:tr w:rsidR="004C6432" w:rsidRPr="00AF4501" w14:paraId="4AADEC94" w14:textId="77777777" w:rsidTr="00E543FC">
        <w:tc>
          <w:tcPr>
            <w:tcW w:w="1458" w:type="dxa"/>
          </w:tcPr>
          <w:p w14:paraId="0786D2AB" w14:textId="3A746E34" w:rsidR="004C6432" w:rsidRPr="00AF4501" w:rsidRDefault="007F138E"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22</w:t>
            </w:r>
          </w:p>
        </w:tc>
        <w:tc>
          <w:tcPr>
            <w:tcW w:w="8075" w:type="dxa"/>
          </w:tcPr>
          <w:p w14:paraId="5A4CADA1" w14:textId="7B17B39E" w:rsidR="004C6432" w:rsidRPr="00745A17" w:rsidRDefault="004C6432"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Earnings per share</w:t>
            </w:r>
          </w:p>
        </w:tc>
      </w:tr>
      <w:tr w:rsidR="004C6432" w:rsidRPr="00AF4501" w14:paraId="68E0E303" w14:textId="77777777" w:rsidTr="00E543FC">
        <w:tc>
          <w:tcPr>
            <w:tcW w:w="1458" w:type="dxa"/>
          </w:tcPr>
          <w:p w14:paraId="28D765E5" w14:textId="11BA71AE" w:rsidR="007F138E" w:rsidRDefault="007F138E"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23</w:t>
            </w:r>
          </w:p>
        </w:tc>
        <w:tc>
          <w:tcPr>
            <w:tcW w:w="8075" w:type="dxa"/>
          </w:tcPr>
          <w:p w14:paraId="6A6CBECE" w14:textId="1B1CE6A3" w:rsidR="004C6432" w:rsidRPr="00745A17" w:rsidRDefault="004C6432"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Dividends</w:t>
            </w:r>
          </w:p>
        </w:tc>
      </w:tr>
      <w:tr w:rsidR="004C6432" w:rsidRPr="00AF4501" w14:paraId="4C264186" w14:textId="77777777" w:rsidTr="00E543FC">
        <w:tc>
          <w:tcPr>
            <w:tcW w:w="1458" w:type="dxa"/>
          </w:tcPr>
          <w:p w14:paraId="5FE69EF5" w14:textId="1A738CF9" w:rsidR="004C6432" w:rsidRPr="00AF4501" w:rsidRDefault="007F138E"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24</w:t>
            </w:r>
          </w:p>
        </w:tc>
        <w:tc>
          <w:tcPr>
            <w:tcW w:w="8075" w:type="dxa"/>
          </w:tcPr>
          <w:p w14:paraId="2D6D10B2" w14:textId="6CE6B8B9" w:rsidR="004C6432" w:rsidRPr="00745A17" w:rsidRDefault="004C6432"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Financial instruments</w:t>
            </w:r>
          </w:p>
        </w:tc>
      </w:tr>
      <w:tr w:rsidR="00745A17" w:rsidRPr="00AF4501" w14:paraId="252CAD4B" w14:textId="77777777" w:rsidTr="00E543FC">
        <w:tc>
          <w:tcPr>
            <w:tcW w:w="1458" w:type="dxa"/>
          </w:tcPr>
          <w:p w14:paraId="04216B5D" w14:textId="4124BA69" w:rsidR="00745A17" w:rsidRDefault="00745A17"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25</w:t>
            </w:r>
          </w:p>
        </w:tc>
        <w:tc>
          <w:tcPr>
            <w:tcW w:w="8075" w:type="dxa"/>
          </w:tcPr>
          <w:p w14:paraId="112074C7" w14:textId="5F1AD81F" w:rsidR="00745A17" w:rsidRPr="00745A17" w:rsidRDefault="00527757"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27757">
              <w:rPr>
                <w:rFonts w:ascii="Times New Roman" w:hAnsi="Times New Roman"/>
                <w:b w:val="0"/>
                <w:bCs w:val="0"/>
                <w:sz w:val="22"/>
                <w:szCs w:val="22"/>
              </w:rPr>
              <w:t>Capital management</w:t>
            </w:r>
          </w:p>
        </w:tc>
      </w:tr>
      <w:tr w:rsidR="004C6432" w:rsidRPr="00AF4501" w14:paraId="63796FCC" w14:textId="77777777" w:rsidTr="00E543FC">
        <w:tc>
          <w:tcPr>
            <w:tcW w:w="1458" w:type="dxa"/>
          </w:tcPr>
          <w:p w14:paraId="21262591" w14:textId="557802E0" w:rsidR="004C6432" w:rsidRPr="007B08CD" w:rsidRDefault="00745A17"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26</w:t>
            </w:r>
          </w:p>
        </w:tc>
        <w:tc>
          <w:tcPr>
            <w:tcW w:w="8075" w:type="dxa"/>
          </w:tcPr>
          <w:p w14:paraId="4F7C0284" w14:textId="22DDC095" w:rsidR="004C6432" w:rsidRPr="00745A17" w:rsidRDefault="004C6432"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sidRPr="00745A17">
              <w:rPr>
                <w:rFonts w:ascii="Times New Roman" w:hAnsi="Times New Roman"/>
                <w:b w:val="0"/>
                <w:bCs w:val="0"/>
                <w:sz w:val="22"/>
                <w:szCs w:val="22"/>
              </w:rPr>
              <w:t>Commitments with non-related parties</w:t>
            </w:r>
          </w:p>
        </w:tc>
      </w:tr>
      <w:tr w:rsidR="004C6432" w:rsidRPr="00AF4501" w14:paraId="342B44B4" w14:textId="77777777" w:rsidTr="00E543FC">
        <w:tc>
          <w:tcPr>
            <w:tcW w:w="1458" w:type="dxa"/>
          </w:tcPr>
          <w:p w14:paraId="44C2C9E3" w14:textId="14C35B69" w:rsidR="004C6432" w:rsidRPr="00AF4501" w:rsidRDefault="00745A17"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27</w:t>
            </w:r>
          </w:p>
        </w:tc>
        <w:tc>
          <w:tcPr>
            <w:tcW w:w="8075" w:type="dxa"/>
          </w:tcPr>
          <w:p w14:paraId="7FC7EF10" w14:textId="05EABBA0" w:rsidR="004C6432" w:rsidRPr="00745A17" w:rsidRDefault="004C6432"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Contingent liabilities</w:t>
            </w:r>
          </w:p>
        </w:tc>
      </w:tr>
      <w:tr w:rsidR="004C6432" w:rsidRPr="00AF4501" w14:paraId="2DE1D146" w14:textId="77777777" w:rsidTr="00E543FC">
        <w:tc>
          <w:tcPr>
            <w:tcW w:w="1458" w:type="dxa"/>
          </w:tcPr>
          <w:p w14:paraId="4ADAA8D5" w14:textId="19D4E7D1" w:rsidR="004C6432" w:rsidRPr="00AF4501" w:rsidRDefault="00745A17"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28</w:t>
            </w:r>
          </w:p>
        </w:tc>
        <w:tc>
          <w:tcPr>
            <w:tcW w:w="8075" w:type="dxa"/>
          </w:tcPr>
          <w:p w14:paraId="418BDE74" w14:textId="5DAC06B2" w:rsidR="004C6432" w:rsidRPr="00745A17" w:rsidRDefault="004C6432"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Events after the reporting period</w:t>
            </w:r>
          </w:p>
        </w:tc>
      </w:tr>
      <w:tr w:rsidR="004C6432" w:rsidRPr="00AF4501" w14:paraId="62CD6FBC" w14:textId="77777777" w:rsidTr="00E543FC">
        <w:tc>
          <w:tcPr>
            <w:tcW w:w="1458" w:type="dxa"/>
          </w:tcPr>
          <w:p w14:paraId="28811C45" w14:textId="526FB262" w:rsidR="004C6432" w:rsidRPr="00AF4501" w:rsidRDefault="00745A17"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29</w:t>
            </w:r>
          </w:p>
        </w:tc>
        <w:tc>
          <w:tcPr>
            <w:tcW w:w="8075" w:type="dxa"/>
          </w:tcPr>
          <w:p w14:paraId="7C264261" w14:textId="6347FFB2" w:rsidR="004C6432" w:rsidRPr="00745A17" w:rsidRDefault="004C6432" w:rsidP="004C64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Reclassification of accounts</w:t>
            </w:r>
          </w:p>
        </w:tc>
      </w:tr>
    </w:tbl>
    <w:p w14:paraId="719EBA78" w14:textId="77777777" w:rsidR="00745A17" w:rsidRPr="00745A17" w:rsidRDefault="00C30094" w:rsidP="00745A17">
      <w:pPr>
        <w:spacing w:line="240" w:lineRule="auto"/>
        <w:ind w:left="540"/>
        <w:rPr>
          <w:rFonts w:ascii="Times New Roman" w:hAnsi="Times New Roman" w:cs="Times New Roman"/>
          <w:sz w:val="22"/>
          <w:szCs w:val="22"/>
        </w:rPr>
      </w:pPr>
      <w:r w:rsidRPr="00AF4501">
        <w:rPr>
          <w:rFonts w:ascii="Times New Roman" w:hAnsi="Times New Roman" w:cs="Times New Roman"/>
          <w:b/>
          <w:bCs/>
          <w:sz w:val="24"/>
          <w:szCs w:val="24"/>
        </w:rPr>
        <w:br w:type="page"/>
      </w:r>
      <w:r w:rsidR="00745A17" w:rsidRPr="00745A17">
        <w:rPr>
          <w:rFonts w:ascii="Times New Roman" w:hAnsi="Times New Roman" w:cs="Times New Roman"/>
          <w:sz w:val="22"/>
          <w:szCs w:val="22"/>
        </w:rPr>
        <w:lastRenderedPageBreak/>
        <w:t>These notes form an integral part of the financial statements.</w:t>
      </w:r>
    </w:p>
    <w:p w14:paraId="7164761E" w14:textId="77777777" w:rsidR="00745A17" w:rsidRPr="00745A17" w:rsidRDefault="00745A17" w:rsidP="00745A17">
      <w:pPr>
        <w:spacing w:line="240" w:lineRule="auto"/>
        <w:ind w:left="540"/>
        <w:rPr>
          <w:rFonts w:ascii="Times New Roman" w:hAnsi="Times New Roman" w:cs="Times New Roman"/>
          <w:sz w:val="22"/>
          <w:szCs w:val="22"/>
        </w:rPr>
      </w:pPr>
    </w:p>
    <w:p w14:paraId="07EF9C01" w14:textId="1DF11FE8" w:rsidR="00745A17" w:rsidRPr="00745A17" w:rsidRDefault="00745A17" w:rsidP="0074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745A17">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745A17">
        <w:rPr>
          <w:rFonts w:ascii="Times New Roman" w:hAnsi="Times New Roman" w:cs="Times New Roman"/>
          <w:sz w:val="22"/>
          <w:szCs w:val="22"/>
        </w:rPr>
        <w:t>authori</w:t>
      </w:r>
      <w:r w:rsidR="004979B4">
        <w:rPr>
          <w:rFonts w:ascii="Times New Roman" w:hAnsi="Times New Roman" w:cs="Times New Roman"/>
          <w:sz w:val="22"/>
          <w:szCs w:val="22"/>
        </w:rPr>
        <w:t>s</w:t>
      </w:r>
      <w:r w:rsidRPr="00745A17">
        <w:rPr>
          <w:rFonts w:ascii="Times New Roman" w:hAnsi="Times New Roman" w:cs="Times New Roman"/>
          <w:sz w:val="22"/>
          <w:szCs w:val="22"/>
        </w:rPr>
        <w:t>ed</w:t>
      </w:r>
      <w:proofErr w:type="spellEnd"/>
      <w:r w:rsidRPr="00745A17">
        <w:rPr>
          <w:rFonts w:ascii="Times New Roman" w:hAnsi="Times New Roman" w:cs="Times New Roman"/>
          <w:sz w:val="22"/>
          <w:szCs w:val="22"/>
        </w:rPr>
        <w:t xml:space="preserve"> for issue by the Board of Directors on </w:t>
      </w:r>
      <w:r>
        <w:rPr>
          <w:rFonts w:ascii="Times New Roman" w:hAnsi="Times New Roman" w:cs="Times New Roman"/>
          <w:sz w:val="22"/>
          <w:szCs w:val="22"/>
        </w:rPr>
        <w:t>23 February 2021.</w:t>
      </w:r>
    </w:p>
    <w:p w14:paraId="66D88B08" w14:textId="77777777" w:rsidR="00235872" w:rsidRPr="00AF4501"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1C5A9F9B" w14:textId="77777777" w:rsidR="005B0E94" w:rsidRPr="00AF4501" w:rsidRDefault="002B58F1"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F4501">
        <w:rPr>
          <w:rFonts w:ascii="Times New Roman" w:hAnsi="Times New Roman" w:cs="Times New Roman"/>
          <w:b/>
          <w:bCs/>
          <w:sz w:val="24"/>
          <w:szCs w:val="24"/>
        </w:rPr>
        <w:t>1</w:t>
      </w:r>
      <w:r w:rsidRPr="00AF4501">
        <w:rPr>
          <w:rFonts w:ascii="Times New Roman" w:hAnsi="Times New Roman" w:cs="Times New Roman"/>
          <w:b/>
          <w:bCs/>
          <w:sz w:val="24"/>
          <w:szCs w:val="24"/>
        </w:rPr>
        <w:tab/>
        <w:t>General</w:t>
      </w:r>
      <w:r w:rsidR="002D0D9F" w:rsidRPr="00AF4501">
        <w:rPr>
          <w:rFonts w:ascii="Times New Roman" w:hAnsi="Times New Roman" w:cs="Times New Roman"/>
          <w:b/>
          <w:bCs/>
          <w:sz w:val="24"/>
          <w:szCs w:val="24"/>
        </w:rPr>
        <w:t xml:space="preserve"> information</w:t>
      </w:r>
    </w:p>
    <w:p w14:paraId="5BA9ADC9" w14:textId="77777777" w:rsidR="005B0E94" w:rsidRPr="001268B3"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2D77CB0" w14:textId="2DE62A78" w:rsidR="003038AC" w:rsidRPr="00AF4501" w:rsidRDefault="00C5077A"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z w:val="22"/>
          <w:szCs w:val="22"/>
        </w:rPr>
        <w:t>JSP Pharmac</w:t>
      </w:r>
      <w:r w:rsidR="000F2931" w:rsidRPr="00AF4501">
        <w:rPr>
          <w:rFonts w:ascii="Times New Roman" w:hAnsi="Times New Roman" w:cs="Times New Roman"/>
          <w:sz w:val="22"/>
          <w:szCs w:val="22"/>
        </w:rPr>
        <w:t xml:space="preserve">eutical </w:t>
      </w:r>
      <w:r w:rsidR="00E911F0">
        <w:rPr>
          <w:rFonts w:ascii="Times New Roman" w:hAnsi="Times New Roman" w:cs="Times New Roman"/>
          <w:sz w:val="22"/>
          <w:szCs w:val="22"/>
        </w:rPr>
        <w:t>Manufacturing (Thailand) Public Co., Ltd.</w:t>
      </w:r>
      <w:r w:rsidR="00376956" w:rsidRPr="00AF4501">
        <w:rPr>
          <w:rFonts w:ascii="Times New Roman" w:hAnsi="Times New Roman" w:cs="Times New Roman"/>
          <w:sz w:val="22"/>
          <w:szCs w:val="22"/>
        </w:rPr>
        <w:t>,</w:t>
      </w:r>
      <w:r w:rsidR="005B0E94" w:rsidRPr="00AF4501">
        <w:rPr>
          <w:rFonts w:ascii="Times New Roman" w:hAnsi="Times New Roman" w:cs="Times New Roman"/>
          <w:sz w:val="22"/>
          <w:szCs w:val="22"/>
        </w:rPr>
        <w:t xml:space="preserve"> </w:t>
      </w:r>
      <w:r w:rsidR="002D0D9F" w:rsidRPr="00AF4501">
        <w:rPr>
          <w:rFonts w:ascii="Times New Roman" w:hAnsi="Times New Roman" w:cs="Times New Roman"/>
          <w:sz w:val="22"/>
          <w:szCs w:val="22"/>
        </w:rPr>
        <w:t xml:space="preserve">the </w:t>
      </w:r>
      <w:r w:rsidR="008B452D" w:rsidRPr="00AF4501">
        <w:rPr>
          <w:rFonts w:ascii="Times New Roman" w:hAnsi="Times New Roman" w:cs="Times New Roman"/>
          <w:sz w:val="22"/>
          <w:szCs w:val="22"/>
        </w:rPr>
        <w:t>“</w:t>
      </w:r>
      <w:r w:rsidR="002D0D9F" w:rsidRPr="00AF4501">
        <w:rPr>
          <w:rFonts w:ascii="Times New Roman" w:hAnsi="Times New Roman" w:cs="Times New Roman"/>
          <w:sz w:val="22"/>
          <w:szCs w:val="22"/>
        </w:rPr>
        <w:t>Company”, i</w:t>
      </w:r>
      <w:r w:rsidR="005B0E94" w:rsidRPr="00AF4501">
        <w:rPr>
          <w:rFonts w:ascii="Times New Roman" w:hAnsi="Times New Roman" w:cs="Times New Roman"/>
          <w:sz w:val="22"/>
          <w:szCs w:val="22"/>
        </w:rPr>
        <w:t xml:space="preserve">s </w:t>
      </w:r>
      <w:r w:rsidR="001470D3" w:rsidRPr="00AF4501">
        <w:rPr>
          <w:rFonts w:ascii="Times New Roman" w:hAnsi="Times New Roman" w:cs="Times New Roman"/>
          <w:sz w:val="22"/>
          <w:szCs w:val="22"/>
        </w:rPr>
        <w:t xml:space="preserve">incorporated </w:t>
      </w:r>
      <w:r w:rsidR="005B0E94" w:rsidRPr="00AF4501">
        <w:rPr>
          <w:rFonts w:ascii="Times New Roman" w:hAnsi="Times New Roman" w:cs="Times New Roman"/>
          <w:sz w:val="22"/>
          <w:szCs w:val="22"/>
        </w:rPr>
        <w:t xml:space="preserve">in Thailand </w:t>
      </w:r>
      <w:r w:rsidR="002D0D9F" w:rsidRPr="00AF4501">
        <w:rPr>
          <w:rFonts w:ascii="Times New Roman" w:hAnsi="Times New Roman" w:cs="Times New Roman"/>
          <w:sz w:val="22"/>
          <w:szCs w:val="22"/>
        </w:rPr>
        <w:t xml:space="preserve">and has its </w:t>
      </w:r>
      <w:r w:rsidR="001470D3" w:rsidRPr="00AF4501">
        <w:rPr>
          <w:rFonts w:ascii="Times New Roman" w:hAnsi="Times New Roman" w:cs="Times New Roman"/>
          <w:sz w:val="22"/>
          <w:szCs w:val="22"/>
        </w:rPr>
        <w:t xml:space="preserve">registered office </w:t>
      </w:r>
      <w:r w:rsidR="003038AC" w:rsidRPr="00AF4501">
        <w:rPr>
          <w:rFonts w:ascii="Times New Roman" w:hAnsi="Times New Roman" w:cs="Times New Roman"/>
          <w:sz w:val="22"/>
          <w:szCs w:val="22"/>
        </w:rPr>
        <w:t>as follow</w:t>
      </w:r>
      <w:r w:rsidR="00374BE2" w:rsidRPr="00AF4501">
        <w:rPr>
          <w:rFonts w:ascii="Times New Roman" w:hAnsi="Times New Roman" w:cs="Times New Roman"/>
          <w:sz w:val="22"/>
          <w:szCs w:val="22"/>
        </w:rPr>
        <w:t>s</w:t>
      </w:r>
      <w:r w:rsidR="003038AC" w:rsidRPr="00AF4501">
        <w:rPr>
          <w:rFonts w:ascii="Times New Roman" w:hAnsi="Times New Roman" w:cs="Times New Roman"/>
          <w:sz w:val="22"/>
          <w:szCs w:val="22"/>
        </w:rPr>
        <w:t>:</w:t>
      </w:r>
    </w:p>
    <w:p w14:paraId="6AA2225B" w14:textId="77777777" w:rsidR="003038AC" w:rsidRPr="00AF4501" w:rsidRDefault="003038AC"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1908"/>
        <w:gridCol w:w="360"/>
        <w:gridCol w:w="7110"/>
      </w:tblGrid>
      <w:tr w:rsidR="003038AC" w:rsidRPr="00AF4501" w14:paraId="1BDB5598" w14:textId="77777777" w:rsidTr="00374BE2">
        <w:tc>
          <w:tcPr>
            <w:tcW w:w="1908" w:type="dxa"/>
          </w:tcPr>
          <w:p w14:paraId="2ABA78BC" w14:textId="45B64B35" w:rsidR="003038AC" w:rsidRPr="00AF4501" w:rsidRDefault="003038AC"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AF4501">
              <w:rPr>
                <w:rFonts w:ascii="Times New Roman" w:hAnsi="Times New Roman" w:cs="Times New Roman"/>
                <w:sz w:val="22"/>
                <w:szCs w:val="22"/>
              </w:rPr>
              <w:t>Head Office</w:t>
            </w:r>
          </w:p>
        </w:tc>
        <w:tc>
          <w:tcPr>
            <w:tcW w:w="360" w:type="dxa"/>
          </w:tcPr>
          <w:p w14:paraId="4EB68290" w14:textId="77777777" w:rsidR="003038AC" w:rsidRPr="00AF4501" w:rsidRDefault="003038AC"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w:t>
            </w:r>
          </w:p>
        </w:tc>
        <w:tc>
          <w:tcPr>
            <w:tcW w:w="7110" w:type="dxa"/>
          </w:tcPr>
          <w:p w14:paraId="4ABBA5FA" w14:textId="769F3BD1" w:rsidR="003038AC" w:rsidRPr="00AF4501" w:rsidRDefault="000F2931"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 xml:space="preserve">No. </w:t>
            </w:r>
            <w:r w:rsidR="00374BE2" w:rsidRPr="00AF4501">
              <w:rPr>
                <w:rFonts w:ascii="Times New Roman" w:hAnsi="Times New Roman" w:cs="Times New Roman"/>
                <w:sz w:val="22"/>
                <w:szCs w:val="22"/>
              </w:rPr>
              <w:t xml:space="preserve">255 and </w:t>
            </w:r>
            <w:r w:rsidR="003038AC" w:rsidRPr="00AF4501">
              <w:rPr>
                <w:rFonts w:ascii="Times New Roman" w:hAnsi="Times New Roman" w:cs="Times New Roman"/>
                <w:sz w:val="22"/>
                <w:szCs w:val="22"/>
              </w:rPr>
              <w:t>257</w:t>
            </w:r>
            <w:r w:rsidR="00374BE2" w:rsidRPr="00AF4501">
              <w:rPr>
                <w:rFonts w:ascii="Times New Roman" w:hAnsi="Times New Roman" w:cs="Times New Roman"/>
                <w:sz w:val="22"/>
                <w:szCs w:val="22"/>
              </w:rPr>
              <w:t>,</w:t>
            </w:r>
            <w:r w:rsidR="003038AC" w:rsidRPr="00AF4501">
              <w:rPr>
                <w:rFonts w:ascii="Times New Roman" w:hAnsi="Times New Roman" w:cs="Times New Roman"/>
                <w:sz w:val="22"/>
                <w:szCs w:val="22"/>
              </w:rPr>
              <w:t xml:space="preserve"> </w:t>
            </w:r>
            <w:proofErr w:type="spellStart"/>
            <w:r w:rsidR="003038AC" w:rsidRPr="00AF4501">
              <w:rPr>
                <w:rFonts w:ascii="Times New Roman" w:hAnsi="Times New Roman" w:cs="Times New Roman"/>
                <w:sz w:val="22"/>
                <w:szCs w:val="28"/>
              </w:rPr>
              <w:t>Sathu</w:t>
            </w:r>
            <w:proofErr w:type="spellEnd"/>
            <w:r w:rsidR="003038AC" w:rsidRPr="00AF4501">
              <w:rPr>
                <w:rFonts w:ascii="Times New Roman" w:hAnsi="Times New Roman" w:cs="Times New Roman"/>
                <w:sz w:val="22"/>
                <w:szCs w:val="28"/>
              </w:rPr>
              <w:t xml:space="preserve"> </w:t>
            </w:r>
            <w:proofErr w:type="spellStart"/>
            <w:r w:rsidR="003038AC" w:rsidRPr="00AF4501">
              <w:rPr>
                <w:rFonts w:ascii="Times New Roman" w:hAnsi="Times New Roman" w:cs="Times New Roman"/>
                <w:sz w:val="22"/>
                <w:szCs w:val="28"/>
              </w:rPr>
              <w:t>Pradit</w:t>
            </w:r>
            <w:proofErr w:type="spellEnd"/>
            <w:r w:rsidR="003038AC" w:rsidRPr="00AF4501">
              <w:rPr>
                <w:rFonts w:ascii="Times New Roman" w:hAnsi="Times New Roman" w:cs="Times New Roman"/>
                <w:sz w:val="22"/>
                <w:szCs w:val="28"/>
              </w:rPr>
              <w:t xml:space="preserve"> 58, Bang</w:t>
            </w:r>
            <w:r w:rsidR="002938C8" w:rsidRPr="00AF4501">
              <w:rPr>
                <w:rFonts w:ascii="Times New Roman" w:hAnsi="Times New Roman" w:cs="Times New Roman"/>
                <w:sz w:val="22"/>
                <w:szCs w:val="28"/>
              </w:rPr>
              <w:t xml:space="preserve"> </w:t>
            </w:r>
            <w:proofErr w:type="spellStart"/>
            <w:r w:rsidR="002938C8" w:rsidRPr="00AF4501">
              <w:rPr>
                <w:rFonts w:ascii="Times New Roman" w:hAnsi="Times New Roman" w:cs="Times New Roman"/>
                <w:sz w:val="22"/>
                <w:szCs w:val="28"/>
              </w:rPr>
              <w:t>Pong</w:t>
            </w:r>
            <w:r w:rsidR="00843F57">
              <w:rPr>
                <w:rFonts w:ascii="Times New Roman" w:hAnsi="Times New Roman" w:cs="Times New Roman"/>
                <w:sz w:val="22"/>
                <w:szCs w:val="28"/>
              </w:rPr>
              <w:t>ph</w:t>
            </w:r>
            <w:r w:rsidR="002938C8" w:rsidRPr="00AF4501">
              <w:rPr>
                <w:rFonts w:ascii="Times New Roman" w:hAnsi="Times New Roman" w:cs="Times New Roman"/>
                <w:sz w:val="22"/>
                <w:szCs w:val="28"/>
              </w:rPr>
              <w:t>ang</w:t>
            </w:r>
            <w:proofErr w:type="spellEnd"/>
            <w:r w:rsidR="002938C8" w:rsidRPr="00AF4501">
              <w:rPr>
                <w:rFonts w:ascii="Times New Roman" w:hAnsi="Times New Roman" w:cs="Times New Roman"/>
                <w:sz w:val="22"/>
                <w:szCs w:val="28"/>
              </w:rPr>
              <w:t xml:space="preserve">, Yan </w:t>
            </w:r>
            <w:proofErr w:type="spellStart"/>
            <w:r w:rsidR="002938C8" w:rsidRPr="00AF4501">
              <w:rPr>
                <w:rFonts w:ascii="Times New Roman" w:hAnsi="Times New Roman" w:cs="Times New Roman"/>
                <w:sz w:val="22"/>
                <w:szCs w:val="28"/>
              </w:rPr>
              <w:t>Nawa</w:t>
            </w:r>
            <w:proofErr w:type="spellEnd"/>
            <w:r w:rsidR="002938C8" w:rsidRPr="00AF4501">
              <w:rPr>
                <w:rFonts w:ascii="Times New Roman" w:hAnsi="Times New Roman" w:cs="Times New Roman"/>
                <w:sz w:val="22"/>
                <w:szCs w:val="28"/>
              </w:rPr>
              <w:t>, Bangkok</w:t>
            </w:r>
          </w:p>
        </w:tc>
      </w:tr>
      <w:tr w:rsidR="003038AC" w:rsidRPr="00AF4501" w14:paraId="1AE1FC8B" w14:textId="77777777" w:rsidTr="00374BE2">
        <w:tc>
          <w:tcPr>
            <w:tcW w:w="1908" w:type="dxa"/>
          </w:tcPr>
          <w:p w14:paraId="6FB51F50" w14:textId="2EB582E5" w:rsidR="003038AC" w:rsidRPr="00AF4501" w:rsidRDefault="002938C8"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AF4501">
              <w:rPr>
                <w:rFonts w:ascii="Times New Roman" w:hAnsi="Times New Roman" w:cs="Times New Roman"/>
                <w:sz w:val="22"/>
                <w:szCs w:val="22"/>
              </w:rPr>
              <w:t>Branch</w:t>
            </w:r>
            <w:r w:rsidR="004C6432">
              <w:rPr>
                <w:rFonts w:ascii="Times New Roman" w:hAnsi="Times New Roman" w:cs="Times New Roman"/>
                <w:sz w:val="22"/>
                <w:szCs w:val="22"/>
              </w:rPr>
              <w:t xml:space="preserve"> </w:t>
            </w:r>
            <w:r w:rsidR="006F0663">
              <w:rPr>
                <w:rFonts w:ascii="Times New Roman" w:hAnsi="Times New Roman" w:cs="Times New Roman"/>
                <w:sz w:val="22"/>
                <w:szCs w:val="22"/>
              </w:rPr>
              <w:t>n</w:t>
            </w:r>
            <w:r w:rsidR="004C6432">
              <w:rPr>
                <w:rFonts w:ascii="Times New Roman" w:hAnsi="Times New Roman" w:cs="Times New Roman"/>
                <w:sz w:val="22"/>
                <w:szCs w:val="22"/>
              </w:rPr>
              <w:t>o. 1</w:t>
            </w:r>
          </w:p>
        </w:tc>
        <w:tc>
          <w:tcPr>
            <w:tcW w:w="360" w:type="dxa"/>
          </w:tcPr>
          <w:p w14:paraId="127F3E9F" w14:textId="77777777" w:rsidR="003038AC" w:rsidRPr="00AF4501" w:rsidRDefault="003038AC"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w:t>
            </w:r>
          </w:p>
        </w:tc>
        <w:tc>
          <w:tcPr>
            <w:tcW w:w="7110" w:type="dxa"/>
          </w:tcPr>
          <w:p w14:paraId="3692054C" w14:textId="32FBE2E6" w:rsidR="003038AC" w:rsidRPr="00AF4501" w:rsidRDefault="000F2931" w:rsidP="00A7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 xml:space="preserve">No. </w:t>
            </w:r>
            <w:r w:rsidR="002938C8" w:rsidRPr="00AF4501">
              <w:rPr>
                <w:rFonts w:ascii="Times New Roman" w:hAnsi="Times New Roman" w:cs="Times New Roman"/>
                <w:sz w:val="22"/>
                <w:szCs w:val="22"/>
              </w:rPr>
              <w:t>260</w:t>
            </w:r>
            <w:r w:rsidR="009E2C2D">
              <w:rPr>
                <w:rFonts w:ascii="Times New Roman" w:hAnsi="Times New Roman" w:cs="Times New Roman"/>
                <w:sz w:val="22"/>
                <w:szCs w:val="22"/>
              </w:rPr>
              <w:t>,</w:t>
            </w:r>
            <w:r w:rsidR="002938C8" w:rsidRPr="00AF4501">
              <w:rPr>
                <w:rFonts w:ascii="Times New Roman" w:hAnsi="Times New Roman" w:cs="Times New Roman"/>
                <w:sz w:val="22"/>
                <w:szCs w:val="22"/>
              </w:rPr>
              <w:t xml:space="preserve"> Moo 4</w:t>
            </w:r>
            <w:r w:rsidR="003038AC" w:rsidRPr="00AF4501">
              <w:rPr>
                <w:rFonts w:ascii="Times New Roman" w:hAnsi="Times New Roman" w:cs="Times New Roman"/>
                <w:sz w:val="22"/>
                <w:szCs w:val="22"/>
              </w:rPr>
              <w:t xml:space="preserve">, </w:t>
            </w:r>
            <w:r w:rsidR="002938C8" w:rsidRPr="00AF4501">
              <w:rPr>
                <w:rFonts w:ascii="Times New Roman" w:hAnsi="Times New Roman" w:cs="Times New Roman"/>
                <w:sz w:val="22"/>
                <w:szCs w:val="28"/>
              </w:rPr>
              <w:t>Si Bua Ban,</w:t>
            </w:r>
            <w:r w:rsidR="003038AC" w:rsidRPr="00AF4501">
              <w:rPr>
                <w:rFonts w:ascii="Times New Roman" w:hAnsi="Times New Roman" w:cs="Times New Roman"/>
                <w:sz w:val="22"/>
                <w:szCs w:val="22"/>
              </w:rPr>
              <w:t xml:space="preserve"> </w:t>
            </w:r>
            <w:r w:rsidR="00A77181" w:rsidRPr="00AF4501">
              <w:rPr>
                <w:rFonts w:ascii="Times New Roman" w:hAnsi="Times New Roman" w:cs="Times New Roman"/>
                <w:sz w:val="22"/>
                <w:szCs w:val="22"/>
              </w:rPr>
              <w:t>Mueang Lamphun</w:t>
            </w:r>
            <w:r w:rsidR="002938C8" w:rsidRPr="00AF4501">
              <w:rPr>
                <w:rFonts w:ascii="Times New Roman" w:hAnsi="Times New Roman" w:cs="Times New Roman"/>
                <w:sz w:val="22"/>
                <w:szCs w:val="22"/>
              </w:rPr>
              <w:t xml:space="preserve">, </w:t>
            </w:r>
            <w:r w:rsidR="00A77181" w:rsidRPr="00AF4501">
              <w:rPr>
                <w:rFonts w:ascii="Times New Roman" w:hAnsi="Times New Roman" w:cs="Times New Roman"/>
                <w:sz w:val="22"/>
                <w:szCs w:val="22"/>
              </w:rPr>
              <w:t>Lamphun</w:t>
            </w:r>
          </w:p>
        </w:tc>
      </w:tr>
      <w:tr w:rsidR="006F0663" w:rsidRPr="00AF4501" w14:paraId="3305CE63" w14:textId="77777777" w:rsidTr="00374BE2">
        <w:tc>
          <w:tcPr>
            <w:tcW w:w="1908" w:type="dxa"/>
          </w:tcPr>
          <w:p w14:paraId="52800752" w14:textId="23276296" w:rsidR="006F0663" w:rsidRPr="00AF4501" w:rsidRDefault="006F0663"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Pr>
                <w:rFonts w:ascii="Times New Roman" w:hAnsi="Times New Roman" w:cs="Times New Roman"/>
                <w:sz w:val="22"/>
                <w:szCs w:val="22"/>
              </w:rPr>
              <w:t>Branch no. 2</w:t>
            </w:r>
          </w:p>
        </w:tc>
        <w:tc>
          <w:tcPr>
            <w:tcW w:w="360" w:type="dxa"/>
          </w:tcPr>
          <w:p w14:paraId="14A5BC45" w14:textId="75CB9D36" w:rsidR="006F0663" w:rsidRPr="00AF4501" w:rsidRDefault="00E43A6E"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w:t>
            </w:r>
          </w:p>
        </w:tc>
        <w:tc>
          <w:tcPr>
            <w:tcW w:w="7110" w:type="dxa"/>
          </w:tcPr>
          <w:p w14:paraId="353450A0" w14:textId="697831A8" w:rsidR="006F0663" w:rsidRPr="006F0663" w:rsidRDefault="006F0663" w:rsidP="00A7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lang w:val="en-GB"/>
              </w:rPr>
            </w:pPr>
            <w:r>
              <w:rPr>
                <w:rFonts w:ascii="Times New Roman" w:hAnsi="Times New Roman" w:cs="Times New Roman"/>
                <w:sz w:val="22"/>
                <w:szCs w:val="22"/>
              </w:rPr>
              <w:t xml:space="preserve">No. 88, 88/1-3 Moo 11, Bang </w:t>
            </w:r>
            <w:proofErr w:type="spellStart"/>
            <w:r>
              <w:rPr>
                <w:rFonts w:ascii="Times New Roman" w:hAnsi="Times New Roman" w:cs="Times New Roman"/>
                <w:sz w:val="22"/>
                <w:szCs w:val="22"/>
              </w:rPr>
              <w:t>Chalong</w:t>
            </w:r>
            <w:proofErr w:type="spellEnd"/>
            <w:r>
              <w:rPr>
                <w:rFonts w:ascii="Times New Roman" w:hAnsi="Times New Roman" w:cs="Times New Roman"/>
                <w:sz w:val="22"/>
                <w:szCs w:val="22"/>
              </w:rPr>
              <w:t>, Bang</w:t>
            </w:r>
            <w:r>
              <w:rPr>
                <w:rFonts w:ascii="Times New Roman" w:hAnsi="Times New Roman" w:cstheme="minorBidi" w:hint="cs"/>
                <w:sz w:val="22"/>
                <w:szCs w:val="22"/>
                <w:cs/>
              </w:rPr>
              <w:t xml:space="preserve"> </w:t>
            </w:r>
            <w:proofErr w:type="spellStart"/>
            <w:r>
              <w:rPr>
                <w:rFonts w:ascii="Times New Roman" w:hAnsi="Times New Roman"/>
                <w:sz w:val="22"/>
                <w:szCs w:val="28"/>
              </w:rPr>
              <w:t>Phli</w:t>
            </w:r>
            <w:proofErr w:type="spellEnd"/>
            <w:r>
              <w:rPr>
                <w:rFonts w:ascii="Times New Roman" w:hAnsi="Times New Roman" w:cstheme="minorBidi"/>
                <w:sz w:val="22"/>
                <w:szCs w:val="22"/>
                <w:lang w:val="en-GB"/>
              </w:rPr>
              <w:t xml:space="preserve">, </w:t>
            </w:r>
            <w:proofErr w:type="spellStart"/>
            <w:r>
              <w:rPr>
                <w:rFonts w:ascii="Times New Roman" w:hAnsi="Times New Roman" w:cstheme="minorBidi"/>
                <w:sz w:val="22"/>
                <w:szCs w:val="22"/>
                <w:lang w:val="en-GB"/>
              </w:rPr>
              <w:t>Samut</w:t>
            </w:r>
            <w:proofErr w:type="spellEnd"/>
            <w:r>
              <w:rPr>
                <w:rFonts w:ascii="Times New Roman" w:hAnsi="Times New Roman" w:cstheme="minorBidi"/>
                <w:sz w:val="22"/>
                <w:szCs w:val="22"/>
                <w:lang w:val="en-GB"/>
              </w:rPr>
              <w:t xml:space="preserve"> </w:t>
            </w:r>
            <w:proofErr w:type="spellStart"/>
            <w:r>
              <w:rPr>
                <w:rFonts w:ascii="Times New Roman" w:hAnsi="Times New Roman" w:cstheme="minorBidi"/>
                <w:sz w:val="22"/>
                <w:szCs w:val="22"/>
                <w:lang w:val="en-GB"/>
              </w:rPr>
              <w:t>Prakan</w:t>
            </w:r>
            <w:proofErr w:type="spellEnd"/>
          </w:p>
        </w:tc>
      </w:tr>
      <w:tr w:rsidR="006F0663" w:rsidRPr="00AF4501" w14:paraId="3A50FD3C" w14:textId="77777777" w:rsidTr="00374BE2">
        <w:tc>
          <w:tcPr>
            <w:tcW w:w="1908" w:type="dxa"/>
          </w:tcPr>
          <w:p w14:paraId="4218E664" w14:textId="1D0D42A3" w:rsidR="006F0663" w:rsidRDefault="006F0663"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Pr>
                <w:rFonts w:ascii="Times New Roman" w:hAnsi="Times New Roman" w:cs="Times New Roman"/>
                <w:sz w:val="22"/>
                <w:szCs w:val="22"/>
              </w:rPr>
              <w:t>Branch no. 3</w:t>
            </w:r>
          </w:p>
        </w:tc>
        <w:tc>
          <w:tcPr>
            <w:tcW w:w="360" w:type="dxa"/>
          </w:tcPr>
          <w:p w14:paraId="504B6F68" w14:textId="1F5B2684" w:rsidR="006F0663" w:rsidRPr="00AF4501" w:rsidRDefault="00E43A6E"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w:t>
            </w:r>
          </w:p>
        </w:tc>
        <w:tc>
          <w:tcPr>
            <w:tcW w:w="7110" w:type="dxa"/>
          </w:tcPr>
          <w:p w14:paraId="78FDC3E4" w14:textId="7022E294" w:rsidR="006F0663" w:rsidRPr="00E43A6E" w:rsidRDefault="006F0663" w:rsidP="00A7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r>
              <w:rPr>
                <w:rFonts w:ascii="Times New Roman" w:hAnsi="Times New Roman" w:cs="Times New Roman"/>
                <w:sz w:val="22"/>
                <w:szCs w:val="22"/>
              </w:rPr>
              <w:t xml:space="preserve">No. 88/5-6, Moo 11, Bang </w:t>
            </w:r>
            <w:proofErr w:type="spellStart"/>
            <w:r>
              <w:rPr>
                <w:rFonts w:ascii="Times New Roman" w:hAnsi="Times New Roman" w:cs="Times New Roman"/>
                <w:sz w:val="22"/>
                <w:szCs w:val="22"/>
              </w:rPr>
              <w:t>Chalong</w:t>
            </w:r>
            <w:proofErr w:type="spellEnd"/>
            <w:r>
              <w:rPr>
                <w:rFonts w:ascii="Times New Roman" w:hAnsi="Times New Roman" w:cs="Times New Roman"/>
                <w:sz w:val="22"/>
                <w:szCs w:val="22"/>
              </w:rPr>
              <w:t xml:space="preserve">, Bang </w:t>
            </w:r>
            <w:proofErr w:type="spellStart"/>
            <w:r>
              <w:rPr>
                <w:rFonts w:ascii="Times New Roman" w:hAnsi="Times New Roman" w:cs="Times New Roman"/>
                <w:sz w:val="22"/>
                <w:szCs w:val="22"/>
              </w:rPr>
              <w:t>Phli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Samut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Praka</w:t>
            </w:r>
            <w:r w:rsidRPr="00E43A6E">
              <w:rPr>
                <w:rFonts w:ascii="Times New Roman" w:hAnsi="Times New Roman" w:cs="Times New Roman"/>
                <w:sz w:val="22"/>
                <w:szCs w:val="22"/>
              </w:rPr>
              <w:t>n</w:t>
            </w:r>
            <w:proofErr w:type="spellEnd"/>
          </w:p>
        </w:tc>
      </w:tr>
    </w:tbl>
    <w:p w14:paraId="2D8B3411" w14:textId="23409D51" w:rsidR="00235872" w:rsidRPr="001268B3"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0DFE513" w14:textId="3B7E743C" w:rsidR="00B41892" w:rsidRPr="00B41892" w:rsidRDefault="00B4189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Pr>
          <w:rFonts w:ascii="Times New Roman" w:hAnsi="Times New Roman" w:cs="Times New Roman"/>
          <w:sz w:val="22"/>
          <w:szCs w:val="22"/>
        </w:rPr>
        <w:t>T</w:t>
      </w:r>
      <w:r w:rsidRPr="00B41892">
        <w:rPr>
          <w:rFonts w:ascii="Times New Roman" w:hAnsi="Times New Roman" w:cs="Times New Roman"/>
          <w:sz w:val="22"/>
          <w:szCs w:val="22"/>
        </w:rPr>
        <w:t xml:space="preserve">he </w:t>
      </w:r>
      <w:r>
        <w:rPr>
          <w:rFonts w:ascii="Times New Roman" w:hAnsi="Times New Roman" w:cs="Times New Roman"/>
          <w:sz w:val="22"/>
          <w:szCs w:val="22"/>
        </w:rPr>
        <w:t xml:space="preserve">Company </w:t>
      </w:r>
      <w:r w:rsidR="001268B3">
        <w:rPr>
          <w:rFonts w:ascii="Times New Roman" w:hAnsi="Times New Roman" w:cs="Times New Roman"/>
          <w:sz w:val="22"/>
          <w:szCs w:val="22"/>
        </w:rPr>
        <w:t xml:space="preserve">has </w:t>
      </w:r>
      <w:r>
        <w:rPr>
          <w:rFonts w:ascii="Times New Roman" w:hAnsi="Times New Roman" w:cs="Times New Roman"/>
          <w:sz w:val="22"/>
          <w:szCs w:val="22"/>
        </w:rPr>
        <w:t>registered conver</w:t>
      </w:r>
      <w:r w:rsidR="001268B3">
        <w:rPr>
          <w:rFonts w:ascii="Times New Roman" w:hAnsi="Times New Roman" w:cs="Times New Roman"/>
          <w:sz w:val="22"/>
          <w:szCs w:val="22"/>
        </w:rPr>
        <w:t xml:space="preserve">sion into </w:t>
      </w:r>
      <w:r>
        <w:rPr>
          <w:rFonts w:ascii="Times New Roman" w:hAnsi="Times New Roman" w:cs="Times New Roman"/>
          <w:sz w:val="22"/>
          <w:szCs w:val="22"/>
        </w:rPr>
        <w:t xml:space="preserve">a public company limited with </w:t>
      </w:r>
      <w:r w:rsidR="00F51D9C">
        <w:rPr>
          <w:rFonts w:ascii="Times New Roman" w:hAnsi="Times New Roman" w:cs="Times New Roman"/>
          <w:sz w:val="22"/>
          <w:szCs w:val="22"/>
        </w:rPr>
        <w:t xml:space="preserve">the </w:t>
      </w:r>
      <w:r>
        <w:rPr>
          <w:rFonts w:ascii="Times New Roman" w:hAnsi="Times New Roman" w:cs="Times New Roman"/>
          <w:sz w:val="22"/>
          <w:szCs w:val="22"/>
        </w:rPr>
        <w:t xml:space="preserve">Ministry of Commerce </w:t>
      </w:r>
      <w:r w:rsidR="00CF5449">
        <w:rPr>
          <w:rFonts w:ascii="Times New Roman" w:hAnsi="Times New Roman" w:cs="Times New Roman"/>
          <w:sz w:val="22"/>
          <w:szCs w:val="22"/>
        </w:rPr>
        <w:t>on</w:t>
      </w:r>
      <w:r>
        <w:rPr>
          <w:rFonts w:ascii="Times New Roman" w:hAnsi="Times New Roman" w:cs="Times New Roman"/>
          <w:sz w:val="22"/>
          <w:szCs w:val="22"/>
        </w:rPr>
        <w:t xml:space="preserve"> 18 December 2018.</w:t>
      </w:r>
    </w:p>
    <w:p w14:paraId="6E7DAB06" w14:textId="77777777" w:rsidR="00843F57" w:rsidRPr="00D75D52" w:rsidRDefault="00843F57" w:rsidP="0074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lang w:val="en-GB"/>
        </w:rPr>
      </w:pPr>
    </w:p>
    <w:p w14:paraId="50592F6A" w14:textId="4661CD0A" w:rsidR="00235872" w:rsidRPr="00AF4501" w:rsidRDefault="00374BE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AF4501">
        <w:rPr>
          <w:rFonts w:ascii="Times New Roman" w:hAnsi="Times New Roman" w:cs="Times New Roman"/>
          <w:sz w:val="22"/>
          <w:szCs w:val="22"/>
        </w:rPr>
        <w:t>The Company’s major shareholder</w:t>
      </w:r>
      <w:r w:rsidR="00CD6AE2" w:rsidRPr="00AF4501">
        <w:rPr>
          <w:rFonts w:ascii="Times New Roman" w:hAnsi="Times New Roman" w:cs="Times New Roman"/>
          <w:sz w:val="22"/>
          <w:szCs w:val="22"/>
        </w:rPr>
        <w:t xml:space="preserve"> </w:t>
      </w:r>
      <w:r w:rsidR="00235872" w:rsidRPr="00AF4501">
        <w:rPr>
          <w:rFonts w:ascii="Times New Roman" w:hAnsi="Times New Roman" w:cs="Times New Roman"/>
          <w:sz w:val="22"/>
          <w:szCs w:val="22"/>
        </w:rPr>
        <w:t xml:space="preserve">during the financial </w:t>
      </w:r>
      <w:r w:rsidR="00D75D52">
        <w:rPr>
          <w:rFonts w:ascii="Times New Roman" w:hAnsi="Times New Roman" w:cs="Times New Roman"/>
          <w:sz w:val="22"/>
          <w:szCs w:val="22"/>
        </w:rPr>
        <w:t>period</w:t>
      </w:r>
      <w:r w:rsidR="00376956" w:rsidRPr="00AF4501">
        <w:rPr>
          <w:rFonts w:ascii="Times New Roman" w:hAnsi="Times New Roman" w:cs="Times New Roman"/>
          <w:sz w:val="22"/>
          <w:szCs w:val="22"/>
        </w:rPr>
        <w:t xml:space="preserve"> </w:t>
      </w:r>
      <w:r w:rsidR="005856B7" w:rsidRPr="00AF4501">
        <w:rPr>
          <w:rFonts w:ascii="Times New Roman" w:hAnsi="Times New Roman" w:cs="Times New Roman"/>
          <w:sz w:val="22"/>
          <w:szCs w:val="22"/>
        </w:rPr>
        <w:t>w</w:t>
      </w:r>
      <w:r w:rsidR="001268B3">
        <w:rPr>
          <w:rFonts w:ascii="Times New Roman" w:hAnsi="Times New Roman" w:cs="Times New Roman"/>
          <w:sz w:val="22"/>
          <w:szCs w:val="22"/>
        </w:rPr>
        <w:t xml:space="preserve">ere </w:t>
      </w:r>
      <w:proofErr w:type="spellStart"/>
      <w:r w:rsidR="00745A17">
        <w:rPr>
          <w:rFonts w:ascii="Times New Roman" w:hAnsi="Times New Roman" w:cs="Times New Roman"/>
          <w:sz w:val="22"/>
          <w:szCs w:val="22"/>
        </w:rPr>
        <w:t>Daengprasert</w:t>
      </w:r>
      <w:proofErr w:type="spellEnd"/>
      <w:r w:rsidR="00745A17">
        <w:rPr>
          <w:rFonts w:ascii="Times New Roman" w:hAnsi="Times New Roman" w:cs="Times New Roman"/>
          <w:sz w:val="22"/>
          <w:szCs w:val="22"/>
        </w:rPr>
        <w:t xml:space="preserve"> family and </w:t>
      </w:r>
      <w:proofErr w:type="spellStart"/>
      <w:r w:rsidR="001268B3">
        <w:rPr>
          <w:rFonts w:ascii="Times New Roman" w:hAnsi="Times New Roman" w:cs="Times New Roman"/>
          <w:sz w:val="22"/>
          <w:szCs w:val="22"/>
        </w:rPr>
        <w:t>Suphap</w:t>
      </w:r>
      <w:proofErr w:type="spellEnd"/>
      <w:r w:rsidR="001268B3">
        <w:rPr>
          <w:rFonts w:ascii="Times New Roman" w:hAnsi="Times New Roman" w:cs="Times New Roman"/>
          <w:sz w:val="22"/>
          <w:szCs w:val="22"/>
        </w:rPr>
        <w:t xml:space="preserve"> Group Co., Ltd.,</w:t>
      </w:r>
      <w:r w:rsidR="00745A17">
        <w:rPr>
          <w:rFonts w:ascii="Times New Roman" w:hAnsi="Times New Roman" w:cs="Times New Roman"/>
          <w:sz w:val="22"/>
          <w:szCs w:val="22"/>
        </w:rPr>
        <w:t xml:space="preserve"> </w:t>
      </w:r>
      <w:r w:rsidR="00A376AA">
        <w:rPr>
          <w:rFonts w:ascii="Times New Roman" w:hAnsi="Times New Roman" w:cs="Times New Roman"/>
          <w:sz w:val="22"/>
          <w:szCs w:val="22"/>
        </w:rPr>
        <w:t>with</w:t>
      </w:r>
      <w:r w:rsidR="00F20B53" w:rsidRPr="00AF4501">
        <w:rPr>
          <w:rFonts w:ascii="Times New Roman" w:hAnsi="Times New Roman" w:cs="Times New Roman"/>
          <w:sz w:val="22"/>
          <w:szCs w:val="22"/>
        </w:rPr>
        <w:t xml:space="preserve"> </w:t>
      </w:r>
      <w:r w:rsidR="00745A17">
        <w:rPr>
          <w:rFonts w:ascii="Times New Roman" w:hAnsi="Times New Roman" w:cs="Times New Roman"/>
          <w:sz w:val="22"/>
          <w:szCs w:val="22"/>
        </w:rPr>
        <w:t>50.00</w:t>
      </w:r>
      <w:r w:rsidR="00A77181" w:rsidRPr="00AF4501">
        <w:rPr>
          <w:rFonts w:ascii="Times New Roman" w:hAnsi="Times New Roman" w:cs="Times New Roman"/>
          <w:sz w:val="22"/>
          <w:szCs w:val="22"/>
        </w:rPr>
        <w:t>%</w:t>
      </w:r>
      <w:r w:rsidR="00745A17">
        <w:rPr>
          <w:rFonts w:ascii="Times New Roman" w:hAnsi="Times New Roman" w:cs="Times New Roman"/>
          <w:sz w:val="22"/>
          <w:szCs w:val="22"/>
        </w:rPr>
        <w:t xml:space="preserve"> </w:t>
      </w:r>
      <w:r w:rsidR="001268B3">
        <w:rPr>
          <w:rFonts w:ascii="Times New Roman" w:hAnsi="Times New Roman" w:cs="Times New Roman"/>
          <w:sz w:val="22"/>
          <w:szCs w:val="22"/>
        </w:rPr>
        <w:t xml:space="preserve">and </w:t>
      </w:r>
      <w:r w:rsidR="00745A17">
        <w:rPr>
          <w:rFonts w:ascii="Times New Roman" w:hAnsi="Times New Roman" w:cs="Times New Roman"/>
          <w:sz w:val="22"/>
          <w:szCs w:val="22"/>
        </w:rPr>
        <w:t>44</w:t>
      </w:r>
      <w:r w:rsidR="00D75D52">
        <w:rPr>
          <w:rFonts w:ascii="Times New Roman" w:hAnsi="Times New Roman" w:cs="Times New Roman"/>
          <w:sz w:val="22"/>
          <w:szCs w:val="22"/>
        </w:rPr>
        <w:t>.</w:t>
      </w:r>
      <w:r w:rsidR="00745A17">
        <w:rPr>
          <w:rFonts w:ascii="Times New Roman" w:hAnsi="Times New Roman" w:cs="Times New Roman"/>
          <w:sz w:val="22"/>
          <w:szCs w:val="22"/>
        </w:rPr>
        <w:t>12</w:t>
      </w:r>
      <w:r w:rsidR="001268B3">
        <w:rPr>
          <w:rFonts w:ascii="Times New Roman" w:hAnsi="Times New Roman" w:cs="Times New Roman"/>
          <w:sz w:val="22"/>
          <w:szCs w:val="22"/>
        </w:rPr>
        <w:t>%</w:t>
      </w:r>
      <w:r w:rsidR="00A77181" w:rsidRPr="00AF4501">
        <w:rPr>
          <w:rFonts w:ascii="Times New Roman" w:hAnsi="Times New Roman" w:cs="Times New Roman"/>
          <w:sz w:val="22"/>
          <w:szCs w:val="22"/>
        </w:rPr>
        <w:t xml:space="preserve"> shareholding</w:t>
      </w:r>
      <w:r w:rsidR="001268B3">
        <w:rPr>
          <w:rFonts w:ascii="Times New Roman" w:hAnsi="Times New Roman" w:cs="Times New Roman"/>
          <w:sz w:val="22"/>
          <w:szCs w:val="22"/>
        </w:rPr>
        <w:t>, respectively</w:t>
      </w:r>
      <w:r w:rsidR="00A77181" w:rsidRPr="00AF4501">
        <w:rPr>
          <w:rFonts w:ascii="Times New Roman" w:hAnsi="Times New Roman" w:cs="Times New Roman"/>
          <w:sz w:val="22"/>
          <w:szCs w:val="22"/>
        </w:rPr>
        <w:t xml:space="preserve"> </w:t>
      </w:r>
      <w:r w:rsidR="00A53EC9" w:rsidRPr="00D75D52">
        <w:rPr>
          <w:rFonts w:ascii="Times New Roman" w:hAnsi="Times New Roman" w:cs="Times New Roman"/>
          <w:i/>
          <w:iCs/>
          <w:sz w:val="22"/>
          <w:szCs w:val="22"/>
        </w:rPr>
        <w:t>(</w:t>
      </w:r>
      <w:r w:rsidR="00D75D52" w:rsidRPr="00D75D52">
        <w:rPr>
          <w:rFonts w:ascii="Times New Roman" w:hAnsi="Times New Roman" w:cs="Times New Roman"/>
          <w:i/>
          <w:iCs/>
          <w:sz w:val="22"/>
          <w:szCs w:val="22"/>
        </w:rPr>
        <w:t xml:space="preserve">31 December </w:t>
      </w:r>
      <w:r w:rsidR="00A77181" w:rsidRPr="00AF4501">
        <w:rPr>
          <w:rFonts w:ascii="Times New Roman" w:hAnsi="Times New Roman" w:cs="Times New Roman"/>
          <w:i/>
          <w:iCs/>
          <w:sz w:val="22"/>
          <w:szCs w:val="22"/>
        </w:rPr>
        <w:t>201</w:t>
      </w:r>
      <w:r w:rsidR="00D75D52">
        <w:rPr>
          <w:rFonts w:ascii="Times New Roman" w:hAnsi="Times New Roman" w:cs="Times New Roman"/>
          <w:i/>
          <w:iCs/>
          <w:sz w:val="22"/>
          <w:szCs w:val="22"/>
        </w:rPr>
        <w:t>9</w:t>
      </w:r>
      <w:r w:rsidR="00A77181" w:rsidRPr="00AF4501">
        <w:rPr>
          <w:rFonts w:ascii="Times New Roman" w:hAnsi="Times New Roman" w:cs="Times New Roman"/>
          <w:i/>
          <w:iCs/>
          <w:sz w:val="22"/>
          <w:szCs w:val="22"/>
        </w:rPr>
        <w:t xml:space="preserve">: </w:t>
      </w:r>
      <w:proofErr w:type="spellStart"/>
      <w:r w:rsidR="00D75D52" w:rsidRPr="00D75D52">
        <w:rPr>
          <w:rFonts w:ascii="Times New Roman" w:hAnsi="Times New Roman" w:cs="Times New Roman"/>
          <w:i/>
          <w:iCs/>
          <w:sz w:val="22"/>
          <w:szCs w:val="22"/>
        </w:rPr>
        <w:t>Suphap</w:t>
      </w:r>
      <w:proofErr w:type="spellEnd"/>
      <w:r w:rsidR="00D75D52" w:rsidRPr="00D75D52">
        <w:rPr>
          <w:rFonts w:ascii="Times New Roman" w:hAnsi="Times New Roman" w:cs="Times New Roman"/>
          <w:i/>
          <w:iCs/>
          <w:sz w:val="22"/>
          <w:szCs w:val="22"/>
        </w:rPr>
        <w:t xml:space="preserve"> Group Co., Ltd., Daengprasert family and CDIP (Thailand) Public Co., Ltd., with 4</w:t>
      </w:r>
      <w:r w:rsidR="00D75D52">
        <w:rPr>
          <w:rFonts w:ascii="Times New Roman" w:hAnsi="Times New Roman" w:cs="Times New Roman"/>
          <w:i/>
          <w:iCs/>
          <w:sz w:val="22"/>
          <w:szCs w:val="22"/>
        </w:rPr>
        <w:t>6</w:t>
      </w:r>
      <w:r w:rsidR="00D75D52" w:rsidRPr="00D75D52">
        <w:rPr>
          <w:rFonts w:ascii="Times New Roman" w:hAnsi="Times New Roman" w:cs="Times New Roman"/>
          <w:i/>
          <w:iCs/>
          <w:sz w:val="22"/>
          <w:szCs w:val="22"/>
        </w:rPr>
        <w:t>.</w:t>
      </w:r>
      <w:r w:rsidR="00D75D52">
        <w:rPr>
          <w:rFonts w:ascii="Times New Roman" w:hAnsi="Times New Roman" w:cs="Times New Roman"/>
          <w:i/>
          <w:iCs/>
          <w:sz w:val="22"/>
          <w:szCs w:val="22"/>
        </w:rPr>
        <w:t>87</w:t>
      </w:r>
      <w:r w:rsidR="00D75D52" w:rsidRPr="00D75D52">
        <w:rPr>
          <w:rFonts w:ascii="Times New Roman" w:hAnsi="Times New Roman" w:cs="Times New Roman"/>
          <w:i/>
          <w:iCs/>
          <w:sz w:val="22"/>
          <w:szCs w:val="22"/>
        </w:rPr>
        <w:t xml:space="preserve">%, </w:t>
      </w:r>
      <w:r w:rsidR="00D75D52">
        <w:rPr>
          <w:rFonts w:ascii="Times New Roman" w:hAnsi="Times New Roman" w:cs="Times New Roman"/>
          <w:i/>
          <w:iCs/>
          <w:sz w:val="22"/>
          <w:szCs w:val="22"/>
        </w:rPr>
        <w:t>40.63</w:t>
      </w:r>
      <w:r w:rsidR="00D75D52" w:rsidRPr="00D75D52">
        <w:rPr>
          <w:rFonts w:ascii="Times New Roman" w:hAnsi="Times New Roman" w:cs="Times New Roman"/>
          <w:i/>
          <w:iCs/>
          <w:sz w:val="22"/>
          <w:szCs w:val="22"/>
        </w:rPr>
        <w:t xml:space="preserve">% and </w:t>
      </w:r>
      <w:r w:rsidR="00D75D52">
        <w:rPr>
          <w:rFonts w:ascii="Times New Roman" w:hAnsi="Times New Roman" w:cs="Times New Roman"/>
          <w:i/>
          <w:iCs/>
          <w:sz w:val="22"/>
          <w:szCs w:val="22"/>
        </w:rPr>
        <w:t>12.50</w:t>
      </w:r>
      <w:r w:rsidR="00D75D52" w:rsidRPr="00D75D52">
        <w:rPr>
          <w:rFonts w:ascii="Times New Roman" w:hAnsi="Times New Roman" w:cs="Times New Roman"/>
          <w:i/>
          <w:iCs/>
          <w:sz w:val="22"/>
          <w:szCs w:val="22"/>
        </w:rPr>
        <w:t>% shareholding, respectively</w:t>
      </w:r>
      <w:r w:rsidR="00CD6AE2" w:rsidRPr="00AF4501">
        <w:rPr>
          <w:rFonts w:ascii="Times New Roman" w:hAnsi="Times New Roman" w:cs="Times New Roman"/>
          <w:sz w:val="22"/>
          <w:szCs w:val="22"/>
        </w:rPr>
        <w:t>)</w:t>
      </w:r>
      <w:r w:rsidR="004F5931">
        <w:rPr>
          <w:rFonts w:ascii="Times New Roman" w:hAnsi="Times New Roman" w:cs="Times New Roman"/>
          <w:sz w:val="22"/>
          <w:szCs w:val="22"/>
        </w:rPr>
        <w:t>.</w:t>
      </w:r>
    </w:p>
    <w:p w14:paraId="087CDB0A" w14:textId="77777777" w:rsidR="00CD5EA5" w:rsidRPr="001268B3" w:rsidRDefault="00CD5EA5"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8EBC6D4" w14:textId="39A090AD" w:rsidR="00CD5EA5" w:rsidRPr="00AF4501" w:rsidRDefault="008E7835"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bookmarkStart w:id="0" w:name="OLE_LINK5"/>
      <w:bookmarkStart w:id="1" w:name="OLE_LINK6"/>
      <w:r w:rsidRPr="00AF4501">
        <w:rPr>
          <w:rFonts w:ascii="Times New Roman" w:hAnsi="Times New Roman" w:cs="Times New Roman"/>
          <w:sz w:val="22"/>
          <w:szCs w:val="22"/>
        </w:rPr>
        <w:t xml:space="preserve">The principal </w:t>
      </w:r>
      <w:r w:rsidR="006D3210" w:rsidRPr="00AF4501">
        <w:rPr>
          <w:rFonts w:ascii="Times New Roman" w:hAnsi="Times New Roman" w:cs="Times New Roman"/>
          <w:sz w:val="22"/>
          <w:szCs w:val="22"/>
        </w:rPr>
        <w:t>activities</w:t>
      </w:r>
      <w:r w:rsidRPr="00AF4501">
        <w:rPr>
          <w:rFonts w:ascii="Times New Roman" w:hAnsi="Times New Roman" w:cs="Times New Roman"/>
          <w:sz w:val="22"/>
          <w:szCs w:val="22"/>
        </w:rPr>
        <w:t xml:space="preserve"> </w:t>
      </w:r>
      <w:r w:rsidR="00A227AC" w:rsidRPr="00AF4501">
        <w:rPr>
          <w:rFonts w:ascii="Times New Roman" w:hAnsi="Times New Roman" w:cs="Times New Roman"/>
          <w:sz w:val="22"/>
          <w:szCs w:val="22"/>
        </w:rPr>
        <w:t xml:space="preserve">of the Company </w:t>
      </w:r>
      <w:r w:rsidR="006D3210" w:rsidRPr="00AF4501">
        <w:rPr>
          <w:rFonts w:ascii="Times New Roman" w:hAnsi="Times New Roman" w:cs="Times New Roman"/>
          <w:sz w:val="22"/>
          <w:szCs w:val="22"/>
        </w:rPr>
        <w:t>a</w:t>
      </w:r>
      <w:r w:rsidR="00235872" w:rsidRPr="00AF4501">
        <w:rPr>
          <w:rFonts w:ascii="Times New Roman" w:hAnsi="Times New Roman" w:cs="Times New Roman"/>
          <w:sz w:val="22"/>
          <w:szCs w:val="22"/>
        </w:rPr>
        <w:t>re</w:t>
      </w:r>
      <w:r w:rsidR="00374BE2" w:rsidRPr="00AF4501">
        <w:rPr>
          <w:rFonts w:ascii="Times New Roman" w:hAnsi="Times New Roman" w:cs="Times New Roman"/>
          <w:sz w:val="22"/>
          <w:szCs w:val="22"/>
        </w:rPr>
        <w:t xml:space="preserve"> </w:t>
      </w:r>
      <w:r w:rsidR="00A77181" w:rsidRPr="00AF4501">
        <w:rPr>
          <w:rFonts w:ascii="Times New Roman" w:hAnsi="Times New Roman" w:cs="Times New Roman"/>
          <w:sz w:val="22"/>
          <w:szCs w:val="20"/>
        </w:rPr>
        <w:t xml:space="preserve">manufacturing and </w:t>
      </w:r>
      <w:r w:rsidR="00374BE2" w:rsidRPr="00AF4501">
        <w:rPr>
          <w:rFonts w:ascii="Times New Roman" w:hAnsi="Times New Roman" w:cs="Times New Roman"/>
          <w:sz w:val="22"/>
          <w:szCs w:val="20"/>
        </w:rPr>
        <w:t xml:space="preserve">selling </w:t>
      </w:r>
      <w:r w:rsidR="00A77181" w:rsidRPr="00AF4501">
        <w:rPr>
          <w:rFonts w:ascii="Times New Roman" w:hAnsi="Times New Roman" w:cs="Times New Roman"/>
          <w:sz w:val="22"/>
          <w:szCs w:val="20"/>
        </w:rPr>
        <w:t xml:space="preserve">of </w:t>
      </w:r>
      <w:r w:rsidR="00284AD4">
        <w:rPr>
          <w:rFonts w:ascii="Times New Roman" w:hAnsi="Times New Roman" w:cs="Times New Roman"/>
          <w:sz w:val="22"/>
          <w:szCs w:val="20"/>
        </w:rPr>
        <w:t>pharmaceutical</w:t>
      </w:r>
      <w:r w:rsidR="00A77181" w:rsidRPr="00AF4501">
        <w:rPr>
          <w:rFonts w:ascii="Times New Roman" w:hAnsi="Times New Roman" w:cs="Times New Roman"/>
          <w:sz w:val="22"/>
          <w:szCs w:val="20"/>
        </w:rPr>
        <w:t xml:space="preserve">, </w:t>
      </w:r>
      <w:r w:rsidR="00F51D9C">
        <w:rPr>
          <w:rFonts w:ascii="Times New Roman" w:hAnsi="Times New Roman" w:cs="Times New Roman"/>
          <w:sz w:val="22"/>
          <w:szCs w:val="20"/>
        </w:rPr>
        <w:t>dietary supplementary</w:t>
      </w:r>
      <w:r w:rsidR="00A77181" w:rsidRPr="00AF4501">
        <w:rPr>
          <w:rFonts w:ascii="Times New Roman" w:hAnsi="Times New Roman" w:cs="Times New Roman"/>
          <w:sz w:val="22"/>
          <w:szCs w:val="20"/>
        </w:rPr>
        <w:t xml:space="preserve"> </w:t>
      </w:r>
      <w:r w:rsidR="0036744A" w:rsidRPr="00AF4501">
        <w:rPr>
          <w:rFonts w:ascii="Times New Roman" w:hAnsi="Times New Roman" w:cs="Times New Roman"/>
          <w:sz w:val="22"/>
          <w:szCs w:val="20"/>
        </w:rPr>
        <w:t>and</w:t>
      </w:r>
      <w:r w:rsidR="00627440" w:rsidRPr="00AF4501">
        <w:rPr>
          <w:rFonts w:ascii="Times New Roman" w:hAnsi="Times New Roman" w:cs="Times New Roman"/>
          <w:sz w:val="22"/>
          <w:szCs w:val="20"/>
          <w:cs/>
        </w:rPr>
        <w:t xml:space="preserve"> </w:t>
      </w:r>
      <w:r w:rsidR="00284AD4">
        <w:rPr>
          <w:rFonts w:ascii="Times New Roman" w:hAnsi="Times New Roman" w:cs="Times New Roman"/>
          <w:sz w:val="22"/>
          <w:szCs w:val="20"/>
        </w:rPr>
        <w:t>traditional medicine</w:t>
      </w:r>
      <w:r w:rsidR="00627440" w:rsidRPr="00AF4501">
        <w:rPr>
          <w:rFonts w:ascii="Times New Roman" w:hAnsi="Times New Roman" w:cs="Times New Roman"/>
          <w:sz w:val="22"/>
          <w:szCs w:val="20"/>
        </w:rPr>
        <w:t xml:space="preserve"> products</w:t>
      </w:r>
      <w:r w:rsidR="0036744A" w:rsidRPr="00AF4501">
        <w:rPr>
          <w:rFonts w:ascii="Times New Roman" w:hAnsi="Times New Roman" w:cs="Times New Roman"/>
          <w:sz w:val="22"/>
          <w:szCs w:val="20"/>
        </w:rPr>
        <w:t>.</w:t>
      </w:r>
    </w:p>
    <w:bookmarkEnd w:id="0"/>
    <w:bookmarkEnd w:id="1"/>
    <w:p w14:paraId="483795B2" w14:textId="77777777" w:rsidR="00A227AC" w:rsidRPr="001268B3" w:rsidRDefault="00A227AC"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776AFF9" w14:textId="4B14CEF9" w:rsidR="005B0E94" w:rsidRPr="00120A8D" w:rsidRDefault="002B58F1" w:rsidP="0066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120A8D">
        <w:rPr>
          <w:rFonts w:ascii="Times New Roman" w:hAnsi="Times New Roman" w:cs="Times New Roman"/>
          <w:b/>
          <w:bCs/>
          <w:sz w:val="24"/>
          <w:szCs w:val="24"/>
        </w:rPr>
        <w:t>2</w:t>
      </w:r>
      <w:r w:rsidRPr="00120A8D">
        <w:rPr>
          <w:rFonts w:ascii="Times New Roman" w:hAnsi="Times New Roman" w:cs="Times New Roman"/>
          <w:b/>
          <w:bCs/>
          <w:sz w:val="24"/>
          <w:szCs w:val="24"/>
        </w:rPr>
        <w:tab/>
        <w:t xml:space="preserve">Basis of </w:t>
      </w:r>
      <w:r w:rsidR="00D730D7" w:rsidRPr="00120A8D">
        <w:rPr>
          <w:rFonts w:ascii="Times New Roman" w:hAnsi="Times New Roman" w:cs="Times New Roman"/>
          <w:b/>
          <w:bCs/>
          <w:sz w:val="24"/>
          <w:szCs w:val="24"/>
        </w:rPr>
        <w:t>preparation</w:t>
      </w:r>
      <w:r w:rsidRPr="00120A8D">
        <w:rPr>
          <w:rFonts w:ascii="Times New Roman" w:hAnsi="Times New Roman" w:cs="Times New Roman"/>
          <w:b/>
          <w:bCs/>
          <w:sz w:val="24"/>
          <w:szCs w:val="24"/>
        </w:rPr>
        <w:t xml:space="preserve"> of </w:t>
      </w:r>
      <w:r w:rsidR="00F77321" w:rsidRPr="00120A8D">
        <w:rPr>
          <w:rFonts w:ascii="Times New Roman" w:hAnsi="Times New Roman" w:cs="Times New Roman"/>
          <w:b/>
          <w:bCs/>
          <w:sz w:val="24"/>
          <w:szCs w:val="24"/>
        </w:rPr>
        <w:t xml:space="preserve">the </w:t>
      </w:r>
      <w:r w:rsidRPr="00120A8D">
        <w:rPr>
          <w:rFonts w:ascii="Times New Roman" w:hAnsi="Times New Roman" w:cs="Times New Roman"/>
          <w:b/>
          <w:bCs/>
          <w:sz w:val="24"/>
          <w:szCs w:val="24"/>
        </w:rPr>
        <w:t xml:space="preserve">financial statements </w:t>
      </w:r>
    </w:p>
    <w:p w14:paraId="3F49A2EC" w14:textId="77777777" w:rsidR="005B0E94" w:rsidRPr="00AF4501"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50C51B1" w14:textId="1F339EB1" w:rsidR="00627440" w:rsidRPr="00AF4501" w:rsidRDefault="00627440" w:rsidP="00F939E2">
      <w:pPr>
        <w:pStyle w:val="BodyText"/>
        <w:tabs>
          <w:tab w:val="clear" w:pos="454"/>
          <w:tab w:val="left" w:pos="630"/>
        </w:tabs>
        <w:spacing w:after="0"/>
        <w:ind w:left="540" w:hanging="540"/>
        <w:jc w:val="both"/>
        <w:rPr>
          <w:rFonts w:ascii="Times New Roman" w:hAnsi="Times New Roman" w:cs="Times New Roman"/>
          <w:i/>
          <w:iCs/>
          <w:sz w:val="22"/>
          <w:szCs w:val="22"/>
        </w:rPr>
      </w:pPr>
      <w:r w:rsidRPr="00AF4501">
        <w:rPr>
          <w:rFonts w:ascii="Times New Roman" w:hAnsi="Times New Roman" w:cs="Times New Roman"/>
          <w:i/>
          <w:iCs/>
          <w:sz w:val="22"/>
          <w:szCs w:val="22"/>
        </w:rPr>
        <w:t>(a)</w:t>
      </w:r>
      <w:r w:rsidRPr="00AF4501">
        <w:rPr>
          <w:rFonts w:ascii="Times New Roman" w:hAnsi="Times New Roman" w:cs="Times New Roman"/>
          <w:i/>
          <w:iCs/>
          <w:sz w:val="22"/>
          <w:szCs w:val="22"/>
        </w:rPr>
        <w:tab/>
        <w:t>Statement of compliance</w:t>
      </w:r>
    </w:p>
    <w:p w14:paraId="34A6C413" w14:textId="77777777" w:rsidR="00627440" w:rsidRPr="00745A17" w:rsidRDefault="00627440"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7DA6989D" w14:textId="7855034A" w:rsidR="00745A17" w:rsidRPr="00745A17" w:rsidRDefault="00745A17" w:rsidP="00745A17">
      <w:pPr>
        <w:pStyle w:val="BodyText"/>
        <w:spacing w:after="0" w:line="240" w:lineRule="auto"/>
        <w:ind w:left="540"/>
        <w:jc w:val="both"/>
        <w:rPr>
          <w:rFonts w:ascii="Times New Roman" w:hAnsi="Times New Roman" w:cs="Times New Roman"/>
          <w:sz w:val="22"/>
          <w:szCs w:val="22"/>
        </w:rPr>
      </w:pPr>
      <w:r w:rsidRPr="00745A17">
        <w:rPr>
          <w:rFonts w:ascii="Times New Roman" w:hAnsi="Times New Roman" w:cs="Times New Roman"/>
          <w:sz w:val="22"/>
          <w:szCs w:val="22"/>
        </w:rPr>
        <w:t>The financial statements are prepared in accordance with Thai Financial Reporting Standards (“TFRS”), guidelines promulgated by the Federation of Accounting Professions.</w:t>
      </w:r>
    </w:p>
    <w:p w14:paraId="7B39BEA2" w14:textId="77777777" w:rsidR="00745A17" w:rsidRPr="00745A17" w:rsidRDefault="00745A17" w:rsidP="00745A17">
      <w:pPr>
        <w:pStyle w:val="BodyText"/>
        <w:spacing w:after="0" w:line="240" w:lineRule="auto"/>
        <w:ind w:left="540"/>
        <w:jc w:val="both"/>
        <w:rPr>
          <w:rFonts w:ascii="Times New Roman" w:hAnsi="Times New Roman" w:cs="Times New Roman"/>
          <w:sz w:val="22"/>
          <w:szCs w:val="22"/>
        </w:rPr>
      </w:pPr>
    </w:p>
    <w:p w14:paraId="715359F0" w14:textId="682BE711" w:rsidR="00745A17" w:rsidRPr="00745A17" w:rsidRDefault="00745A17" w:rsidP="00745A17">
      <w:pPr>
        <w:autoSpaceDE w:val="0"/>
        <w:autoSpaceDN w:val="0"/>
        <w:adjustRightInd w:val="0"/>
        <w:spacing w:line="191" w:lineRule="atLeast"/>
        <w:ind w:left="540"/>
        <w:jc w:val="thaiDistribute"/>
        <w:rPr>
          <w:rFonts w:ascii="Times New Roman" w:hAnsi="Times New Roman" w:cs="Times New Roman"/>
          <w:sz w:val="22"/>
          <w:szCs w:val="22"/>
        </w:rPr>
      </w:pPr>
      <w:bookmarkStart w:id="2" w:name="_Hlk20051748"/>
      <w:r w:rsidRPr="00745A17">
        <w:rPr>
          <w:rFonts w:ascii="Times New Roman" w:hAnsi="Times New Roman" w:cs="Times New Roman"/>
          <w:sz w:val="22"/>
          <w:szCs w:val="22"/>
        </w:rPr>
        <w:t>New and revised TFRS are effective for annual accounting periods beginning on or after 1 January 2020. The initial application of these new and revised TFRS has resulted in changes in certain of the</w:t>
      </w:r>
      <w:r>
        <w:rPr>
          <w:rFonts w:ascii="Times New Roman" w:hAnsi="Times New Roman" w:cs="Times New Roman"/>
          <w:sz w:val="22"/>
          <w:szCs w:val="22"/>
        </w:rPr>
        <w:t xml:space="preserve"> </w:t>
      </w:r>
      <w:r w:rsidRPr="00745A17">
        <w:rPr>
          <w:rFonts w:ascii="Times New Roman" w:hAnsi="Times New Roman" w:cs="Times New Roman"/>
          <w:sz w:val="22"/>
          <w:szCs w:val="22"/>
        </w:rPr>
        <w:t>Company’s accounting policies.</w:t>
      </w:r>
    </w:p>
    <w:p w14:paraId="25AE4D97" w14:textId="77777777" w:rsidR="00745A17" w:rsidRPr="00745A17" w:rsidRDefault="00745A17" w:rsidP="00745A17">
      <w:pPr>
        <w:pStyle w:val="BodyText"/>
        <w:spacing w:after="0"/>
        <w:ind w:left="540"/>
        <w:jc w:val="both"/>
        <w:rPr>
          <w:rFonts w:ascii="Times New Roman" w:hAnsi="Times New Roman" w:cs="Times New Roman"/>
          <w:sz w:val="22"/>
          <w:szCs w:val="22"/>
        </w:rPr>
      </w:pPr>
    </w:p>
    <w:bookmarkEnd w:id="2"/>
    <w:p w14:paraId="2AE36802" w14:textId="30838F56" w:rsidR="00745A17" w:rsidRDefault="00745A17" w:rsidP="00745A17">
      <w:pPr>
        <w:pStyle w:val="BodyText"/>
        <w:spacing w:after="0" w:line="240" w:lineRule="auto"/>
        <w:ind w:left="540"/>
        <w:jc w:val="both"/>
        <w:rPr>
          <w:rFonts w:ascii="Times New Roman" w:hAnsi="Times New Roman" w:cs="Times New Roman"/>
          <w:sz w:val="22"/>
          <w:szCs w:val="22"/>
        </w:rPr>
      </w:pPr>
      <w:r w:rsidRPr="00745A17">
        <w:rPr>
          <w:rFonts w:ascii="Times New Roman" w:hAnsi="Times New Roman" w:cs="Times New Roman"/>
          <w:sz w:val="22"/>
          <w:szCs w:val="22"/>
        </w:rPr>
        <w:t>The Company has initially applied TFRS - Financial instruments standards which comprise TFRS 9 Financial Instruments and relevant standards and interpretations and TFRS 16 Leases</w:t>
      </w:r>
      <w:r w:rsidRPr="00745A17">
        <w:rPr>
          <w:rFonts w:ascii="Times New Roman" w:hAnsi="Times New Roman" w:cs="Times New Roman"/>
          <w:sz w:val="22"/>
          <w:szCs w:val="22"/>
          <w:cs/>
        </w:rPr>
        <w:t xml:space="preserve"> </w:t>
      </w:r>
      <w:r w:rsidRPr="00745A17">
        <w:rPr>
          <w:rFonts w:ascii="Times New Roman" w:hAnsi="Times New Roman" w:cs="Times New Roman"/>
          <w:sz w:val="22"/>
          <w:szCs w:val="22"/>
        </w:rPr>
        <w:t>and disclosed impact from changes to significant accounting policies in note 3.</w:t>
      </w:r>
    </w:p>
    <w:p w14:paraId="421EAF8F" w14:textId="2E41C835" w:rsidR="00745A17" w:rsidRDefault="00745A17" w:rsidP="00745A17">
      <w:pPr>
        <w:pStyle w:val="BodyText"/>
        <w:spacing w:after="0" w:line="240" w:lineRule="auto"/>
        <w:ind w:left="540"/>
        <w:jc w:val="both"/>
        <w:rPr>
          <w:rFonts w:ascii="Times New Roman" w:hAnsi="Times New Roman" w:cs="Times New Roman"/>
          <w:sz w:val="22"/>
          <w:szCs w:val="22"/>
        </w:rPr>
      </w:pPr>
    </w:p>
    <w:p w14:paraId="208FE298" w14:textId="27E3F0C7" w:rsidR="00745A17" w:rsidRPr="000B4940" w:rsidRDefault="00745A17" w:rsidP="00745A17">
      <w:pPr>
        <w:pStyle w:val="BodyText"/>
        <w:spacing w:after="0" w:line="240" w:lineRule="auto"/>
        <w:ind w:left="540"/>
        <w:jc w:val="both"/>
        <w:rPr>
          <w:rFonts w:ascii="Times New Roman" w:hAnsi="Times New Roman" w:cs="Times New Roman"/>
          <w:sz w:val="22"/>
          <w:szCs w:val="22"/>
        </w:rPr>
      </w:pPr>
      <w:r w:rsidRPr="00745A17">
        <w:rPr>
          <w:rFonts w:ascii="Times New Roman" w:hAnsi="Times New Roman" w:cs="Times New Roman"/>
          <w:sz w:val="22"/>
          <w:szCs w:val="22"/>
        </w:rPr>
        <w:t>In addition, the Company has not early adopted a number of new and revised TFRS, which are not yet effective for the current period in preparing these</w:t>
      </w:r>
      <w:r w:rsidRPr="00745A17">
        <w:rPr>
          <w:rFonts w:ascii="Times New Roman" w:hAnsi="Times New Roman" w:cs="Times New Roman"/>
          <w:sz w:val="22"/>
          <w:szCs w:val="22"/>
          <w:rtl/>
        </w:rPr>
        <w:t xml:space="preserve"> </w:t>
      </w:r>
      <w:r w:rsidRPr="00745A17">
        <w:rPr>
          <w:rFonts w:ascii="Times New Roman" w:hAnsi="Times New Roman" w:cs="Times New Roman"/>
          <w:sz w:val="22"/>
          <w:szCs w:val="22"/>
        </w:rPr>
        <w:t xml:space="preserve">financial statements.  The Company has assessed the </w:t>
      </w:r>
      <w:r w:rsidRPr="000B4940">
        <w:rPr>
          <w:rFonts w:ascii="Times New Roman" w:hAnsi="Times New Roman" w:cs="Times New Roman"/>
          <w:sz w:val="22"/>
          <w:szCs w:val="22"/>
        </w:rPr>
        <w:t xml:space="preserve">potential initial impact on the financial statements of these new and revised TFRS and expects that there will be no material impact on the financial statements in the period of initial application.  </w:t>
      </w:r>
    </w:p>
    <w:p w14:paraId="5825B620" w14:textId="77777777" w:rsidR="000B4940" w:rsidRPr="000B4940" w:rsidRDefault="000B4940" w:rsidP="000B4940">
      <w:pPr>
        <w:pStyle w:val="BodyText"/>
        <w:tabs>
          <w:tab w:val="clear" w:pos="454"/>
          <w:tab w:val="left" w:pos="630"/>
        </w:tabs>
        <w:spacing w:after="0"/>
        <w:ind w:left="540" w:hanging="540"/>
        <w:jc w:val="both"/>
        <w:rPr>
          <w:rFonts w:ascii="Times New Roman" w:hAnsi="Times New Roman" w:cs="Times New Roman"/>
          <w:i/>
          <w:iCs/>
          <w:sz w:val="22"/>
          <w:szCs w:val="22"/>
        </w:rPr>
      </w:pPr>
    </w:p>
    <w:p w14:paraId="2FAA307C" w14:textId="1004BA0F" w:rsidR="000B4940" w:rsidRPr="000B4940" w:rsidRDefault="000B4940" w:rsidP="000B4940">
      <w:pPr>
        <w:pStyle w:val="BodyText"/>
        <w:tabs>
          <w:tab w:val="clear" w:pos="454"/>
          <w:tab w:val="left" w:pos="630"/>
        </w:tabs>
        <w:spacing w:after="0"/>
        <w:ind w:left="540" w:hanging="540"/>
        <w:jc w:val="both"/>
        <w:rPr>
          <w:rFonts w:ascii="Times New Roman" w:hAnsi="Times New Roman" w:cs="Times New Roman"/>
          <w:i/>
          <w:iCs/>
          <w:sz w:val="22"/>
          <w:szCs w:val="22"/>
        </w:rPr>
      </w:pPr>
      <w:r w:rsidRPr="000B4940">
        <w:rPr>
          <w:rFonts w:ascii="Times New Roman" w:hAnsi="Times New Roman" w:cs="Times New Roman"/>
          <w:i/>
          <w:iCs/>
          <w:sz w:val="22"/>
          <w:szCs w:val="22"/>
          <w:cs/>
        </w:rPr>
        <w:t>(</w:t>
      </w:r>
      <w:r w:rsidRPr="000B4940">
        <w:rPr>
          <w:rFonts w:ascii="Times New Roman" w:hAnsi="Times New Roman" w:cs="Times New Roman"/>
          <w:i/>
          <w:iCs/>
          <w:sz w:val="22"/>
          <w:szCs w:val="22"/>
        </w:rPr>
        <w:t>b)</w:t>
      </w:r>
      <w:r w:rsidRPr="000B4940">
        <w:rPr>
          <w:rFonts w:ascii="Times New Roman" w:hAnsi="Times New Roman" w:cs="Times New Roman"/>
          <w:i/>
          <w:iCs/>
          <w:sz w:val="22"/>
          <w:szCs w:val="22"/>
        </w:rPr>
        <w:tab/>
        <w:t>Functional and presentation currency</w:t>
      </w:r>
    </w:p>
    <w:p w14:paraId="387D1F05" w14:textId="41783A14" w:rsidR="008F47AC" w:rsidRPr="000B4940" w:rsidRDefault="008F47AC" w:rsidP="00745A17">
      <w:pPr>
        <w:pStyle w:val="BodyText"/>
        <w:spacing w:after="0" w:line="240" w:lineRule="auto"/>
        <w:ind w:left="540"/>
        <w:jc w:val="both"/>
        <w:rPr>
          <w:rFonts w:ascii="Times New Roman" w:hAnsi="Times New Roman" w:cs="Times New Roman"/>
          <w:sz w:val="22"/>
          <w:szCs w:val="22"/>
        </w:rPr>
      </w:pPr>
    </w:p>
    <w:p w14:paraId="3823D4CB" w14:textId="0A906E03" w:rsidR="000B4940" w:rsidRDefault="000B4940" w:rsidP="000B4940">
      <w:pPr>
        <w:pStyle w:val="BodyText"/>
        <w:spacing w:after="0" w:line="240" w:lineRule="auto"/>
        <w:ind w:left="540"/>
        <w:jc w:val="both"/>
        <w:rPr>
          <w:rFonts w:ascii="Times New Roman" w:hAnsi="Times New Roman" w:cs="Times New Roman"/>
          <w:sz w:val="22"/>
          <w:szCs w:val="22"/>
        </w:rPr>
      </w:pPr>
      <w:r w:rsidRPr="000B4940">
        <w:rPr>
          <w:rFonts w:ascii="Times New Roman" w:hAnsi="Times New Roman" w:cs="Times New Roman"/>
          <w:sz w:val="22"/>
          <w:szCs w:val="22"/>
        </w:rPr>
        <w:t>The financial statements are presented in Thai Baht, which is the Company’s functional currency.</w:t>
      </w:r>
    </w:p>
    <w:p w14:paraId="61D9172B" w14:textId="605AC1A8" w:rsidR="009C5726" w:rsidRDefault="009C5726" w:rsidP="000B4940">
      <w:pPr>
        <w:pStyle w:val="BodyText"/>
        <w:spacing w:after="0" w:line="240" w:lineRule="auto"/>
        <w:ind w:left="540"/>
        <w:jc w:val="both"/>
        <w:rPr>
          <w:rFonts w:ascii="Times New Roman" w:hAnsi="Times New Roman" w:cs="Times New Roman"/>
          <w:sz w:val="22"/>
          <w:szCs w:val="22"/>
        </w:rPr>
      </w:pPr>
    </w:p>
    <w:p w14:paraId="14C43F99" w14:textId="702F2FDB" w:rsidR="009C5726" w:rsidRPr="000B4940" w:rsidRDefault="009C5726" w:rsidP="000B4940">
      <w:pPr>
        <w:pStyle w:val="BodyText"/>
        <w:spacing w:after="0" w:line="240" w:lineRule="auto"/>
        <w:ind w:left="540"/>
        <w:jc w:val="both"/>
        <w:rPr>
          <w:rFonts w:ascii="Times New Roman" w:hAnsi="Times New Roman" w:cs="Times New Roman"/>
          <w:i/>
          <w:iCs/>
          <w:color w:val="0000FF"/>
          <w:sz w:val="22"/>
          <w:szCs w:val="22"/>
          <w:shd w:val="clear" w:color="auto" w:fill="D9D9D9" w:themeFill="background1" w:themeFillShade="D9"/>
        </w:rPr>
      </w:pPr>
      <w:r>
        <w:rPr>
          <w:rFonts w:ascii="Times New Roman" w:hAnsi="Times New Roman" w:cs="Times New Roman"/>
          <w:sz w:val="22"/>
          <w:szCs w:val="22"/>
        </w:rPr>
        <w:t>An financial information presented in Thai Baht has been rounded in the notes to the financial statements to the nearest thousand unless otherwise stated.</w:t>
      </w:r>
    </w:p>
    <w:p w14:paraId="6EDDEE85" w14:textId="3B753D2C" w:rsidR="00836E75" w:rsidRPr="00AF4501" w:rsidRDefault="00836E75" w:rsidP="00836E75">
      <w:pPr>
        <w:pStyle w:val="BodyText"/>
        <w:tabs>
          <w:tab w:val="clear" w:pos="454"/>
          <w:tab w:val="left" w:pos="630"/>
        </w:tabs>
        <w:spacing w:after="0"/>
        <w:ind w:left="540" w:hanging="540"/>
        <w:jc w:val="both"/>
        <w:rPr>
          <w:rFonts w:ascii="Times New Roman" w:hAnsi="Times New Roman" w:cs="Times New Roman"/>
          <w:i/>
          <w:iCs/>
          <w:sz w:val="22"/>
          <w:szCs w:val="22"/>
        </w:rPr>
      </w:pPr>
      <w:r w:rsidRPr="00AF4501">
        <w:rPr>
          <w:rFonts w:ascii="Times New Roman" w:hAnsi="Times New Roman" w:cs="Times New Roman"/>
          <w:i/>
          <w:iCs/>
          <w:sz w:val="22"/>
          <w:szCs w:val="22"/>
          <w:cs/>
        </w:rPr>
        <w:lastRenderedPageBreak/>
        <w:t>(</w:t>
      </w:r>
      <w:r w:rsidR="000B4940">
        <w:rPr>
          <w:rFonts w:ascii="Times New Roman" w:hAnsi="Times New Roman" w:cs="Times New Roman"/>
          <w:i/>
          <w:iCs/>
          <w:sz w:val="22"/>
          <w:szCs w:val="22"/>
        </w:rPr>
        <w:t>c</w:t>
      </w:r>
      <w:r w:rsidRPr="00AF4501">
        <w:rPr>
          <w:rFonts w:ascii="Times New Roman" w:hAnsi="Times New Roman" w:cs="Times New Roman"/>
          <w:i/>
          <w:iCs/>
          <w:sz w:val="22"/>
          <w:szCs w:val="22"/>
        </w:rPr>
        <w:t>)</w:t>
      </w:r>
      <w:r w:rsidRPr="00AF4501">
        <w:rPr>
          <w:rFonts w:ascii="Times New Roman" w:hAnsi="Times New Roman" w:cs="Times New Roman"/>
          <w:i/>
          <w:iCs/>
          <w:sz w:val="22"/>
          <w:szCs w:val="22"/>
        </w:rPr>
        <w:tab/>
        <w:t>Use of judgements and estimates</w:t>
      </w:r>
    </w:p>
    <w:p w14:paraId="53145B87" w14:textId="77777777" w:rsidR="00836E75" w:rsidRPr="000B4940" w:rsidRDefault="00836E75" w:rsidP="004F64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ADEA85C" w14:textId="4C09032C" w:rsidR="000B4940" w:rsidRPr="000B4940" w:rsidRDefault="000B4940" w:rsidP="000B4940">
      <w:pPr>
        <w:pStyle w:val="BodyText"/>
        <w:spacing w:after="0" w:line="240" w:lineRule="auto"/>
        <w:ind w:left="540"/>
        <w:jc w:val="both"/>
        <w:rPr>
          <w:rFonts w:ascii="Times New Roman" w:hAnsi="Times New Roman" w:cs="Times New Roman"/>
          <w:sz w:val="22"/>
          <w:szCs w:val="22"/>
        </w:rPr>
      </w:pPr>
      <w:r w:rsidRPr="000B4940">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w:t>
      </w:r>
      <w:r w:rsidRPr="006032F5">
        <w:rPr>
          <w:rFonts w:ascii="Times New Roman" w:hAnsi="Times New Roman" w:cs="Times New Roman"/>
          <w:sz w:val="22"/>
          <w:szCs w:val="22"/>
        </w:rPr>
        <w:t>Company’s</w:t>
      </w:r>
      <w:r w:rsidRPr="000B4940">
        <w:rPr>
          <w:rFonts w:ascii="Times New Roman" w:hAnsi="Times New Roman" w:cs="Times New Roman"/>
          <w:sz w:val="22"/>
          <w:szCs w:val="22"/>
          <w:cs/>
        </w:rPr>
        <w:t xml:space="preserve"> </w:t>
      </w:r>
      <w:r w:rsidRPr="000B4940">
        <w:rPr>
          <w:rFonts w:ascii="Times New Roman" w:hAnsi="Times New Roman" w:cs="Times New Roman"/>
          <w:sz w:val="22"/>
          <w:szCs w:val="22"/>
        </w:rPr>
        <w:t>accounting policies.</w:t>
      </w:r>
      <w:r w:rsidRPr="000B4940">
        <w:rPr>
          <w:rFonts w:ascii="Times New Roman" w:hAnsi="Times New Roman" w:cs="Times New Roman"/>
          <w:sz w:val="22"/>
          <w:szCs w:val="22"/>
          <w:cs/>
        </w:rPr>
        <w:t xml:space="preserve"> </w:t>
      </w:r>
      <w:r w:rsidRPr="000B4940">
        <w:rPr>
          <w:rFonts w:ascii="Times New Roman" w:hAnsi="Times New Roman" w:cs="Times New Roman"/>
          <w:sz w:val="22"/>
          <w:szCs w:val="22"/>
        </w:rPr>
        <w:t>Actual results may differ from these estimates.</w:t>
      </w:r>
      <w:r w:rsidRPr="000B4940">
        <w:rPr>
          <w:rFonts w:ascii="Times New Roman" w:hAnsi="Times New Roman" w:cs="Times New Roman"/>
          <w:sz w:val="22"/>
          <w:szCs w:val="22"/>
          <w:cs/>
        </w:rPr>
        <w:t xml:space="preserve"> </w:t>
      </w:r>
      <w:r w:rsidRPr="000B4940">
        <w:rPr>
          <w:rFonts w:ascii="Times New Roman" w:hAnsi="Times New Roman" w:cs="Times New Roman"/>
          <w:sz w:val="22"/>
          <w:szCs w:val="22"/>
        </w:rPr>
        <w:t xml:space="preserve">Estimates and underlying assumptions are reviewed on an ongoing basis. Revisions to accounting estimates are </w:t>
      </w:r>
      <w:proofErr w:type="spellStart"/>
      <w:r w:rsidRPr="000B4940">
        <w:rPr>
          <w:rFonts w:ascii="Times New Roman" w:hAnsi="Times New Roman" w:cs="Times New Roman"/>
          <w:sz w:val="22"/>
          <w:szCs w:val="22"/>
        </w:rPr>
        <w:t>recognised</w:t>
      </w:r>
      <w:proofErr w:type="spellEnd"/>
      <w:r w:rsidRPr="000B4940">
        <w:rPr>
          <w:rFonts w:ascii="Times New Roman" w:hAnsi="Times New Roman" w:cs="Times New Roman"/>
          <w:sz w:val="22"/>
          <w:szCs w:val="22"/>
        </w:rPr>
        <w:t xml:space="preserve"> prospectively.</w:t>
      </w:r>
    </w:p>
    <w:p w14:paraId="0AEDABDD" w14:textId="77777777" w:rsidR="000B4940" w:rsidRPr="000B4940" w:rsidRDefault="000B4940" w:rsidP="000B4940">
      <w:pPr>
        <w:pStyle w:val="BodyText"/>
        <w:spacing w:after="0" w:line="240" w:lineRule="auto"/>
        <w:jc w:val="both"/>
        <w:rPr>
          <w:rFonts w:ascii="Times New Roman" w:hAnsi="Times New Roman" w:cs="Times New Roman"/>
          <w:sz w:val="22"/>
          <w:szCs w:val="22"/>
        </w:rPr>
      </w:pPr>
    </w:p>
    <w:p w14:paraId="5AE6F9FA" w14:textId="0CEA6A51" w:rsidR="000B4940" w:rsidRPr="000B4940" w:rsidRDefault="000B4940" w:rsidP="000B4940">
      <w:pPr>
        <w:pStyle w:val="ListParagraph"/>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80"/>
        <w:contextualSpacing/>
        <w:rPr>
          <w:rFonts w:ascii="Times New Roman" w:hAnsi="Times New Roman" w:cs="Times New Roman"/>
          <w:sz w:val="22"/>
        </w:rPr>
      </w:pPr>
      <w:r w:rsidRPr="000B4940">
        <w:rPr>
          <w:rFonts w:ascii="Times New Roman" w:hAnsi="Times New Roman" w:cs="Times New Roman"/>
          <w:sz w:val="22"/>
        </w:rPr>
        <w:t>Judgements</w:t>
      </w:r>
    </w:p>
    <w:p w14:paraId="6A10CA9A" w14:textId="77777777" w:rsidR="000B4940" w:rsidRPr="000B4940" w:rsidRDefault="000B4940" w:rsidP="000B4940">
      <w:pPr>
        <w:pStyle w:val="BodyText"/>
        <w:spacing w:after="0" w:line="240" w:lineRule="auto"/>
        <w:ind w:left="540"/>
        <w:jc w:val="both"/>
        <w:rPr>
          <w:rFonts w:ascii="Times New Roman" w:hAnsi="Times New Roman" w:cs="Times New Roman"/>
          <w:sz w:val="22"/>
          <w:szCs w:val="22"/>
        </w:rPr>
      </w:pPr>
    </w:p>
    <w:p w14:paraId="21396D88" w14:textId="64DDD1C3" w:rsidR="000B4940" w:rsidRDefault="000B4940" w:rsidP="000B4940">
      <w:pPr>
        <w:pStyle w:val="BodyText"/>
        <w:spacing w:after="0" w:line="240" w:lineRule="auto"/>
        <w:ind w:left="990"/>
        <w:jc w:val="both"/>
        <w:rPr>
          <w:rFonts w:ascii="Times New Roman" w:hAnsi="Times New Roman" w:cs="Times New Roman"/>
          <w:sz w:val="22"/>
          <w:szCs w:val="22"/>
        </w:rPr>
      </w:pPr>
      <w:r w:rsidRPr="000B4940">
        <w:rPr>
          <w:rFonts w:ascii="Times New Roman" w:hAnsi="Times New Roman" w:cs="Times New Roman"/>
          <w:sz w:val="22"/>
          <w:szCs w:val="22"/>
        </w:rPr>
        <w:t xml:space="preserve">Information about judgements made in applying accounting policies that have the most significant effects on the amounts </w:t>
      </w:r>
      <w:proofErr w:type="spellStart"/>
      <w:r w:rsidRPr="000B4940">
        <w:rPr>
          <w:rFonts w:ascii="Times New Roman" w:hAnsi="Times New Roman" w:cs="Times New Roman"/>
          <w:sz w:val="22"/>
          <w:szCs w:val="22"/>
        </w:rPr>
        <w:t>recognised</w:t>
      </w:r>
      <w:proofErr w:type="spellEnd"/>
      <w:r w:rsidRPr="000B4940">
        <w:rPr>
          <w:rFonts w:ascii="Times New Roman" w:hAnsi="Times New Roman" w:cs="Times New Roman"/>
          <w:sz w:val="22"/>
          <w:szCs w:val="22"/>
        </w:rPr>
        <w:t xml:space="preserve"> in the financial statements is included in the following notes: </w:t>
      </w:r>
    </w:p>
    <w:p w14:paraId="2CC50CF1" w14:textId="77777777" w:rsidR="006032F5" w:rsidRDefault="006032F5" w:rsidP="000B4940">
      <w:pPr>
        <w:pStyle w:val="BodyText"/>
        <w:spacing w:after="0" w:line="240" w:lineRule="auto"/>
        <w:ind w:left="990"/>
        <w:jc w:val="both"/>
        <w:rPr>
          <w:rFonts w:ascii="Times New Roman" w:hAnsi="Times New Roman" w:cs="Times New Roman"/>
          <w:i/>
          <w:iCs/>
          <w:color w:val="0000FF"/>
          <w:sz w:val="22"/>
          <w:szCs w:val="22"/>
          <w:shd w:val="clear" w:color="auto" w:fill="E0E0E0"/>
        </w:rPr>
      </w:pPr>
    </w:p>
    <w:tbl>
      <w:tblPr>
        <w:tblStyle w:val="TableGrid"/>
        <w:tblW w:w="0" w:type="auto"/>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6905"/>
      </w:tblGrid>
      <w:tr w:rsidR="006032F5" w14:paraId="48DF0898" w14:textId="77777777" w:rsidTr="006032F5">
        <w:tc>
          <w:tcPr>
            <w:tcW w:w="1710" w:type="dxa"/>
          </w:tcPr>
          <w:p w14:paraId="0769CB1A" w14:textId="6864BA6F" w:rsidR="006032F5" w:rsidRPr="006032F5" w:rsidRDefault="009C5726" w:rsidP="006032F5">
            <w:pPr>
              <w:pStyle w:val="BodyText"/>
              <w:spacing w:after="0" w:line="240" w:lineRule="auto"/>
              <w:ind w:left="-112"/>
              <w:jc w:val="both"/>
              <w:rPr>
                <w:rFonts w:ascii="Times New Roman" w:hAnsi="Times New Roman" w:cs="Times New Roman"/>
                <w:sz w:val="22"/>
                <w:szCs w:val="22"/>
              </w:rPr>
            </w:pPr>
            <w:r>
              <w:rPr>
                <w:rFonts w:ascii="Times New Roman" w:hAnsi="Times New Roman" w:cs="Times New Roman"/>
                <w:sz w:val="22"/>
                <w:szCs w:val="22"/>
              </w:rPr>
              <w:t xml:space="preserve">note </w:t>
            </w:r>
            <w:r w:rsidR="006032F5" w:rsidRPr="006032F5">
              <w:rPr>
                <w:rFonts w:ascii="Times New Roman" w:hAnsi="Times New Roman" w:cs="Times New Roman"/>
                <w:sz w:val="22"/>
                <w:szCs w:val="22"/>
              </w:rPr>
              <w:t>5</w:t>
            </w:r>
          </w:p>
        </w:tc>
        <w:tc>
          <w:tcPr>
            <w:tcW w:w="6905" w:type="dxa"/>
          </w:tcPr>
          <w:p w14:paraId="00A158F9" w14:textId="487C0F66" w:rsidR="006032F5" w:rsidRPr="006032F5" w:rsidRDefault="006032F5" w:rsidP="000B4940">
            <w:pPr>
              <w:pStyle w:val="BodyText"/>
              <w:spacing w:after="0" w:line="240" w:lineRule="auto"/>
              <w:jc w:val="both"/>
              <w:rPr>
                <w:rFonts w:ascii="Times New Roman" w:hAnsi="Times New Roman" w:cs="Times New Roman"/>
                <w:sz w:val="22"/>
                <w:szCs w:val="22"/>
              </w:rPr>
            </w:pPr>
            <w:r w:rsidRPr="006032F5">
              <w:rPr>
                <w:rFonts w:ascii="Times New Roman" w:hAnsi="Times New Roman" w:cs="Times New Roman"/>
                <w:sz w:val="22"/>
                <w:szCs w:val="22"/>
              </w:rPr>
              <w:t xml:space="preserve">Impact of COVID-19 </w:t>
            </w:r>
            <w:r w:rsidR="00D22530" w:rsidRPr="00D22530">
              <w:rPr>
                <w:rFonts w:ascii="Times New Roman" w:hAnsi="Times New Roman" w:cs="Times New Roman"/>
                <w:sz w:val="22"/>
                <w:szCs w:val="22"/>
              </w:rPr>
              <w:t>pandemic</w:t>
            </w:r>
          </w:p>
        </w:tc>
      </w:tr>
    </w:tbl>
    <w:p w14:paraId="3907DBEF" w14:textId="77777777" w:rsidR="006032F5" w:rsidRPr="000B4940" w:rsidRDefault="006032F5" w:rsidP="000B4940">
      <w:pPr>
        <w:pStyle w:val="BodyText"/>
        <w:spacing w:after="0" w:line="240" w:lineRule="auto"/>
        <w:ind w:left="990"/>
        <w:jc w:val="both"/>
        <w:rPr>
          <w:rFonts w:ascii="Times New Roman" w:hAnsi="Times New Roman" w:cs="Times New Roman"/>
          <w:sz w:val="22"/>
          <w:szCs w:val="22"/>
        </w:rPr>
      </w:pPr>
    </w:p>
    <w:p w14:paraId="0078B389" w14:textId="7AC72C17" w:rsidR="006032F5" w:rsidRPr="006032F5" w:rsidRDefault="006032F5" w:rsidP="006032F5">
      <w:pPr>
        <w:pStyle w:val="ListParagraph"/>
        <w:numPr>
          <w:ilvl w:val="2"/>
          <w:numId w:val="32"/>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80"/>
        <w:contextualSpacing/>
        <w:rPr>
          <w:rFonts w:ascii="Times New Roman" w:hAnsi="Times New Roman" w:cs="Times New Roman"/>
          <w:sz w:val="22"/>
        </w:rPr>
      </w:pPr>
      <w:r w:rsidRPr="006032F5">
        <w:rPr>
          <w:rFonts w:ascii="Times New Roman" w:hAnsi="Times New Roman" w:cs="Times New Roman"/>
          <w:sz w:val="22"/>
        </w:rPr>
        <w:t>Assumptions and estimation uncertainties</w:t>
      </w:r>
    </w:p>
    <w:p w14:paraId="318C3B94" w14:textId="77777777" w:rsidR="006032F5" w:rsidRPr="006032F5" w:rsidRDefault="006032F5" w:rsidP="006032F5">
      <w:pPr>
        <w:pStyle w:val="BodyText"/>
        <w:spacing w:after="0" w:line="240" w:lineRule="auto"/>
        <w:ind w:left="540"/>
        <w:jc w:val="both"/>
        <w:rPr>
          <w:rFonts w:ascii="Times New Roman" w:hAnsi="Times New Roman" w:cs="Times New Roman"/>
          <w:sz w:val="22"/>
          <w:szCs w:val="22"/>
        </w:rPr>
      </w:pPr>
    </w:p>
    <w:p w14:paraId="6BD66811" w14:textId="5AC5A7F8" w:rsidR="006032F5" w:rsidRDefault="006032F5" w:rsidP="006032F5">
      <w:pPr>
        <w:pStyle w:val="BodyText"/>
        <w:spacing w:after="0" w:line="240" w:lineRule="auto"/>
        <w:ind w:left="990"/>
        <w:jc w:val="both"/>
        <w:rPr>
          <w:rFonts w:ascii="Times New Roman" w:hAnsi="Times New Roman" w:cs="Times New Roman"/>
          <w:sz w:val="22"/>
          <w:szCs w:val="22"/>
        </w:rPr>
      </w:pPr>
      <w:r w:rsidRPr="006032F5">
        <w:rPr>
          <w:rFonts w:ascii="Times New Roman" w:hAnsi="Times New Roman" w:cs="Times New Roman"/>
          <w:sz w:val="22"/>
          <w:szCs w:val="22"/>
        </w:rPr>
        <w:t>Information about assumption and estimation uncertainties at 31 December 2020 that have a significant risk of resulting in a material adjustments to the carrying amounts of assets and liabilities in the next financial year is included in the following notes:</w:t>
      </w:r>
    </w:p>
    <w:p w14:paraId="6BC9C8B5" w14:textId="3725AC02" w:rsidR="006032F5" w:rsidRDefault="006032F5" w:rsidP="006032F5">
      <w:pPr>
        <w:pStyle w:val="BodyText"/>
        <w:spacing w:after="0" w:line="240" w:lineRule="auto"/>
        <w:ind w:left="1080"/>
        <w:jc w:val="both"/>
        <w:rPr>
          <w:rFonts w:ascii="Times New Roman" w:hAnsi="Times New Roman" w:cs="Times New Roman"/>
          <w:sz w:val="22"/>
          <w:szCs w:val="22"/>
        </w:rPr>
      </w:pPr>
    </w:p>
    <w:tbl>
      <w:tblPr>
        <w:tblStyle w:val="TableGrid"/>
        <w:tblW w:w="0" w:type="auto"/>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6905"/>
      </w:tblGrid>
      <w:tr w:rsidR="006032F5" w14:paraId="5890BB7E" w14:textId="77777777" w:rsidTr="001E557C">
        <w:tc>
          <w:tcPr>
            <w:tcW w:w="1710" w:type="dxa"/>
          </w:tcPr>
          <w:p w14:paraId="57F63175" w14:textId="157DC3D5" w:rsidR="006032F5" w:rsidRPr="006032F5" w:rsidRDefault="009C5726" w:rsidP="006032F5">
            <w:pPr>
              <w:pStyle w:val="BodyText"/>
              <w:spacing w:after="0" w:line="240" w:lineRule="auto"/>
              <w:ind w:left="-112"/>
              <w:jc w:val="both"/>
              <w:rPr>
                <w:rFonts w:ascii="Times New Roman" w:hAnsi="Times New Roman" w:cs="Times New Roman"/>
                <w:sz w:val="22"/>
                <w:szCs w:val="22"/>
              </w:rPr>
            </w:pPr>
            <w:r>
              <w:rPr>
                <w:rFonts w:ascii="Times New Roman" w:hAnsi="Times New Roman" w:cs="Times New Roman"/>
                <w:sz w:val="22"/>
                <w:szCs w:val="22"/>
              </w:rPr>
              <w:t xml:space="preserve">note </w:t>
            </w:r>
            <w:r w:rsidR="006032F5">
              <w:rPr>
                <w:rFonts w:ascii="Times New Roman" w:hAnsi="Times New Roman" w:cs="Times New Roman"/>
                <w:sz w:val="22"/>
                <w:szCs w:val="22"/>
              </w:rPr>
              <w:t>10</w:t>
            </w:r>
          </w:p>
        </w:tc>
        <w:tc>
          <w:tcPr>
            <w:tcW w:w="6905" w:type="dxa"/>
          </w:tcPr>
          <w:p w14:paraId="1AD42B60" w14:textId="13004F3D" w:rsidR="006032F5" w:rsidRPr="009E1162" w:rsidRDefault="009E1162" w:rsidP="001E557C">
            <w:pPr>
              <w:pStyle w:val="BodyText"/>
              <w:spacing w:after="0" w:line="240" w:lineRule="auto"/>
              <w:jc w:val="both"/>
              <w:rPr>
                <w:rFonts w:ascii="Times New Roman" w:hAnsi="Times New Roman" w:cs="Times New Roman"/>
                <w:sz w:val="22"/>
                <w:szCs w:val="22"/>
              </w:rPr>
            </w:pPr>
            <w:r w:rsidRPr="009E1162">
              <w:rPr>
                <w:rFonts w:ascii="Times New Roman" w:hAnsi="Times New Roman" w:cs="Times New Roman"/>
                <w:sz w:val="22"/>
                <w:szCs w:val="22"/>
              </w:rPr>
              <w:t>Impairment test of property, plant and equipment: key assumptions underlying recoverable amounts;</w:t>
            </w:r>
          </w:p>
        </w:tc>
      </w:tr>
      <w:tr w:rsidR="006032F5" w14:paraId="6EC85E0B" w14:textId="77777777" w:rsidTr="001E557C">
        <w:tc>
          <w:tcPr>
            <w:tcW w:w="1710" w:type="dxa"/>
          </w:tcPr>
          <w:p w14:paraId="38B55A9D" w14:textId="2510FF97" w:rsidR="006032F5" w:rsidRDefault="009C5726" w:rsidP="006032F5">
            <w:pPr>
              <w:pStyle w:val="BodyText"/>
              <w:spacing w:after="0" w:line="240" w:lineRule="auto"/>
              <w:ind w:left="-112"/>
              <w:jc w:val="both"/>
              <w:rPr>
                <w:rFonts w:ascii="Times New Roman" w:hAnsi="Times New Roman" w:cs="Times New Roman"/>
                <w:sz w:val="22"/>
                <w:szCs w:val="22"/>
              </w:rPr>
            </w:pPr>
            <w:r>
              <w:rPr>
                <w:rFonts w:ascii="Times New Roman" w:hAnsi="Times New Roman" w:cs="Times New Roman"/>
                <w:sz w:val="22"/>
                <w:szCs w:val="22"/>
              </w:rPr>
              <w:t xml:space="preserve">note </w:t>
            </w:r>
            <w:r w:rsidR="006032F5">
              <w:rPr>
                <w:rFonts w:ascii="Times New Roman" w:hAnsi="Times New Roman" w:cs="Times New Roman"/>
                <w:sz w:val="22"/>
                <w:szCs w:val="22"/>
              </w:rPr>
              <w:t>15</w:t>
            </w:r>
          </w:p>
        </w:tc>
        <w:tc>
          <w:tcPr>
            <w:tcW w:w="6905" w:type="dxa"/>
          </w:tcPr>
          <w:p w14:paraId="20621B91" w14:textId="66CA2EBE" w:rsidR="006032F5" w:rsidRPr="009E1162" w:rsidRDefault="00BC683B" w:rsidP="00BC683B">
            <w:pPr>
              <w:pStyle w:val="BodyText"/>
              <w:spacing w:after="0" w:line="240" w:lineRule="auto"/>
              <w:jc w:val="both"/>
              <w:rPr>
                <w:rFonts w:ascii="Times New Roman" w:hAnsi="Times New Roman" w:cs="Times New Roman"/>
                <w:sz w:val="22"/>
                <w:szCs w:val="22"/>
              </w:rPr>
            </w:pPr>
            <w:r w:rsidRPr="009E1162">
              <w:rPr>
                <w:rFonts w:ascii="Times New Roman" w:hAnsi="Times New Roman" w:cs="Times New Roman"/>
                <w:sz w:val="22"/>
                <w:szCs w:val="22"/>
              </w:rPr>
              <w:t>Measurement of defined benefit obligations: key actuarial assumptions;</w:t>
            </w:r>
            <w:r w:rsidR="009E1162" w:rsidRPr="009E1162">
              <w:rPr>
                <w:rFonts w:ascii="Times New Roman" w:hAnsi="Times New Roman" w:cs="Times New Roman"/>
                <w:sz w:val="22"/>
                <w:szCs w:val="22"/>
              </w:rPr>
              <w:t xml:space="preserve"> and</w:t>
            </w:r>
          </w:p>
        </w:tc>
      </w:tr>
      <w:tr w:rsidR="006032F5" w14:paraId="7A1F3D51" w14:textId="77777777" w:rsidTr="001E557C">
        <w:tc>
          <w:tcPr>
            <w:tcW w:w="1710" w:type="dxa"/>
          </w:tcPr>
          <w:p w14:paraId="41B56AB3" w14:textId="69E85A40" w:rsidR="006032F5" w:rsidRDefault="009C5726" w:rsidP="006032F5">
            <w:pPr>
              <w:pStyle w:val="BodyText"/>
              <w:spacing w:after="0" w:line="240" w:lineRule="auto"/>
              <w:ind w:left="-112"/>
              <w:jc w:val="both"/>
              <w:rPr>
                <w:rFonts w:ascii="Times New Roman" w:hAnsi="Times New Roman" w:cs="Times New Roman"/>
                <w:sz w:val="22"/>
                <w:szCs w:val="22"/>
              </w:rPr>
            </w:pPr>
            <w:r>
              <w:rPr>
                <w:rFonts w:ascii="Times New Roman" w:hAnsi="Times New Roman" w:cs="Times New Roman"/>
                <w:sz w:val="22"/>
                <w:szCs w:val="22"/>
              </w:rPr>
              <w:t xml:space="preserve">note </w:t>
            </w:r>
            <w:r w:rsidR="006032F5">
              <w:rPr>
                <w:rFonts w:ascii="Times New Roman" w:hAnsi="Times New Roman" w:cs="Times New Roman"/>
                <w:sz w:val="22"/>
                <w:szCs w:val="22"/>
              </w:rPr>
              <w:t>21</w:t>
            </w:r>
          </w:p>
        </w:tc>
        <w:tc>
          <w:tcPr>
            <w:tcW w:w="6905" w:type="dxa"/>
          </w:tcPr>
          <w:p w14:paraId="67CB378E" w14:textId="41FD007C" w:rsidR="006032F5" w:rsidRPr="009E1162" w:rsidRDefault="009E1162" w:rsidP="001E557C">
            <w:pPr>
              <w:pStyle w:val="BodyText"/>
              <w:spacing w:after="0" w:line="240" w:lineRule="auto"/>
              <w:jc w:val="both"/>
              <w:rPr>
                <w:rFonts w:ascii="Times New Roman" w:hAnsi="Times New Roman" w:cs="Times New Roman"/>
                <w:sz w:val="22"/>
                <w:szCs w:val="22"/>
              </w:rPr>
            </w:pPr>
            <w:r w:rsidRPr="009E1162">
              <w:rPr>
                <w:rFonts w:ascii="Times New Roman" w:hAnsi="Times New Roman" w:cs="Times New Roman"/>
                <w:sz w:val="22"/>
                <w:szCs w:val="22"/>
              </w:rPr>
              <w:t xml:space="preserve">Recognition of deferred tax assets: availability of future taxable profit against which deductible temporary differences and tax losses carried forward can be </w:t>
            </w:r>
            <w:proofErr w:type="spellStart"/>
            <w:r w:rsidRPr="009E1162">
              <w:rPr>
                <w:rFonts w:ascii="Times New Roman" w:hAnsi="Times New Roman" w:cs="Times New Roman"/>
                <w:sz w:val="22"/>
                <w:szCs w:val="22"/>
              </w:rPr>
              <w:t>utilised</w:t>
            </w:r>
            <w:proofErr w:type="spellEnd"/>
          </w:p>
        </w:tc>
      </w:tr>
    </w:tbl>
    <w:p w14:paraId="3B44A411" w14:textId="77777777" w:rsidR="006032F5" w:rsidRPr="006032F5" w:rsidRDefault="006032F5" w:rsidP="006032F5">
      <w:pPr>
        <w:pStyle w:val="BodyText"/>
        <w:spacing w:after="0" w:line="240" w:lineRule="auto"/>
        <w:ind w:left="1080"/>
        <w:jc w:val="both"/>
        <w:rPr>
          <w:rFonts w:ascii="Times New Roman" w:hAnsi="Times New Roman" w:cs="Times New Roman"/>
          <w:sz w:val="22"/>
          <w:szCs w:val="22"/>
        </w:rPr>
      </w:pPr>
    </w:p>
    <w:p w14:paraId="47A6922E" w14:textId="5C42D86F" w:rsidR="006A0D90" w:rsidRPr="006032F5" w:rsidRDefault="006A0D90" w:rsidP="00A35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8D6CD67" w14:textId="00DA75FB" w:rsidR="006A0D90" w:rsidRPr="00AF4501" w:rsidRDefault="006A0D90" w:rsidP="006A0D90">
      <w:pPr>
        <w:pStyle w:val="BodyText"/>
        <w:tabs>
          <w:tab w:val="clear" w:pos="454"/>
          <w:tab w:val="left" w:pos="630"/>
        </w:tabs>
        <w:spacing w:after="0"/>
        <w:ind w:left="540" w:hanging="540"/>
        <w:jc w:val="both"/>
        <w:rPr>
          <w:rFonts w:ascii="Times New Roman" w:hAnsi="Times New Roman" w:cs="Times New Roman"/>
          <w:i/>
          <w:iCs/>
          <w:sz w:val="22"/>
          <w:szCs w:val="22"/>
        </w:rPr>
      </w:pPr>
      <w:r w:rsidRPr="00AF4501">
        <w:rPr>
          <w:rFonts w:ascii="Times New Roman" w:hAnsi="Times New Roman" w:cs="Times New Roman"/>
          <w:i/>
          <w:iCs/>
          <w:sz w:val="22"/>
          <w:szCs w:val="22"/>
          <w:cs/>
        </w:rPr>
        <w:t>(</w:t>
      </w:r>
      <w:r w:rsidR="00D93844">
        <w:rPr>
          <w:rFonts w:ascii="Times New Roman" w:hAnsi="Times New Roman" w:cs="Times New Roman"/>
          <w:i/>
          <w:iCs/>
          <w:sz w:val="22"/>
          <w:szCs w:val="22"/>
        </w:rPr>
        <w:t>d</w:t>
      </w:r>
      <w:r w:rsidRPr="00AF4501">
        <w:rPr>
          <w:rFonts w:ascii="Times New Roman" w:hAnsi="Times New Roman" w:cs="Times New Roman"/>
          <w:i/>
          <w:iCs/>
          <w:sz w:val="22"/>
          <w:szCs w:val="22"/>
        </w:rPr>
        <w:t>)</w:t>
      </w:r>
      <w:r w:rsidRPr="00AF4501">
        <w:rPr>
          <w:rFonts w:ascii="Times New Roman" w:hAnsi="Times New Roman" w:cs="Times New Roman"/>
          <w:i/>
          <w:iCs/>
          <w:sz w:val="22"/>
          <w:szCs w:val="22"/>
        </w:rPr>
        <w:tab/>
        <w:t xml:space="preserve">Use of </w:t>
      </w:r>
      <w:r>
        <w:rPr>
          <w:rFonts w:ascii="Times New Roman" w:hAnsi="Times New Roman" w:cs="Times New Roman"/>
          <w:i/>
          <w:iCs/>
          <w:sz w:val="22"/>
          <w:szCs w:val="22"/>
        </w:rPr>
        <w:t>going concern basis of accounting</w:t>
      </w:r>
    </w:p>
    <w:p w14:paraId="0B75FF7B" w14:textId="77777777" w:rsidR="006A0D90" w:rsidRPr="00E43A6E" w:rsidRDefault="006A0D90" w:rsidP="00A35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78C7A738" w14:textId="78A51375" w:rsidR="003D62F9" w:rsidRPr="00AF4501" w:rsidRDefault="003D62F9" w:rsidP="00E43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F4501">
        <w:rPr>
          <w:rFonts w:ascii="Times New Roman" w:hAnsi="Times New Roman" w:cs="Times New Roman"/>
          <w:sz w:val="22"/>
          <w:szCs w:val="22"/>
        </w:rPr>
        <w:t xml:space="preserve">As at </w:t>
      </w:r>
      <w:r w:rsidR="00126D04">
        <w:rPr>
          <w:rFonts w:ascii="Times New Roman" w:hAnsi="Times New Roman" w:cs="Times New Roman"/>
          <w:sz w:val="22"/>
          <w:szCs w:val="22"/>
        </w:rPr>
        <w:t>3</w:t>
      </w:r>
      <w:r w:rsidR="00D93844">
        <w:rPr>
          <w:rFonts w:ascii="Times New Roman" w:hAnsi="Times New Roman" w:cs="Times New Roman"/>
          <w:sz w:val="22"/>
          <w:szCs w:val="22"/>
        </w:rPr>
        <w:t xml:space="preserve">1 December </w:t>
      </w:r>
      <w:r w:rsidR="00126D04">
        <w:rPr>
          <w:rFonts w:ascii="Times New Roman" w:hAnsi="Times New Roman" w:cs="Times New Roman"/>
          <w:sz w:val="22"/>
          <w:szCs w:val="22"/>
        </w:rPr>
        <w:t>2020</w:t>
      </w:r>
      <w:r w:rsidRPr="00AF4501">
        <w:rPr>
          <w:rFonts w:ascii="Times New Roman" w:hAnsi="Times New Roman" w:cs="Times New Roman"/>
          <w:sz w:val="22"/>
          <w:szCs w:val="22"/>
        </w:rPr>
        <w:t xml:space="preserve">, the Company had current liabilities exceeded its current assets by Baht </w:t>
      </w:r>
      <w:r w:rsidR="00C73C61">
        <w:rPr>
          <w:rFonts w:ascii="Times New Roman" w:hAnsi="Times New Roman" w:cs="Times New Roman"/>
          <w:sz w:val="22"/>
          <w:szCs w:val="22"/>
        </w:rPr>
        <w:t>5</w:t>
      </w:r>
      <w:r w:rsidR="00D93844">
        <w:rPr>
          <w:rFonts w:ascii="Times New Roman" w:hAnsi="Times New Roman" w:cs="Times New Roman"/>
          <w:sz w:val="22"/>
          <w:szCs w:val="22"/>
        </w:rPr>
        <w:t>1</w:t>
      </w:r>
      <w:r w:rsidR="00C80F93">
        <w:rPr>
          <w:rFonts w:ascii="Times New Roman" w:hAnsi="Times New Roman" w:cs="Times New Roman"/>
          <w:sz w:val="22"/>
          <w:szCs w:val="22"/>
        </w:rPr>
        <w:t>.</w:t>
      </w:r>
      <w:r w:rsidR="00D93844">
        <w:rPr>
          <w:rFonts w:ascii="Times New Roman" w:hAnsi="Times New Roman" w:cs="Times New Roman"/>
          <w:sz w:val="22"/>
          <w:szCs w:val="22"/>
        </w:rPr>
        <w:t>1</w:t>
      </w:r>
      <w:r w:rsidRPr="00AF4501">
        <w:rPr>
          <w:rFonts w:ascii="Times New Roman" w:hAnsi="Times New Roman" w:cs="Times New Roman"/>
          <w:sz w:val="22"/>
          <w:szCs w:val="22"/>
        </w:rPr>
        <w:t xml:space="preserve"> </w:t>
      </w:r>
      <w:r w:rsidRPr="00BF6443">
        <w:rPr>
          <w:rFonts w:ascii="Times New Roman" w:hAnsi="Times New Roman" w:cs="Times New Roman"/>
          <w:sz w:val="22"/>
          <w:szCs w:val="22"/>
        </w:rPr>
        <w:t>million</w:t>
      </w:r>
      <w:r w:rsidR="006A0D90">
        <w:rPr>
          <w:rFonts w:ascii="Times New Roman" w:hAnsi="Times New Roman" w:cs="Times New Roman"/>
          <w:sz w:val="22"/>
          <w:szCs w:val="22"/>
        </w:rPr>
        <w:t xml:space="preserve"> </w:t>
      </w:r>
      <w:r w:rsidR="006A0D90" w:rsidRPr="006A0D90">
        <w:rPr>
          <w:rFonts w:ascii="Times New Roman" w:hAnsi="Times New Roman" w:cs="Times New Roman"/>
          <w:i/>
          <w:iCs/>
          <w:sz w:val="22"/>
          <w:szCs w:val="22"/>
        </w:rPr>
        <w:t>(</w:t>
      </w:r>
      <w:r w:rsidR="008F47AC">
        <w:rPr>
          <w:rFonts w:ascii="Times New Roman" w:hAnsi="Times New Roman" w:cs="Times New Roman"/>
          <w:i/>
          <w:iCs/>
          <w:sz w:val="22"/>
          <w:szCs w:val="22"/>
        </w:rPr>
        <w:t xml:space="preserve">31 December </w:t>
      </w:r>
      <w:r w:rsidR="006A0D90" w:rsidRPr="006A0D90">
        <w:rPr>
          <w:rFonts w:ascii="Times New Roman" w:hAnsi="Times New Roman" w:cs="Times New Roman"/>
          <w:i/>
          <w:iCs/>
          <w:sz w:val="22"/>
          <w:szCs w:val="22"/>
        </w:rPr>
        <w:t>201</w:t>
      </w:r>
      <w:r w:rsidR="008F47AC">
        <w:rPr>
          <w:rFonts w:ascii="Times New Roman" w:hAnsi="Times New Roman" w:cs="Times New Roman"/>
          <w:i/>
          <w:iCs/>
          <w:sz w:val="22"/>
          <w:szCs w:val="22"/>
        </w:rPr>
        <w:t>9</w:t>
      </w:r>
      <w:r w:rsidR="006A0D90" w:rsidRPr="006A0D90">
        <w:rPr>
          <w:rFonts w:ascii="Times New Roman" w:hAnsi="Times New Roman" w:cs="Times New Roman"/>
          <w:i/>
          <w:iCs/>
          <w:sz w:val="22"/>
          <w:szCs w:val="22"/>
        </w:rPr>
        <w:t xml:space="preserve">: Baht </w:t>
      </w:r>
      <w:r w:rsidR="008F47AC">
        <w:rPr>
          <w:rFonts w:ascii="Times New Roman" w:hAnsi="Times New Roman" w:cs="Times New Roman"/>
          <w:i/>
          <w:iCs/>
          <w:sz w:val="22"/>
          <w:szCs w:val="22"/>
        </w:rPr>
        <w:t>95.9</w:t>
      </w:r>
      <w:r w:rsidR="006A0D90" w:rsidRPr="006A0D90">
        <w:rPr>
          <w:rFonts w:ascii="Times New Roman" w:hAnsi="Times New Roman" w:cs="Times New Roman"/>
          <w:i/>
          <w:iCs/>
          <w:sz w:val="22"/>
          <w:szCs w:val="22"/>
        </w:rPr>
        <w:t xml:space="preserve"> million)</w:t>
      </w:r>
      <w:r w:rsidRPr="00BF6443">
        <w:rPr>
          <w:rFonts w:ascii="Times New Roman" w:hAnsi="Times New Roman" w:cs="Times New Roman"/>
          <w:sz w:val="22"/>
          <w:szCs w:val="22"/>
        </w:rPr>
        <w:t>. Th</w:t>
      </w:r>
      <w:r w:rsidR="00196BE9">
        <w:rPr>
          <w:rFonts w:ascii="Times New Roman" w:hAnsi="Times New Roman" w:cs="Times New Roman"/>
          <w:sz w:val="22"/>
          <w:szCs w:val="22"/>
        </w:rPr>
        <w:t>i</w:t>
      </w:r>
      <w:r w:rsidRPr="00BF6443">
        <w:rPr>
          <w:rFonts w:ascii="Times New Roman" w:hAnsi="Times New Roman" w:cs="Times New Roman"/>
          <w:sz w:val="22"/>
          <w:szCs w:val="22"/>
        </w:rPr>
        <w:t xml:space="preserve">s </w:t>
      </w:r>
      <w:r w:rsidR="00CF5449">
        <w:rPr>
          <w:rFonts w:ascii="Times New Roman" w:hAnsi="Times New Roman" w:cs="Times New Roman"/>
          <w:sz w:val="22"/>
          <w:szCs w:val="22"/>
        </w:rPr>
        <w:t>circumstance indicate</w:t>
      </w:r>
      <w:r w:rsidR="00196BE9">
        <w:rPr>
          <w:rFonts w:ascii="Times New Roman" w:hAnsi="Times New Roman" w:cs="Times New Roman"/>
          <w:sz w:val="22"/>
          <w:szCs w:val="22"/>
        </w:rPr>
        <w:t>s</w:t>
      </w:r>
      <w:r w:rsidR="00CF5449">
        <w:rPr>
          <w:rFonts w:ascii="Times New Roman" w:hAnsi="Times New Roman" w:cs="Times New Roman"/>
          <w:sz w:val="22"/>
          <w:szCs w:val="22"/>
        </w:rPr>
        <w:t xml:space="preserve"> the existence of a material uncertainty which may cast significant doubt about</w:t>
      </w:r>
      <w:r w:rsidRPr="00BF6443">
        <w:rPr>
          <w:rFonts w:ascii="Times New Roman" w:hAnsi="Times New Roman" w:cs="Times New Roman"/>
          <w:sz w:val="22"/>
          <w:szCs w:val="22"/>
        </w:rPr>
        <w:t xml:space="preserve"> the </w:t>
      </w:r>
      <w:r w:rsidRPr="00C73C61">
        <w:rPr>
          <w:rFonts w:ascii="Times New Roman" w:hAnsi="Times New Roman" w:cs="Times New Roman"/>
          <w:sz w:val="22"/>
          <w:szCs w:val="22"/>
        </w:rPr>
        <w:t xml:space="preserve">Company’s </w:t>
      </w:r>
      <w:r w:rsidR="00BF6443" w:rsidRPr="00C73C61">
        <w:rPr>
          <w:rFonts w:ascii="Times New Roman" w:hAnsi="Times New Roman" w:cs="Times New Roman"/>
          <w:sz w:val="22"/>
          <w:szCs w:val="22"/>
        </w:rPr>
        <w:t>ability</w:t>
      </w:r>
      <w:r w:rsidRPr="00C73C61">
        <w:rPr>
          <w:rFonts w:ascii="Times New Roman" w:hAnsi="Times New Roman" w:cs="Times New Roman"/>
          <w:sz w:val="22"/>
          <w:szCs w:val="22"/>
        </w:rPr>
        <w:t xml:space="preserve"> in generating sufficient cash flows from operations to repay the Company’s maturing debts. However, the Company’s management believes that it is appropriate for the Company to prepare its financial statements based on going concern basis since the Company </w:t>
      </w:r>
      <w:r w:rsidR="00D93844">
        <w:rPr>
          <w:rFonts w:ascii="Times New Roman" w:hAnsi="Times New Roman" w:cs="Times New Roman"/>
          <w:sz w:val="22"/>
          <w:szCs w:val="22"/>
        </w:rPr>
        <w:t xml:space="preserve">has sufficient credit limit for the required business operation and </w:t>
      </w:r>
      <w:r w:rsidRPr="00D93844">
        <w:rPr>
          <w:rFonts w:ascii="Times New Roman" w:hAnsi="Times New Roman" w:cs="Times New Roman"/>
          <w:sz w:val="22"/>
          <w:szCs w:val="22"/>
        </w:rPr>
        <w:t>had</w:t>
      </w:r>
      <w:r w:rsidR="006A0D90" w:rsidRPr="00D93844">
        <w:rPr>
          <w:rFonts w:ascii="Times New Roman" w:hAnsi="Times New Roman" w:cs="Times New Roman"/>
          <w:sz w:val="22"/>
          <w:szCs w:val="22"/>
        </w:rPr>
        <w:t xml:space="preserve"> net profit </w:t>
      </w:r>
      <w:r w:rsidR="008F47AC" w:rsidRPr="00D93844">
        <w:rPr>
          <w:rFonts w:ascii="Times New Roman" w:hAnsi="Times New Roman" w:cs="Times New Roman"/>
          <w:sz w:val="22"/>
          <w:szCs w:val="22"/>
        </w:rPr>
        <w:t xml:space="preserve">for the </w:t>
      </w:r>
      <w:r w:rsidR="00D93844" w:rsidRPr="00D93844">
        <w:rPr>
          <w:rFonts w:ascii="Times New Roman" w:hAnsi="Times New Roman" w:cs="Times New Roman"/>
          <w:sz w:val="22"/>
          <w:szCs w:val="22"/>
        </w:rPr>
        <w:t>year</w:t>
      </w:r>
      <w:r w:rsidR="008F47AC" w:rsidRPr="00D93844">
        <w:rPr>
          <w:rFonts w:ascii="Times New Roman" w:hAnsi="Times New Roman" w:cs="Times New Roman"/>
          <w:sz w:val="22"/>
          <w:szCs w:val="22"/>
        </w:rPr>
        <w:t xml:space="preserve"> ended </w:t>
      </w:r>
      <w:r w:rsidR="00126D04" w:rsidRPr="00D93844">
        <w:rPr>
          <w:rFonts w:ascii="Times New Roman" w:hAnsi="Times New Roman" w:cs="Times New Roman"/>
          <w:sz w:val="22"/>
          <w:szCs w:val="22"/>
        </w:rPr>
        <w:t>3</w:t>
      </w:r>
      <w:r w:rsidR="00D93844" w:rsidRPr="00D93844">
        <w:rPr>
          <w:rFonts w:ascii="Times New Roman" w:hAnsi="Times New Roman" w:cs="Times New Roman"/>
          <w:sz w:val="22"/>
          <w:szCs w:val="22"/>
        </w:rPr>
        <w:t>1</w:t>
      </w:r>
      <w:r w:rsidR="00126D04" w:rsidRPr="00D93844">
        <w:rPr>
          <w:rFonts w:ascii="Times New Roman" w:hAnsi="Times New Roman" w:cs="Times New Roman"/>
          <w:sz w:val="22"/>
          <w:szCs w:val="22"/>
        </w:rPr>
        <w:t xml:space="preserve"> </w:t>
      </w:r>
      <w:r w:rsidR="00D93844" w:rsidRPr="00D93844">
        <w:rPr>
          <w:rFonts w:ascii="Times New Roman" w:hAnsi="Times New Roman" w:cs="Times New Roman"/>
          <w:sz w:val="22"/>
          <w:szCs w:val="22"/>
        </w:rPr>
        <w:t xml:space="preserve">December </w:t>
      </w:r>
      <w:r w:rsidR="00126D04" w:rsidRPr="00D93844">
        <w:rPr>
          <w:rFonts w:ascii="Times New Roman" w:hAnsi="Times New Roman" w:cs="Times New Roman"/>
          <w:sz w:val="22"/>
          <w:szCs w:val="22"/>
        </w:rPr>
        <w:t>2020</w:t>
      </w:r>
      <w:r w:rsidR="008F47AC" w:rsidRPr="00D93844">
        <w:rPr>
          <w:rFonts w:ascii="Times New Roman" w:hAnsi="Times New Roman" w:cs="Times New Roman"/>
          <w:sz w:val="22"/>
          <w:szCs w:val="22"/>
        </w:rPr>
        <w:t xml:space="preserve"> and </w:t>
      </w:r>
      <w:r w:rsidR="006A0D90" w:rsidRPr="00D93844">
        <w:rPr>
          <w:rFonts w:ascii="Times New Roman" w:hAnsi="Times New Roman" w:cs="Times New Roman"/>
          <w:sz w:val="22"/>
          <w:szCs w:val="22"/>
        </w:rPr>
        <w:t xml:space="preserve">2019 amounting to Baht </w:t>
      </w:r>
      <w:r w:rsidR="00D93844" w:rsidRPr="00D93844">
        <w:rPr>
          <w:rFonts w:ascii="Times New Roman" w:hAnsi="Times New Roman" w:cs="Times New Roman"/>
          <w:sz w:val="22"/>
          <w:szCs w:val="22"/>
        </w:rPr>
        <w:t>31</w:t>
      </w:r>
      <w:r w:rsidR="00C80F93" w:rsidRPr="00D93844">
        <w:rPr>
          <w:rFonts w:ascii="Times New Roman" w:hAnsi="Times New Roman" w:cs="Times New Roman"/>
          <w:sz w:val="22"/>
          <w:szCs w:val="22"/>
        </w:rPr>
        <w:t>.</w:t>
      </w:r>
      <w:r w:rsidR="00D93844" w:rsidRPr="00D93844">
        <w:rPr>
          <w:rFonts w:ascii="Times New Roman" w:hAnsi="Times New Roman" w:cs="Times New Roman"/>
          <w:sz w:val="22"/>
          <w:szCs w:val="22"/>
        </w:rPr>
        <w:t>1</w:t>
      </w:r>
      <w:r w:rsidR="006A0D90" w:rsidRPr="00D93844">
        <w:rPr>
          <w:rFonts w:ascii="Times New Roman" w:hAnsi="Times New Roman" w:cs="Times New Roman"/>
          <w:sz w:val="22"/>
          <w:szCs w:val="22"/>
        </w:rPr>
        <w:t xml:space="preserve"> million and Baht </w:t>
      </w:r>
      <w:r w:rsidR="008F47AC" w:rsidRPr="00D93844">
        <w:rPr>
          <w:rFonts w:ascii="Times New Roman" w:hAnsi="Times New Roman" w:cs="Times New Roman"/>
          <w:sz w:val="22"/>
          <w:szCs w:val="22"/>
        </w:rPr>
        <w:t>23.6</w:t>
      </w:r>
      <w:r w:rsidR="006A0D90" w:rsidRPr="00D93844">
        <w:rPr>
          <w:rFonts w:ascii="Times New Roman" w:hAnsi="Times New Roman" w:cs="Times New Roman"/>
          <w:sz w:val="22"/>
          <w:szCs w:val="22"/>
        </w:rPr>
        <w:t xml:space="preserve"> million, respectively</w:t>
      </w:r>
      <w:r w:rsidRPr="00D93844">
        <w:rPr>
          <w:rFonts w:ascii="Times New Roman" w:hAnsi="Times New Roman" w:cs="Times New Roman"/>
          <w:sz w:val="22"/>
          <w:szCs w:val="22"/>
        </w:rPr>
        <w:t>.</w:t>
      </w:r>
      <w:r w:rsidR="001361AB">
        <w:rPr>
          <w:rFonts w:ascii="Times New Roman" w:hAnsi="Times New Roman" w:cs="Times New Roman"/>
          <w:sz w:val="22"/>
          <w:szCs w:val="22"/>
        </w:rPr>
        <w:t xml:space="preserve"> </w:t>
      </w:r>
      <w:r w:rsidRPr="001361AB">
        <w:rPr>
          <w:rFonts w:ascii="Times New Roman" w:hAnsi="Times New Roman" w:cs="Times New Roman"/>
          <w:sz w:val="22"/>
          <w:szCs w:val="22"/>
        </w:rPr>
        <w:t xml:space="preserve">Accordingly, these financial statements do not include any adjustments relating to the recoverability of asset’s carrying amount and the amount of liabilities and the reclassification that might be necessary should the Company </w:t>
      </w:r>
      <w:r w:rsidR="00BF6443" w:rsidRPr="001361AB">
        <w:rPr>
          <w:rFonts w:ascii="Times New Roman" w:hAnsi="Times New Roman" w:cs="Times New Roman"/>
          <w:sz w:val="22"/>
          <w:szCs w:val="22"/>
        </w:rPr>
        <w:t>is</w:t>
      </w:r>
      <w:r w:rsidRPr="001361AB">
        <w:rPr>
          <w:rFonts w:ascii="Times New Roman" w:hAnsi="Times New Roman" w:cs="Times New Roman"/>
          <w:sz w:val="22"/>
          <w:szCs w:val="22"/>
        </w:rPr>
        <w:t xml:space="preserve"> unable to continue as a going concern.</w:t>
      </w:r>
      <w:r w:rsidRPr="00AF4501">
        <w:rPr>
          <w:rFonts w:ascii="Times New Roman" w:hAnsi="Times New Roman" w:cs="Times New Roman"/>
          <w:sz w:val="22"/>
          <w:szCs w:val="22"/>
        </w:rPr>
        <w:t xml:space="preserve"> </w:t>
      </w:r>
    </w:p>
    <w:p w14:paraId="2A1F7619" w14:textId="77777777" w:rsidR="00306A2C" w:rsidRPr="00E43A6E" w:rsidRDefault="00306A2C" w:rsidP="009F1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p w14:paraId="2713F518" w14:textId="106F3C43" w:rsidR="005B57B5" w:rsidRDefault="00CF5449" w:rsidP="009D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3</w:t>
      </w:r>
      <w:r w:rsidR="005B57B5" w:rsidRPr="00120A8D">
        <w:rPr>
          <w:rFonts w:ascii="Times New Roman" w:hAnsi="Times New Roman" w:cs="Times New Roman"/>
          <w:b/>
          <w:bCs/>
          <w:sz w:val="24"/>
          <w:szCs w:val="24"/>
        </w:rPr>
        <w:tab/>
      </w:r>
      <w:r w:rsidR="008F47AC">
        <w:rPr>
          <w:rFonts w:ascii="Times New Roman" w:hAnsi="Times New Roman" w:cs="Times New Roman"/>
          <w:b/>
          <w:bCs/>
          <w:sz w:val="24"/>
          <w:szCs w:val="24"/>
        </w:rPr>
        <w:t>Changes in</w:t>
      </w:r>
      <w:r w:rsidR="005B57B5" w:rsidRPr="00120A8D">
        <w:rPr>
          <w:rFonts w:ascii="Times New Roman" w:hAnsi="Times New Roman" w:cs="Times New Roman"/>
          <w:b/>
          <w:bCs/>
          <w:sz w:val="24"/>
          <w:szCs w:val="24"/>
        </w:rPr>
        <w:t xml:space="preserve"> accounting policies</w:t>
      </w:r>
    </w:p>
    <w:p w14:paraId="49C7B96A" w14:textId="0E20FAA4" w:rsidR="00CF5449" w:rsidRPr="00E43A6E" w:rsidRDefault="00CF5449" w:rsidP="001F5C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1995CD64" w14:textId="743F2EF1" w:rsidR="001F5CBB" w:rsidRDefault="001F5CBB" w:rsidP="00E43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1F5CBB">
        <w:rPr>
          <w:rFonts w:ascii="Times New Roman" w:hAnsi="Times New Roman" w:cs="Times New Roman"/>
          <w:sz w:val="22"/>
          <w:szCs w:val="22"/>
        </w:rPr>
        <w:t>From 1 January 2020, the Company has initially applied TFRS - Financial instruments standards and TFRS 16 as follows:</w:t>
      </w:r>
    </w:p>
    <w:p w14:paraId="35D16E7A" w14:textId="17924169" w:rsidR="001F5CBB" w:rsidRPr="00E43A6E" w:rsidRDefault="001F5CBB" w:rsidP="008F4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60E40786" w14:textId="28A735DC" w:rsidR="001F5CBB" w:rsidRPr="001F5CBB" w:rsidRDefault="001F5CBB" w:rsidP="001F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1F5CBB">
        <w:rPr>
          <w:rFonts w:ascii="Times New Roman" w:hAnsi="Times New Roman" w:cs="Times New Roman"/>
          <w:b/>
          <w:bCs/>
          <w:i/>
          <w:iCs/>
          <w:sz w:val="22"/>
          <w:szCs w:val="22"/>
        </w:rPr>
        <w:t xml:space="preserve">A. </w:t>
      </w:r>
      <w:r w:rsidRPr="001F5CBB">
        <w:rPr>
          <w:rFonts w:ascii="Times New Roman" w:hAnsi="Times New Roman" w:cs="Times New Roman"/>
          <w:b/>
          <w:bCs/>
          <w:i/>
          <w:iCs/>
          <w:sz w:val="22"/>
          <w:szCs w:val="22"/>
        </w:rPr>
        <w:tab/>
        <w:t>TFRS - Financial instruments standards</w:t>
      </w:r>
    </w:p>
    <w:p w14:paraId="02D9F443" w14:textId="77777777" w:rsidR="001F5CBB" w:rsidRPr="00E43A6E" w:rsidRDefault="001F5CBB" w:rsidP="008F4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51A2B28C" w14:textId="5B325728" w:rsidR="008F47AC" w:rsidRDefault="008F47AC" w:rsidP="00E43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8F47AC">
        <w:rPr>
          <w:rFonts w:ascii="Times New Roman" w:hAnsi="Times New Roman" w:cs="Times New Roman"/>
          <w:sz w:val="22"/>
          <w:szCs w:val="22"/>
        </w:rPr>
        <w:t xml:space="preserve">The </w:t>
      </w:r>
      <w:r>
        <w:rPr>
          <w:rFonts w:ascii="Times New Roman" w:hAnsi="Times New Roman" w:cs="Times New Roman"/>
          <w:sz w:val="22"/>
          <w:szCs w:val="22"/>
        </w:rPr>
        <w:t>Company</w:t>
      </w:r>
      <w:r w:rsidRPr="008F47AC">
        <w:rPr>
          <w:rFonts w:ascii="Times New Roman" w:hAnsi="Times New Roman" w:cs="Times New Roman"/>
          <w:sz w:val="22"/>
          <w:szCs w:val="22"/>
        </w:rPr>
        <w:t xml:space="preserve"> has adopted TFRS - Financial instruments standards by adjusting the cumulative effects to retained earnings on 1 January 2020. Therefore, the </w:t>
      </w:r>
      <w:r>
        <w:rPr>
          <w:rFonts w:ascii="Times New Roman" w:hAnsi="Times New Roman" w:cs="Times New Roman"/>
          <w:sz w:val="22"/>
          <w:szCs w:val="22"/>
        </w:rPr>
        <w:t>Company</w:t>
      </w:r>
      <w:r w:rsidRPr="008F47AC">
        <w:rPr>
          <w:rFonts w:ascii="Times New Roman" w:hAnsi="Times New Roman" w:cs="Times New Roman"/>
          <w:sz w:val="22"/>
          <w:szCs w:val="22"/>
        </w:rPr>
        <w:t xml:space="preserve"> did not adjust the information presented for 2019.</w:t>
      </w:r>
      <w:r w:rsidR="0032699E">
        <w:rPr>
          <w:rFonts w:ascii="Times New Roman" w:hAnsi="Times New Roman" w:cs="Times New Roman"/>
          <w:sz w:val="22"/>
          <w:szCs w:val="22"/>
        </w:rPr>
        <w:t xml:space="preserve"> </w:t>
      </w:r>
      <w:r w:rsidR="0032699E" w:rsidRPr="0032699E">
        <w:rPr>
          <w:rFonts w:ascii="Times New Roman" w:hAnsi="Times New Roman" w:cs="Times New Roman"/>
          <w:sz w:val="22"/>
          <w:szCs w:val="22"/>
        </w:rPr>
        <w:t>The disclosure requirements of TFRS for financial instruments have not generally been applied to comparative information.</w:t>
      </w:r>
    </w:p>
    <w:p w14:paraId="34BA5B26" w14:textId="6C47A249" w:rsidR="008F47AC" w:rsidRPr="00E43A6E" w:rsidRDefault="008F47AC" w:rsidP="008F4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1329B06D" w14:textId="57D3B6D5" w:rsidR="008F47AC" w:rsidRDefault="008F47AC" w:rsidP="00E43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8F47AC">
        <w:rPr>
          <w:rFonts w:ascii="Times New Roman" w:hAnsi="Times New Roman" w:cs="Times New Roman"/>
          <w:sz w:val="22"/>
          <w:szCs w:val="22"/>
        </w:rPr>
        <w:lastRenderedPageBreak/>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B02790">
        <w:rPr>
          <w:rFonts w:ascii="Times New Roman" w:hAnsi="Times New Roman" w:cs="Times New Roman"/>
          <w:sz w:val="22"/>
          <w:szCs w:val="22"/>
        </w:rPr>
        <w:t>-</w:t>
      </w:r>
      <w:r w:rsidRPr="008F47AC">
        <w:rPr>
          <w:rFonts w:ascii="Times New Roman" w:hAnsi="Times New Roman" w:cs="Times New Roman"/>
          <w:sz w:val="22"/>
          <w:szCs w:val="22"/>
        </w:rPr>
        <w:t xml:space="preserve"> Financial instruments standards are as follows:</w:t>
      </w:r>
    </w:p>
    <w:p w14:paraId="7019F2F3" w14:textId="2E8A51DC" w:rsidR="00B02790" w:rsidRPr="00E43A6E" w:rsidRDefault="00B02790" w:rsidP="008F4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5BF43646" w14:textId="77777777" w:rsidR="00B02790" w:rsidRPr="007A3B6D" w:rsidRDefault="00B02790" w:rsidP="00B0279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jc w:val="thaiDistribute"/>
        <w:rPr>
          <w:rFonts w:ascii="Times New Roman" w:hAnsi="Times New Roman" w:cs="Times New Roman"/>
          <w:i/>
          <w:iCs/>
          <w:sz w:val="22"/>
        </w:rPr>
      </w:pPr>
      <w:r w:rsidRPr="007A3B6D">
        <w:rPr>
          <w:rFonts w:ascii="Times New Roman" w:hAnsi="Times New Roman" w:cs="Times New Roman"/>
          <w:i/>
          <w:iCs/>
          <w:sz w:val="22"/>
        </w:rPr>
        <w:t>Classification and measurement of financial assets and financial liabilities</w:t>
      </w:r>
    </w:p>
    <w:p w14:paraId="42D302E8" w14:textId="77777777" w:rsidR="00B02790" w:rsidRPr="00E43A6E" w:rsidRDefault="00B02790" w:rsidP="00B027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imes New Roman" w:hAnsi="Times New Roman" w:cs="Times New Roman"/>
          <w:color w:val="000000"/>
          <w:sz w:val="16"/>
          <w:szCs w:val="16"/>
        </w:rPr>
      </w:pPr>
    </w:p>
    <w:p w14:paraId="34235234" w14:textId="4D119E2F" w:rsidR="00B02790" w:rsidRDefault="00B02790" w:rsidP="00B027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imes New Roman" w:hAnsi="Times New Roman" w:cs="Times New Roman"/>
          <w:color w:val="000000"/>
          <w:sz w:val="22"/>
        </w:rPr>
      </w:pPr>
      <w:r w:rsidRPr="00B02790">
        <w:rPr>
          <w:rFonts w:ascii="Times New Roman" w:hAnsi="Times New Roman" w:cs="Times New Roman"/>
          <w:color w:val="000000"/>
          <w:sz w:val="22"/>
        </w:rPr>
        <w:t xml:space="preserve">TFRS 9 contains three principal classification categories for financial assets: measured at </w:t>
      </w:r>
      <w:proofErr w:type="spellStart"/>
      <w:r w:rsidRPr="00B02790">
        <w:rPr>
          <w:rFonts w:ascii="Times New Roman" w:hAnsi="Times New Roman" w:cs="Times New Roman"/>
          <w:color w:val="000000"/>
          <w:sz w:val="22"/>
        </w:rPr>
        <w:t>amortised</w:t>
      </w:r>
      <w:proofErr w:type="spellEnd"/>
      <w:r w:rsidRPr="00B02790">
        <w:rPr>
          <w:rFonts w:ascii="Times New Roman" w:hAnsi="Times New Roman" w:cs="Times New Roman"/>
          <w:color w:val="000000"/>
          <w:sz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r w:rsidR="009C5726">
        <w:rPr>
          <w:rFonts w:ascii="Times New Roman" w:hAnsi="Times New Roman" w:cs="Times New Roman"/>
          <w:color w:val="000000"/>
          <w:sz w:val="22"/>
        </w:rPr>
        <w:t xml:space="preserve">The Company’s financial assets are measured at </w:t>
      </w:r>
      <w:proofErr w:type="spellStart"/>
      <w:r w:rsidR="009C5726">
        <w:rPr>
          <w:rFonts w:ascii="Times New Roman" w:hAnsi="Times New Roman" w:cs="Times New Roman"/>
          <w:color w:val="000000"/>
          <w:sz w:val="22"/>
        </w:rPr>
        <w:t>amortised</w:t>
      </w:r>
      <w:proofErr w:type="spellEnd"/>
      <w:r w:rsidR="009C5726">
        <w:rPr>
          <w:rFonts w:ascii="Times New Roman" w:hAnsi="Times New Roman" w:cs="Times New Roman"/>
          <w:color w:val="000000"/>
          <w:sz w:val="22"/>
        </w:rPr>
        <w:t xml:space="preserve"> cost</w:t>
      </w:r>
      <w:r w:rsidR="00247BC8">
        <w:rPr>
          <w:rFonts w:ascii="Times New Roman" w:hAnsi="Times New Roman" w:cs="Times New Roman"/>
          <w:color w:val="000000"/>
          <w:sz w:val="22"/>
        </w:rPr>
        <w:t xml:space="preserve"> in accordance with TFRS 9</w:t>
      </w:r>
      <w:r w:rsidR="009C5726">
        <w:rPr>
          <w:rFonts w:ascii="Times New Roman" w:hAnsi="Times New Roman" w:cs="Times New Roman"/>
          <w:color w:val="000000"/>
          <w:sz w:val="22"/>
        </w:rPr>
        <w:t>.</w:t>
      </w:r>
    </w:p>
    <w:p w14:paraId="101484D5" w14:textId="7E3897F2" w:rsidR="00B02790" w:rsidRPr="00E43A6E" w:rsidRDefault="00B02790" w:rsidP="00B027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imes New Roman" w:hAnsi="Times New Roman" w:cs="Times New Roman"/>
          <w:color w:val="000000"/>
          <w:sz w:val="16"/>
          <w:szCs w:val="16"/>
        </w:rPr>
      </w:pPr>
    </w:p>
    <w:p w14:paraId="5C2A246F" w14:textId="5C95E4A5" w:rsidR="00B02790" w:rsidRDefault="00B02790" w:rsidP="00B027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imes New Roman" w:hAnsi="Times New Roman" w:cs="Times New Roman"/>
          <w:color w:val="000000"/>
          <w:sz w:val="22"/>
        </w:rPr>
      </w:pPr>
      <w:r w:rsidRPr="00B02790">
        <w:rPr>
          <w:rFonts w:ascii="Times New Roman" w:hAnsi="Times New Roman" w:cs="Times New Roman"/>
          <w:color w:val="000000"/>
          <w:sz w:val="22"/>
        </w:rPr>
        <w:t xml:space="preserve">Under TFRS 9, interest income and interest expenses </w:t>
      </w:r>
      <w:proofErr w:type="spellStart"/>
      <w:r w:rsidRPr="00B02790">
        <w:rPr>
          <w:rFonts w:ascii="Times New Roman" w:hAnsi="Times New Roman" w:cs="Times New Roman"/>
          <w:color w:val="000000"/>
          <w:sz w:val="22"/>
        </w:rPr>
        <w:t>recognised</w:t>
      </w:r>
      <w:proofErr w:type="spellEnd"/>
      <w:r w:rsidRPr="00B02790">
        <w:rPr>
          <w:rFonts w:ascii="Times New Roman" w:hAnsi="Times New Roman" w:cs="Times New Roman"/>
          <w:color w:val="000000"/>
          <w:sz w:val="22"/>
        </w:rPr>
        <w:t xml:space="preserve"> from all financial assets and financial liabilities measured at </w:t>
      </w:r>
      <w:proofErr w:type="spellStart"/>
      <w:r w:rsidRPr="00B02790">
        <w:rPr>
          <w:rFonts w:ascii="Times New Roman" w:hAnsi="Times New Roman" w:cs="Times New Roman"/>
          <w:color w:val="000000"/>
          <w:sz w:val="22"/>
        </w:rPr>
        <w:t>amortised</w:t>
      </w:r>
      <w:proofErr w:type="spellEnd"/>
      <w:r w:rsidRPr="00B02790">
        <w:rPr>
          <w:rFonts w:ascii="Times New Roman" w:hAnsi="Times New Roman" w:cs="Times New Roman"/>
          <w:color w:val="000000"/>
          <w:sz w:val="22"/>
        </w:rPr>
        <w:t xml:space="preserve"> cost shall be calculated using effective interest rate method. Previously, the Company </w:t>
      </w:r>
      <w:proofErr w:type="spellStart"/>
      <w:r w:rsidRPr="00B02790">
        <w:rPr>
          <w:rFonts w:ascii="Times New Roman" w:hAnsi="Times New Roman" w:cs="Times New Roman"/>
          <w:color w:val="000000"/>
          <w:sz w:val="22"/>
        </w:rPr>
        <w:t>recognised</w:t>
      </w:r>
      <w:proofErr w:type="spellEnd"/>
      <w:r w:rsidRPr="00B02790">
        <w:rPr>
          <w:rFonts w:ascii="Times New Roman" w:hAnsi="Times New Roman" w:cs="Times New Roman"/>
          <w:color w:val="000000"/>
          <w:sz w:val="22"/>
        </w:rPr>
        <w:t xml:space="preserve"> interest income and interest expenses at the rate specified in the contract.</w:t>
      </w:r>
    </w:p>
    <w:p w14:paraId="7D717CC2" w14:textId="77777777" w:rsidR="0032699E" w:rsidRPr="00B02790" w:rsidRDefault="0032699E" w:rsidP="00B027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imes New Roman" w:hAnsi="Times New Roman" w:cs="Times New Roman"/>
          <w:color w:val="000000"/>
          <w:sz w:val="22"/>
        </w:rPr>
      </w:pPr>
    </w:p>
    <w:p w14:paraId="3B791D8B" w14:textId="219311BD" w:rsidR="00F060C4" w:rsidRPr="007A3B6D" w:rsidRDefault="00F060C4" w:rsidP="00F060C4">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jc w:val="thaiDistribute"/>
        <w:rPr>
          <w:rFonts w:ascii="Times New Roman" w:hAnsi="Times New Roman" w:cs="Times New Roman"/>
          <w:i/>
          <w:iCs/>
          <w:sz w:val="22"/>
        </w:rPr>
      </w:pPr>
      <w:r w:rsidRPr="007A3B6D">
        <w:rPr>
          <w:rFonts w:ascii="Times New Roman" w:hAnsi="Times New Roman" w:cs="Times New Roman"/>
          <w:i/>
          <w:iCs/>
          <w:sz w:val="22"/>
        </w:rPr>
        <w:t>Impairment - Financial assets and contract assets</w:t>
      </w:r>
    </w:p>
    <w:p w14:paraId="306F23AB" w14:textId="77777777" w:rsidR="00F060C4" w:rsidRPr="00356406" w:rsidRDefault="00F060C4" w:rsidP="00F060C4">
      <w:pPr>
        <w:pStyle w:val="Pa18"/>
        <w:spacing w:line="240" w:lineRule="auto"/>
        <w:ind w:left="1260"/>
        <w:jc w:val="thaiDistribute"/>
        <w:rPr>
          <w:rFonts w:ascii="Times New Roman" w:hAnsi="Times New Roman" w:cs="Times New Roman"/>
          <w:color w:val="000000"/>
          <w:sz w:val="22"/>
          <w:szCs w:val="22"/>
          <w:highlight w:val="cyan"/>
        </w:rPr>
      </w:pPr>
    </w:p>
    <w:p w14:paraId="64D977FF" w14:textId="4160C332" w:rsidR="00F060C4" w:rsidRPr="001F5CBB" w:rsidRDefault="00F060C4" w:rsidP="001F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imes New Roman" w:hAnsi="Times New Roman" w:cs="Times New Roman"/>
          <w:color w:val="000000"/>
          <w:sz w:val="22"/>
        </w:rPr>
      </w:pPr>
      <w:r w:rsidRPr="001F5CBB">
        <w:rPr>
          <w:rFonts w:ascii="Times New Roman" w:hAnsi="Times New Roman" w:cs="Times New Roman"/>
          <w:color w:val="000000"/>
          <w:sz w:val="22"/>
        </w:rPr>
        <w:t>TFRS 9 introduces forward-looking ‘expected credit loss’ (ECL) model whereas previously the Company estimates allowance for doubtful account</w:t>
      </w:r>
      <w:r w:rsidR="001F5CBB">
        <w:rPr>
          <w:rFonts w:ascii="Times New Roman" w:hAnsi="Times New Roman" w:cs="Times New Roman"/>
          <w:color w:val="000000"/>
          <w:sz w:val="22"/>
        </w:rPr>
        <w:t>s</w:t>
      </w:r>
      <w:r w:rsidRPr="001F5CBB">
        <w:rPr>
          <w:rFonts w:ascii="Times New Roman" w:hAnsi="Times New Roman" w:cs="Times New Roman"/>
          <w:color w:val="000000"/>
          <w:sz w:val="22"/>
        </w:rPr>
        <w:t xml:space="preserve"> by </w:t>
      </w:r>
      <w:proofErr w:type="spellStart"/>
      <w:r w:rsidRPr="001F5CBB">
        <w:rPr>
          <w:rFonts w:ascii="Times New Roman" w:hAnsi="Times New Roman" w:cs="Times New Roman"/>
          <w:color w:val="000000"/>
          <w:sz w:val="22"/>
        </w:rPr>
        <w:t>analysing</w:t>
      </w:r>
      <w:proofErr w:type="spellEnd"/>
      <w:r w:rsidRPr="001F5CBB">
        <w:rPr>
          <w:rFonts w:ascii="Times New Roman" w:hAnsi="Times New Roman" w:cs="Times New Roman"/>
          <w:color w:val="000000"/>
          <w:sz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1F5CBB">
        <w:rPr>
          <w:rFonts w:ascii="Times New Roman" w:hAnsi="Times New Roman" w:cs="Times New Roman"/>
          <w:color w:val="000000"/>
          <w:sz w:val="22"/>
        </w:rPr>
        <w:t>amortised</w:t>
      </w:r>
      <w:proofErr w:type="spellEnd"/>
      <w:r w:rsidRPr="001F5CBB">
        <w:rPr>
          <w:rFonts w:ascii="Times New Roman" w:hAnsi="Times New Roman" w:cs="Times New Roman"/>
          <w:color w:val="000000"/>
          <w:sz w:val="22"/>
        </w:rPr>
        <w:t xml:space="preserve"> cost, contract assets and debt investments measured at FVOCI, lease receivables, except for investments in equity instruments.</w:t>
      </w:r>
      <w:r w:rsidR="001F5CBB">
        <w:rPr>
          <w:rFonts w:ascii="Times New Roman" w:hAnsi="Times New Roman" w:cs="Times New Roman"/>
          <w:color w:val="000000"/>
          <w:sz w:val="22"/>
        </w:rPr>
        <w:t xml:space="preserve"> </w:t>
      </w:r>
      <w:r w:rsidRPr="001F5CBB">
        <w:rPr>
          <w:rFonts w:ascii="Times New Roman" w:hAnsi="Times New Roman" w:cs="Times New Roman"/>
          <w:color w:val="000000"/>
          <w:sz w:val="22"/>
        </w:rPr>
        <w:t>The Company has determined the application of TFRS 9’s impairment requirements at</w:t>
      </w:r>
      <w:r w:rsidR="001F5CBB">
        <w:rPr>
          <w:rFonts w:ascii="Times New Roman" w:hAnsi="Times New Roman" w:cs="Times New Roman"/>
          <w:color w:val="000000"/>
          <w:sz w:val="22"/>
        </w:rPr>
        <w:t xml:space="preserve"> </w:t>
      </w:r>
      <w:r w:rsidRPr="001F5CBB">
        <w:rPr>
          <w:rFonts w:ascii="Times New Roman" w:hAnsi="Times New Roman" w:cs="Times New Roman"/>
          <w:color w:val="000000"/>
          <w:sz w:val="22"/>
        </w:rPr>
        <w:t xml:space="preserve">1 January 2020 </w:t>
      </w:r>
      <w:r w:rsidR="001F5CBB">
        <w:rPr>
          <w:rFonts w:ascii="Times New Roman" w:hAnsi="Times New Roman" w:cs="Times New Roman"/>
          <w:color w:val="000000"/>
          <w:sz w:val="22"/>
        </w:rPr>
        <w:t xml:space="preserve">and </w:t>
      </w:r>
      <w:r w:rsidR="00C33ED2">
        <w:rPr>
          <w:rFonts w:ascii="Times New Roman" w:hAnsi="Times New Roman" w:cs="Times New Roman"/>
          <w:color w:val="000000"/>
          <w:sz w:val="22"/>
        </w:rPr>
        <w:t>concluded that</w:t>
      </w:r>
      <w:r w:rsidR="001F5CBB">
        <w:rPr>
          <w:rFonts w:ascii="Times New Roman" w:hAnsi="Times New Roman" w:cs="Times New Roman"/>
          <w:color w:val="000000"/>
          <w:sz w:val="22"/>
        </w:rPr>
        <w:t xml:space="preserve"> no material impact to the financial statements.</w:t>
      </w:r>
    </w:p>
    <w:p w14:paraId="719A46D4" w14:textId="3410F036" w:rsidR="00B02790" w:rsidRPr="00356406" w:rsidRDefault="00B02790" w:rsidP="008F4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04862AA" w14:textId="2291665B" w:rsidR="001F5CBB" w:rsidRPr="001F5CBB" w:rsidRDefault="001F5CBB" w:rsidP="001F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t>B</w:t>
      </w:r>
      <w:r w:rsidRPr="001F5CBB">
        <w:rPr>
          <w:rFonts w:ascii="Times New Roman" w:hAnsi="Times New Roman" w:cs="Times New Roman"/>
          <w:b/>
          <w:bCs/>
          <w:i/>
          <w:iCs/>
          <w:sz w:val="22"/>
          <w:szCs w:val="22"/>
        </w:rPr>
        <w:t>.</w:t>
      </w:r>
      <w:r w:rsidRPr="001F5CBB">
        <w:rPr>
          <w:rFonts w:ascii="Times New Roman" w:hAnsi="Times New Roman" w:cs="Times New Roman"/>
          <w:b/>
          <w:bCs/>
          <w:i/>
          <w:iCs/>
          <w:sz w:val="22"/>
          <w:szCs w:val="22"/>
        </w:rPr>
        <w:tab/>
        <w:t>TFRS</w:t>
      </w:r>
      <w:r>
        <w:rPr>
          <w:rFonts w:ascii="Times New Roman" w:hAnsi="Times New Roman" w:cs="Times New Roman"/>
          <w:b/>
          <w:bCs/>
          <w:i/>
          <w:iCs/>
          <w:sz w:val="22"/>
          <w:szCs w:val="22"/>
        </w:rPr>
        <w:t xml:space="preserve"> 16</w:t>
      </w:r>
      <w:r w:rsidRPr="001F5CBB">
        <w:rPr>
          <w:rFonts w:ascii="Times New Roman" w:hAnsi="Times New Roman" w:cs="Times New Roman"/>
          <w:b/>
          <w:bCs/>
          <w:i/>
          <w:iCs/>
          <w:sz w:val="22"/>
          <w:szCs w:val="22"/>
        </w:rPr>
        <w:t xml:space="preserve"> </w:t>
      </w:r>
      <w:r>
        <w:rPr>
          <w:rFonts w:ascii="Times New Roman" w:hAnsi="Times New Roman" w:cs="Times New Roman"/>
          <w:b/>
          <w:bCs/>
          <w:i/>
          <w:iCs/>
          <w:sz w:val="22"/>
          <w:szCs w:val="22"/>
        </w:rPr>
        <w:t>Leases</w:t>
      </w:r>
    </w:p>
    <w:p w14:paraId="08DC285A" w14:textId="5129349E" w:rsidR="00F060C4" w:rsidRPr="00356406" w:rsidRDefault="00F060C4" w:rsidP="008F4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EEE26B9" w14:textId="00CAB421" w:rsidR="001F5CBB" w:rsidRPr="00C33ED2" w:rsidRDefault="001F5CBB" w:rsidP="00E43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356406">
        <w:rPr>
          <w:rFonts w:ascii="Times New Roman" w:hAnsi="Times New Roman" w:cs="Times New Roman"/>
          <w:sz w:val="22"/>
          <w:szCs w:val="22"/>
        </w:rPr>
        <w:t>Fr</w:t>
      </w:r>
      <w:r w:rsidRPr="00C33ED2">
        <w:rPr>
          <w:rFonts w:ascii="Times New Roman" w:hAnsi="Times New Roman" w:cs="Times New Roman"/>
          <w:sz w:val="22"/>
          <w:szCs w:val="22"/>
        </w:rPr>
        <w:t xml:space="preserve">om 1 January 2020, the Company has initially adopted TFRS 16 on contracts previously identified as leases according to TAS 17 </w:t>
      </w:r>
      <w:r w:rsidRPr="00C33ED2">
        <w:rPr>
          <w:rFonts w:ascii="Times New Roman" w:hAnsi="Times New Roman" w:cs="Times New Roman"/>
          <w:i/>
          <w:iCs/>
          <w:sz w:val="22"/>
          <w:szCs w:val="22"/>
        </w:rPr>
        <w:t>Leases</w:t>
      </w:r>
      <w:r w:rsidRPr="00C33ED2">
        <w:rPr>
          <w:rFonts w:ascii="Times New Roman" w:hAnsi="Times New Roman" w:cs="Times New Roman"/>
          <w:sz w:val="22"/>
          <w:szCs w:val="22"/>
        </w:rPr>
        <w:t xml:space="preserve"> and TFRIC 4 </w:t>
      </w:r>
      <w:r w:rsidRPr="00C33ED2">
        <w:rPr>
          <w:rFonts w:ascii="Times New Roman" w:hAnsi="Times New Roman" w:cs="Times New Roman"/>
          <w:i/>
          <w:iCs/>
          <w:sz w:val="22"/>
          <w:szCs w:val="22"/>
        </w:rPr>
        <w:t>Determining whether an arrangement contains a lease</w:t>
      </w:r>
      <w:r w:rsidRPr="00C33ED2">
        <w:rPr>
          <w:rFonts w:ascii="Times New Roman" w:hAnsi="Times New Roman" w:cs="Times New Roman"/>
          <w:sz w:val="22"/>
          <w:szCs w:val="22"/>
        </w:rPr>
        <w:t xml:space="preserve"> using the modified retrospective approach.</w:t>
      </w:r>
    </w:p>
    <w:p w14:paraId="51505E46" w14:textId="77777777" w:rsidR="001F5CBB" w:rsidRPr="00356406" w:rsidRDefault="001F5CBB" w:rsidP="00C33E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33D7FD2" w14:textId="6F4BF48E" w:rsidR="001F5CBB" w:rsidRPr="00C33ED2" w:rsidRDefault="001F5CBB" w:rsidP="00E43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33ED2">
        <w:rPr>
          <w:rFonts w:ascii="Times New Roman" w:hAnsi="Times New Roman" w:cs="Times New Roman"/>
          <w:sz w:val="22"/>
          <w:szCs w:val="22"/>
        </w:rPr>
        <w:t xml:space="preserve">Previously, the Company, as a lessee, </w:t>
      </w:r>
      <w:proofErr w:type="spellStart"/>
      <w:r w:rsidRPr="00C33ED2">
        <w:rPr>
          <w:rFonts w:ascii="Times New Roman" w:hAnsi="Times New Roman" w:cs="Times New Roman"/>
          <w:sz w:val="22"/>
          <w:szCs w:val="22"/>
        </w:rPr>
        <w:t>recognised</w:t>
      </w:r>
      <w:proofErr w:type="spellEnd"/>
      <w:r w:rsidRPr="00C33ED2">
        <w:rPr>
          <w:rFonts w:ascii="Times New Roman" w:hAnsi="Times New Roman" w:cs="Times New Roman"/>
          <w:sz w:val="22"/>
          <w:szCs w:val="22"/>
        </w:rPr>
        <w:t xml:space="preserve"> payments made under operating leases in profit or loss on a straight-line basis over the term of the lease. Under TFRS 16, the Company assesses whether a contract is, or contains, a lease. If a contract contains lease and non-lease components, the Company allocates the consideration in the contract based on stand-alone selling price (</w:t>
      </w:r>
      <w:r w:rsidR="00C33ED2" w:rsidRPr="00C33ED2">
        <w:rPr>
          <w:rFonts w:ascii="Times New Roman" w:hAnsi="Times New Roman" w:cs="Times New Roman"/>
          <w:sz w:val="22"/>
          <w:szCs w:val="22"/>
        </w:rPr>
        <w:t>T</w:t>
      </w:r>
      <w:r w:rsidRPr="00C33ED2">
        <w:rPr>
          <w:rFonts w:ascii="Times New Roman" w:hAnsi="Times New Roman" w:cs="Times New Roman"/>
          <w:sz w:val="22"/>
          <w:szCs w:val="22"/>
        </w:rPr>
        <w:t>ransaction price). As at 1 January 2020, the Compan</w:t>
      </w:r>
      <w:r w:rsidR="00C33ED2" w:rsidRPr="00C33ED2">
        <w:rPr>
          <w:rFonts w:ascii="Times New Roman" w:hAnsi="Times New Roman" w:cs="Times New Roman"/>
          <w:sz w:val="22"/>
          <w:szCs w:val="22"/>
        </w:rPr>
        <w:t>y</w:t>
      </w:r>
      <w:r w:rsidRPr="00C33ED2">
        <w:rPr>
          <w:rFonts w:ascii="Times New Roman" w:hAnsi="Times New Roman" w:cs="Times New Roman"/>
          <w:sz w:val="22"/>
          <w:szCs w:val="22"/>
        </w:rPr>
        <w:t xml:space="preserve"> </w:t>
      </w:r>
      <w:proofErr w:type="spellStart"/>
      <w:r w:rsidRPr="00C33ED2">
        <w:rPr>
          <w:rFonts w:ascii="Times New Roman" w:hAnsi="Times New Roman" w:cs="Times New Roman"/>
          <w:sz w:val="22"/>
          <w:szCs w:val="22"/>
        </w:rPr>
        <w:t>recognised</w:t>
      </w:r>
      <w:proofErr w:type="spellEnd"/>
      <w:r w:rsidRPr="00C33ED2">
        <w:rPr>
          <w:rFonts w:ascii="Times New Roman" w:hAnsi="Times New Roman" w:cs="Times New Roman"/>
          <w:sz w:val="22"/>
          <w:szCs w:val="22"/>
        </w:rPr>
        <w:t xml:space="preserve"> right-of-use assets and lease liabilities, as a result, the nature of expenses related to those leases was changed because the Company </w:t>
      </w:r>
      <w:proofErr w:type="spellStart"/>
      <w:r w:rsidRPr="00C33ED2">
        <w:rPr>
          <w:rFonts w:ascii="Times New Roman" w:hAnsi="Times New Roman" w:cs="Times New Roman"/>
          <w:sz w:val="22"/>
          <w:szCs w:val="22"/>
        </w:rPr>
        <w:t>recognised</w:t>
      </w:r>
      <w:proofErr w:type="spellEnd"/>
      <w:r w:rsidRPr="00C33ED2">
        <w:rPr>
          <w:rFonts w:ascii="Times New Roman" w:hAnsi="Times New Roman" w:cs="Times New Roman"/>
          <w:sz w:val="22"/>
          <w:szCs w:val="22"/>
        </w:rPr>
        <w:t xml:space="preserve"> depreciation of right-of-use assets and interest expense on lease liabilities.</w:t>
      </w:r>
    </w:p>
    <w:p w14:paraId="34D4695E" w14:textId="53DAF810" w:rsidR="001F5CBB" w:rsidRPr="00356406" w:rsidRDefault="001F5CBB" w:rsidP="008F4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67313E0" w14:textId="4F351D80" w:rsidR="00C33ED2" w:rsidRPr="00C33ED2" w:rsidRDefault="00C33ED2" w:rsidP="00C33E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33ED2">
        <w:rPr>
          <w:rFonts w:ascii="Times New Roman" w:hAnsi="Times New Roman" w:cs="Times New Roman"/>
          <w:sz w:val="22"/>
          <w:szCs w:val="22"/>
        </w:rPr>
        <w:t>On transition, the Company also elected to use the following practical expedients:</w:t>
      </w:r>
    </w:p>
    <w:p w14:paraId="277AAFEE" w14:textId="77777777" w:rsidR="00C33ED2" w:rsidRPr="00E43A6E" w:rsidRDefault="00C33ED2" w:rsidP="00E43A6E">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hanging="273"/>
        <w:jc w:val="thaiDistribute"/>
        <w:rPr>
          <w:rFonts w:ascii="Times New Roman" w:hAnsi="Times New Roman" w:cs="Times New Roman"/>
          <w:spacing w:val="-3"/>
          <w:sz w:val="22"/>
          <w:szCs w:val="22"/>
        </w:rPr>
      </w:pPr>
      <w:r w:rsidRPr="00E43A6E">
        <w:rPr>
          <w:rFonts w:ascii="Times New Roman" w:hAnsi="Times New Roman" w:cs="Times New Roman"/>
          <w:spacing w:val="-3"/>
          <w:sz w:val="22"/>
          <w:szCs w:val="22"/>
        </w:rPr>
        <w:t xml:space="preserve">do not </w:t>
      </w:r>
      <w:proofErr w:type="spellStart"/>
      <w:r w:rsidRPr="00E43A6E">
        <w:rPr>
          <w:rFonts w:ascii="Times New Roman" w:hAnsi="Times New Roman" w:cs="Times New Roman"/>
          <w:spacing w:val="-3"/>
          <w:sz w:val="22"/>
          <w:szCs w:val="22"/>
        </w:rPr>
        <w:t>recognise</w:t>
      </w:r>
      <w:proofErr w:type="spellEnd"/>
      <w:r w:rsidRPr="00E43A6E">
        <w:rPr>
          <w:rFonts w:ascii="Times New Roman" w:hAnsi="Times New Roman" w:cs="Times New Roman"/>
          <w:spacing w:val="-3"/>
          <w:sz w:val="22"/>
          <w:szCs w:val="22"/>
        </w:rPr>
        <w:t xml:space="preserve"> right-of-use assets and lease liabilities for leases with less than 12 months of lease term; </w:t>
      </w:r>
    </w:p>
    <w:p w14:paraId="20625257" w14:textId="77777777" w:rsidR="00C33ED2" w:rsidRDefault="00C33ED2" w:rsidP="00E43A6E">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hanging="270"/>
        <w:jc w:val="thaiDistribute"/>
        <w:rPr>
          <w:rFonts w:ascii="Times New Roman" w:hAnsi="Times New Roman" w:cs="Times New Roman"/>
          <w:sz w:val="22"/>
          <w:szCs w:val="22"/>
        </w:rPr>
      </w:pPr>
      <w:r w:rsidRPr="00C33ED2">
        <w:rPr>
          <w:rFonts w:ascii="Times New Roman" w:hAnsi="Times New Roman" w:cs="Times New Roman"/>
          <w:sz w:val="22"/>
          <w:szCs w:val="22"/>
        </w:rPr>
        <w:t xml:space="preserve">use hindsight when determining the lease term; </w:t>
      </w:r>
    </w:p>
    <w:p w14:paraId="5D153563" w14:textId="77777777" w:rsidR="00C33ED2" w:rsidRDefault="00C33ED2" w:rsidP="00E43A6E">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hanging="270"/>
        <w:jc w:val="both"/>
        <w:rPr>
          <w:rFonts w:ascii="Times New Roman" w:hAnsi="Times New Roman" w:cs="Times New Roman"/>
          <w:sz w:val="22"/>
          <w:szCs w:val="22"/>
        </w:rPr>
      </w:pPr>
      <w:r w:rsidRPr="00C33ED2">
        <w:rPr>
          <w:rFonts w:ascii="Times New Roman" w:hAnsi="Times New Roman" w:cs="Times New Roman"/>
          <w:sz w:val="22"/>
          <w:szCs w:val="22"/>
        </w:rPr>
        <w:t xml:space="preserve">apply a single discount rate to a portfolio of leases with similar characteristics; </w:t>
      </w:r>
    </w:p>
    <w:p w14:paraId="476FE5DE" w14:textId="07C64A18" w:rsidR="00C33ED2" w:rsidRPr="00C33ED2" w:rsidRDefault="00C33ED2" w:rsidP="00E43A6E">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hanging="270"/>
        <w:jc w:val="both"/>
        <w:rPr>
          <w:rFonts w:ascii="Times New Roman" w:hAnsi="Times New Roman" w:cs="Times New Roman"/>
          <w:sz w:val="22"/>
          <w:szCs w:val="22"/>
        </w:rPr>
      </w:pPr>
      <w:r w:rsidRPr="00C33ED2">
        <w:rPr>
          <w:rFonts w:ascii="Times New Roman" w:hAnsi="Times New Roman" w:cs="Times New Roman"/>
          <w:sz w:val="22"/>
          <w:szCs w:val="22"/>
        </w:rPr>
        <w:t>exclude initial direct costs from measuring the right-of-use asset.</w:t>
      </w:r>
    </w:p>
    <w:p w14:paraId="126B7181" w14:textId="00B98272" w:rsidR="0032699E" w:rsidRDefault="0032699E" w:rsidP="008F4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1"/>
          <w:szCs w:val="11"/>
        </w:rPr>
      </w:pPr>
      <w:r>
        <w:rPr>
          <w:rFonts w:ascii="Times New Roman" w:hAnsi="Times New Roman" w:cs="Times New Roman"/>
          <w:sz w:val="11"/>
          <w:szCs w:val="11"/>
        </w:rPr>
        <w:br w:type="page"/>
      </w:r>
    </w:p>
    <w:tbl>
      <w:tblPr>
        <w:tblW w:w="9261" w:type="dxa"/>
        <w:tblInd w:w="459" w:type="dxa"/>
        <w:tblLayout w:type="fixed"/>
        <w:tblLook w:val="0000" w:firstRow="0" w:lastRow="0" w:firstColumn="0" w:lastColumn="0" w:noHBand="0" w:noVBand="0"/>
      </w:tblPr>
      <w:tblGrid>
        <w:gridCol w:w="6525"/>
        <w:gridCol w:w="576"/>
        <w:gridCol w:w="240"/>
        <w:gridCol w:w="1920"/>
      </w:tblGrid>
      <w:tr w:rsidR="00C33ED2" w:rsidRPr="0059301F" w14:paraId="54875F15" w14:textId="77777777" w:rsidTr="00C50967">
        <w:tc>
          <w:tcPr>
            <w:tcW w:w="6525" w:type="dxa"/>
          </w:tcPr>
          <w:p w14:paraId="5F7F90C6" w14:textId="292CCB26" w:rsidR="00C33ED2" w:rsidRPr="0059301F" w:rsidRDefault="0059301F" w:rsidP="00C50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59301F">
              <w:rPr>
                <w:rFonts w:ascii="Times New Roman" w:hAnsi="Times New Roman" w:cs="Times New Roman"/>
                <w:b/>
                <w:bCs/>
                <w:i/>
                <w:iCs/>
                <w:sz w:val="22"/>
                <w:szCs w:val="22"/>
              </w:rPr>
              <w:lastRenderedPageBreak/>
              <w:t>Impact from the adoption of TFRS 16</w:t>
            </w:r>
          </w:p>
        </w:tc>
        <w:tc>
          <w:tcPr>
            <w:tcW w:w="576" w:type="dxa"/>
          </w:tcPr>
          <w:p w14:paraId="3BE1E701" w14:textId="77777777" w:rsidR="00C33ED2" w:rsidRPr="0059301F" w:rsidRDefault="00C33ED2" w:rsidP="00C50967">
            <w:pPr>
              <w:pStyle w:val="acctmergecolhdg"/>
              <w:spacing w:line="240" w:lineRule="atLeast"/>
              <w:rPr>
                <w:b w:val="0"/>
                <w:bCs/>
                <w:szCs w:val="22"/>
              </w:rPr>
            </w:pPr>
          </w:p>
        </w:tc>
        <w:tc>
          <w:tcPr>
            <w:tcW w:w="240" w:type="dxa"/>
          </w:tcPr>
          <w:p w14:paraId="6467DA7E" w14:textId="77777777" w:rsidR="00C33ED2" w:rsidRPr="0059301F" w:rsidRDefault="00C33ED2" w:rsidP="00C50967">
            <w:pPr>
              <w:pStyle w:val="acctmergecolhdg"/>
              <w:spacing w:line="240" w:lineRule="atLeast"/>
              <w:rPr>
                <w:b w:val="0"/>
                <w:bCs/>
                <w:szCs w:val="22"/>
              </w:rPr>
            </w:pPr>
          </w:p>
        </w:tc>
        <w:tc>
          <w:tcPr>
            <w:tcW w:w="1920" w:type="dxa"/>
          </w:tcPr>
          <w:p w14:paraId="7F35F866" w14:textId="77777777" w:rsidR="00C33ED2" w:rsidRPr="0059301F" w:rsidRDefault="00C33ED2" w:rsidP="00C50967">
            <w:pPr>
              <w:pStyle w:val="acctmergecolhdg"/>
              <w:spacing w:line="240" w:lineRule="atLeast"/>
              <w:rPr>
                <w:b w:val="0"/>
                <w:bCs/>
                <w:i/>
                <w:iCs/>
                <w:szCs w:val="22"/>
              </w:rPr>
            </w:pPr>
            <w:r w:rsidRPr="0059301F">
              <w:rPr>
                <w:b w:val="0"/>
                <w:bCs/>
                <w:i/>
                <w:iCs/>
                <w:szCs w:val="22"/>
              </w:rPr>
              <w:t>(in thousand Baht)</w:t>
            </w:r>
          </w:p>
        </w:tc>
      </w:tr>
      <w:tr w:rsidR="0059301F" w:rsidRPr="00DB2084" w14:paraId="4A58D802" w14:textId="77777777" w:rsidTr="00C50967">
        <w:tc>
          <w:tcPr>
            <w:tcW w:w="6525" w:type="dxa"/>
          </w:tcPr>
          <w:p w14:paraId="6C4E1694" w14:textId="77777777" w:rsidR="0059301F" w:rsidRPr="00DB2084" w:rsidRDefault="0059301F" w:rsidP="00C50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76" w:type="dxa"/>
          </w:tcPr>
          <w:p w14:paraId="0AC52886" w14:textId="77777777" w:rsidR="0059301F" w:rsidRPr="00DB2084" w:rsidRDefault="0059301F" w:rsidP="00C50967">
            <w:pPr>
              <w:pStyle w:val="acctmergecolhdg"/>
              <w:spacing w:line="240" w:lineRule="atLeast"/>
              <w:rPr>
                <w:b w:val="0"/>
                <w:szCs w:val="22"/>
              </w:rPr>
            </w:pPr>
          </w:p>
        </w:tc>
        <w:tc>
          <w:tcPr>
            <w:tcW w:w="240" w:type="dxa"/>
          </w:tcPr>
          <w:p w14:paraId="48B060CA" w14:textId="77777777" w:rsidR="0059301F" w:rsidRPr="00DB2084" w:rsidRDefault="0059301F" w:rsidP="00C50967">
            <w:pPr>
              <w:pStyle w:val="acctmergecolhdg"/>
              <w:spacing w:line="240" w:lineRule="atLeast"/>
              <w:rPr>
                <w:b w:val="0"/>
                <w:szCs w:val="22"/>
              </w:rPr>
            </w:pPr>
          </w:p>
        </w:tc>
        <w:tc>
          <w:tcPr>
            <w:tcW w:w="1920" w:type="dxa"/>
          </w:tcPr>
          <w:p w14:paraId="317E037E" w14:textId="77777777" w:rsidR="0059301F" w:rsidRPr="00DB2084" w:rsidRDefault="0059301F" w:rsidP="00C50967">
            <w:pPr>
              <w:pStyle w:val="acctmergecolhdg"/>
              <w:spacing w:line="240" w:lineRule="atLeast"/>
              <w:rPr>
                <w:b w:val="0"/>
                <w:szCs w:val="22"/>
              </w:rPr>
            </w:pPr>
          </w:p>
        </w:tc>
      </w:tr>
      <w:tr w:rsidR="00C33ED2" w:rsidRPr="0059301F" w14:paraId="40A5A8A3" w14:textId="77777777" w:rsidTr="00C50967">
        <w:tc>
          <w:tcPr>
            <w:tcW w:w="6525" w:type="dxa"/>
          </w:tcPr>
          <w:p w14:paraId="6857968C" w14:textId="5E1FFEF5" w:rsidR="00C33ED2" w:rsidRPr="0059301F" w:rsidRDefault="00C33ED2" w:rsidP="00C50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59301F">
              <w:rPr>
                <w:rFonts w:ascii="Times New Roman" w:hAnsi="Times New Roman" w:cs="Times New Roman"/>
                <w:b/>
                <w:bCs/>
                <w:i/>
                <w:iCs/>
                <w:sz w:val="22"/>
                <w:szCs w:val="22"/>
              </w:rPr>
              <w:t>At 1 January 2020</w:t>
            </w:r>
          </w:p>
        </w:tc>
        <w:tc>
          <w:tcPr>
            <w:tcW w:w="576" w:type="dxa"/>
          </w:tcPr>
          <w:p w14:paraId="0337649C" w14:textId="77777777" w:rsidR="00C33ED2" w:rsidRPr="0059301F" w:rsidRDefault="00C33ED2" w:rsidP="00C50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0" w:type="dxa"/>
          </w:tcPr>
          <w:p w14:paraId="7F1B6FC9" w14:textId="77777777" w:rsidR="00C33ED2" w:rsidRPr="0059301F" w:rsidRDefault="00C33ED2" w:rsidP="00C50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20" w:type="dxa"/>
          </w:tcPr>
          <w:p w14:paraId="5A9C7E49" w14:textId="4F8A6EAD" w:rsidR="00C33ED2" w:rsidRPr="0059301F" w:rsidRDefault="00C33ED2" w:rsidP="00356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00"/>
              </w:tabs>
              <w:ind w:right="-128"/>
              <w:rPr>
                <w:rFonts w:ascii="Times New Roman" w:hAnsi="Times New Roman" w:cs="Times New Roman"/>
                <w:sz w:val="22"/>
                <w:szCs w:val="22"/>
              </w:rPr>
            </w:pPr>
          </w:p>
        </w:tc>
      </w:tr>
      <w:tr w:rsidR="00C33ED2" w:rsidRPr="0059301F" w14:paraId="689AD7DC" w14:textId="77777777" w:rsidTr="00C33ED2">
        <w:tc>
          <w:tcPr>
            <w:tcW w:w="6525" w:type="dxa"/>
          </w:tcPr>
          <w:p w14:paraId="2E434132" w14:textId="69EC5444" w:rsidR="00C33ED2" w:rsidRPr="0059301F" w:rsidRDefault="00C33ED2" w:rsidP="00C50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9301F">
              <w:rPr>
                <w:rFonts w:ascii="Times New Roman" w:hAnsi="Times New Roman" w:cs="Times New Roman"/>
                <w:sz w:val="22"/>
                <w:szCs w:val="22"/>
              </w:rPr>
              <w:t>Increase in property plant and equipment</w:t>
            </w:r>
          </w:p>
        </w:tc>
        <w:tc>
          <w:tcPr>
            <w:tcW w:w="576" w:type="dxa"/>
          </w:tcPr>
          <w:p w14:paraId="6528D5AE" w14:textId="77777777" w:rsidR="00C33ED2" w:rsidRPr="0059301F" w:rsidRDefault="00C33ED2" w:rsidP="00C50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0" w:type="dxa"/>
          </w:tcPr>
          <w:p w14:paraId="6A9A6F17" w14:textId="77777777" w:rsidR="00C33ED2" w:rsidRPr="0059301F" w:rsidRDefault="00C33ED2" w:rsidP="00C50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20" w:type="dxa"/>
          </w:tcPr>
          <w:p w14:paraId="41A4C15D" w14:textId="07042922" w:rsidR="00C33ED2" w:rsidRPr="0059301F" w:rsidRDefault="0059301F" w:rsidP="00356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00"/>
              </w:tabs>
              <w:ind w:right="-128"/>
              <w:rPr>
                <w:rFonts w:ascii="Times New Roman" w:hAnsi="Times New Roman" w:cs="Times New Roman"/>
                <w:sz w:val="22"/>
                <w:szCs w:val="22"/>
              </w:rPr>
            </w:pPr>
            <w:r>
              <w:rPr>
                <w:rFonts w:ascii="Times New Roman" w:hAnsi="Times New Roman" w:cs="Times New Roman"/>
                <w:sz w:val="22"/>
                <w:szCs w:val="22"/>
              </w:rPr>
              <w:t>43,840</w:t>
            </w:r>
          </w:p>
        </w:tc>
      </w:tr>
      <w:tr w:rsidR="00C33ED2" w:rsidRPr="0059301F" w14:paraId="202F7AB7" w14:textId="77777777" w:rsidTr="00C33ED2">
        <w:tc>
          <w:tcPr>
            <w:tcW w:w="6525" w:type="dxa"/>
          </w:tcPr>
          <w:p w14:paraId="17581347" w14:textId="18FB4313" w:rsidR="00C33ED2" w:rsidRPr="0059301F" w:rsidRDefault="00C33ED2" w:rsidP="00C50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59301F">
              <w:rPr>
                <w:rFonts w:ascii="Times New Roman" w:hAnsi="Times New Roman" w:cs="Times New Roman"/>
                <w:sz w:val="22"/>
                <w:szCs w:val="22"/>
                <w:lang w:val="en-GB"/>
              </w:rPr>
              <w:t>Increase in lease liabilities</w:t>
            </w:r>
          </w:p>
        </w:tc>
        <w:tc>
          <w:tcPr>
            <w:tcW w:w="576" w:type="dxa"/>
          </w:tcPr>
          <w:p w14:paraId="28E8440A" w14:textId="77777777" w:rsidR="00C33ED2" w:rsidRPr="0059301F" w:rsidRDefault="00C33ED2" w:rsidP="00C50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0" w:type="dxa"/>
          </w:tcPr>
          <w:p w14:paraId="718704C7" w14:textId="77777777" w:rsidR="00C33ED2" w:rsidRPr="0059301F" w:rsidRDefault="00C33ED2" w:rsidP="00C50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20" w:type="dxa"/>
          </w:tcPr>
          <w:p w14:paraId="63CF3BA1" w14:textId="1ED8B9D4" w:rsidR="00C33ED2" w:rsidRPr="0059301F" w:rsidRDefault="0059301F" w:rsidP="00356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00"/>
              </w:tabs>
              <w:ind w:right="-128"/>
              <w:rPr>
                <w:rFonts w:ascii="Times New Roman" w:hAnsi="Times New Roman" w:cs="Times New Roman"/>
                <w:sz w:val="22"/>
                <w:szCs w:val="22"/>
              </w:rPr>
            </w:pPr>
            <w:r>
              <w:rPr>
                <w:rFonts w:ascii="Times New Roman" w:hAnsi="Times New Roman" w:cs="Times New Roman"/>
                <w:sz w:val="22"/>
                <w:szCs w:val="22"/>
              </w:rPr>
              <w:t>49,285</w:t>
            </w:r>
          </w:p>
        </w:tc>
      </w:tr>
      <w:tr w:rsidR="0059301F" w:rsidRPr="0059301F" w14:paraId="57497EA0" w14:textId="77777777" w:rsidTr="00C50967">
        <w:tc>
          <w:tcPr>
            <w:tcW w:w="6525" w:type="dxa"/>
            <w:shd w:val="clear" w:color="auto" w:fill="auto"/>
            <w:vAlign w:val="bottom"/>
          </w:tcPr>
          <w:p w14:paraId="663032BC" w14:textId="43F600D3"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59301F">
              <w:rPr>
                <w:rFonts w:ascii="Times New Roman" w:hAnsi="Times New Roman" w:cs="Times New Roman"/>
                <w:b/>
                <w:i/>
                <w:iCs/>
                <w:sz w:val="22"/>
                <w:szCs w:val="22"/>
              </w:rPr>
              <w:t>Measurement of lease liability</w:t>
            </w:r>
          </w:p>
        </w:tc>
        <w:tc>
          <w:tcPr>
            <w:tcW w:w="576" w:type="dxa"/>
          </w:tcPr>
          <w:p w14:paraId="621733F5"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0" w:type="dxa"/>
          </w:tcPr>
          <w:p w14:paraId="2F3119CB"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20" w:type="dxa"/>
          </w:tcPr>
          <w:p w14:paraId="09B747C8" w14:textId="77777777" w:rsidR="0059301F" w:rsidRPr="0059301F" w:rsidRDefault="0059301F" w:rsidP="00356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00"/>
              </w:tabs>
              <w:ind w:right="-128"/>
              <w:rPr>
                <w:rFonts w:ascii="Times New Roman" w:hAnsi="Times New Roman" w:cs="Times New Roman"/>
                <w:sz w:val="22"/>
                <w:szCs w:val="22"/>
              </w:rPr>
            </w:pPr>
          </w:p>
        </w:tc>
      </w:tr>
      <w:tr w:rsidR="0059301F" w:rsidRPr="0059301F" w14:paraId="08BFD09C" w14:textId="77777777" w:rsidTr="00C33ED2">
        <w:tc>
          <w:tcPr>
            <w:tcW w:w="6525" w:type="dxa"/>
          </w:tcPr>
          <w:p w14:paraId="363070D6" w14:textId="3C200492"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59301F">
              <w:rPr>
                <w:rFonts w:ascii="Times New Roman" w:hAnsi="Times New Roman" w:cs="Times New Roman"/>
                <w:sz w:val="22"/>
                <w:szCs w:val="22"/>
              </w:rPr>
              <w:t>Operating lease commitment as disclosed at 31 December 2019</w:t>
            </w:r>
          </w:p>
        </w:tc>
        <w:tc>
          <w:tcPr>
            <w:tcW w:w="576" w:type="dxa"/>
          </w:tcPr>
          <w:p w14:paraId="7B6596DC"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0" w:type="dxa"/>
          </w:tcPr>
          <w:p w14:paraId="03595CF4"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20" w:type="dxa"/>
          </w:tcPr>
          <w:p w14:paraId="164FA6D4" w14:textId="2F098AE3" w:rsidR="0059301F" w:rsidRPr="0059301F" w:rsidRDefault="0059301F" w:rsidP="00356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00"/>
              </w:tabs>
              <w:ind w:right="-128"/>
              <w:rPr>
                <w:rFonts w:ascii="Times New Roman" w:hAnsi="Times New Roman" w:cs="Times New Roman"/>
                <w:sz w:val="22"/>
                <w:szCs w:val="22"/>
              </w:rPr>
            </w:pPr>
            <w:r>
              <w:rPr>
                <w:rFonts w:ascii="Times New Roman" w:hAnsi="Times New Roman" w:cs="Times New Roman"/>
                <w:sz w:val="22"/>
                <w:szCs w:val="22"/>
              </w:rPr>
              <w:t>33,026</w:t>
            </w:r>
          </w:p>
        </w:tc>
      </w:tr>
      <w:tr w:rsidR="0059301F" w:rsidRPr="0059301F" w14:paraId="4F48DD46" w14:textId="77777777" w:rsidTr="00C33ED2">
        <w:tc>
          <w:tcPr>
            <w:tcW w:w="6525" w:type="dxa"/>
          </w:tcPr>
          <w:p w14:paraId="16FD115A" w14:textId="086B8155"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9301F">
              <w:rPr>
                <w:rFonts w:ascii="Times New Roman" w:hAnsi="Times New Roman" w:cs="Times New Roman"/>
                <w:sz w:val="22"/>
                <w:szCs w:val="22"/>
              </w:rPr>
              <w:t>Recognition exemption for leases of low-value assets</w:t>
            </w:r>
          </w:p>
        </w:tc>
        <w:tc>
          <w:tcPr>
            <w:tcW w:w="576" w:type="dxa"/>
          </w:tcPr>
          <w:p w14:paraId="058F6305"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0" w:type="dxa"/>
          </w:tcPr>
          <w:p w14:paraId="68D66891"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20" w:type="dxa"/>
          </w:tcPr>
          <w:p w14:paraId="047673E5" w14:textId="5FB6203F" w:rsidR="0059301F" w:rsidRPr="0059301F" w:rsidRDefault="0059301F" w:rsidP="00356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00"/>
              </w:tabs>
              <w:ind w:right="-128"/>
              <w:rPr>
                <w:rFonts w:ascii="Times New Roman" w:hAnsi="Times New Roman" w:cs="Times New Roman"/>
                <w:sz w:val="22"/>
                <w:szCs w:val="22"/>
              </w:rPr>
            </w:pPr>
            <w:r>
              <w:rPr>
                <w:rFonts w:ascii="Times New Roman" w:hAnsi="Times New Roman" w:cs="Times New Roman"/>
                <w:sz w:val="22"/>
                <w:szCs w:val="22"/>
              </w:rPr>
              <w:t>(288)</w:t>
            </w:r>
          </w:p>
        </w:tc>
      </w:tr>
      <w:tr w:rsidR="0059301F" w:rsidRPr="0059301F" w14:paraId="29DBA1D9" w14:textId="77777777" w:rsidTr="0059301F">
        <w:tc>
          <w:tcPr>
            <w:tcW w:w="6525" w:type="dxa"/>
          </w:tcPr>
          <w:p w14:paraId="21829929" w14:textId="2E41C42E"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9301F">
              <w:rPr>
                <w:rFonts w:ascii="Times New Roman" w:hAnsi="Times New Roman" w:cs="Times New Roman"/>
                <w:sz w:val="22"/>
                <w:szCs w:val="22"/>
              </w:rPr>
              <w:t>Extension option reasonably certain to be exercised</w:t>
            </w:r>
          </w:p>
        </w:tc>
        <w:tc>
          <w:tcPr>
            <w:tcW w:w="576" w:type="dxa"/>
          </w:tcPr>
          <w:p w14:paraId="2A3A7D68"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0" w:type="dxa"/>
          </w:tcPr>
          <w:p w14:paraId="20E9CB83"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20" w:type="dxa"/>
            <w:tcBorders>
              <w:bottom w:val="single" w:sz="4" w:space="0" w:color="auto"/>
            </w:tcBorders>
          </w:tcPr>
          <w:p w14:paraId="44311411" w14:textId="7BDA7255" w:rsidR="0059301F" w:rsidRPr="0059301F" w:rsidRDefault="0059301F" w:rsidP="00356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00"/>
              </w:tabs>
              <w:ind w:right="-128"/>
              <w:rPr>
                <w:rFonts w:ascii="Times New Roman" w:hAnsi="Times New Roman" w:cs="Times New Roman"/>
                <w:sz w:val="22"/>
                <w:szCs w:val="22"/>
              </w:rPr>
            </w:pPr>
            <w:r>
              <w:rPr>
                <w:rFonts w:ascii="Times New Roman" w:hAnsi="Times New Roman" w:cs="Times New Roman"/>
                <w:sz w:val="22"/>
                <w:szCs w:val="22"/>
              </w:rPr>
              <w:t>22,742</w:t>
            </w:r>
          </w:p>
        </w:tc>
      </w:tr>
      <w:tr w:rsidR="0059301F" w:rsidRPr="0059301F" w14:paraId="303F4C39" w14:textId="77777777" w:rsidTr="0059301F">
        <w:tc>
          <w:tcPr>
            <w:tcW w:w="6525" w:type="dxa"/>
          </w:tcPr>
          <w:p w14:paraId="3B0AD4D9"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76" w:type="dxa"/>
          </w:tcPr>
          <w:p w14:paraId="299469CA"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0" w:type="dxa"/>
          </w:tcPr>
          <w:p w14:paraId="3DAB45DF"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20" w:type="dxa"/>
            <w:tcBorders>
              <w:top w:val="single" w:sz="4" w:space="0" w:color="auto"/>
              <w:bottom w:val="single" w:sz="4" w:space="0" w:color="auto"/>
            </w:tcBorders>
          </w:tcPr>
          <w:p w14:paraId="6EA44D88" w14:textId="613129F8" w:rsidR="0059301F" w:rsidRPr="0059301F" w:rsidRDefault="0059301F" w:rsidP="00356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00"/>
              </w:tabs>
              <w:ind w:right="-128"/>
              <w:rPr>
                <w:rFonts w:ascii="Times New Roman" w:hAnsi="Times New Roman" w:cs="Times New Roman"/>
                <w:b/>
                <w:bCs/>
                <w:sz w:val="22"/>
                <w:szCs w:val="22"/>
              </w:rPr>
            </w:pPr>
            <w:r>
              <w:rPr>
                <w:rFonts w:ascii="Times New Roman" w:hAnsi="Times New Roman" w:cs="Times New Roman"/>
                <w:b/>
                <w:bCs/>
                <w:sz w:val="22"/>
                <w:szCs w:val="22"/>
              </w:rPr>
              <w:t>55,480</w:t>
            </w:r>
          </w:p>
        </w:tc>
      </w:tr>
      <w:tr w:rsidR="0059301F" w:rsidRPr="0059301F" w14:paraId="76D62748" w14:textId="77777777" w:rsidTr="0059301F">
        <w:tc>
          <w:tcPr>
            <w:tcW w:w="6525" w:type="dxa"/>
          </w:tcPr>
          <w:p w14:paraId="623F67E4" w14:textId="6F0F5238"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59301F">
              <w:rPr>
                <w:rFonts w:ascii="Times New Roman" w:hAnsi="Times New Roman" w:cs="Times New Roman"/>
                <w:sz w:val="22"/>
                <w:szCs w:val="22"/>
              </w:rPr>
              <w:t>Discounted using the incremental borrowing rate at 1 January 2020</w:t>
            </w:r>
          </w:p>
        </w:tc>
        <w:tc>
          <w:tcPr>
            <w:tcW w:w="576" w:type="dxa"/>
          </w:tcPr>
          <w:p w14:paraId="3581894B"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0" w:type="dxa"/>
          </w:tcPr>
          <w:p w14:paraId="457CD890"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20" w:type="dxa"/>
            <w:tcBorders>
              <w:top w:val="single" w:sz="4" w:space="0" w:color="auto"/>
            </w:tcBorders>
          </w:tcPr>
          <w:p w14:paraId="618CEFBE" w14:textId="08F12344" w:rsidR="0059301F" w:rsidRPr="0059301F" w:rsidRDefault="0059301F" w:rsidP="00356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00"/>
              </w:tabs>
              <w:ind w:right="-128"/>
              <w:rPr>
                <w:rFonts w:ascii="Times New Roman" w:hAnsi="Times New Roman" w:cs="Times New Roman"/>
                <w:sz w:val="22"/>
                <w:szCs w:val="22"/>
              </w:rPr>
            </w:pPr>
            <w:r>
              <w:rPr>
                <w:rFonts w:ascii="Times New Roman" w:hAnsi="Times New Roman" w:cs="Times New Roman"/>
                <w:sz w:val="22"/>
                <w:szCs w:val="22"/>
              </w:rPr>
              <w:t>43,840</w:t>
            </w:r>
          </w:p>
        </w:tc>
      </w:tr>
      <w:tr w:rsidR="0059301F" w:rsidRPr="0059301F" w14:paraId="0AC8E38C" w14:textId="77777777" w:rsidTr="0059301F">
        <w:tc>
          <w:tcPr>
            <w:tcW w:w="6525" w:type="dxa"/>
          </w:tcPr>
          <w:p w14:paraId="61849607" w14:textId="70B633F8"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59301F">
              <w:rPr>
                <w:rFonts w:ascii="Times New Roman" w:hAnsi="Times New Roman" w:cs="Times New Roman"/>
                <w:sz w:val="22"/>
                <w:szCs w:val="22"/>
              </w:rPr>
              <w:t xml:space="preserve">Finance lease liabilities </w:t>
            </w:r>
            <w:proofErr w:type="spellStart"/>
            <w:r w:rsidRPr="0059301F">
              <w:rPr>
                <w:rFonts w:ascii="Times New Roman" w:hAnsi="Times New Roman" w:cs="Times New Roman"/>
                <w:sz w:val="22"/>
                <w:szCs w:val="22"/>
              </w:rPr>
              <w:t>recognised</w:t>
            </w:r>
            <w:proofErr w:type="spellEnd"/>
            <w:r w:rsidRPr="0059301F">
              <w:rPr>
                <w:rFonts w:ascii="Times New Roman" w:hAnsi="Times New Roman" w:cs="Times New Roman"/>
                <w:sz w:val="22"/>
                <w:szCs w:val="22"/>
              </w:rPr>
              <w:t xml:space="preserve"> as at 31 December 2019</w:t>
            </w:r>
          </w:p>
        </w:tc>
        <w:tc>
          <w:tcPr>
            <w:tcW w:w="576" w:type="dxa"/>
          </w:tcPr>
          <w:p w14:paraId="367C6522"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0" w:type="dxa"/>
          </w:tcPr>
          <w:p w14:paraId="5D4093FB"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20" w:type="dxa"/>
            <w:tcBorders>
              <w:bottom w:val="single" w:sz="4" w:space="0" w:color="auto"/>
            </w:tcBorders>
          </w:tcPr>
          <w:p w14:paraId="1179DABB" w14:textId="468E90C5" w:rsidR="0059301F" w:rsidRPr="0059301F" w:rsidRDefault="0059301F" w:rsidP="00356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00"/>
              </w:tabs>
              <w:ind w:right="-128"/>
              <w:rPr>
                <w:rFonts w:ascii="Times New Roman" w:hAnsi="Times New Roman" w:cs="Times New Roman"/>
                <w:sz w:val="22"/>
                <w:szCs w:val="22"/>
              </w:rPr>
            </w:pPr>
            <w:r>
              <w:rPr>
                <w:rFonts w:ascii="Times New Roman" w:hAnsi="Times New Roman" w:cs="Times New Roman"/>
                <w:sz w:val="22"/>
                <w:szCs w:val="22"/>
              </w:rPr>
              <w:t>5,445</w:t>
            </w:r>
          </w:p>
        </w:tc>
      </w:tr>
      <w:tr w:rsidR="0059301F" w:rsidRPr="0059301F" w14:paraId="37327CB2" w14:textId="77777777" w:rsidTr="0059301F">
        <w:tc>
          <w:tcPr>
            <w:tcW w:w="6525" w:type="dxa"/>
            <w:vAlign w:val="bottom"/>
          </w:tcPr>
          <w:p w14:paraId="3C3AE131" w14:textId="478C708E"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59301F">
              <w:rPr>
                <w:rFonts w:ascii="Times New Roman" w:hAnsi="Times New Roman" w:cs="Times New Roman"/>
                <w:b/>
                <w:bCs/>
                <w:sz w:val="22"/>
                <w:szCs w:val="22"/>
              </w:rPr>
              <w:t xml:space="preserve">Lease liabilities </w:t>
            </w:r>
            <w:proofErr w:type="spellStart"/>
            <w:r w:rsidRPr="0059301F">
              <w:rPr>
                <w:rFonts w:ascii="Times New Roman" w:hAnsi="Times New Roman" w:cs="Times New Roman"/>
                <w:b/>
                <w:bCs/>
                <w:sz w:val="22"/>
                <w:szCs w:val="22"/>
              </w:rPr>
              <w:t>recognised</w:t>
            </w:r>
            <w:proofErr w:type="spellEnd"/>
            <w:r w:rsidRPr="0059301F">
              <w:rPr>
                <w:rFonts w:ascii="Times New Roman" w:hAnsi="Times New Roman" w:cs="Times New Roman"/>
                <w:b/>
                <w:bCs/>
                <w:sz w:val="22"/>
                <w:szCs w:val="22"/>
              </w:rPr>
              <w:t xml:space="preserve"> at 1 January 2020</w:t>
            </w:r>
          </w:p>
        </w:tc>
        <w:tc>
          <w:tcPr>
            <w:tcW w:w="576" w:type="dxa"/>
          </w:tcPr>
          <w:p w14:paraId="39DDEBA5"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0" w:type="dxa"/>
          </w:tcPr>
          <w:p w14:paraId="11A5E06D"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20" w:type="dxa"/>
            <w:tcBorders>
              <w:top w:val="single" w:sz="4" w:space="0" w:color="auto"/>
              <w:bottom w:val="double" w:sz="4" w:space="0" w:color="auto"/>
            </w:tcBorders>
          </w:tcPr>
          <w:p w14:paraId="239F7404" w14:textId="3BF90F21" w:rsidR="0059301F" w:rsidRPr="0059301F" w:rsidRDefault="0059301F" w:rsidP="00356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00"/>
              </w:tabs>
              <w:ind w:right="-128"/>
              <w:rPr>
                <w:rFonts w:ascii="Times New Roman" w:hAnsi="Times New Roman" w:cs="Times New Roman"/>
                <w:b/>
                <w:bCs/>
                <w:sz w:val="22"/>
                <w:szCs w:val="22"/>
              </w:rPr>
            </w:pPr>
            <w:r>
              <w:rPr>
                <w:rFonts w:ascii="Times New Roman" w:hAnsi="Times New Roman" w:cs="Times New Roman"/>
                <w:b/>
                <w:bCs/>
                <w:sz w:val="22"/>
                <w:szCs w:val="22"/>
              </w:rPr>
              <w:t>49,285</w:t>
            </w:r>
          </w:p>
        </w:tc>
      </w:tr>
      <w:tr w:rsidR="0059301F" w:rsidRPr="0059301F" w14:paraId="20DD1DFF" w14:textId="77777777" w:rsidTr="0059301F">
        <w:tc>
          <w:tcPr>
            <w:tcW w:w="6525" w:type="dxa"/>
            <w:vAlign w:val="bottom"/>
          </w:tcPr>
          <w:p w14:paraId="041D477E"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76" w:type="dxa"/>
          </w:tcPr>
          <w:p w14:paraId="724C5AC7"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0" w:type="dxa"/>
          </w:tcPr>
          <w:p w14:paraId="7643725C"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20" w:type="dxa"/>
            <w:tcBorders>
              <w:top w:val="double" w:sz="4" w:space="0" w:color="auto"/>
            </w:tcBorders>
          </w:tcPr>
          <w:p w14:paraId="14872D2F" w14:textId="77777777" w:rsidR="0059301F" w:rsidRPr="0059301F" w:rsidRDefault="0059301F" w:rsidP="00356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00"/>
              </w:tabs>
              <w:ind w:right="-128"/>
              <w:rPr>
                <w:rFonts w:ascii="Times New Roman" w:hAnsi="Times New Roman" w:cs="Times New Roman"/>
                <w:sz w:val="22"/>
                <w:szCs w:val="22"/>
              </w:rPr>
            </w:pPr>
          </w:p>
        </w:tc>
      </w:tr>
      <w:tr w:rsidR="0059301F" w:rsidRPr="0059301F" w14:paraId="65B9726E" w14:textId="77777777" w:rsidTr="0059301F">
        <w:tc>
          <w:tcPr>
            <w:tcW w:w="6525" w:type="dxa"/>
            <w:vAlign w:val="bottom"/>
          </w:tcPr>
          <w:p w14:paraId="187B3186" w14:textId="39D2239B"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59301F">
              <w:rPr>
                <w:rFonts w:ascii="Times New Roman" w:hAnsi="Times New Roman" w:cs="Times New Roman"/>
                <w:sz w:val="22"/>
                <w:szCs w:val="22"/>
              </w:rPr>
              <w:t>Weighted-average incremental borrowing rate</w:t>
            </w:r>
            <w:r w:rsidRPr="0059301F">
              <w:rPr>
                <w:rFonts w:ascii="Times New Roman" w:hAnsi="Times New Roman" w:cs="Times New Roman"/>
                <w:b/>
                <w:bCs/>
                <w:sz w:val="22"/>
                <w:szCs w:val="22"/>
              </w:rPr>
              <w:t xml:space="preserve"> </w:t>
            </w:r>
            <w:r w:rsidRPr="0059301F">
              <w:rPr>
                <w:rFonts w:ascii="Times New Roman" w:hAnsi="Times New Roman" w:cs="Times New Roman"/>
                <w:i/>
                <w:iCs/>
                <w:sz w:val="22"/>
                <w:szCs w:val="22"/>
              </w:rPr>
              <w:t>(% per annum)</w:t>
            </w:r>
          </w:p>
        </w:tc>
        <w:tc>
          <w:tcPr>
            <w:tcW w:w="576" w:type="dxa"/>
          </w:tcPr>
          <w:p w14:paraId="4927B1A1"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0" w:type="dxa"/>
          </w:tcPr>
          <w:p w14:paraId="12D64010" w14:textId="77777777" w:rsidR="0059301F" w:rsidRP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20" w:type="dxa"/>
            <w:tcBorders>
              <w:bottom w:val="double" w:sz="4" w:space="0" w:color="auto"/>
            </w:tcBorders>
          </w:tcPr>
          <w:p w14:paraId="40645FBB" w14:textId="5DD482C5" w:rsidR="0059301F" w:rsidRPr="0059301F" w:rsidRDefault="0059301F" w:rsidP="00356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00"/>
              </w:tabs>
              <w:ind w:right="-128"/>
              <w:rPr>
                <w:rFonts w:ascii="Times New Roman" w:hAnsi="Times New Roman" w:cs="Times New Roman"/>
                <w:b/>
                <w:bCs/>
                <w:sz w:val="22"/>
                <w:szCs w:val="22"/>
              </w:rPr>
            </w:pPr>
            <w:r w:rsidRPr="0059301F">
              <w:rPr>
                <w:rFonts w:ascii="Times New Roman" w:hAnsi="Times New Roman" w:cs="Times New Roman"/>
                <w:b/>
                <w:bCs/>
                <w:sz w:val="22"/>
                <w:szCs w:val="22"/>
              </w:rPr>
              <w:t>6</w:t>
            </w:r>
          </w:p>
        </w:tc>
      </w:tr>
    </w:tbl>
    <w:p w14:paraId="70B68711" w14:textId="17941A47" w:rsidR="00C33ED2" w:rsidRPr="00E33401" w:rsidRDefault="00C33ED2" w:rsidP="008F4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1"/>
          <w:szCs w:val="11"/>
        </w:rPr>
      </w:pPr>
    </w:p>
    <w:p w14:paraId="6A4084D1" w14:textId="19D55303" w:rsidR="0059301F" w:rsidRDefault="0059301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4</w:t>
      </w:r>
      <w:r w:rsidRPr="00120A8D">
        <w:rPr>
          <w:rFonts w:ascii="Times New Roman" w:hAnsi="Times New Roman" w:cs="Times New Roman"/>
          <w:b/>
          <w:bCs/>
          <w:sz w:val="24"/>
          <w:szCs w:val="24"/>
        </w:rPr>
        <w:tab/>
      </w:r>
      <w:r w:rsidR="0032699E">
        <w:rPr>
          <w:rFonts w:ascii="Times New Roman" w:hAnsi="Times New Roman" w:cs="Times New Roman"/>
          <w:b/>
          <w:bCs/>
          <w:sz w:val="24"/>
          <w:szCs w:val="24"/>
        </w:rPr>
        <w:t>Significant accounting policies</w:t>
      </w:r>
    </w:p>
    <w:p w14:paraId="5E83D6C3" w14:textId="77777777" w:rsidR="0032699E" w:rsidRPr="00E33401" w:rsidRDefault="0032699E" w:rsidP="003269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1"/>
          <w:szCs w:val="11"/>
        </w:rPr>
      </w:pPr>
    </w:p>
    <w:p w14:paraId="27DE6339" w14:textId="75BEAE07" w:rsidR="0032699E" w:rsidRDefault="0032699E" w:rsidP="003269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32699E">
        <w:rPr>
          <w:rFonts w:ascii="Times New Roman" w:hAnsi="Times New Roman" w:cs="Times New Roman"/>
          <w:sz w:val="22"/>
          <w:szCs w:val="22"/>
        </w:rPr>
        <w:t>The accounting policies set out below have been applied consistently to all periods presented in these financial statements</w:t>
      </w:r>
      <w:r w:rsidR="00D22530">
        <w:rPr>
          <w:rFonts w:ascii="Times New Roman" w:hAnsi="Times New Roman" w:cs="Times New Roman"/>
          <w:sz w:val="22"/>
          <w:szCs w:val="22"/>
        </w:rPr>
        <w:t>.</w:t>
      </w:r>
    </w:p>
    <w:p w14:paraId="40B54C97" w14:textId="77777777" w:rsidR="001C7C6A" w:rsidRDefault="001C7C6A" w:rsidP="003269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BD9A012" w14:textId="08C80D74" w:rsidR="0032699E" w:rsidRDefault="001C7C6A" w:rsidP="001C7C6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1C7C6A">
        <w:rPr>
          <w:rFonts w:ascii="Times New Roman" w:hAnsi="Times New Roman" w:cs="Times New Roman"/>
          <w:b/>
          <w:bCs/>
          <w:i/>
          <w:iCs/>
          <w:sz w:val="22"/>
        </w:rPr>
        <w:t>Acquisitions from entities under common control</w:t>
      </w:r>
    </w:p>
    <w:p w14:paraId="7DB8CBC4" w14:textId="77777777" w:rsidR="001C7C6A" w:rsidRDefault="001C7C6A" w:rsidP="001C7C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900"/>
        <w:rPr>
          <w:rFonts w:ascii="Times New Roman" w:hAnsi="Times New Roman" w:cs="Times New Roman"/>
          <w:b/>
          <w:bCs/>
          <w:i/>
          <w:iCs/>
          <w:sz w:val="22"/>
        </w:rPr>
      </w:pPr>
    </w:p>
    <w:p w14:paraId="63A2E52F" w14:textId="0BF13C7C" w:rsidR="001C7C6A" w:rsidRPr="001C7C6A" w:rsidRDefault="001C7C6A"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C7C6A">
        <w:rPr>
          <w:rFonts w:ascii="Times New Roman" w:hAnsi="Times New Roman" w:cs="Times New Roman"/>
          <w:sz w:val="22"/>
          <w:szCs w:val="22"/>
        </w:rPr>
        <w:t xml:space="preserve">Business combination under common control are accounted for using a method similar to the pooling of interest method. Under that method the acquirer </w:t>
      </w:r>
      <w:proofErr w:type="spellStart"/>
      <w:r w:rsidRPr="001C7C6A">
        <w:rPr>
          <w:rFonts w:ascii="Times New Roman" w:hAnsi="Times New Roman" w:cs="Times New Roman"/>
          <w:sz w:val="22"/>
          <w:szCs w:val="22"/>
        </w:rPr>
        <w:t>recogni</w:t>
      </w:r>
      <w:r w:rsidR="00D22530">
        <w:rPr>
          <w:rFonts w:ascii="Times New Roman" w:hAnsi="Times New Roman" w:cs="Times New Roman"/>
          <w:sz w:val="22"/>
          <w:szCs w:val="22"/>
        </w:rPr>
        <w:t>s</w:t>
      </w:r>
      <w:r w:rsidRPr="001C7C6A">
        <w:rPr>
          <w:rFonts w:ascii="Times New Roman" w:hAnsi="Times New Roman" w:cs="Times New Roman"/>
          <w:sz w:val="22"/>
          <w:szCs w:val="22"/>
        </w:rPr>
        <w:t>es</w:t>
      </w:r>
      <w:proofErr w:type="spellEnd"/>
      <w:r w:rsidRPr="001C7C6A">
        <w:rPr>
          <w:rFonts w:ascii="Times New Roman" w:hAnsi="Times New Roman" w:cs="Times New Roman"/>
          <w:sz w:val="22"/>
          <w:szCs w:val="22"/>
        </w:rPr>
        <w:t xml:space="preserve">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w:t>
      </w:r>
      <w:proofErr w:type="spellStart"/>
      <w:r w:rsidRPr="001C7C6A">
        <w:rPr>
          <w:rFonts w:ascii="Times New Roman" w:hAnsi="Times New Roman" w:cs="Times New Roman"/>
          <w:sz w:val="22"/>
          <w:szCs w:val="22"/>
        </w:rPr>
        <w:t>recognised</w:t>
      </w:r>
      <w:proofErr w:type="spellEnd"/>
      <w:r w:rsidRPr="001C7C6A">
        <w:rPr>
          <w:rFonts w:ascii="Times New Roman" w:hAnsi="Times New Roman" w:cs="Times New Roman"/>
          <w:sz w:val="22"/>
          <w:szCs w:val="22"/>
        </w:rPr>
        <w:t xml:space="preserve"> as surplus or discount from business combinations under common control in shareholder’s equity. The surplus or discount will be transferred to retained earnings upon divestment of the businesses acquired.</w:t>
      </w:r>
    </w:p>
    <w:p w14:paraId="7B3F3741" w14:textId="77777777" w:rsidR="001C7C6A" w:rsidRPr="001C7C6A" w:rsidRDefault="001C7C6A"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BE7B515" w14:textId="33CFB2C2" w:rsidR="001C7C6A" w:rsidRDefault="001C7C6A" w:rsidP="001C7C6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1C7C6A">
        <w:rPr>
          <w:rFonts w:ascii="Times New Roman" w:hAnsi="Times New Roman" w:cs="Times New Roman"/>
          <w:b/>
          <w:bCs/>
          <w:i/>
          <w:iCs/>
          <w:sz w:val="22"/>
        </w:rPr>
        <w:t>Foreign currencies</w:t>
      </w:r>
    </w:p>
    <w:p w14:paraId="4209830F" w14:textId="77777777" w:rsidR="001C7C6A" w:rsidRPr="001C7C6A" w:rsidRDefault="001C7C6A" w:rsidP="001C7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i/>
          <w:iCs/>
          <w:sz w:val="22"/>
        </w:rPr>
      </w:pPr>
    </w:p>
    <w:p w14:paraId="39608AE4" w14:textId="36B737A6" w:rsidR="001C7C6A" w:rsidRDefault="001C7C6A" w:rsidP="001C7C6A">
      <w:pPr>
        <w:pStyle w:val="BodyText"/>
        <w:shd w:val="clear" w:color="auto" w:fill="FFFFFF"/>
        <w:spacing w:after="0" w:line="240" w:lineRule="auto"/>
        <w:ind w:left="540"/>
        <w:jc w:val="both"/>
        <w:rPr>
          <w:rFonts w:ascii="Times New Roman" w:hAnsi="Times New Roman" w:cs="Times New Roman"/>
          <w:i/>
          <w:iCs/>
          <w:sz w:val="22"/>
          <w:szCs w:val="22"/>
        </w:rPr>
      </w:pPr>
      <w:proofErr w:type="spellStart"/>
      <w:r w:rsidRPr="001C7C6A">
        <w:rPr>
          <w:rFonts w:ascii="Times New Roman" w:hAnsi="Times New Roman" w:cs="Times New Roman"/>
          <w:i/>
          <w:iCs/>
          <w:sz w:val="22"/>
          <w:szCs w:val="22"/>
        </w:rPr>
        <w:t>Foreing</w:t>
      </w:r>
      <w:proofErr w:type="spellEnd"/>
      <w:r w:rsidRPr="001C7C6A">
        <w:rPr>
          <w:rFonts w:ascii="Times New Roman" w:hAnsi="Times New Roman" w:cs="Times New Roman"/>
          <w:i/>
          <w:iCs/>
          <w:sz w:val="22"/>
          <w:szCs w:val="22"/>
        </w:rPr>
        <w:t xml:space="preserve"> currency transactions</w:t>
      </w:r>
    </w:p>
    <w:p w14:paraId="2DDE9DEB" w14:textId="77777777" w:rsidR="001C7C6A" w:rsidRPr="001C7C6A" w:rsidRDefault="001C7C6A" w:rsidP="001C7C6A">
      <w:pPr>
        <w:pStyle w:val="BodyText"/>
        <w:shd w:val="clear" w:color="auto" w:fill="FFFFFF"/>
        <w:spacing w:after="0" w:line="240" w:lineRule="auto"/>
        <w:ind w:left="540"/>
        <w:jc w:val="both"/>
        <w:rPr>
          <w:rFonts w:ascii="Times New Roman" w:hAnsi="Times New Roman" w:cs="Times New Roman"/>
          <w:i/>
          <w:iCs/>
          <w:sz w:val="22"/>
          <w:szCs w:val="22"/>
        </w:rPr>
      </w:pPr>
    </w:p>
    <w:p w14:paraId="27C0CD69" w14:textId="616A4E70" w:rsidR="001C7C6A" w:rsidRDefault="001C7C6A"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C7C6A">
        <w:rPr>
          <w:rFonts w:ascii="Times New Roman" w:hAnsi="Times New Roman" w:cs="Times New Roman"/>
          <w:sz w:val="22"/>
          <w:szCs w:val="22"/>
        </w:rPr>
        <w:t>Transactions in foreign currencies are translated to the functional currency at exchange rates at the dates of the transactions.</w:t>
      </w:r>
    </w:p>
    <w:p w14:paraId="465009FC" w14:textId="77777777" w:rsidR="001C7C6A" w:rsidRPr="001C7C6A" w:rsidRDefault="001C7C6A"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23470BE" w14:textId="77777777" w:rsidR="001C7C6A" w:rsidRPr="001C7C6A" w:rsidRDefault="001C7C6A"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C7C6A">
        <w:rPr>
          <w:rFonts w:ascii="Times New Roman" w:hAnsi="Times New Roman" w:cs="Times New Roman"/>
          <w:sz w:val="22"/>
          <w:szCs w:val="22"/>
        </w:rPr>
        <w:t>Monetary assets and liabilities denominated in foreign currencies are translated to the functional currency at the exchange rate at the reporting date.</w:t>
      </w:r>
    </w:p>
    <w:p w14:paraId="60D6100C" w14:textId="77777777" w:rsidR="001C7C6A" w:rsidRPr="001C7C6A" w:rsidRDefault="001C7C6A"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F329346" w14:textId="77777777" w:rsidR="001C7C6A" w:rsidRPr="001C7C6A" w:rsidRDefault="001C7C6A"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C7C6A">
        <w:rPr>
          <w:rFonts w:ascii="Times New Roman" w:hAnsi="Times New Roman" w:cs="Times New Roman"/>
          <w:sz w:val="22"/>
          <w:szCs w:val="22"/>
        </w:rPr>
        <w:t>Non-monetary assets and liabilities measured at cost in foreign currencies are translated to the functional currency at the exchange rates at the dates of the transactions.</w:t>
      </w:r>
    </w:p>
    <w:p w14:paraId="46BDE979" w14:textId="77777777" w:rsidR="001C7C6A" w:rsidRPr="001C7C6A" w:rsidRDefault="001C7C6A" w:rsidP="001C7C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900"/>
        <w:rPr>
          <w:rFonts w:ascii="Times New Roman" w:hAnsi="Times New Roman" w:cs="Times New Roman"/>
          <w:b/>
          <w:bCs/>
          <w:i/>
          <w:iCs/>
          <w:sz w:val="22"/>
        </w:rPr>
      </w:pPr>
    </w:p>
    <w:p w14:paraId="1D7BAA09" w14:textId="204D2539" w:rsidR="001C7C6A" w:rsidRDefault="001C7C6A" w:rsidP="001C7C6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1C7C6A">
        <w:rPr>
          <w:rFonts w:ascii="Times New Roman" w:hAnsi="Times New Roman" w:cs="Times New Roman"/>
          <w:b/>
          <w:bCs/>
          <w:i/>
          <w:iCs/>
          <w:sz w:val="22"/>
        </w:rPr>
        <w:t>Financial instruments</w:t>
      </w:r>
    </w:p>
    <w:p w14:paraId="4A99B613" w14:textId="77777777" w:rsidR="001C7C6A" w:rsidRPr="001C7C6A" w:rsidRDefault="001C7C6A" w:rsidP="001C7C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900"/>
        <w:rPr>
          <w:rFonts w:ascii="Times New Roman" w:hAnsi="Times New Roman" w:cs="Times New Roman"/>
          <w:b/>
          <w:bCs/>
          <w:i/>
          <w:iCs/>
          <w:sz w:val="22"/>
        </w:rPr>
      </w:pPr>
    </w:p>
    <w:p w14:paraId="158B61AC" w14:textId="77777777" w:rsidR="001C7C6A" w:rsidRPr="001C7C6A" w:rsidRDefault="001C7C6A" w:rsidP="001C7C6A">
      <w:pPr>
        <w:pStyle w:val="BodyText"/>
        <w:shd w:val="clear" w:color="auto" w:fill="FFFFFF"/>
        <w:spacing w:after="0" w:line="240" w:lineRule="auto"/>
        <w:ind w:left="540"/>
        <w:jc w:val="both"/>
        <w:rPr>
          <w:rFonts w:ascii="Times New Roman" w:hAnsi="Times New Roman" w:cs="Times New Roman"/>
          <w:b/>
          <w:bCs/>
          <w:i/>
          <w:iCs/>
          <w:sz w:val="22"/>
          <w:szCs w:val="22"/>
        </w:rPr>
      </w:pPr>
      <w:r w:rsidRPr="001C7C6A">
        <w:rPr>
          <w:rFonts w:ascii="Times New Roman" w:hAnsi="Times New Roman" w:cs="Times New Roman"/>
          <w:b/>
          <w:bCs/>
          <w:i/>
          <w:iCs/>
          <w:sz w:val="22"/>
          <w:szCs w:val="22"/>
        </w:rPr>
        <w:t>Accounting policies applicable from 1 January 2020</w:t>
      </w:r>
    </w:p>
    <w:p w14:paraId="1F2EC19A" w14:textId="77777777" w:rsidR="001C7C6A" w:rsidRPr="004171B9" w:rsidRDefault="001C7C6A" w:rsidP="001C7C6A">
      <w:pPr>
        <w:pStyle w:val="BodyText"/>
        <w:shd w:val="clear" w:color="auto" w:fill="FFFFFF"/>
        <w:spacing w:after="0" w:line="240" w:lineRule="auto"/>
        <w:ind w:left="540"/>
        <w:jc w:val="thaiDistribute"/>
        <w:rPr>
          <w:i/>
          <w:iCs/>
          <w:sz w:val="20"/>
          <w:highlight w:val="cyan"/>
        </w:rPr>
      </w:pPr>
    </w:p>
    <w:p w14:paraId="5FC5FAAC" w14:textId="2475A305" w:rsidR="001C7C6A" w:rsidRPr="001C7C6A" w:rsidRDefault="001C7C6A" w:rsidP="001C7C6A">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1C7C6A">
        <w:rPr>
          <w:rFonts w:ascii="Times New Roman" w:hAnsi="Times New Roman" w:cs="Times New Roman"/>
          <w:i/>
          <w:iCs/>
          <w:sz w:val="22"/>
          <w:szCs w:val="22"/>
        </w:rPr>
        <w:t>(c.1) Recognition and initial measurement</w:t>
      </w:r>
    </w:p>
    <w:p w14:paraId="492E8E7F" w14:textId="77777777" w:rsidR="001C7C6A" w:rsidRPr="001C7C6A" w:rsidRDefault="001C7C6A" w:rsidP="001C7C6A">
      <w:pPr>
        <w:pStyle w:val="BodyText"/>
        <w:shd w:val="clear" w:color="auto" w:fill="FFFFFF"/>
        <w:spacing w:after="0" w:line="240" w:lineRule="auto"/>
        <w:ind w:left="900"/>
        <w:jc w:val="thaiDistribute"/>
        <w:rPr>
          <w:rFonts w:ascii="Times New Roman" w:hAnsi="Times New Roman" w:cs="Times New Roman"/>
          <w:sz w:val="22"/>
          <w:szCs w:val="22"/>
        </w:rPr>
      </w:pPr>
    </w:p>
    <w:p w14:paraId="1A1D7B33" w14:textId="70E6E6BE" w:rsidR="001C7C6A" w:rsidRPr="001C7C6A" w:rsidRDefault="001C7C6A" w:rsidP="001C7C6A">
      <w:pPr>
        <w:pStyle w:val="BodyText"/>
        <w:shd w:val="clear" w:color="auto" w:fill="FFFFFF"/>
        <w:spacing w:after="0" w:line="240" w:lineRule="auto"/>
        <w:ind w:left="990"/>
        <w:jc w:val="thaiDistribute"/>
        <w:rPr>
          <w:rFonts w:ascii="Times New Roman" w:hAnsi="Times New Roman" w:cs="Times New Roman"/>
          <w:sz w:val="22"/>
          <w:szCs w:val="22"/>
        </w:rPr>
      </w:pPr>
      <w:r w:rsidRPr="001C7C6A">
        <w:rPr>
          <w:rFonts w:ascii="Times New Roman" w:hAnsi="Times New Roman" w:cs="Times New Roman"/>
          <w:sz w:val="22"/>
          <w:szCs w:val="22"/>
        </w:rPr>
        <w:t xml:space="preserve">Trade receivables, debt securities issued and trade payables are initially </w:t>
      </w:r>
      <w:proofErr w:type="spellStart"/>
      <w:r w:rsidRPr="001C7C6A">
        <w:rPr>
          <w:rFonts w:ascii="Times New Roman" w:hAnsi="Times New Roman" w:cs="Times New Roman"/>
          <w:sz w:val="22"/>
          <w:szCs w:val="22"/>
        </w:rPr>
        <w:t>recognised</w:t>
      </w:r>
      <w:proofErr w:type="spellEnd"/>
      <w:r w:rsidRPr="001C7C6A">
        <w:rPr>
          <w:rFonts w:ascii="Times New Roman" w:hAnsi="Times New Roman" w:cs="Times New Roman"/>
          <w:sz w:val="22"/>
          <w:szCs w:val="22"/>
        </w:rPr>
        <w:t xml:space="preserve"> when they are originated. All other financial assets and financial liabilities are initially </w:t>
      </w:r>
      <w:proofErr w:type="spellStart"/>
      <w:r w:rsidRPr="001C7C6A">
        <w:rPr>
          <w:rFonts w:ascii="Times New Roman" w:hAnsi="Times New Roman" w:cs="Times New Roman"/>
          <w:sz w:val="22"/>
          <w:szCs w:val="22"/>
        </w:rPr>
        <w:t>recognised</w:t>
      </w:r>
      <w:proofErr w:type="spellEnd"/>
      <w:r w:rsidRPr="001C7C6A">
        <w:rPr>
          <w:rFonts w:ascii="Times New Roman" w:hAnsi="Times New Roman" w:cs="Times New Roman"/>
          <w:sz w:val="22"/>
          <w:szCs w:val="22"/>
        </w:rPr>
        <w:t xml:space="preserve"> when the Company becomes a party to the contractual provisions of the instrument.</w:t>
      </w:r>
    </w:p>
    <w:p w14:paraId="780C1DEE" w14:textId="77777777" w:rsidR="001C7C6A" w:rsidRDefault="001C7C6A" w:rsidP="001C7C6A">
      <w:pPr>
        <w:pStyle w:val="BodyText"/>
        <w:shd w:val="clear" w:color="auto" w:fill="FFFFFF"/>
        <w:spacing w:after="0" w:line="240" w:lineRule="auto"/>
        <w:ind w:left="990"/>
        <w:jc w:val="thaiDistribute"/>
        <w:rPr>
          <w:sz w:val="20"/>
        </w:rPr>
      </w:pPr>
    </w:p>
    <w:p w14:paraId="03E51B77" w14:textId="58C4C759" w:rsidR="001C7C6A" w:rsidRPr="001C7C6A" w:rsidRDefault="001C7C6A" w:rsidP="001C7C6A">
      <w:pPr>
        <w:pStyle w:val="BodyText"/>
        <w:shd w:val="clear" w:color="auto" w:fill="FFFFFF"/>
        <w:spacing w:after="0" w:line="240" w:lineRule="auto"/>
        <w:ind w:left="990"/>
        <w:jc w:val="thaiDistribute"/>
        <w:rPr>
          <w:rFonts w:ascii="Times New Roman" w:hAnsi="Times New Roman" w:cs="Times New Roman"/>
          <w:sz w:val="22"/>
          <w:szCs w:val="22"/>
        </w:rPr>
      </w:pPr>
      <w:r w:rsidRPr="001C7C6A">
        <w:rPr>
          <w:rFonts w:ascii="Times New Roman" w:hAnsi="Times New Roman" w:cs="Times New Roman"/>
          <w:sz w:val="22"/>
          <w:szCs w:val="22"/>
        </w:rPr>
        <w:lastRenderedPageBreak/>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w:t>
      </w:r>
    </w:p>
    <w:p w14:paraId="075B5C35" w14:textId="77777777" w:rsidR="001C7C6A" w:rsidRPr="001C7C6A" w:rsidRDefault="001C7C6A" w:rsidP="001C7C6A">
      <w:pPr>
        <w:pStyle w:val="BodyText"/>
        <w:shd w:val="clear" w:color="auto" w:fill="FFFFFF"/>
        <w:spacing w:after="0" w:line="240" w:lineRule="auto"/>
        <w:ind w:left="900"/>
        <w:jc w:val="thaiDistribute"/>
        <w:rPr>
          <w:rFonts w:ascii="Times New Roman" w:hAnsi="Times New Roman" w:cs="Times New Roman"/>
          <w:sz w:val="22"/>
          <w:szCs w:val="22"/>
        </w:rPr>
      </w:pPr>
    </w:p>
    <w:p w14:paraId="56ED04AA" w14:textId="01C1CBE1" w:rsidR="001C7C6A" w:rsidRPr="001C7C6A" w:rsidRDefault="001C7C6A" w:rsidP="001C7C6A">
      <w:pPr>
        <w:pStyle w:val="BodyText"/>
        <w:shd w:val="clear" w:color="auto" w:fill="FFFFFF"/>
        <w:spacing w:after="0" w:line="240" w:lineRule="auto"/>
        <w:ind w:left="540"/>
        <w:jc w:val="thaiDistribute"/>
        <w:rPr>
          <w:rFonts w:ascii="Times New Roman" w:hAnsi="Times New Roman" w:cs="Times New Roman"/>
          <w:i/>
          <w:iCs/>
          <w:sz w:val="22"/>
          <w:szCs w:val="22"/>
        </w:rPr>
      </w:pPr>
      <w:r w:rsidRPr="001C7C6A">
        <w:rPr>
          <w:rFonts w:ascii="Times New Roman" w:hAnsi="Times New Roman" w:cs="Times New Roman"/>
          <w:i/>
          <w:iCs/>
          <w:sz w:val="22"/>
          <w:szCs w:val="22"/>
        </w:rPr>
        <w:t>(</w:t>
      </w:r>
      <w:r>
        <w:rPr>
          <w:rFonts w:ascii="Times New Roman" w:hAnsi="Times New Roman" w:cs="Times New Roman"/>
          <w:i/>
          <w:iCs/>
          <w:sz w:val="22"/>
          <w:szCs w:val="22"/>
        </w:rPr>
        <w:t>c</w:t>
      </w:r>
      <w:r w:rsidRPr="001C7C6A">
        <w:rPr>
          <w:rFonts w:ascii="Times New Roman" w:hAnsi="Times New Roman" w:cs="Times New Roman"/>
          <w:i/>
          <w:iCs/>
          <w:sz w:val="22"/>
          <w:szCs w:val="22"/>
        </w:rPr>
        <w:t xml:space="preserve">.2) Classification and subsequent measurement </w:t>
      </w:r>
    </w:p>
    <w:p w14:paraId="5DD8DC6D" w14:textId="77777777" w:rsidR="001C7C6A" w:rsidRPr="001C7C6A" w:rsidRDefault="001C7C6A" w:rsidP="001C7C6A">
      <w:pPr>
        <w:pStyle w:val="BodyText"/>
        <w:shd w:val="clear" w:color="auto" w:fill="FFFFFF"/>
        <w:spacing w:after="0" w:line="240" w:lineRule="auto"/>
        <w:ind w:left="540"/>
        <w:jc w:val="thaiDistribute"/>
        <w:rPr>
          <w:rFonts w:ascii="Times New Roman" w:hAnsi="Times New Roman" w:cs="Times New Roman"/>
          <w:i/>
          <w:iCs/>
          <w:sz w:val="22"/>
          <w:szCs w:val="22"/>
        </w:rPr>
      </w:pPr>
    </w:p>
    <w:p w14:paraId="638D264D" w14:textId="77777777" w:rsidR="001C7C6A" w:rsidRPr="001C7C6A" w:rsidRDefault="001C7C6A" w:rsidP="001C7C6A">
      <w:pPr>
        <w:pStyle w:val="BodyText"/>
        <w:shd w:val="clear" w:color="auto" w:fill="FFFFFF"/>
        <w:spacing w:after="0" w:line="240" w:lineRule="auto"/>
        <w:ind w:left="990"/>
        <w:jc w:val="thaiDistribute"/>
        <w:rPr>
          <w:rFonts w:ascii="Times New Roman" w:hAnsi="Times New Roman" w:cs="Times New Roman"/>
          <w:i/>
          <w:iCs/>
          <w:sz w:val="22"/>
          <w:szCs w:val="22"/>
        </w:rPr>
      </w:pPr>
      <w:r w:rsidRPr="001C7C6A">
        <w:rPr>
          <w:rFonts w:ascii="Times New Roman" w:hAnsi="Times New Roman" w:cs="Times New Roman"/>
          <w:i/>
          <w:iCs/>
          <w:sz w:val="22"/>
          <w:szCs w:val="22"/>
        </w:rPr>
        <w:t>Financial assets - classification</w:t>
      </w:r>
    </w:p>
    <w:p w14:paraId="3903369C" w14:textId="77777777" w:rsidR="001C7C6A" w:rsidRPr="001C7C6A" w:rsidRDefault="001C7C6A" w:rsidP="001C7C6A">
      <w:pPr>
        <w:pStyle w:val="BodyText"/>
        <w:shd w:val="clear" w:color="auto" w:fill="FFFFFF"/>
        <w:spacing w:after="0" w:line="240" w:lineRule="auto"/>
        <w:ind w:left="1260"/>
        <w:jc w:val="thaiDistribute"/>
        <w:rPr>
          <w:rFonts w:ascii="Times New Roman" w:hAnsi="Times New Roman" w:cs="Times New Roman"/>
          <w:sz w:val="22"/>
          <w:szCs w:val="22"/>
        </w:rPr>
      </w:pPr>
    </w:p>
    <w:p w14:paraId="4B52C1F5" w14:textId="02B71B9B" w:rsidR="001C7C6A" w:rsidRPr="001C7C6A" w:rsidRDefault="001C7C6A" w:rsidP="001C7C6A">
      <w:pPr>
        <w:pStyle w:val="BodyText"/>
        <w:shd w:val="clear" w:color="auto" w:fill="FFFFFF"/>
        <w:spacing w:after="0" w:line="240" w:lineRule="auto"/>
        <w:ind w:left="990"/>
        <w:jc w:val="thaiDistribute"/>
        <w:rPr>
          <w:rFonts w:ascii="Times New Roman" w:hAnsi="Times New Roman" w:cs="Times New Roman"/>
          <w:sz w:val="22"/>
          <w:szCs w:val="22"/>
        </w:rPr>
      </w:pPr>
      <w:r w:rsidRPr="001C7C6A">
        <w:rPr>
          <w:rFonts w:ascii="Times New Roman" w:hAnsi="Times New Roman" w:cs="Times New Roman"/>
          <w:sz w:val="22"/>
          <w:szCs w:val="22"/>
        </w:rPr>
        <w:t xml:space="preserve">On initial recognition, a financial asset is classified as measured at: </w:t>
      </w:r>
      <w:proofErr w:type="spellStart"/>
      <w:r w:rsidRPr="001C7C6A">
        <w:rPr>
          <w:rFonts w:ascii="Times New Roman" w:hAnsi="Times New Roman" w:cs="Times New Roman"/>
          <w:sz w:val="22"/>
          <w:szCs w:val="22"/>
        </w:rPr>
        <w:t>amortised</w:t>
      </w:r>
      <w:proofErr w:type="spellEnd"/>
      <w:r w:rsidRPr="001C7C6A">
        <w:rPr>
          <w:rFonts w:ascii="Times New Roman" w:hAnsi="Times New Roman" w:cs="Times New Roman"/>
          <w:sz w:val="22"/>
          <w:szCs w:val="22"/>
        </w:rPr>
        <w:t xml:space="preserve"> cost; fair value to other </w:t>
      </w:r>
      <w:proofErr w:type="spellStart"/>
      <w:r w:rsidRPr="001C7C6A">
        <w:rPr>
          <w:rFonts w:ascii="Times New Roman" w:hAnsi="Times New Roman" w:cs="Times New Roman"/>
          <w:sz w:val="22"/>
          <w:szCs w:val="22"/>
        </w:rPr>
        <w:t>comphehensive</w:t>
      </w:r>
      <w:proofErr w:type="spellEnd"/>
      <w:r w:rsidRPr="001C7C6A">
        <w:rPr>
          <w:rFonts w:ascii="Times New Roman" w:hAnsi="Times New Roman" w:cs="Times New Roman"/>
          <w:sz w:val="22"/>
          <w:szCs w:val="22"/>
        </w:rPr>
        <w:t xml:space="preserve"> income (FVOCI); or fair value to profit or loss (FVTPL).</w:t>
      </w:r>
    </w:p>
    <w:p w14:paraId="40E7B230" w14:textId="77777777" w:rsidR="001C7C6A" w:rsidRPr="001C7C6A" w:rsidRDefault="001C7C6A" w:rsidP="001C7C6A">
      <w:pPr>
        <w:pStyle w:val="BodyText"/>
        <w:shd w:val="clear" w:color="auto" w:fill="FFFFFF"/>
        <w:spacing w:after="0" w:line="240" w:lineRule="auto"/>
        <w:ind w:left="990"/>
        <w:jc w:val="thaiDistribute"/>
        <w:rPr>
          <w:rFonts w:ascii="Times New Roman" w:hAnsi="Times New Roman" w:cs="Times New Roman"/>
          <w:sz w:val="22"/>
          <w:szCs w:val="22"/>
        </w:rPr>
      </w:pPr>
    </w:p>
    <w:p w14:paraId="13ABC1A5" w14:textId="22B1EF98" w:rsidR="001C7C6A" w:rsidRPr="001C7C6A" w:rsidRDefault="001C7C6A" w:rsidP="001C7C6A">
      <w:pPr>
        <w:pStyle w:val="BodyText"/>
        <w:spacing w:after="0" w:line="240" w:lineRule="auto"/>
        <w:ind w:left="990"/>
        <w:jc w:val="thaiDistribute"/>
        <w:rPr>
          <w:rFonts w:ascii="Times New Roman" w:hAnsi="Times New Roman" w:cs="Times New Roman"/>
          <w:sz w:val="22"/>
          <w:szCs w:val="22"/>
        </w:rPr>
      </w:pPr>
      <w:r w:rsidRPr="001C7C6A">
        <w:rPr>
          <w:rFonts w:ascii="Times New Roman" w:hAnsi="Times New Roman" w:cs="Times New Roman"/>
          <w:sz w:val="22"/>
          <w:szCs w:val="22"/>
        </w:rPr>
        <w:t>Financial assets are not reclassified subsequent to their initial recognition unless the</w:t>
      </w:r>
      <w:r>
        <w:rPr>
          <w:rFonts w:ascii="Times New Roman" w:hAnsi="Times New Roman" w:cs="Times New Roman"/>
          <w:sz w:val="22"/>
          <w:szCs w:val="22"/>
        </w:rPr>
        <w:t xml:space="preserve"> </w:t>
      </w:r>
      <w:r w:rsidRPr="001C7C6A">
        <w:rPr>
          <w:rFonts w:ascii="Times New Roman" w:hAnsi="Times New Roman" w:cs="Times New Roman"/>
          <w:sz w:val="22"/>
          <w:szCs w:val="22"/>
        </w:rPr>
        <w:t>Company changes its business model for managing financial assets, in which case all affected financial assets are reclassified prospectively from the reclassification date.</w:t>
      </w:r>
    </w:p>
    <w:p w14:paraId="3F308120" w14:textId="77777777" w:rsidR="001C7C6A" w:rsidRPr="001C7C6A" w:rsidRDefault="001C7C6A" w:rsidP="001C7C6A">
      <w:pPr>
        <w:pStyle w:val="BodyText"/>
        <w:spacing w:after="0" w:line="240" w:lineRule="auto"/>
        <w:ind w:left="990"/>
        <w:jc w:val="thaiDistribute"/>
        <w:rPr>
          <w:rFonts w:ascii="Times New Roman" w:hAnsi="Times New Roman" w:cs="Times New Roman"/>
          <w:sz w:val="22"/>
          <w:szCs w:val="22"/>
        </w:rPr>
      </w:pPr>
    </w:p>
    <w:p w14:paraId="42D68C94" w14:textId="2A08F7E9" w:rsidR="001C7C6A" w:rsidRPr="001C7C6A" w:rsidRDefault="001C7C6A" w:rsidP="001C7C6A">
      <w:pPr>
        <w:pStyle w:val="BodyText"/>
        <w:spacing w:after="0" w:line="240" w:lineRule="auto"/>
        <w:ind w:left="990"/>
        <w:jc w:val="thaiDistribute"/>
        <w:rPr>
          <w:rFonts w:ascii="Times New Roman" w:hAnsi="Times New Roman" w:cs="Times New Roman"/>
          <w:sz w:val="22"/>
          <w:szCs w:val="22"/>
        </w:rPr>
      </w:pPr>
      <w:r w:rsidRPr="001C7C6A">
        <w:rPr>
          <w:rFonts w:ascii="Times New Roman" w:hAnsi="Times New Roman" w:cs="Times New Roman"/>
          <w:sz w:val="22"/>
          <w:szCs w:val="22"/>
        </w:rPr>
        <w:t xml:space="preserve">A financial asset is measured at </w:t>
      </w:r>
      <w:proofErr w:type="spellStart"/>
      <w:r w:rsidRPr="001C7C6A">
        <w:rPr>
          <w:rFonts w:ascii="Times New Roman" w:hAnsi="Times New Roman" w:cs="Times New Roman"/>
          <w:sz w:val="22"/>
          <w:szCs w:val="22"/>
        </w:rPr>
        <w:t>amortised</w:t>
      </w:r>
      <w:proofErr w:type="spellEnd"/>
      <w:r w:rsidRPr="001C7C6A">
        <w:rPr>
          <w:rFonts w:ascii="Times New Roman" w:hAnsi="Times New Roman" w:cs="Times New Roman"/>
          <w:sz w:val="22"/>
          <w:szCs w:val="22"/>
        </w:rPr>
        <w:t xml:space="preserve"> cost if it meets both of the following conditions and is not designated as at FVTPL:</w:t>
      </w:r>
    </w:p>
    <w:p w14:paraId="3BDBEF72" w14:textId="77777777" w:rsidR="001C7C6A" w:rsidRPr="001C7C6A" w:rsidRDefault="001C7C6A" w:rsidP="001C7C6A">
      <w:pPr>
        <w:pStyle w:val="ListParagraph"/>
        <w:keepLines/>
        <w:numPr>
          <w:ilvl w:val="0"/>
          <w:numId w:val="36"/>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center" w:pos="5330"/>
          <w:tab w:val="decimal" w:pos="7031"/>
          <w:tab w:val="decimal" w:pos="8460"/>
        </w:tabs>
        <w:spacing w:line="240" w:lineRule="auto"/>
        <w:ind w:left="1170" w:right="44" w:hanging="180"/>
        <w:contextualSpacing/>
        <w:jc w:val="thaiDistribute"/>
        <w:rPr>
          <w:rFonts w:ascii="Times New Roman" w:hAnsi="Times New Roman" w:cs="Times New Roman"/>
          <w:sz w:val="22"/>
        </w:rPr>
      </w:pPr>
      <w:r w:rsidRPr="001C7C6A">
        <w:rPr>
          <w:rFonts w:ascii="Times New Roman" w:hAnsi="Times New Roman" w:cs="Times New Roman"/>
          <w:sz w:val="22"/>
        </w:rPr>
        <w:t>it is held within a business model whose objective is to hold assets to collect contractual cashflows; and</w:t>
      </w:r>
    </w:p>
    <w:p w14:paraId="7F7DAE8B" w14:textId="77777777" w:rsidR="001C7C6A" w:rsidRPr="001C7C6A" w:rsidRDefault="001C7C6A" w:rsidP="001C7C6A">
      <w:pPr>
        <w:pStyle w:val="ListParagraph"/>
        <w:keepLines/>
        <w:numPr>
          <w:ilvl w:val="0"/>
          <w:numId w:val="36"/>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center" w:pos="5330"/>
          <w:tab w:val="decimal" w:pos="7031"/>
          <w:tab w:val="decimal" w:pos="8460"/>
        </w:tabs>
        <w:spacing w:line="240" w:lineRule="auto"/>
        <w:ind w:left="1170" w:right="44" w:hanging="180"/>
        <w:contextualSpacing/>
        <w:jc w:val="thaiDistribute"/>
        <w:rPr>
          <w:rFonts w:ascii="Times New Roman" w:hAnsi="Times New Roman" w:cs="Times New Roman"/>
          <w:sz w:val="22"/>
        </w:rPr>
      </w:pPr>
      <w:r w:rsidRPr="001C7C6A">
        <w:rPr>
          <w:rFonts w:ascii="Times New Roman" w:hAnsi="Times New Roman" w:cs="Times New Roman"/>
          <w:sz w:val="22"/>
        </w:rPr>
        <w:t>its contractual terms give rise on specified dates to cash flows that are solely payments of principal and interest on the principal amount outstanding.</w:t>
      </w:r>
    </w:p>
    <w:p w14:paraId="312445BE" w14:textId="351B7B10" w:rsidR="001C7C6A" w:rsidRPr="001C7C6A" w:rsidRDefault="001C7C6A" w:rsidP="001C7C6A">
      <w:pPr>
        <w:spacing w:line="240" w:lineRule="auto"/>
        <w:rPr>
          <w:rFonts w:ascii="Times New Roman" w:hAnsi="Times New Roman" w:cs="Times New Roman"/>
          <w:sz w:val="22"/>
          <w:szCs w:val="22"/>
        </w:rPr>
      </w:pPr>
    </w:p>
    <w:p w14:paraId="5288F081" w14:textId="7943C0AC" w:rsidR="001C7C6A" w:rsidRPr="00BA3F9A" w:rsidRDefault="001C7C6A" w:rsidP="001C7C6A">
      <w:pPr>
        <w:pStyle w:val="BodyText"/>
        <w:shd w:val="clear" w:color="auto" w:fill="FFFFFF"/>
        <w:spacing w:after="0" w:line="240" w:lineRule="auto"/>
        <w:ind w:left="990"/>
        <w:jc w:val="thaiDistribute"/>
        <w:rPr>
          <w:rFonts w:ascii="Times New Roman" w:hAnsi="Times New Roman" w:cs="Times New Roman"/>
          <w:i/>
          <w:iCs/>
          <w:sz w:val="22"/>
          <w:szCs w:val="22"/>
        </w:rPr>
      </w:pPr>
      <w:r w:rsidRPr="00BA3F9A">
        <w:rPr>
          <w:rFonts w:ascii="Times New Roman" w:hAnsi="Times New Roman" w:cs="Times New Roman"/>
          <w:i/>
          <w:iCs/>
          <w:sz w:val="22"/>
          <w:szCs w:val="22"/>
        </w:rPr>
        <w:t>Financial assets – subsequent measurement and gains and losses</w:t>
      </w:r>
    </w:p>
    <w:p w14:paraId="37437EBF" w14:textId="77777777" w:rsidR="00BA3F9A" w:rsidRPr="00BA3F9A" w:rsidRDefault="00BA3F9A" w:rsidP="001C7C6A">
      <w:pPr>
        <w:pStyle w:val="BodyText"/>
        <w:shd w:val="clear" w:color="auto" w:fill="FFFFFF"/>
        <w:spacing w:after="0" w:line="240" w:lineRule="auto"/>
        <w:ind w:left="990"/>
        <w:jc w:val="thaiDistribute"/>
        <w:rPr>
          <w:rFonts w:ascii="Times New Roman" w:hAnsi="Times New Roman" w:cs="Times New Roman"/>
          <w:sz w:val="22"/>
          <w:szCs w:val="22"/>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BA3F9A" w:rsidRPr="00BA3F9A" w14:paraId="373C5FE2" w14:textId="77777777" w:rsidTr="001E557C">
        <w:tc>
          <w:tcPr>
            <w:tcW w:w="1620" w:type="dxa"/>
          </w:tcPr>
          <w:p w14:paraId="14CE5469" w14:textId="77777777" w:rsidR="00BA3F9A" w:rsidRPr="00BA3F9A" w:rsidRDefault="00BA3F9A" w:rsidP="001E557C">
            <w:pPr>
              <w:pStyle w:val="BodyText"/>
              <w:spacing w:after="0" w:line="240" w:lineRule="auto"/>
              <w:ind w:right="-130"/>
              <w:rPr>
                <w:rFonts w:ascii="Times New Roman" w:hAnsi="Times New Roman" w:cs="Times New Roman"/>
                <w:sz w:val="22"/>
                <w:szCs w:val="22"/>
              </w:rPr>
            </w:pPr>
            <w:r w:rsidRPr="00BA3F9A">
              <w:rPr>
                <w:rFonts w:ascii="Times New Roman" w:hAnsi="Times New Roman" w:cs="Times New Roman"/>
                <w:sz w:val="22"/>
                <w:szCs w:val="22"/>
              </w:rPr>
              <w:t xml:space="preserve">Financial assets at </w:t>
            </w:r>
            <w:proofErr w:type="spellStart"/>
            <w:r w:rsidRPr="00BA3F9A">
              <w:rPr>
                <w:rFonts w:ascii="Times New Roman" w:hAnsi="Times New Roman" w:cs="Times New Roman"/>
                <w:sz w:val="22"/>
                <w:szCs w:val="22"/>
              </w:rPr>
              <w:t>amortised</w:t>
            </w:r>
            <w:proofErr w:type="spellEnd"/>
            <w:r w:rsidRPr="00BA3F9A">
              <w:rPr>
                <w:rFonts w:ascii="Times New Roman" w:hAnsi="Times New Roman" w:cs="Times New Roman"/>
                <w:sz w:val="22"/>
                <w:szCs w:val="22"/>
              </w:rPr>
              <w:t xml:space="preserve"> cost </w:t>
            </w:r>
          </w:p>
        </w:tc>
        <w:tc>
          <w:tcPr>
            <w:tcW w:w="236" w:type="dxa"/>
          </w:tcPr>
          <w:p w14:paraId="4A890334" w14:textId="77777777" w:rsidR="00BA3F9A" w:rsidRPr="00BA3F9A" w:rsidRDefault="00BA3F9A" w:rsidP="001E557C">
            <w:pPr>
              <w:pStyle w:val="BodyText"/>
              <w:spacing w:after="0" w:line="240" w:lineRule="auto"/>
              <w:ind w:left="160" w:hanging="160"/>
              <w:jc w:val="thaiDistribute"/>
              <w:rPr>
                <w:rFonts w:ascii="Times New Roman" w:hAnsi="Times New Roman" w:cs="Times New Roman"/>
                <w:sz w:val="22"/>
                <w:szCs w:val="22"/>
              </w:rPr>
            </w:pPr>
          </w:p>
        </w:tc>
        <w:tc>
          <w:tcPr>
            <w:tcW w:w="6694" w:type="dxa"/>
          </w:tcPr>
          <w:p w14:paraId="054CD18A" w14:textId="6E83FB7D" w:rsidR="00BA3F9A" w:rsidRPr="00BA3F9A" w:rsidRDefault="00BA3F9A" w:rsidP="001E557C">
            <w:pPr>
              <w:pStyle w:val="BodyText"/>
              <w:spacing w:after="0" w:line="240" w:lineRule="auto"/>
              <w:ind w:left="160" w:hanging="160"/>
              <w:jc w:val="thaiDistribute"/>
              <w:rPr>
                <w:rFonts w:ascii="Times New Roman" w:hAnsi="Times New Roman" w:cs="Times New Roman"/>
                <w:sz w:val="22"/>
                <w:szCs w:val="22"/>
              </w:rPr>
            </w:pPr>
            <w:r w:rsidRPr="00BA3F9A">
              <w:rPr>
                <w:rFonts w:ascii="Times New Roman" w:hAnsi="Times New Roman" w:cs="Times New Roman"/>
                <w:sz w:val="22"/>
                <w:szCs w:val="22"/>
              </w:rPr>
              <w:t xml:space="preserve">These assets are subsequently measured at </w:t>
            </w:r>
            <w:proofErr w:type="spellStart"/>
            <w:r w:rsidRPr="00BA3F9A">
              <w:rPr>
                <w:rFonts w:ascii="Times New Roman" w:hAnsi="Times New Roman" w:cs="Times New Roman"/>
                <w:sz w:val="22"/>
                <w:szCs w:val="22"/>
              </w:rPr>
              <w:t>amortised</w:t>
            </w:r>
            <w:proofErr w:type="spellEnd"/>
            <w:r w:rsidRPr="00BA3F9A">
              <w:rPr>
                <w:rFonts w:ascii="Times New Roman" w:hAnsi="Times New Roman" w:cs="Times New Roman"/>
                <w:sz w:val="22"/>
                <w:szCs w:val="22"/>
              </w:rPr>
              <w:t xml:space="preserve"> cost using the effective interest method. The </w:t>
            </w:r>
            <w:proofErr w:type="spellStart"/>
            <w:r w:rsidRPr="00BA3F9A">
              <w:rPr>
                <w:rFonts w:ascii="Times New Roman" w:hAnsi="Times New Roman" w:cs="Times New Roman"/>
                <w:sz w:val="22"/>
                <w:szCs w:val="22"/>
              </w:rPr>
              <w:t>amortised</w:t>
            </w:r>
            <w:proofErr w:type="spellEnd"/>
            <w:r w:rsidRPr="00BA3F9A">
              <w:rPr>
                <w:rFonts w:ascii="Times New Roman" w:hAnsi="Times New Roman" w:cs="Times New Roman"/>
                <w:sz w:val="22"/>
                <w:szCs w:val="22"/>
              </w:rPr>
              <w:t xml:space="preserve"> cost is reduced by impairment losses. Interest income, foreign exchange gains and losses and impairment are </w:t>
            </w:r>
            <w:proofErr w:type="spellStart"/>
            <w:r w:rsidRPr="00BA3F9A">
              <w:rPr>
                <w:rFonts w:ascii="Times New Roman" w:hAnsi="Times New Roman" w:cs="Times New Roman"/>
                <w:sz w:val="22"/>
                <w:szCs w:val="22"/>
              </w:rPr>
              <w:t>recognised</w:t>
            </w:r>
            <w:proofErr w:type="spellEnd"/>
            <w:r w:rsidRPr="00BA3F9A">
              <w:rPr>
                <w:rFonts w:ascii="Times New Roman" w:hAnsi="Times New Roman" w:cs="Times New Roman"/>
                <w:sz w:val="22"/>
                <w:szCs w:val="22"/>
              </w:rPr>
              <w:t xml:space="preserve"> in profit or loss. Any gain or loss on derecognition is </w:t>
            </w:r>
            <w:proofErr w:type="spellStart"/>
            <w:r w:rsidRPr="00BA3F9A">
              <w:rPr>
                <w:rFonts w:ascii="Times New Roman" w:hAnsi="Times New Roman" w:cs="Times New Roman"/>
                <w:sz w:val="22"/>
                <w:szCs w:val="22"/>
              </w:rPr>
              <w:t>recognised</w:t>
            </w:r>
            <w:proofErr w:type="spellEnd"/>
            <w:r w:rsidRPr="00BA3F9A">
              <w:rPr>
                <w:rFonts w:ascii="Times New Roman" w:hAnsi="Times New Roman" w:cs="Times New Roman"/>
                <w:sz w:val="22"/>
                <w:szCs w:val="22"/>
              </w:rPr>
              <w:t xml:space="preserve"> in profit or loss.</w:t>
            </w:r>
          </w:p>
          <w:p w14:paraId="6F0F40F8" w14:textId="77777777" w:rsidR="00BA3F9A" w:rsidRPr="00BA3F9A" w:rsidRDefault="00BA3F9A" w:rsidP="001E557C">
            <w:pPr>
              <w:pStyle w:val="BodyText"/>
              <w:spacing w:after="0" w:line="240" w:lineRule="auto"/>
              <w:jc w:val="thaiDistribute"/>
              <w:rPr>
                <w:rFonts w:ascii="Times New Roman" w:hAnsi="Times New Roman" w:cs="Times New Roman"/>
                <w:sz w:val="22"/>
                <w:szCs w:val="22"/>
              </w:rPr>
            </w:pPr>
          </w:p>
        </w:tc>
      </w:tr>
    </w:tbl>
    <w:p w14:paraId="78DD6F40" w14:textId="77777777" w:rsidR="00BA3F9A" w:rsidRPr="00BA3F9A" w:rsidRDefault="00BA3F9A" w:rsidP="001C7C6A">
      <w:pPr>
        <w:pStyle w:val="BodyText"/>
        <w:shd w:val="clear" w:color="auto" w:fill="FFFFFF"/>
        <w:spacing w:after="0" w:line="240" w:lineRule="auto"/>
        <w:ind w:left="990"/>
        <w:jc w:val="thaiDistribute"/>
        <w:rPr>
          <w:rFonts w:ascii="Times New Roman" w:hAnsi="Times New Roman" w:cs="Times New Roman"/>
          <w:sz w:val="22"/>
          <w:szCs w:val="22"/>
          <w:highlight w:val="cyan"/>
        </w:rPr>
      </w:pPr>
    </w:p>
    <w:p w14:paraId="3D2943C5" w14:textId="77777777" w:rsidR="00BA3F9A" w:rsidRPr="00BA3F9A" w:rsidRDefault="00BA3F9A" w:rsidP="00BA3F9A">
      <w:pPr>
        <w:pStyle w:val="BodyText"/>
        <w:shd w:val="clear" w:color="auto" w:fill="FFFFFF"/>
        <w:spacing w:after="0" w:line="240" w:lineRule="auto"/>
        <w:ind w:left="990"/>
        <w:jc w:val="thaiDistribute"/>
        <w:rPr>
          <w:rFonts w:ascii="Times New Roman" w:hAnsi="Times New Roman" w:cs="Times New Roman"/>
          <w:i/>
          <w:iCs/>
          <w:sz w:val="22"/>
          <w:szCs w:val="22"/>
        </w:rPr>
      </w:pPr>
      <w:r w:rsidRPr="00BA3F9A">
        <w:rPr>
          <w:rFonts w:ascii="Times New Roman" w:hAnsi="Times New Roman" w:cs="Times New Roman"/>
          <w:i/>
          <w:iCs/>
          <w:sz w:val="22"/>
          <w:szCs w:val="22"/>
        </w:rPr>
        <w:t>Financial liabilities – classification, subsequent measurement and gains and losses</w:t>
      </w:r>
    </w:p>
    <w:p w14:paraId="7319BC3F" w14:textId="77777777" w:rsidR="00BA3F9A" w:rsidRPr="00BA3F9A" w:rsidRDefault="00BA3F9A" w:rsidP="00BA3F9A">
      <w:pPr>
        <w:pStyle w:val="BodyText"/>
        <w:spacing w:after="0" w:line="240" w:lineRule="auto"/>
        <w:ind w:left="1260"/>
        <w:jc w:val="thaiDistribute"/>
        <w:rPr>
          <w:rFonts w:ascii="Times New Roman" w:hAnsi="Times New Roman" w:cs="Times New Roman"/>
          <w:sz w:val="22"/>
          <w:szCs w:val="22"/>
        </w:rPr>
      </w:pPr>
    </w:p>
    <w:p w14:paraId="3D57BB5E" w14:textId="102099D2" w:rsidR="00BA3F9A" w:rsidRPr="00BA3F9A" w:rsidRDefault="00BA3F9A" w:rsidP="00BA3F9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BA3F9A">
        <w:rPr>
          <w:rFonts w:ascii="Times New Roman" w:hAnsi="Times New Roman" w:cs="Times New Roman"/>
          <w:sz w:val="22"/>
          <w:szCs w:val="22"/>
        </w:rPr>
        <w:t xml:space="preserve">Financial liabilities are classified as measured at </w:t>
      </w:r>
      <w:proofErr w:type="spellStart"/>
      <w:r w:rsidRPr="00BA3F9A">
        <w:rPr>
          <w:rFonts w:ascii="Times New Roman" w:hAnsi="Times New Roman" w:cs="Times New Roman"/>
          <w:sz w:val="22"/>
          <w:szCs w:val="22"/>
        </w:rPr>
        <w:t>amortised</w:t>
      </w:r>
      <w:proofErr w:type="spellEnd"/>
      <w:r w:rsidRPr="00BA3F9A">
        <w:rPr>
          <w:rFonts w:ascii="Times New Roman" w:hAnsi="Times New Roman" w:cs="Times New Roman"/>
          <w:sz w:val="22"/>
          <w:szCs w:val="22"/>
        </w:rPr>
        <w:t xml:space="preserve"> cost or FVTPL. Other financial liabilities are subsequently measured at </w:t>
      </w:r>
      <w:proofErr w:type="spellStart"/>
      <w:r w:rsidRPr="00BA3F9A">
        <w:rPr>
          <w:rFonts w:ascii="Times New Roman" w:hAnsi="Times New Roman" w:cs="Times New Roman"/>
          <w:sz w:val="22"/>
          <w:szCs w:val="22"/>
        </w:rPr>
        <w:t>amortised</w:t>
      </w:r>
      <w:proofErr w:type="spellEnd"/>
      <w:r w:rsidRPr="00BA3F9A">
        <w:rPr>
          <w:rFonts w:ascii="Times New Roman" w:hAnsi="Times New Roman" w:cs="Times New Roman"/>
          <w:sz w:val="22"/>
          <w:szCs w:val="22"/>
        </w:rPr>
        <w:t xml:space="preserve"> cost using the effective interest method. Interest expense and foreign exchange gains and losses are </w:t>
      </w:r>
      <w:proofErr w:type="spellStart"/>
      <w:r w:rsidRPr="00BA3F9A">
        <w:rPr>
          <w:rFonts w:ascii="Times New Roman" w:hAnsi="Times New Roman" w:cs="Times New Roman"/>
          <w:sz w:val="22"/>
          <w:szCs w:val="22"/>
        </w:rPr>
        <w:t>recognised</w:t>
      </w:r>
      <w:proofErr w:type="spellEnd"/>
      <w:r w:rsidRPr="00BA3F9A">
        <w:rPr>
          <w:rFonts w:ascii="Times New Roman" w:hAnsi="Times New Roman" w:cs="Times New Roman"/>
          <w:sz w:val="22"/>
          <w:szCs w:val="22"/>
        </w:rPr>
        <w:t xml:space="preserve"> in profit or loss. Any gain or loss on derecognition is also </w:t>
      </w:r>
      <w:proofErr w:type="spellStart"/>
      <w:r w:rsidRPr="00BA3F9A">
        <w:rPr>
          <w:rFonts w:ascii="Times New Roman" w:hAnsi="Times New Roman" w:cs="Times New Roman"/>
          <w:sz w:val="22"/>
          <w:szCs w:val="22"/>
        </w:rPr>
        <w:t>recognised</w:t>
      </w:r>
      <w:proofErr w:type="spellEnd"/>
      <w:r w:rsidRPr="00BA3F9A">
        <w:rPr>
          <w:rFonts w:ascii="Times New Roman" w:hAnsi="Times New Roman" w:cs="Times New Roman"/>
          <w:sz w:val="22"/>
          <w:szCs w:val="22"/>
        </w:rPr>
        <w:t xml:space="preserve"> in profit or loss. </w:t>
      </w:r>
    </w:p>
    <w:p w14:paraId="69BBD000" w14:textId="77777777" w:rsidR="00BA3F9A" w:rsidRPr="00BA3F9A" w:rsidRDefault="00BA3F9A" w:rsidP="00BA3F9A">
      <w:pPr>
        <w:pStyle w:val="BodyText"/>
        <w:spacing w:after="0" w:line="240" w:lineRule="auto"/>
        <w:ind w:left="1260"/>
        <w:jc w:val="thaiDistribute"/>
        <w:rPr>
          <w:rFonts w:ascii="Times New Roman" w:hAnsi="Times New Roman" w:cs="Times New Roman"/>
          <w:sz w:val="22"/>
          <w:szCs w:val="22"/>
        </w:rPr>
      </w:pPr>
    </w:p>
    <w:p w14:paraId="65277B72" w14:textId="4E195511" w:rsidR="00BA3F9A" w:rsidRPr="00BA3F9A" w:rsidRDefault="00BA3F9A" w:rsidP="00BA3F9A">
      <w:pPr>
        <w:pStyle w:val="BodyText"/>
        <w:shd w:val="clear" w:color="auto" w:fill="FFFFFF"/>
        <w:spacing w:after="0" w:line="240" w:lineRule="auto"/>
        <w:ind w:left="540"/>
        <w:jc w:val="thaiDistribute"/>
        <w:rPr>
          <w:rFonts w:ascii="Times New Roman" w:hAnsi="Times New Roman" w:cs="Times New Roman"/>
          <w:bCs/>
          <w:sz w:val="22"/>
          <w:szCs w:val="22"/>
        </w:rPr>
      </w:pPr>
      <w:r w:rsidRPr="00BA3F9A">
        <w:rPr>
          <w:rFonts w:ascii="Times New Roman" w:hAnsi="Times New Roman" w:cs="Times New Roman"/>
          <w:i/>
          <w:sz w:val="22"/>
          <w:szCs w:val="22"/>
        </w:rPr>
        <w:t>(c.3) Derecognition</w:t>
      </w:r>
      <w:r w:rsidRPr="00BA3F9A">
        <w:rPr>
          <w:rFonts w:ascii="Times New Roman" w:hAnsi="Times New Roman" w:cs="Times New Roman"/>
          <w:b/>
          <w:bCs/>
          <w:i/>
          <w:sz w:val="22"/>
          <w:szCs w:val="22"/>
        </w:rPr>
        <w:t xml:space="preserve"> </w:t>
      </w:r>
    </w:p>
    <w:p w14:paraId="36B7B063" w14:textId="77777777" w:rsidR="00BA3F9A" w:rsidRPr="00BA3F9A" w:rsidRDefault="00BA3F9A" w:rsidP="00BA3F9A">
      <w:pPr>
        <w:pStyle w:val="BodyText"/>
        <w:spacing w:after="0" w:line="240" w:lineRule="auto"/>
        <w:ind w:left="540"/>
        <w:jc w:val="thaiDistribute"/>
        <w:rPr>
          <w:rFonts w:ascii="Times New Roman" w:hAnsi="Times New Roman" w:cs="Times New Roman"/>
          <w:sz w:val="22"/>
          <w:szCs w:val="22"/>
        </w:rPr>
      </w:pPr>
    </w:p>
    <w:p w14:paraId="3FF695FD" w14:textId="77777777" w:rsidR="00BA3F9A" w:rsidRPr="00BA3F9A" w:rsidRDefault="00BA3F9A" w:rsidP="00BA3F9A">
      <w:pPr>
        <w:pStyle w:val="BodyText"/>
        <w:spacing w:after="0" w:line="240" w:lineRule="auto"/>
        <w:ind w:left="990"/>
        <w:jc w:val="thaiDistribute"/>
        <w:rPr>
          <w:rFonts w:ascii="Times New Roman" w:hAnsi="Times New Roman" w:cs="Times New Roman"/>
          <w:i/>
          <w:iCs/>
          <w:sz w:val="22"/>
          <w:szCs w:val="22"/>
        </w:rPr>
      </w:pPr>
      <w:r w:rsidRPr="00BA3F9A">
        <w:rPr>
          <w:rFonts w:ascii="Times New Roman" w:hAnsi="Times New Roman" w:cs="Times New Roman"/>
          <w:i/>
          <w:iCs/>
          <w:sz w:val="22"/>
          <w:szCs w:val="22"/>
        </w:rPr>
        <w:t>Financial assets</w:t>
      </w:r>
    </w:p>
    <w:p w14:paraId="71E4E472" w14:textId="77777777" w:rsidR="00BA3F9A" w:rsidRPr="00BA3F9A" w:rsidRDefault="00BA3F9A" w:rsidP="00BA3F9A">
      <w:pPr>
        <w:pStyle w:val="BodyText"/>
        <w:spacing w:after="0" w:line="240" w:lineRule="auto"/>
        <w:ind w:left="1260"/>
        <w:jc w:val="thaiDistribute"/>
        <w:rPr>
          <w:rFonts w:ascii="Times New Roman" w:hAnsi="Times New Roman" w:cs="Times New Roman"/>
          <w:sz w:val="22"/>
          <w:szCs w:val="22"/>
        </w:rPr>
      </w:pPr>
    </w:p>
    <w:p w14:paraId="751CEBF0" w14:textId="2B1BBD7A" w:rsidR="00BA3F9A" w:rsidRPr="00BA3F9A" w:rsidRDefault="00BA3F9A" w:rsidP="00BA3F9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BA3F9A">
        <w:rPr>
          <w:rFonts w:ascii="Times New Roman" w:hAnsi="Times New Roman" w:cs="Times New Roman"/>
          <w:sz w:val="22"/>
          <w:szCs w:val="22"/>
        </w:rPr>
        <w:t xml:space="preserve">The Company </w:t>
      </w:r>
      <w:proofErr w:type="spellStart"/>
      <w:r w:rsidRPr="00BA3F9A">
        <w:rPr>
          <w:rFonts w:ascii="Times New Roman" w:hAnsi="Times New Roman" w:cs="Times New Roman"/>
          <w:sz w:val="22"/>
          <w:szCs w:val="22"/>
        </w:rPr>
        <w:t>derecognises</w:t>
      </w:r>
      <w:proofErr w:type="spellEnd"/>
      <w:r w:rsidRPr="00BA3F9A">
        <w:rPr>
          <w:rFonts w:ascii="Times New Roman" w:hAnsi="Times New Roman"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w:t>
      </w:r>
      <w:r>
        <w:rPr>
          <w:rFonts w:ascii="Times New Roman" w:hAnsi="Times New Roman" w:cs="Times New Roman"/>
          <w:sz w:val="22"/>
          <w:szCs w:val="22"/>
        </w:rPr>
        <w:t xml:space="preserve"> </w:t>
      </w:r>
      <w:r w:rsidRPr="00BA3F9A">
        <w:rPr>
          <w:rFonts w:ascii="Times New Roman" w:hAnsi="Times New Roman" w:cs="Times New Roman"/>
          <w:sz w:val="22"/>
          <w:szCs w:val="22"/>
        </w:rPr>
        <w:t xml:space="preserve">Company neither transfers nor retains substantially all of the risks and rewards of ownership and it does not retain control of the financial asset. </w:t>
      </w:r>
    </w:p>
    <w:p w14:paraId="71944035" w14:textId="77777777" w:rsidR="00BA3F9A" w:rsidRPr="00BA3F9A" w:rsidRDefault="00BA3F9A" w:rsidP="00BA3F9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5F70325B" w14:textId="1C876CE5" w:rsidR="00BA3F9A" w:rsidRPr="00BA3F9A" w:rsidRDefault="00BA3F9A" w:rsidP="00BA3F9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BA3F9A">
        <w:rPr>
          <w:rFonts w:ascii="Times New Roman" w:hAnsi="Times New Roman" w:cs="Times New Roman"/>
          <w:sz w:val="22"/>
          <w:szCs w:val="22"/>
        </w:rPr>
        <w:t xml:space="preserve">The Company enters into transactions whereby it transfers assets </w:t>
      </w:r>
      <w:proofErr w:type="spellStart"/>
      <w:r w:rsidRPr="00BA3F9A">
        <w:rPr>
          <w:rFonts w:ascii="Times New Roman" w:hAnsi="Times New Roman" w:cs="Times New Roman"/>
          <w:sz w:val="22"/>
          <w:szCs w:val="22"/>
        </w:rPr>
        <w:t>recognised</w:t>
      </w:r>
      <w:proofErr w:type="spellEnd"/>
      <w:r w:rsidRPr="00BA3F9A">
        <w:rPr>
          <w:rFonts w:ascii="Times New Roman" w:hAnsi="Times New Roman" w:cs="Times New Roman"/>
          <w:sz w:val="22"/>
          <w:szCs w:val="22"/>
        </w:rPr>
        <w:t xml:space="preserve"> in its statement of financial position, but retains either all or substantially all of the risks and rewards of the transferred assets. In these cases, the transferred assets are not </w:t>
      </w:r>
      <w:proofErr w:type="spellStart"/>
      <w:r w:rsidRPr="00BA3F9A">
        <w:rPr>
          <w:rFonts w:ascii="Times New Roman" w:hAnsi="Times New Roman" w:cs="Times New Roman"/>
          <w:sz w:val="22"/>
          <w:szCs w:val="22"/>
        </w:rPr>
        <w:t>derecognised</w:t>
      </w:r>
      <w:proofErr w:type="spellEnd"/>
      <w:r w:rsidRPr="00BA3F9A">
        <w:rPr>
          <w:rFonts w:ascii="Times New Roman" w:hAnsi="Times New Roman" w:cs="Times New Roman"/>
          <w:sz w:val="22"/>
          <w:szCs w:val="22"/>
        </w:rPr>
        <w:t xml:space="preserve">. </w:t>
      </w:r>
    </w:p>
    <w:p w14:paraId="6E48A5B2" w14:textId="77777777" w:rsidR="00BA3F9A" w:rsidRPr="00BA3F9A" w:rsidRDefault="00BA3F9A" w:rsidP="00BA3F9A">
      <w:pPr>
        <w:pStyle w:val="BodyText"/>
        <w:spacing w:after="0" w:line="240" w:lineRule="auto"/>
        <w:ind w:left="1260"/>
        <w:jc w:val="thaiDistribute"/>
        <w:rPr>
          <w:rFonts w:ascii="Times New Roman" w:hAnsi="Times New Roman" w:cs="Times New Roman"/>
          <w:sz w:val="22"/>
          <w:szCs w:val="22"/>
        </w:rPr>
      </w:pPr>
    </w:p>
    <w:p w14:paraId="00595CFB" w14:textId="77777777" w:rsidR="00CA2E2B" w:rsidRDefault="00CA2E2B" w:rsidP="00BA3F9A">
      <w:pPr>
        <w:pStyle w:val="BodyText"/>
        <w:spacing w:after="0" w:line="240" w:lineRule="auto"/>
        <w:ind w:left="990"/>
        <w:jc w:val="thaiDistribute"/>
        <w:rPr>
          <w:rFonts w:ascii="Times New Roman" w:hAnsi="Times New Roman" w:cs="Times New Roman"/>
          <w:sz w:val="22"/>
          <w:szCs w:val="22"/>
        </w:rPr>
      </w:pPr>
    </w:p>
    <w:p w14:paraId="7409994B" w14:textId="6FFAB75D" w:rsidR="00BA3F9A" w:rsidRPr="00D22530" w:rsidRDefault="00BA3F9A" w:rsidP="00BA3F9A">
      <w:pPr>
        <w:pStyle w:val="BodyText"/>
        <w:spacing w:after="0" w:line="240" w:lineRule="auto"/>
        <w:ind w:left="990"/>
        <w:jc w:val="thaiDistribute"/>
        <w:rPr>
          <w:rFonts w:ascii="Times New Roman" w:hAnsi="Times New Roman" w:cs="Times New Roman"/>
          <w:i/>
          <w:iCs/>
          <w:sz w:val="22"/>
          <w:szCs w:val="22"/>
        </w:rPr>
      </w:pPr>
      <w:r w:rsidRPr="00D22530">
        <w:rPr>
          <w:rFonts w:ascii="Times New Roman" w:hAnsi="Times New Roman" w:cs="Times New Roman"/>
          <w:i/>
          <w:iCs/>
          <w:sz w:val="22"/>
          <w:szCs w:val="22"/>
        </w:rPr>
        <w:lastRenderedPageBreak/>
        <w:t xml:space="preserve">Financial liabilities </w:t>
      </w:r>
    </w:p>
    <w:p w14:paraId="5659FCF7" w14:textId="77777777" w:rsidR="00CA2E2B" w:rsidRDefault="00CA2E2B" w:rsidP="00BA3F9A">
      <w:pPr>
        <w:pStyle w:val="BodyText"/>
        <w:spacing w:after="0" w:line="240" w:lineRule="auto"/>
        <w:ind w:left="990"/>
        <w:jc w:val="thaiDistribute"/>
        <w:rPr>
          <w:rFonts w:ascii="Times New Roman" w:hAnsi="Times New Roman" w:cs="Times New Roman"/>
          <w:sz w:val="22"/>
          <w:szCs w:val="22"/>
        </w:rPr>
      </w:pPr>
    </w:p>
    <w:p w14:paraId="62CEEAAA" w14:textId="7F50B5C3" w:rsidR="00BA3F9A" w:rsidRPr="00BA3F9A" w:rsidRDefault="00BA3F9A" w:rsidP="00BA3F9A">
      <w:pPr>
        <w:pStyle w:val="BodyText"/>
        <w:spacing w:after="0" w:line="240" w:lineRule="auto"/>
        <w:ind w:left="990"/>
        <w:jc w:val="thaiDistribute"/>
        <w:rPr>
          <w:rFonts w:ascii="Times New Roman" w:hAnsi="Times New Roman" w:cs="Times New Roman"/>
          <w:sz w:val="22"/>
          <w:szCs w:val="22"/>
        </w:rPr>
      </w:pPr>
      <w:r w:rsidRPr="00BA3F9A">
        <w:rPr>
          <w:rFonts w:ascii="Times New Roman" w:hAnsi="Times New Roman" w:cs="Times New Roman"/>
          <w:sz w:val="22"/>
          <w:szCs w:val="22"/>
        </w:rPr>
        <w:t xml:space="preserve">The Company </w:t>
      </w:r>
      <w:proofErr w:type="spellStart"/>
      <w:r w:rsidRPr="00BA3F9A">
        <w:rPr>
          <w:rFonts w:ascii="Times New Roman" w:hAnsi="Times New Roman" w:cs="Times New Roman"/>
          <w:sz w:val="22"/>
          <w:szCs w:val="22"/>
        </w:rPr>
        <w:t>derecognises</w:t>
      </w:r>
      <w:proofErr w:type="spellEnd"/>
      <w:r w:rsidRPr="00BA3F9A">
        <w:rPr>
          <w:rFonts w:ascii="Times New Roman" w:hAnsi="Times New Roman" w:cs="Times New Roman"/>
          <w:sz w:val="22"/>
          <w:szCs w:val="22"/>
        </w:rPr>
        <w:t xml:space="preserve"> a financial liability when its contractual obligations are discharged or cancelled, or expire. The Company also </w:t>
      </w:r>
      <w:proofErr w:type="spellStart"/>
      <w:r w:rsidRPr="00BA3F9A">
        <w:rPr>
          <w:rFonts w:ascii="Times New Roman" w:hAnsi="Times New Roman" w:cs="Times New Roman"/>
          <w:sz w:val="22"/>
          <w:szCs w:val="22"/>
        </w:rPr>
        <w:t>derecognises</w:t>
      </w:r>
      <w:proofErr w:type="spellEnd"/>
      <w:r w:rsidRPr="00BA3F9A">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BA3F9A">
        <w:rPr>
          <w:rFonts w:ascii="Times New Roman" w:hAnsi="Times New Roman" w:cs="Times New Roman"/>
          <w:sz w:val="22"/>
          <w:szCs w:val="22"/>
        </w:rPr>
        <w:t>recognised</w:t>
      </w:r>
      <w:proofErr w:type="spellEnd"/>
      <w:r w:rsidRPr="00BA3F9A">
        <w:rPr>
          <w:rFonts w:ascii="Times New Roman" w:hAnsi="Times New Roman" w:cs="Times New Roman"/>
          <w:sz w:val="22"/>
          <w:szCs w:val="22"/>
        </w:rPr>
        <w:t xml:space="preserve"> at fair value. </w:t>
      </w:r>
    </w:p>
    <w:p w14:paraId="370D5838" w14:textId="77777777" w:rsidR="00BA3F9A" w:rsidRPr="00BA3F9A" w:rsidRDefault="00BA3F9A" w:rsidP="00BA3F9A">
      <w:pPr>
        <w:pStyle w:val="BodyText"/>
        <w:spacing w:after="0" w:line="240" w:lineRule="auto"/>
        <w:ind w:left="990"/>
        <w:jc w:val="thaiDistribute"/>
        <w:rPr>
          <w:rFonts w:ascii="Times New Roman" w:hAnsi="Times New Roman" w:cs="Times New Roman"/>
          <w:sz w:val="22"/>
          <w:szCs w:val="22"/>
        </w:rPr>
      </w:pPr>
    </w:p>
    <w:p w14:paraId="15FE3BBB" w14:textId="32DBBFC0" w:rsidR="00BA3F9A" w:rsidRPr="00BA3F9A" w:rsidRDefault="00BA3F9A" w:rsidP="00BA3F9A">
      <w:pPr>
        <w:pStyle w:val="BodyText"/>
        <w:spacing w:after="0" w:line="240" w:lineRule="auto"/>
        <w:ind w:left="990"/>
        <w:jc w:val="thaiDistribute"/>
        <w:rPr>
          <w:rFonts w:ascii="Times New Roman" w:hAnsi="Times New Roman" w:cs="Times New Roman"/>
          <w:sz w:val="22"/>
          <w:szCs w:val="22"/>
        </w:rPr>
      </w:pPr>
      <w:r w:rsidRPr="00BA3F9A">
        <w:rPr>
          <w:rFonts w:ascii="Times New Roman" w:hAnsi="Times New Roman" w:cs="Times New Roman"/>
          <w:sz w:val="22"/>
          <w:szCs w:val="22"/>
        </w:rPr>
        <w:t xml:space="preserve">On derecognition of a financial liability, the difference between the carrying amount extinguished and the consideration paid (including any non-cash assets transferred or liabilities assumed) is </w:t>
      </w:r>
      <w:proofErr w:type="spellStart"/>
      <w:r w:rsidRPr="00BA3F9A">
        <w:rPr>
          <w:rFonts w:ascii="Times New Roman" w:hAnsi="Times New Roman" w:cs="Times New Roman"/>
          <w:sz w:val="22"/>
          <w:szCs w:val="22"/>
        </w:rPr>
        <w:t>recognised</w:t>
      </w:r>
      <w:proofErr w:type="spellEnd"/>
      <w:r w:rsidRPr="00BA3F9A">
        <w:rPr>
          <w:rFonts w:ascii="Times New Roman" w:hAnsi="Times New Roman" w:cs="Times New Roman"/>
          <w:sz w:val="22"/>
          <w:szCs w:val="22"/>
        </w:rPr>
        <w:t xml:space="preserve"> in profit or loss.</w:t>
      </w:r>
    </w:p>
    <w:p w14:paraId="5546312D" w14:textId="77777777" w:rsidR="00BA3F9A" w:rsidRPr="00BA3F9A" w:rsidRDefault="00BA3F9A" w:rsidP="00BA3F9A">
      <w:pPr>
        <w:pStyle w:val="BodyText"/>
        <w:spacing w:after="0" w:line="240" w:lineRule="auto"/>
        <w:ind w:left="540"/>
        <w:jc w:val="thaiDistribute"/>
        <w:rPr>
          <w:rFonts w:ascii="Times New Roman" w:hAnsi="Times New Roman" w:cs="Times New Roman"/>
          <w:sz w:val="22"/>
          <w:szCs w:val="22"/>
        </w:rPr>
      </w:pPr>
    </w:p>
    <w:p w14:paraId="00D966B0" w14:textId="5A4F778B" w:rsidR="00BA3F9A" w:rsidRPr="00BA3F9A" w:rsidRDefault="00BA3F9A" w:rsidP="00BA3F9A">
      <w:pPr>
        <w:pStyle w:val="BodyText"/>
        <w:shd w:val="clear" w:color="auto" w:fill="FFFFFF"/>
        <w:spacing w:after="0" w:line="240" w:lineRule="auto"/>
        <w:ind w:left="540"/>
        <w:jc w:val="thaiDistribute"/>
        <w:rPr>
          <w:rFonts w:ascii="Times New Roman" w:hAnsi="Times New Roman" w:cs="Times New Roman"/>
          <w:i/>
          <w:sz w:val="22"/>
          <w:szCs w:val="22"/>
        </w:rPr>
      </w:pPr>
      <w:r w:rsidRPr="00BA3F9A">
        <w:rPr>
          <w:rFonts w:ascii="Times New Roman" w:hAnsi="Times New Roman" w:cs="Times New Roman"/>
          <w:i/>
          <w:sz w:val="22"/>
          <w:szCs w:val="22"/>
        </w:rPr>
        <w:t>(</w:t>
      </w:r>
      <w:r>
        <w:rPr>
          <w:rFonts w:ascii="Times New Roman" w:hAnsi="Times New Roman" w:cs="Times New Roman"/>
          <w:i/>
          <w:sz w:val="22"/>
          <w:szCs w:val="22"/>
        </w:rPr>
        <w:t>c</w:t>
      </w:r>
      <w:r w:rsidRPr="00BA3F9A">
        <w:rPr>
          <w:rFonts w:ascii="Times New Roman" w:hAnsi="Times New Roman" w:cs="Times New Roman"/>
          <w:i/>
          <w:sz w:val="22"/>
          <w:szCs w:val="22"/>
        </w:rPr>
        <w:t>.4) Offsetting</w:t>
      </w:r>
    </w:p>
    <w:p w14:paraId="2F453186" w14:textId="77777777" w:rsidR="00BA3F9A" w:rsidRPr="00BA3F9A" w:rsidRDefault="00BA3F9A" w:rsidP="00BA3F9A">
      <w:pPr>
        <w:pStyle w:val="BodyText"/>
        <w:spacing w:after="0" w:line="240" w:lineRule="auto"/>
        <w:ind w:left="900"/>
        <w:jc w:val="thaiDistribute"/>
        <w:rPr>
          <w:rFonts w:ascii="Times New Roman" w:hAnsi="Times New Roman" w:cs="Times New Roman"/>
          <w:sz w:val="22"/>
          <w:szCs w:val="22"/>
          <w:highlight w:val="cyan"/>
        </w:rPr>
      </w:pPr>
    </w:p>
    <w:p w14:paraId="0C89B561" w14:textId="093716CD" w:rsidR="00BA3F9A" w:rsidRPr="00BA3F9A" w:rsidRDefault="00BA3F9A" w:rsidP="00BA3F9A">
      <w:pPr>
        <w:pStyle w:val="BodyText"/>
        <w:spacing w:after="0" w:line="240" w:lineRule="auto"/>
        <w:ind w:left="900"/>
        <w:jc w:val="thaiDistribute"/>
        <w:rPr>
          <w:rFonts w:ascii="Times New Roman" w:hAnsi="Times New Roman" w:cs="Times New Roman"/>
          <w:sz w:val="22"/>
          <w:szCs w:val="22"/>
        </w:rPr>
      </w:pPr>
      <w:r w:rsidRPr="00BA3F9A">
        <w:rPr>
          <w:rFonts w:ascii="Times New Roman" w:hAnsi="Times New Roman" w:cs="Times New Roman"/>
          <w:sz w:val="22"/>
          <w:szCs w:val="22"/>
        </w:rPr>
        <w:t xml:space="preserve">Financial assets and financial liabilities are offset and the net amount presented in the statement of financial position when, and only when, the Company currently has a legally enforceable right to set off the amounts and it intends either to settle them on a net basis or to </w:t>
      </w:r>
      <w:proofErr w:type="spellStart"/>
      <w:r w:rsidRPr="00BA3F9A">
        <w:rPr>
          <w:rFonts w:ascii="Times New Roman" w:hAnsi="Times New Roman" w:cs="Times New Roman"/>
          <w:sz w:val="22"/>
          <w:szCs w:val="22"/>
        </w:rPr>
        <w:t>realise</w:t>
      </w:r>
      <w:proofErr w:type="spellEnd"/>
      <w:r w:rsidRPr="00BA3F9A">
        <w:rPr>
          <w:rFonts w:ascii="Times New Roman" w:hAnsi="Times New Roman" w:cs="Times New Roman"/>
          <w:sz w:val="22"/>
          <w:szCs w:val="22"/>
        </w:rPr>
        <w:t xml:space="preserve"> the asset and settle the liability simultaneously.</w:t>
      </w:r>
    </w:p>
    <w:p w14:paraId="69759295" w14:textId="568E7E81" w:rsidR="00BA3F9A" w:rsidRDefault="00BA3F9A" w:rsidP="00BA3F9A">
      <w:pPr>
        <w:spacing w:line="240" w:lineRule="auto"/>
        <w:ind w:left="900"/>
        <w:jc w:val="thaiDistribute"/>
        <w:rPr>
          <w:rFonts w:ascii="Times New Roman" w:hAnsi="Times New Roman" w:cs="Times New Roman"/>
          <w:sz w:val="22"/>
          <w:szCs w:val="22"/>
        </w:rPr>
      </w:pPr>
    </w:p>
    <w:p w14:paraId="02BD6AAC" w14:textId="7960C75F" w:rsidR="00BA3F9A" w:rsidRDefault="00BA3F9A" w:rsidP="00BA3F9A">
      <w:pPr>
        <w:pStyle w:val="BodyText"/>
        <w:shd w:val="clear" w:color="auto" w:fill="FFFFFF"/>
        <w:spacing w:after="0" w:line="240" w:lineRule="auto"/>
        <w:ind w:left="540"/>
        <w:jc w:val="both"/>
        <w:rPr>
          <w:rFonts w:ascii="Times New Roman" w:hAnsi="Times New Roman" w:cs="Times New Roman"/>
          <w:b/>
          <w:bCs/>
          <w:i/>
          <w:iCs/>
          <w:sz w:val="22"/>
          <w:szCs w:val="22"/>
        </w:rPr>
      </w:pPr>
      <w:r w:rsidRPr="00BA3F9A">
        <w:rPr>
          <w:rFonts w:ascii="Times New Roman" w:hAnsi="Times New Roman" w:cs="Times New Roman"/>
          <w:b/>
          <w:bCs/>
          <w:i/>
          <w:iCs/>
          <w:sz w:val="22"/>
          <w:szCs w:val="22"/>
        </w:rPr>
        <w:t>Accounting policies applicable before 1 January 2020</w:t>
      </w:r>
    </w:p>
    <w:p w14:paraId="10CD6E8B" w14:textId="77777777" w:rsidR="00BA3F9A" w:rsidRPr="000F0F6D" w:rsidRDefault="00BA3F9A" w:rsidP="00BA3F9A">
      <w:pPr>
        <w:pStyle w:val="BodyText"/>
        <w:shd w:val="clear" w:color="auto" w:fill="FFFFFF"/>
        <w:spacing w:after="0" w:line="240" w:lineRule="auto"/>
        <w:ind w:left="540"/>
        <w:jc w:val="both"/>
        <w:rPr>
          <w:rFonts w:ascii="Times New Roman" w:hAnsi="Times New Roman" w:cs="Times New Roman"/>
          <w:sz w:val="22"/>
          <w:szCs w:val="22"/>
        </w:rPr>
      </w:pPr>
    </w:p>
    <w:p w14:paraId="61693434" w14:textId="5EC37B75" w:rsidR="00BA3F9A" w:rsidRPr="000F0F6D" w:rsidRDefault="000F0F6D" w:rsidP="00B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i/>
          <w:iCs/>
          <w:sz w:val="22"/>
          <w:szCs w:val="22"/>
          <w:highlight w:val="yellow"/>
          <w:cs/>
          <w:lang w:val="en-GB"/>
        </w:rPr>
      </w:pPr>
      <w:r w:rsidRPr="000F0F6D">
        <w:rPr>
          <w:rFonts w:ascii="Times New Roman" w:hAnsi="Times New Roman" w:cs="Times New Roman"/>
          <w:i/>
          <w:iCs/>
          <w:sz w:val="22"/>
          <w:szCs w:val="22"/>
        </w:rPr>
        <w:t>Interest-bearing liabilities</w:t>
      </w:r>
    </w:p>
    <w:p w14:paraId="1C049013" w14:textId="77777777" w:rsidR="00BA3F9A" w:rsidRPr="000F0F6D" w:rsidRDefault="00BA3F9A" w:rsidP="00B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sz w:val="22"/>
          <w:szCs w:val="22"/>
          <w:highlight w:val="yellow"/>
        </w:rPr>
      </w:pPr>
    </w:p>
    <w:p w14:paraId="17D621CD" w14:textId="77777777" w:rsidR="000F0F6D" w:rsidRPr="000F0F6D" w:rsidRDefault="000F0F6D" w:rsidP="000F0F6D">
      <w:pPr>
        <w:pStyle w:val="E1"/>
        <w:widowControl/>
        <w:spacing w:line="240" w:lineRule="atLeast"/>
        <w:ind w:left="540"/>
        <w:jc w:val="both"/>
        <w:rPr>
          <w:rFonts w:ascii="Times New Roman" w:hAnsi="Times New Roman"/>
          <w:b w:val="0"/>
          <w:bCs w:val="0"/>
          <w:lang w:val="en-US"/>
        </w:rPr>
      </w:pPr>
      <w:r w:rsidRPr="000F0F6D">
        <w:rPr>
          <w:rFonts w:ascii="Times New Roman" w:hAnsi="Times New Roman"/>
          <w:b w:val="0"/>
          <w:bCs w:val="0"/>
          <w:lang w:val="en-US"/>
        </w:rPr>
        <w:t xml:space="preserve">Interest-bearing liabilities are </w:t>
      </w:r>
      <w:proofErr w:type="spellStart"/>
      <w:r w:rsidRPr="000F0F6D">
        <w:rPr>
          <w:rFonts w:ascii="Times New Roman" w:hAnsi="Times New Roman"/>
          <w:b w:val="0"/>
          <w:bCs w:val="0"/>
          <w:lang w:val="en-US"/>
        </w:rPr>
        <w:t>recognised</w:t>
      </w:r>
      <w:proofErr w:type="spellEnd"/>
      <w:r w:rsidRPr="000F0F6D">
        <w:rPr>
          <w:rFonts w:ascii="Times New Roman" w:hAnsi="Times New Roman"/>
          <w:b w:val="0"/>
          <w:bCs w:val="0"/>
          <w:lang w:val="en-US"/>
        </w:rPr>
        <w:t xml:space="preserve"> at cost.</w:t>
      </w:r>
    </w:p>
    <w:p w14:paraId="6533E7A6" w14:textId="77777777" w:rsidR="001C7C6A" w:rsidRPr="00BA3F9A" w:rsidRDefault="001C7C6A" w:rsidP="001C7C6A">
      <w:pPr>
        <w:keepLines/>
        <w:spacing w:line="240" w:lineRule="auto"/>
        <w:ind w:left="990" w:right="44"/>
        <w:jc w:val="both"/>
        <w:rPr>
          <w:rFonts w:ascii="Times New Roman" w:hAnsi="Times New Roman" w:cs="Times New Roman"/>
          <w:sz w:val="22"/>
          <w:szCs w:val="22"/>
        </w:rPr>
      </w:pPr>
    </w:p>
    <w:p w14:paraId="1A2B1F43" w14:textId="36E58451" w:rsidR="001C7C6A" w:rsidRDefault="00BA3F9A" w:rsidP="001C7C6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BA3F9A">
        <w:rPr>
          <w:rFonts w:ascii="Times New Roman" w:hAnsi="Times New Roman" w:cs="Times New Roman"/>
          <w:b/>
          <w:bCs/>
          <w:i/>
          <w:iCs/>
          <w:sz w:val="22"/>
        </w:rPr>
        <w:t>Cash and cash equivalents</w:t>
      </w:r>
    </w:p>
    <w:p w14:paraId="1E11EBB9" w14:textId="77777777" w:rsidR="00BA3F9A" w:rsidRPr="001C7C6A" w:rsidRDefault="00BA3F9A" w:rsidP="00BA3F9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900"/>
        <w:rPr>
          <w:rFonts w:ascii="Times New Roman" w:hAnsi="Times New Roman" w:cs="Times New Roman"/>
          <w:b/>
          <w:bCs/>
          <w:i/>
          <w:iCs/>
          <w:sz w:val="22"/>
        </w:rPr>
      </w:pPr>
    </w:p>
    <w:p w14:paraId="13AD3E18" w14:textId="4CB0823D" w:rsidR="001C7C6A" w:rsidRPr="00BA3F9A" w:rsidRDefault="00BA3F9A" w:rsidP="00B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A3F9A">
        <w:rPr>
          <w:rFonts w:ascii="Times New Roman" w:hAnsi="Times New Roman" w:cs="Times New Roman"/>
          <w:sz w:val="22"/>
          <w:szCs w:val="22"/>
        </w:rPr>
        <w:t>Cash and cash equivalents in the statements of cash flows comprise cash balances, call deposits and highly liquid short-term investments. Bank overdrafts that are repayable on demand are a component of financing activities for the purpose of the statement of cash flows.</w:t>
      </w:r>
    </w:p>
    <w:p w14:paraId="52F14E44" w14:textId="0E547959" w:rsidR="00BA3F9A" w:rsidRPr="00BA3F9A" w:rsidRDefault="00BA3F9A" w:rsidP="00B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D424D27" w14:textId="77777777" w:rsidR="00005652" w:rsidRPr="00005652" w:rsidRDefault="00005652" w:rsidP="00005652">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005652">
        <w:rPr>
          <w:rFonts w:ascii="Times New Roman" w:hAnsi="Times New Roman" w:cs="Times New Roman"/>
          <w:b/>
          <w:bCs/>
          <w:i/>
          <w:iCs/>
          <w:sz w:val="22"/>
        </w:rPr>
        <w:t>Trade and other accounts receivable and contract assets</w:t>
      </w:r>
    </w:p>
    <w:p w14:paraId="5396AB02" w14:textId="77777777" w:rsidR="00005652" w:rsidRPr="00005652" w:rsidRDefault="00005652" w:rsidP="00005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62B3D66" w14:textId="7A3A2C68" w:rsidR="00005652" w:rsidRPr="00005652" w:rsidRDefault="00005652" w:rsidP="00005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05652">
        <w:rPr>
          <w:rFonts w:ascii="Times New Roman" w:hAnsi="Times New Roman" w:cs="Times New Roman"/>
          <w:sz w:val="22"/>
          <w:szCs w:val="22"/>
        </w:rPr>
        <w:t xml:space="preserve">A receivable is </w:t>
      </w:r>
      <w:proofErr w:type="spellStart"/>
      <w:r w:rsidRPr="00005652">
        <w:rPr>
          <w:rFonts w:ascii="Times New Roman" w:hAnsi="Times New Roman" w:cs="Times New Roman"/>
          <w:sz w:val="22"/>
          <w:szCs w:val="22"/>
        </w:rPr>
        <w:t>recognised</w:t>
      </w:r>
      <w:proofErr w:type="spellEnd"/>
      <w:r w:rsidRPr="00005652">
        <w:rPr>
          <w:rFonts w:ascii="Times New Roman" w:hAnsi="Times New Roman" w:cs="Times New Roman"/>
          <w:sz w:val="22"/>
          <w:szCs w:val="22"/>
        </w:rPr>
        <w:t xml:space="preserve"> when the Company has an unconditional right to receive consideration. If revenue has been </w:t>
      </w:r>
      <w:proofErr w:type="spellStart"/>
      <w:r w:rsidRPr="00005652">
        <w:rPr>
          <w:rFonts w:ascii="Times New Roman" w:hAnsi="Times New Roman" w:cs="Times New Roman"/>
          <w:sz w:val="22"/>
          <w:szCs w:val="22"/>
        </w:rPr>
        <w:t>recognised</w:t>
      </w:r>
      <w:proofErr w:type="spellEnd"/>
      <w:r w:rsidRPr="00005652">
        <w:rPr>
          <w:rFonts w:ascii="Times New Roman" w:hAnsi="Times New Roman" w:cs="Times New Roman"/>
          <w:sz w:val="22"/>
          <w:szCs w:val="22"/>
        </w:rPr>
        <w:t xml:space="preserve"> before the Company has an unconditional right to receive consideration, the amount is presented as a contract asset.</w:t>
      </w:r>
    </w:p>
    <w:p w14:paraId="53DF4B71" w14:textId="77777777" w:rsidR="00005652" w:rsidRPr="00005652" w:rsidRDefault="00005652" w:rsidP="00005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85E22A4" w14:textId="206E9F59" w:rsidR="00005652" w:rsidRPr="00005652" w:rsidRDefault="00005652" w:rsidP="00005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05652">
        <w:rPr>
          <w:rFonts w:ascii="Times New Roman" w:hAnsi="Times New Roman" w:cs="Times New Roman"/>
          <w:sz w:val="22"/>
          <w:szCs w:val="22"/>
        </w:rPr>
        <w:t>A receivable</w:t>
      </w:r>
      <w:r w:rsidRPr="00005652">
        <w:rPr>
          <w:rFonts w:ascii="Times New Roman" w:hAnsi="Times New Roman" w:cs="Times New Roman"/>
          <w:sz w:val="22"/>
          <w:szCs w:val="22"/>
          <w:cs/>
        </w:rPr>
        <w:t xml:space="preserve"> </w:t>
      </w:r>
      <w:r w:rsidRPr="00005652">
        <w:rPr>
          <w:rFonts w:ascii="Times New Roman" w:hAnsi="Times New Roman" w:cs="Times New Roman"/>
          <w:sz w:val="22"/>
          <w:szCs w:val="22"/>
        </w:rPr>
        <w:t xml:space="preserve">is measured at transaction price less allowance for expected credit loss </w:t>
      </w:r>
      <w:r w:rsidRPr="009C5726">
        <w:rPr>
          <w:rFonts w:ascii="Times New Roman" w:hAnsi="Times New Roman" w:cs="Times New Roman"/>
          <w:i/>
          <w:iCs/>
          <w:sz w:val="22"/>
          <w:szCs w:val="22"/>
        </w:rPr>
        <w:t>(2019: allowance for doubtful accounts)</w:t>
      </w:r>
      <w:r w:rsidRPr="00005652">
        <w:rPr>
          <w:rFonts w:ascii="Times New Roman" w:hAnsi="Times New Roman" w:cs="Times New Roman"/>
          <w:sz w:val="22"/>
          <w:szCs w:val="22"/>
        </w:rPr>
        <w:t xml:space="preserve"> which is determined based on an analysis of payment histories and future expectations of customer payments. Bad debts are written off when incurred.</w:t>
      </w:r>
    </w:p>
    <w:p w14:paraId="0E63B955" w14:textId="77777777" w:rsidR="00005652" w:rsidRPr="00005652" w:rsidRDefault="00005652" w:rsidP="00005652">
      <w:pPr>
        <w:spacing w:line="240" w:lineRule="auto"/>
        <w:ind w:left="540"/>
        <w:jc w:val="thaiDistribute"/>
        <w:rPr>
          <w:rFonts w:ascii="Times New Roman" w:hAnsi="Times New Roman" w:cs="Times New Roman"/>
          <w:sz w:val="22"/>
          <w:szCs w:val="22"/>
        </w:rPr>
      </w:pPr>
    </w:p>
    <w:p w14:paraId="22C9BDDC" w14:textId="1AF8F700" w:rsidR="00005652" w:rsidRPr="00005652" w:rsidRDefault="00005652" w:rsidP="00005652">
      <w:pPr>
        <w:spacing w:line="240" w:lineRule="auto"/>
        <w:ind w:left="540"/>
        <w:jc w:val="thaiDistribute"/>
        <w:rPr>
          <w:rFonts w:ascii="Times New Roman" w:hAnsi="Times New Roman" w:cs="Times New Roman"/>
          <w:sz w:val="22"/>
          <w:szCs w:val="22"/>
        </w:rPr>
      </w:pPr>
      <w:r w:rsidRPr="00005652">
        <w:rPr>
          <w:rFonts w:ascii="Times New Roman" w:hAnsi="Times New Roman" w:cs="Times New Roman"/>
          <w:sz w:val="22"/>
          <w:szCs w:val="22"/>
        </w:rPr>
        <w:t>Contract assets are measured at the amount of consideration that the Company</w:t>
      </w:r>
      <w:r>
        <w:rPr>
          <w:rFonts w:ascii="Times New Roman" w:hAnsi="Times New Roman" w:cs="Times New Roman"/>
          <w:sz w:val="22"/>
          <w:szCs w:val="22"/>
        </w:rPr>
        <w:t xml:space="preserve"> </w:t>
      </w:r>
      <w:r w:rsidRPr="00005652">
        <w:rPr>
          <w:rFonts w:ascii="Times New Roman" w:hAnsi="Times New Roman" w:cs="Times New Roman"/>
          <w:sz w:val="22"/>
          <w:szCs w:val="22"/>
        </w:rPr>
        <w:t>is entitled to, less impairment losses.</w:t>
      </w:r>
    </w:p>
    <w:p w14:paraId="30855B71" w14:textId="77777777" w:rsidR="00005652" w:rsidRPr="00005652" w:rsidRDefault="00005652" w:rsidP="00005652">
      <w:pPr>
        <w:spacing w:line="240" w:lineRule="auto"/>
        <w:ind w:left="540"/>
        <w:jc w:val="thaiDistribute"/>
        <w:rPr>
          <w:rFonts w:ascii="Times New Roman" w:hAnsi="Times New Roman" w:cs="Times New Roman"/>
          <w:sz w:val="22"/>
          <w:szCs w:val="22"/>
          <w:cs/>
        </w:rPr>
      </w:pPr>
    </w:p>
    <w:p w14:paraId="0711D293" w14:textId="77777777" w:rsidR="00005652" w:rsidRPr="00005652" w:rsidRDefault="00005652" w:rsidP="00005652">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005652">
        <w:rPr>
          <w:rFonts w:ascii="Times New Roman" w:hAnsi="Times New Roman" w:cs="Times New Roman"/>
          <w:b/>
          <w:bCs/>
          <w:i/>
          <w:iCs/>
          <w:sz w:val="22"/>
        </w:rPr>
        <w:t>Inventories</w:t>
      </w:r>
    </w:p>
    <w:p w14:paraId="51C800AE" w14:textId="77777777" w:rsidR="00005652" w:rsidRPr="00005652" w:rsidRDefault="00005652" w:rsidP="00005652">
      <w:pPr>
        <w:pStyle w:val="BodyText"/>
        <w:shd w:val="clear" w:color="auto" w:fill="FFFFFF"/>
        <w:spacing w:after="0" w:line="240" w:lineRule="auto"/>
        <w:ind w:left="540"/>
        <w:jc w:val="both"/>
        <w:rPr>
          <w:rFonts w:ascii="Times New Roman" w:hAnsi="Times New Roman" w:cs="Times New Roman"/>
          <w:sz w:val="22"/>
          <w:szCs w:val="22"/>
        </w:rPr>
      </w:pPr>
    </w:p>
    <w:p w14:paraId="00CF04A8" w14:textId="417486B6" w:rsidR="00005652" w:rsidRPr="00005652" w:rsidRDefault="00005652" w:rsidP="00005652">
      <w:pPr>
        <w:pStyle w:val="BodyText"/>
        <w:shd w:val="clear" w:color="auto" w:fill="FFFFFF"/>
        <w:spacing w:after="0" w:line="240" w:lineRule="auto"/>
        <w:ind w:left="540"/>
        <w:jc w:val="both"/>
        <w:rPr>
          <w:rFonts w:ascii="Times New Roman" w:hAnsi="Times New Roman" w:cs="Times New Roman"/>
          <w:sz w:val="22"/>
          <w:szCs w:val="22"/>
        </w:rPr>
      </w:pPr>
      <w:r w:rsidRPr="00005652">
        <w:rPr>
          <w:rFonts w:ascii="Times New Roman" w:hAnsi="Times New Roman" w:cs="Times New Roman"/>
          <w:sz w:val="22"/>
          <w:szCs w:val="22"/>
        </w:rPr>
        <w:t xml:space="preserve">Inventories are measured at the lower of cost and net </w:t>
      </w:r>
      <w:proofErr w:type="spellStart"/>
      <w:r w:rsidRPr="00005652">
        <w:rPr>
          <w:rFonts w:ascii="Times New Roman" w:hAnsi="Times New Roman" w:cs="Times New Roman"/>
          <w:sz w:val="22"/>
          <w:szCs w:val="22"/>
        </w:rPr>
        <w:t>realisable</w:t>
      </w:r>
      <w:proofErr w:type="spellEnd"/>
      <w:r w:rsidRPr="00005652">
        <w:rPr>
          <w:rFonts w:ascii="Times New Roman" w:hAnsi="Times New Roman" w:cs="Times New Roman"/>
          <w:sz w:val="22"/>
          <w:szCs w:val="22"/>
        </w:rPr>
        <w:t xml:space="preserve"> value.</w:t>
      </w:r>
    </w:p>
    <w:p w14:paraId="20F254A9" w14:textId="77777777" w:rsidR="00005652" w:rsidRPr="00005652" w:rsidRDefault="00005652" w:rsidP="00005652">
      <w:pPr>
        <w:pStyle w:val="BodyText"/>
        <w:spacing w:after="0" w:line="240" w:lineRule="auto"/>
        <w:ind w:left="540"/>
        <w:jc w:val="both"/>
        <w:rPr>
          <w:rFonts w:ascii="Times New Roman" w:hAnsi="Times New Roman" w:cs="Times New Roman"/>
          <w:sz w:val="22"/>
          <w:szCs w:val="22"/>
        </w:rPr>
      </w:pPr>
    </w:p>
    <w:p w14:paraId="0BA690A5" w14:textId="525C4362" w:rsidR="00005652" w:rsidRPr="00005652" w:rsidRDefault="00005652" w:rsidP="00005652">
      <w:pPr>
        <w:pStyle w:val="BodyText"/>
        <w:spacing w:after="0" w:line="240" w:lineRule="auto"/>
        <w:ind w:left="540"/>
        <w:jc w:val="both"/>
        <w:rPr>
          <w:rFonts w:ascii="Times New Roman" w:hAnsi="Times New Roman" w:cs="Times New Roman"/>
          <w:sz w:val="22"/>
          <w:szCs w:val="22"/>
        </w:rPr>
      </w:pPr>
      <w:r w:rsidRPr="00005652">
        <w:rPr>
          <w:rFonts w:ascii="Times New Roman" w:hAnsi="Times New Roman" w:cs="Times New Roman"/>
          <w:sz w:val="22"/>
          <w:szCs w:val="22"/>
        </w:rPr>
        <w:t>Cost is calculated using the first in first out principle, and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p>
    <w:p w14:paraId="1007C03B" w14:textId="77777777" w:rsidR="00005652" w:rsidRPr="00005652" w:rsidRDefault="00005652" w:rsidP="00005652">
      <w:pPr>
        <w:pStyle w:val="BodyText"/>
        <w:shd w:val="clear" w:color="auto" w:fill="FFFFFF"/>
        <w:spacing w:after="0" w:line="240" w:lineRule="auto"/>
        <w:ind w:left="540"/>
        <w:jc w:val="both"/>
        <w:rPr>
          <w:rFonts w:ascii="Times New Roman" w:hAnsi="Times New Roman" w:cs="Times New Roman"/>
          <w:sz w:val="22"/>
          <w:szCs w:val="22"/>
        </w:rPr>
      </w:pPr>
    </w:p>
    <w:p w14:paraId="14664EB2" w14:textId="3891E96F" w:rsidR="00005652" w:rsidRPr="00005652" w:rsidRDefault="00005652" w:rsidP="00005652">
      <w:pPr>
        <w:pStyle w:val="BodyText"/>
        <w:shd w:val="clear" w:color="auto" w:fill="FFFFFF"/>
        <w:spacing w:after="0" w:line="240" w:lineRule="auto"/>
        <w:ind w:left="540"/>
        <w:jc w:val="both"/>
        <w:rPr>
          <w:rFonts w:ascii="Times New Roman" w:hAnsi="Times New Roman" w:cs="Times New Roman"/>
          <w:sz w:val="22"/>
          <w:szCs w:val="22"/>
        </w:rPr>
      </w:pPr>
      <w:r w:rsidRPr="00005652">
        <w:rPr>
          <w:rFonts w:ascii="Times New Roman" w:hAnsi="Times New Roman" w:cs="Times New Roman"/>
          <w:sz w:val="22"/>
          <w:szCs w:val="22"/>
        </w:rPr>
        <w:t xml:space="preserve">Net </w:t>
      </w:r>
      <w:proofErr w:type="spellStart"/>
      <w:r w:rsidRPr="00005652">
        <w:rPr>
          <w:rFonts w:ascii="Times New Roman" w:hAnsi="Times New Roman" w:cs="Times New Roman"/>
          <w:sz w:val="22"/>
          <w:szCs w:val="22"/>
        </w:rPr>
        <w:t>realisable</w:t>
      </w:r>
      <w:proofErr w:type="spellEnd"/>
      <w:r w:rsidRPr="00005652">
        <w:rPr>
          <w:rFonts w:ascii="Times New Roman" w:hAnsi="Times New Roman" w:cs="Times New Roman"/>
          <w:sz w:val="22"/>
          <w:szCs w:val="22"/>
        </w:rPr>
        <w:t xml:space="preserve"> value is the estimated selling price in the ordinary course of business less the estimated costs to complete and to make the sale. </w:t>
      </w:r>
    </w:p>
    <w:p w14:paraId="1589CF04" w14:textId="613A2664" w:rsidR="00005652" w:rsidRPr="00005652" w:rsidRDefault="00005652" w:rsidP="00005652">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005652">
        <w:rPr>
          <w:rFonts w:ascii="Times New Roman" w:hAnsi="Times New Roman" w:cs="Times New Roman"/>
          <w:b/>
          <w:bCs/>
          <w:i/>
          <w:iCs/>
          <w:sz w:val="22"/>
        </w:rPr>
        <w:lastRenderedPageBreak/>
        <w:t>Investment properties</w:t>
      </w:r>
    </w:p>
    <w:p w14:paraId="62D77D4F" w14:textId="77777777" w:rsidR="00005652" w:rsidRPr="00005652" w:rsidRDefault="00005652" w:rsidP="00005652">
      <w:pPr>
        <w:spacing w:line="240" w:lineRule="auto"/>
        <w:rPr>
          <w:rFonts w:ascii="Times New Roman" w:hAnsi="Times New Roman" w:cs="Times New Roman"/>
          <w:sz w:val="22"/>
          <w:szCs w:val="22"/>
        </w:rPr>
      </w:pPr>
    </w:p>
    <w:p w14:paraId="03094431" w14:textId="0BEFC11B" w:rsidR="00005652" w:rsidRPr="00005652" w:rsidRDefault="00005652" w:rsidP="00005652">
      <w:pPr>
        <w:pStyle w:val="BodyText"/>
        <w:spacing w:after="0" w:line="240" w:lineRule="auto"/>
        <w:ind w:left="540"/>
        <w:jc w:val="both"/>
        <w:rPr>
          <w:rFonts w:ascii="Times New Roman" w:hAnsi="Times New Roman" w:cs="Times New Roman"/>
          <w:sz w:val="22"/>
          <w:szCs w:val="22"/>
        </w:rPr>
      </w:pPr>
      <w:r w:rsidRPr="00005652">
        <w:rPr>
          <w:rFonts w:ascii="Times New Roman" w:hAnsi="Times New Roman" w:cs="Times New Roman"/>
          <w:sz w:val="22"/>
          <w:szCs w:val="22"/>
        </w:rPr>
        <w:t>Investment properties are held to earn rental income, for capital appreciation or for both, but not for sale in the ordinary course of business, use in the production or supply of goods or services or for administrative purposes.</w:t>
      </w:r>
    </w:p>
    <w:p w14:paraId="59BFFB5C" w14:textId="351AE2D2" w:rsidR="00BA3F9A" w:rsidRPr="00005652" w:rsidRDefault="00BA3F9A" w:rsidP="00005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4E753C95" w14:textId="77777777" w:rsidR="00C766C3" w:rsidRPr="00C766C3" w:rsidRDefault="00C766C3" w:rsidP="00C766C3">
      <w:pPr>
        <w:pStyle w:val="BodyText"/>
        <w:spacing w:after="0" w:line="240" w:lineRule="auto"/>
        <w:ind w:left="567"/>
        <w:jc w:val="both"/>
        <w:rPr>
          <w:rFonts w:ascii="Times New Roman" w:hAnsi="Times New Roman" w:cs="Times New Roman"/>
          <w:sz w:val="22"/>
          <w:szCs w:val="22"/>
        </w:rPr>
      </w:pPr>
      <w:r w:rsidRPr="00C766C3">
        <w:rPr>
          <w:rFonts w:ascii="Times New Roman" w:hAnsi="Times New Roman" w:cs="Times New Roman"/>
          <w:sz w:val="22"/>
          <w:szCs w:val="22"/>
        </w:rPr>
        <w:t>Investment properties are measured at cost less accumulated depreciation and impairment losses.</w:t>
      </w:r>
    </w:p>
    <w:p w14:paraId="02A200DE" w14:textId="77777777" w:rsidR="00C766C3" w:rsidRPr="00C766C3" w:rsidRDefault="00C766C3" w:rsidP="00C766C3">
      <w:pPr>
        <w:pStyle w:val="BodyText"/>
        <w:spacing w:after="0" w:line="240" w:lineRule="auto"/>
        <w:ind w:left="567"/>
        <w:jc w:val="both"/>
        <w:rPr>
          <w:rFonts w:ascii="Times New Roman" w:hAnsi="Times New Roman" w:cs="Times New Roman"/>
          <w:sz w:val="22"/>
          <w:szCs w:val="22"/>
        </w:rPr>
      </w:pPr>
    </w:p>
    <w:p w14:paraId="1C07E4DF" w14:textId="77777777" w:rsidR="00C766C3" w:rsidRPr="00C766C3" w:rsidRDefault="00C766C3" w:rsidP="00C766C3">
      <w:pPr>
        <w:pStyle w:val="BodyText"/>
        <w:spacing w:after="0" w:line="240" w:lineRule="auto"/>
        <w:ind w:left="567"/>
        <w:jc w:val="both"/>
        <w:rPr>
          <w:rFonts w:ascii="Times New Roman" w:hAnsi="Times New Roman" w:cs="Times New Roman"/>
          <w:sz w:val="22"/>
          <w:szCs w:val="22"/>
        </w:rPr>
      </w:pPr>
      <w:r w:rsidRPr="00C766C3">
        <w:rPr>
          <w:rFonts w:ascii="Times New Roman" w:hAnsi="Times New Roman" w:cs="Times New Roman"/>
          <w:sz w:val="22"/>
          <w:szCs w:val="22"/>
        </w:rPr>
        <w:t xml:space="preserve">Cost includes expenditure that is directly attributable to the acquisition of the investment property. The cost of self-constructed investment property includes the cost of materials and direct </w:t>
      </w:r>
      <w:proofErr w:type="spellStart"/>
      <w:r w:rsidRPr="00C766C3">
        <w:rPr>
          <w:rFonts w:ascii="Times New Roman" w:hAnsi="Times New Roman" w:cs="Times New Roman"/>
          <w:sz w:val="22"/>
          <w:szCs w:val="22"/>
        </w:rPr>
        <w:t>labour</w:t>
      </w:r>
      <w:proofErr w:type="spellEnd"/>
      <w:r w:rsidRPr="00C766C3">
        <w:rPr>
          <w:rFonts w:ascii="Times New Roman" w:hAnsi="Times New Roman" w:cs="Times New Roman"/>
          <w:sz w:val="22"/>
          <w:szCs w:val="22"/>
        </w:rPr>
        <w:t xml:space="preserve">, and other costs directly attributable to bringing the investment property to a working condition for its intended use and </w:t>
      </w:r>
      <w:proofErr w:type="spellStart"/>
      <w:r w:rsidRPr="00C766C3">
        <w:rPr>
          <w:rFonts w:ascii="Times New Roman" w:hAnsi="Times New Roman" w:cs="Times New Roman"/>
          <w:sz w:val="22"/>
          <w:szCs w:val="22"/>
        </w:rPr>
        <w:t>capitalised</w:t>
      </w:r>
      <w:proofErr w:type="spellEnd"/>
      <w:r w:rsidRPr="00C766C3">
        <w:rPr>
          <w:rFonts w:ascii="Times New Roman" w:hAnsi="Times New Roman" w:cs="Times New Roman"/>
          <w:sz w:val="22"/>
          <w:szCs w:val="22"/>
        </w:rPr>
        <w:t xml:space="preserve"> borrowing costs.</w:t>
      </w:r>
    </w:p>
    <w:p w14:paraId="75E3F688" w14:textId="77777777" w:rsidR="00C766C3" w:rsidRPr="00C766C3" w:rsidRDefault="00C766C3" w:rsidP="00C766C3">
      <w:pPr>
        <w:pStyle w:val="BodyText"/>
        <w:spacing w:after="0" w:line="240" w:lineRule="auto"/>
        <w:ind w:left="540"/>
        <w:jc w:val="both"/>
        <w:rPr>
          <w:rFonts w:ascii="Times New Roman" w:hAnsi="Times New Roman" w:cs="Times New Roman"/>
          <w:sz w:val="22"/>
          <w:szCs w:val="22"/>
        </w:rPr>
      </w:pPr>
    </w:p>
    <w:p w14:paraId="637C696E" w14:textId="24D597D1" w:rsidR="00BA3F9A" w:rsidRPr="00C766C3" w:rsidRDefault="00C766C3" w:rsidP="00C76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766C3">
        <w:rPr>
          <w:rFonts w:ascii="Times New Roman" w:hAnsi="Times New Roman" w:cs="Times New Roman"/>
          <w:sz w:val="22"/>
          <w:szCs w:val="22"/>
        </w:rPr>
        <w:t xml:space="preserve">Any gains and losses on disposal of investment properties are determined by comparing the proceeds from disposal with the carrying amount of investment property, and are </w:t>
      </w:r>
      <w:proofErr w:type="spellStart"/>
      <w:r w:rsidRPr="00C766C3">
        <w:rPr>
          <w:rFonts w:ascii="Times New Roman" w:hAnsi="Times New Roman" w:cs="Times New Roman"/>
          <w:sz w:val="22"/>
          <w:szCs w:val="22"/>
        </w:rPr>
        <w:t>recognised</w:t>
      </w:r>
      <w:proofErr w:type="spellEnd"/>
      <w:r w:rsidRPr="00C766C3">
        <w:rPr>
          <w:rFonts w:ascii="Times New Roman" w:hAnsi="Times New Roman" w:cs="Times New Roman"/>
          <w:sz w:val="22"/>
          <w:szCs w:val="22"/>
        </w:rPr>
        <w:t xml:space="preserve"> in profit or loss.</w:t>
      </w:r>
    </w:p>
    <w:p w14:paraId="312DF229" w14:textId="4AAFE270" w:rsidR="00C766C3" w:rsidRPr="00C766C3" w:rsidRDefault="00C766C3" w:rsidP="00C76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3A0E519" w14:textId="77777777" w:rsidR="00C766C3" w:rsidRPr="00C766C3" w:rsidRDefault="00C766C3" w:rsidP="00C766C3">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C766C3">
        <w:rPr>
          <w:rFonts w:ascii="Times New Roman" w:hAnsi="Times New Roman" w:cs="Times New Roman"/>
          <w:b/>
          <w:bCs/>
          <w:i/>
          <w:iCs/>
          <w:sz w:val="22"/>
        </w:rPr>
        <w:t>Property, plant and equipment</w:t>
      </w:r>
    </w:p>
    <w:p w14:paraId="4E819013" w14:textId="77777777" w:rsidR="00C766C3" w:rsidRPr="00C766C3" w:rsidRDefault="00C766C3" w:rsidP="00C766C3">
      <w:pPr>
        <w:pStyle w:val="BodyText"/>
        <w:shd w:val="clear" w:color="auto" w:fill="FFFFFF"/>
        <w:spacing w:after="0" w:line="240" w:lineRule="auto"/>
        <w:ind w:left="540"/>
        <w:jc w:val="both"/>
        <w:rPr>
          <w:rFonts w:ascii="Times New Roman" w:hAnsi="Times New Roman" w:cs="Times New Roman"/>
          <w:sz w:val="22"/>
          <w:szCs w:val="22"/>
          <w:shd w:val="clear" w:color="auto" w:fill="D9D9D9" w:themeFill="background1" w:themeFillShade="D9"/>
        </w:rPr>
      </w:pPr>
    </w:p>
    <w:p w14:paraId="5B81183F" w14:textId="77777777" w:rsidR="00C766C3" w:rsidRPr="00C766C3" w:rsidRDefault="00C766C3" w:rsidP="00C766C3">
      <w:pPr>
        <w:pStyle w:val="BodyText"/>
        <w:shd w:val="clear" w:color="auto" w:fill="FFFFFF"/>
        <w:spacing w:after="0" w:line="240" w:lineRule="auto"/>
        <w:ind w:left="540"/>
        <w:jc w:val="both"/>
        <w:rPr>
          <w:rFonts w:ascii="Times New Roman" w:hAnsi="Times New Roman" w:cs="Times New Roman"/>
          <w:i/>
          <w:iCs/>
          <w:sz w:val="22"/>
          <w:szCs w:val="22"/>
        </w:rPr>
      </w:pPr>
      <w:r w:rsidRPr="00C766C3">
        <w:rPr>
          <w:rFonts w:ascii="Times New Roman" w:hAnsi="Times New Roman" w:cs="Times New Roman"/>
          <w:i/>
          <w:iCs/>
          <w:sz w:val="22"/>
          <w:szCs w:val="22"/>
        </w:rPr>
        <w:t>Recognition and measurement</w:t>
      </w:r>
    </w:p>
    <w:p w14:paraId="028BFF95" w14:textId="77777777" w:rsidR="00C766C3" w:rsidRPr="00C766C3" w:rsidRDefault="00C766C3" w:rsidP="00C766C3">
      <w:pPr>
        <w:pStyle w:val="BodyText"/>
        <w:shd w:val="clear" w:color="auto" w:fill="FFFFFF"/>
        <w:spacing w:after="0" w:line="240" w:lineRule="auto"/>
        <w:ind w:left="540"/>
        <w:jc w:val="both"/>
        <w:rPr>
          <w:rFonts w:ascii="Times New Roman" w:hAnsi="Times New Roman" w:cs="Times New Roman"/>
          <w:i/>
          <w:iCs/>
          <w:sz w:val="22"/>
          <w:szCs w:val="22"/>
        </w:rPr>
      </w:pPr>
    </w:p>
    <w:p w14:paraId="4FD8B0AC" w14:textId="77777777" w:rsidR="00C766C3" w:rsidRPr="00C766C3" w:rsidRDefault="00C766C3" w:rsidP="00C766C3">
      <w:pPr>
        <w:pStyle w:val="BodyText"/>
        <w:shd w:val="clear" w:color="auto" w:fill="FFFFFF"/>
        <w:spacing w:after="0" w:line="240" w:lineRule="auto"/>
        <w:ind w:left="540"/>
        <w:jc w:val="both"/>
        <w:rPr>
          <w:rFonts w:ascii="Times New Roman" w:hAnsi="Times New Roman" w:cs="Times New Roman"/>
          <w:i/>
          <w:iCs/>
          <w:sz w:val="22"/>
          <w:szCs w:val="22"/>
        </w:rPr>
      </w:pPr>
      <w:r w:rsidRPr="00C766C3">
        <w:rPr>
          <w:rFonts w:ascii="Times New Roman" w:hAnsi="Times New Roman" w:cs="Times New Roman"/>
          <w:i/>
          <w:iCs/>
          <w:sz w:val="22"/>
          <w:szCs w:val="22"/>
        </w:rPr>
        <w:t>Owned assets</w:t>
      </w:r>
    </w:p>
    <w:p w14:paraId="46FEA382" w14:textId="77777777" w:rsidR="00C766C3" w:rsidRPr="00C766C3" w:rsidRDefault="00C766C3" w:rsidP="00C766C3">
      <w:pPr>
        <w:pStyle w:val="BodyText"/>
        <w:shd w:val="clear" w:color="auto" w:fill="FFFFFF"/>
        <w:spacing w:after="0" w:line="240" w:lineRule="auto"/>
        <w:ind w:left="540"/>
        <w:jc w:val="both"/>
        <w:rPr>
          <w:rFonts w:ascii="Times New Roman" w:hAnsi="Times New Roman" w:cs="Times New Roman"/>
          <w:sz w:val="22"/>
          <w:szCs w:val="22"/>
          <w:shd w:val="clear" w:color="auto" w:fill="D9D9D9" w:themeFill="background1" w:themeFillShade="D9"/>
        </w:rPr>
      </w:pPr>
    </w:p>
    <w:p w14:paraId="31D387B9" w14:textId="30D4DBA9" w:rsidR="00C766C3" w:rsidRPr="00C766C3" w:rsidRDefault="00C766C3" w:rsidP="00C766C3">
      <w:pPr>
        <w:pStyle w:val="BodyText"/>
        <w:shd w:val="clear" w:color="auto" w:fill="FFFFFF"/>
        <w:spacing w:after="0" w:line="240" w:lineRule="auto"/>
        <w:ind w:left="547"/>
        <w:jc w:val="both"/>
        <w:rPr>
          <w:rFonts w:ascii="Times New Roman" w:hAnsi="Times New Roman" w:cs="Times New Roman"/>
          <w:i/>
          <w:iCs/>
          <w:color w:val="0000FF"/>
          <w:sz w:val="22"/>
          <w:szCs w:val="22"/>
          <w:shd w:val="clear" w:color="auto" w:fill="E0E0E0"/>
        </w:rPr>
      </w:pPr>
      <w:r w:rsidRPr="00C766C3">
        <w:rPr>
          <w:rFonts w:ascii="Times New Roman" w:hAnsi="Times New Roman" w:cs="Times New Roman"/>
          <w:sz w:val="22"/>
          <w:szCs w:val="22"/>
        </w:rPr>
        <w:t xml:space="preserve">Property, plant and equipment are measured at cost less accumulated depreciation and impairment losses </w:t>
      </w:r>
    </w:p>
    <w:p w14:paraId="1B0A815A" w14:textId="77777777" w:rsidR="00C766C3" w:rsidRPr="00C766C3" w:rsidRDefault="00C766C3" w:rsidP="00C766C3">
      <w:pPr>
        <w:pStyle w:val="AccPolicysubhead"/>
        <w:rPr>
          <w:rFonts w:cs="Times New Roman"/>
        </w:rPr>
      </w:pPr>
    </w:p>
    <w:p w14:paraId="7D11158F" w14:textId="0CD21E58" w:rsidR="00C766C3" w:rsidRPr="00C766C3" w:rsidRDefault="00C766C3" w:rsidP="00C766C3">
      <w:pPr>
        <w:pStyle w:val="BodyText"/>
        <w:spacing w:after="0" w:line="240" w:lineRule="auto"/>
        <w:ind w:left="547"/>
        <w:jc w:val="both"/>
        <w:rPr>
          <w:rFonts w:ascii="Times New Roman" w:hAnsi="Times New Roman" w:cs="Times New Roman"/>
          <w:sz w:val="22"/>
          <w:szCs w:val="22"/>
        </w:rPr>
      </w:pPr>
      <w:r w:rsidRPr="00C766C3">
        <w:rPr>
          <w:rFonts w:ascii="Times New Roman" w:hAnsi="Times New Roman" w:cs="Times New Roman"/>
          <w:sz w:val="22"/>
          <w:szCs w:val="22"/>
        </w:rPr>
        <w:t xml:space="preserve">Cost includes expenditure that is directly attributable to the acquisition of the asset. The cost of self-constructed assets includes the cost of materials and direct </w:t>
      </w:r>
      <w:proofErr w:type="spellStart"/>
      <w:r w:rsidRPr="00C766C3">
        <w:rPr>
          <w:rFonts w:ascii="Times New Roman" w:hAnsi="Times New Roman" w:cs="Times New Roman"/>
          <w:sz w:val="22"/>
          <w:szCs w:val="22"/>
        </w:rPr>
        <w:t>labour</w:t>
      </w:r>
      <w:proofErr w:type="spellEnd"/>
      <w:r w:rsidRPr="00C766C3">
        <w:rPr>
          <w:rFonts w:ascii="Times New Roman" w:hAnsi="Times New Roman" w:cs="Times New Roman"/>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C766C3">
        <w:rPr>
          <w:rFonts w:ascii="Times New Roman" w:hAnsi="Times New Roman" w:cs="Times New Roman"/>
          <w:sz w:val="22"/>
          <w:szCs w:val="22"/>
        </w:rPr>
        <w:t>capitalised</w:t>
      </w:r>
      <w:proofErr w:type="spellEnd"/>
      <w:r w:rsidRPr="00C766C3">
        <w:rPr>
          <w:rFonts w:ascii="Times New Roman" w:hAnsi="Times New Roman" w:cs="Times New Roman"/>
          <w:sz w:val="22"/>
          <w:szCs w:val="22"/>
        </w:rPr>
        <w:t xml:space="preserve"> borrowing costs. Purchased software that is integral to the functionality of the related equipment is </w:t>
      </w:r>
      <w:proofErr w:type="spellStart"/>
      <w:r w:rsidRPr="00C766C3">
        <w:rPr>
          <w:rFonts w:ascii="Times New Roman" w:hAnsi="Times New Roman" w:cs="Times New Roman"/>
          <w:sz w:val="22"/>
          <w:szCs w:val="22"/>
        </w:rPr>
        <w:t>capitalised</w:t>
      </w:r>
      <w:proofErr w:type="spellEnd"/>
      <w:r w:rsidRPr="00C766C3">
        <w:rPr>
          <w:rFonts w:ascii="Times New Roman" w:hAnsi="Times New Roman" w:cs="Times New Roman"/>
          <w:sz w:val="22"/>
          <w:szCs w:val="22"/>
        </w:rPr>
        <w:t xml:space="preserve"> as part of that equipment.</w:t>
      </w:r>
    </w:p>
    <w:p w14:paraId="1375142D" w14:textId="77777777" w:rsidR="00C766C3" w:rsidRPr="00C766C3" w:rsidRDefault="00C766C3" w:rsidP="00C766C3">
      <w:pPr>
        <w:pStyle w:val="AccPolicysubhead"/>
        <w:rPr>
          <w:rFonts w:cs="Times New Roman"/>
        </w:rPr>
      </w:pPr>
    </w:p>
    <w:p w14:paraId="0D93B454" w14:textId="5515CEB7" w:rsidR="00C766C3" w:rsidRDefault="00C766C3" w:rsidP="00C766C3">
      <w:pPr>
        <w:pStyle w:val="BodyText"/>
        <w:spacing w:after="0" w:line="240" w:lineRule="auto"/>
        <w:ind w:left="547"/>
        <w:jc w:val="both"/>
        <w:rPr>
          <w:rFonts w:ascii="Times New Roman" w:hAnsi="Times New Roman" w:cs="Times New Roman"/>
          <w:sz w:val="22"/>
          <w:szCs w:val="22"/>
        </w:rPr>
      </w:pPr>
      <w:r w:rsidRPr="00C766C3">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14:paraId="40A82191" w14:textId="77777777" w:rsidR="009C5726" w:rsidRPr="00C766C3" w:rsidRDefault="009C5726" w:rsidP="00C766C3">
      <w:pPr>
        <w:pStyle w:val="BodyText"/>
        <w:spacing w:after="0" w:line="240" w:lineRule="auto"/>
        <w:ind w:left="547"/>
        <w:jc w:val="both"/>
        <w:rPr>
          <w:rFonts w:ascii="Times New Roman" w:hAnsi="Times New Roman" w:cs="Times New Roman"/>
          <w:sz w:val="22"/>
          <w:szCs w:val="22"/>
        </w:rPr>
      </w:pPr>
    </w:p>
    <w:p w14:paraId="7679B3E8" w14:textId="5DE9B100" w:rsidR="00C766C3" w:rsidRPr="00C766C3" w:rsidRDefault="00C766C3" w:rsidP="00C766C3">
      <w:pPr>
        <w:pStyle w:val="BodyText"/>
        <w:spacing w:after="0" w:line="240" w:lineRule="auto"/>
        <w:ind w:left="547"/>
        <w:jc w:val="both"/>
        <w:rPr>
          <w:rFonts w:ascii="Times New Roman" w:hAnsi="Times New Roman" w:cs="Times New Roman"/>
          <w:sz w:val="22"/>
          <w:szCs w:val="22"/>
        </w:rPr>
      </w:pPr>
      <w:r w:rsidRPr="00C766C3">
        <w:rPr>
          <w:rFonts w:ascii="Times New Roman" w:hAnsi="Times New Roman" w:cs="Times New Roman"/>
          <w:sz w:val="22"/>
          <w:szCs w:val="22"/>
        </w:rPr>
        <w:t xml:space="preserve">Any gains and losses on disposal of item of property, plant and equipment are determined by comparing the proceeds from disposal with the carrying amount of property, plant and equipment, and are </w:t>
      </w:r>
      <w:proofErr w:type="spellStart"/>
      <w:r w:rsidRPr="00C766C3">
        <w:rPr>
          <w:rFonts w:ascii="Times New Roman" w:hAnsi="Times New Roman" w:cs="Times New Roman"/>
          <w:sz w:val="22"/>
          <w:szCs w:val="22"/>
        </w:rPr>
        <w:t>recognised</w:t>
      </w:r>
      <w:proofErr w:type="spellEnd"/>
      <w:r w:rsidRPr="00C766C3">
        <w:rPr>
          <w:rFonts w:ascii="Times New Roman" w:hAnsi="Times New Roman" w:cs="Times New Roman"/>
          <w:sz w:val="22"/>
          <w:szCs w:val="22"/>
        </w:rPr>
        <w:t xml:space="preserve"> in profit or loss.</w:t>
      </w:r>
    </w:p>
    <w:p w14:paraId="35F7D0BB" w14:textId="77777777" w:rsidR="00C766C3" w:rsidRPr="00C766C3" w:rsidRDefault="00C766C3" w:rsidP="00C766C3">
      <w:pPr>
        <w:pStyle w:val="BodyText"/>
        <w:spacing w:after="0" w:line="240" w:lineRule="auto"/>
        <w:ind w:left="540"/>
        <w:jc w:val="both"/>
        <w:rPr>
          <w:rFonts w:ascii="Times New Roman" w:hAnsi="Times New Roman" w:cs="Times New Roman"/>
          <w:sz w:val="22"/>
          <w:szCs w:val="22"/>
        </w:rPr>
      </w:pPr>
    </w:p>
    <w:p w14:paraId="04CA49E7" w14:textId="77777777" w:rsidR="00C766C3" w:rsidRPr="00C766C3" w:rsidRDefault="00C766C3" w:rsidP="00C766C3">
      <w:pPr>
        <w:pStyle w:val="BodyText"/>
        <w:spacing w:after="0" w:line="240" w:lineRule="auto"/>
        <w:ind w:left="540"/>
        <w:rPr>
          <w:rFonts w:ascii="Times New Roman" w:hAnsi="Times New Roman" w:cs="Times New Roman"/>
          <w:i/>
          <w:iCs/>
          <w:color w:val="000000"/>
          <w:sz w:val="22"/>
          <w:szCs w:val="22"/>
        </w:rPr>
      </w:pPr>
      <w:r w:rsidRPr="00C766C3">
        <w:rPr>
          <w:rFonts w:ascii="Times New Roman" w:hAnsi="Times New Roman" w:cs="Times New Roman"/>
          <w:i/>
          <w:iCs/>
          <w:color w:val="000000"/>
          <w:sz w:val="22"/>
          <w:szCs w:val="22"/>
        </w:rPr>
        <w:t>Subsequent costs</w:t>
      </w:r>
    </w:p>
    <w:p w14:paraId="5F81D7E4" w14:textId="77777777" w:rsidR="00C766C3" w:rsidRPr="00C766C3" w:rsidRDefault="00C766C3" w:rsidP="00C766C3">
      <w:pPr>
        <w:autoSpaceDE w:val="0"/>
        <w:autoSpaceDN w:val="0"/>
        <w:adjustRightInd w:val="0"/>
        <w:spacing w:line="240" w:lineRule="auto"/>
        <w:ind w:left="540"/>
        <w:jc w:val="both"/>
        <w:rPr>
          <w:rFonts w:ascii="Times New Roman" w:hAnsi="Times New Roman" w:cs="Times New Roman"/>
          <w:color w:val="000000"/>
          <w:sz w:val="22"/>
          <w:szCs w:val="22"/>
        </w:rPr>
      </w:pPr>
    </w:p>
    <w:p w14:paraId="13442FC8" w14:textId="16E7AAC0" w:rsidR="00C766C3" w:rsidRPr="00C766C3" w:rsidRDefault="00C766C3" w:rsidP="00C766C3">
      <w:pPr>
        <w:pStyle w:val="BodyText"/>
        <w:spacing w:after="0" w:line="240" w:lineRule="auto"/>
        <w:ind w:left="547"/>
        <w:jc w:val="both"/>
        <w:rPr>
          <w:rFonts w:ascii="Times New Roman" w:hAnsi="Times New Roman" w:cs="Times New Roman"/>
          <w:color w:val="000000"/>
          <w:sz w:val="22"/>
          <w:szCs w:val="22"/>
        </w:rPr>
      </w:pPr>
      <w:r w:rsidRPr="00C766C3">
        <w:rPr>
          <w:rFonts w:ascii="Times New Roman" w:hAnsi="Times New Roman" w:cs="Times New Roman"/>
          <w:color w:val="000000"/>
          <w:sz w:val="22"/>
          <w:szCs w:val="22"/>
        </w:rPr>
        <w:t xml:space="preserve">The cost of replacing a part of an item of property, plant and equipment is </w:t>
      </w:r>
      <w:proofErr w:type="spellStart"/>
      <w:r w:rsidRPr="00C766C3">
        <w:rPr>
          <w:rFonts w:ascii="Times New Roman" w:hAnsi="Times New Roman" w:cs="Times New Roman"/>
          <w:color w:val="000000"/>
          <w:sz w:val="22"/>
          <w:szCs w:val="22"/>
        </w:rPr>
        <w:t>recognised</w:t>
      </w:r>
      <w:proofErr w:type="spellEnd"/>
      <w:r w:rsidRPr="00C766C3">
        <w:rPr>
          <w:rFonts w:ascii="Times New Roman" w:hAnsi="Times New Roman" w:cs="Times New Roman"/>
          <w:color w:val="000000"/>
          <w:sz w:val="22"/>
          <w:szCs w:val="22"/>
        </w:rPr>
        <w:t xml:space="preserve"> in the carrying amount of the item if it is probable that the future economic benefits embodied within the part will flow to the Company, and its cost can be measured reliably. The carrying amount of the replaced part is </w:t>
      </w:r>
      <w:proofErr w:type="spellStart"/>
      <w:r w:rsidRPr="00C766C3">
        <w:rPr>
          <w:rFonts w:ascii="Times New Roman" w:hAnsi="Times New Roman" w:cs="Times New Roman"/>
          <w:color w:val="000000"/>
          <w:sz w:val="22"/>
          <w:szCs w:val="22"/>
        </w:rPr>
        <w:t>derecognised</w:t>
      </w:r>
      <w:proofErr w:type="spellEnd"/>
      <w:r w:rsidRPr="00C766C3">
        <w:rPr>
          <w:rFonts w:ascii="Times New Roman" w:hAnsi="Times New Roman" w:cs="Times New Roman"/>
          <w:color w:val="000000"/>
          <w:sz w:val="22"/>
          <w:szCs w:val="22"/>
        </w:rPr>
        <w:t xml:space="preserve">. The costs of the day-to-day servicing of property, plant and equipment are </w:t>
      </w:r>
      <w:proofErr w:type="spellStart"/>
      <w:r w:rsidRPr="00C766C3">
        <w:rPr>
          <w:rFonts w:ascii="Times New Roman" w:hAnsi="Times New Roman" w:cs="Times New Roman"/>
          <w:color w:val="000000"/>
          <w:sz w:val="22"/>
          <w:szCs w:val="22"/>
        </w:rPr>
        <w:t>recognised</w:t>
      </w:r>
      <w:proofErr w:type="spellEnd"/>
      <w:r w:rsidRPr="00C766C3">
        <w:rPr>
          <w:rFonts w:ascii="Times New Roman" w:hAnsi="Times New Roman" w:cs="Times New Roman"/>
          <w:color w:val="000000"/>
          <w:sz w:val="22"/>
          <w:szCs w:val="22"/>
        </w:rPr>
        <w:t xml:space="preserve"> in profit or loss as incurred.</w:t>
      </w:r>
    </w:p>
    <w:p w14:paraId="39E9B8FD" w14:textId="77777777" w:rsidR="00C766C3" w:rsidRPr="00C766C3" w:rsidRDefault="00C766C3" w:rsidP="00C766C3">
      <w:pPr>
        <w:spacing w:line="240" w:lineRule="auto"/>
        <w:rPr>
          <w:rFonts w:ascii="Times New Roman" w:hAnsi="Times New Roman" w:cs="Times New Roman"/>
          <w:i/>
          <w:iCs/>
          <w:sz w:val="22"/>
          <w:szCs w:val="22"/>
          <w:lang w:eastAsia="en-GB"/>
        </w:rPr>
      </w:pPr>
    </w:p>
    <w:p w14:paraId="566A97A1" w14:textId="77777777" w:rsidR="00C766C3" w:rsidRPr="00C766C3" w:rsidRDefault="00C766C3" w:rsidP="00C766C3">
      <w:pPr>
        <w:pStyle w:val="BodyText"/>
        <w:spacing w:after="0" w:line="240" w:lineRule="auto"/>
        <w:ind w:left="540"/>
        <w:jc w:val="both"/>
        <w:rPr>
          <w:rFonts w:ascii="Times New Roman" w:hAnsi="Times New Roman" w:cs="Times New Roman"/>
          <w:i/>
          <w:iCs/>
          <w:sz w:val="22"/>
          <w:szCs w:val="22"/>
          <w:lang w:eastAsia="en-GB"/>
        </w:rPr>
      </w:pPr>
      <w:r w:rsidRPr="00C766C3">
        <w:rPr>
          <w:rFonts w:ascii="Times New Roman" w:hAnsi="Times New Roman" w:cs="Times New Roman"/>
          <w:i/>
          <w:iCs/>
          <w:sz w:val="22"/>
          <w:szCs w:val="22"/>
          <w:lang w:eastAsia="en-GB"/>
        </w:rPr>
        <w:t>Depreciation</w:t>
      </w:r>
    </w:p>
    <w:p w14:paraId="5247CD89" w14:textId="77777777" w:rsidR="00C766C3" w:rsidRPr="00C766C3" w:rsidRDefault="00C766C3" w:rsidP="00C766C3">
      <w:pPr>
        <w:autoSpaceDE w:val="0"/>
        <w:autoSpaceDN w:val="0"/>
        <w:adjustRightInd w:val="0"/>
        <w:spacing w:line="240" w:lineRule="auto"/>
        <w:rPr>
          <w:rFonts w:ascii="Times New Roman" w:hAnsi="Times New Roman" w:cs="Times New Roman"/>
          <w:color w:val="000000"/>
          <w:sz w:val="22"/>
          <w:szCs w:val="22"/>
        </w:rPr>
      </w:pPr>
    </w:p>
    <w:p w14:paraId="27A4D6A4" w14:textId="77777777" w:rsidR="00C766C3" w:rsidRPr="00C766C3" w:rsidRDefault="00C766C3" w:rsidP="00C766C3">
      <w:pPr>
        <w:pStyle w:val="BodyText"/>
        <w:spacing w:after="0" w:line="240" w:lineRule="auto"/>
        <w:ind w:left="567"/>
        <w:jc w:val="both"/>
        <w:rPr>
          <w:rFonts w:ascii="Times New Roman" w:hAnsi="Times New Roman" w:cs="Times New Roman"/>
          <w:sz w:val="22"/>
          <w:szCs w:val="22"/>
        </w:rPr>
      </w:pPr>
      <w:r w:rsidRPr="00C766C3">
        <w:rPr>
          <w:rFonts w:ascii="Times New Roman" w:hAnsi="Times New Roman" w:cs="Times New Roman"/>
          <w:color w:val="000000"/>
          <w:sz w:val="22"/>
          <w:szCs w:val="22"/>
        </w:rPr>
        <w:t>Depreciation is calculated based on the depreciable amount, which is the cost of an asset, or other amount substituted for cost, less its residual value.</w:t>
      </w:r>
    </w:p>
    <w:p w14:paraId="79CB0B32" w14:textId="77777777" w:rsidR="00C766C3" w:rsidRPr="00C766C3" w:rsidRDefault="00C766C3" w:rsidP="00C766C3">
      <w:pPr>
        <w:pStyle w:val="BodyText"/>
        <w:spacing w:after="0" w:line="240" w:lineRule="auto"/>
        <w:ind w:left="567"/>
        <w:jc w:val="both"/>
        <w:rPr>
          <w:rFonts w:ascii="Times New Roman" w:hAnsi="Times New Roman" w:cs="Times New Roman"/>
          <w:sz w:val="22"/>
          <w:szCs w:val="22"/>
        </w:rPr>
      </w:pPr>
    </w:p>
    <w:p w14:paraId="0609C766" w14:textId="77777777" w:rsidR="009C5726" w:rsidRDefault="009C5726" w:rsidP="00C766C3">
      <w:pPr>
        <w:pStyle w:val="BodyText"/>
        <w:spacing w:after="0" w:line="240" w:lineRule="auto"/>
        <w:ind w:left="567"/>
        <w:jc w:val="both"/>
        <w:rPr>
          <w:rFonts w:ascii="Times New Roman" w:hAnsi="Times New Roman" w:cs="Times New Roman"/>
          <w:sz w:val="22"/>
          <w:szCs w:val="22"/>
        </w:rPr>
      </w:pPr>
      <w:r>
        <w:rPr>
          <w:rFonts w:ascii="Times New Roman" w:hAnsi="Times New Roman" w:cs="Times New Roman"/>
          <w:sz w:val="22"/>
          <w:szCs w:val="22"/>
        </w:rPr>
        <w:br w:type="page"/>
      </w:r>
    </w:p>
    <w:p w14:paraId="5291C32F" w14:textId="192A479B" w:rsidR="00C766C3" w:rsidRDefault="00C766C3" w:rsidP="00C766C3">
      <w:pPr>
        <w:pStyle w:val="BodyText"/>
        <w:spacing w:after="0" w:line="240" w:lineRule="auto"/>
        <w:ind w:left="567"/>
        <w:jc w:val="both"/>
        <w:rPr>
          <w:rFonts w:ascii="Times New Roman" w:hAnsi="Times New Roman" w:cs="Times New Roman"/>
          <w:sz w:val="22"/>
          <w:szCs w:val="22"/>
        </w:rPr>
      </w:pPr>
      <w:r w:rsidRPr="00C766C3">
        <w:rPr>
          <w:rFonts w:ascii="Times New Roman" w:hAnsi="Times New Roman" w:cs="Times New Roman"/>
          <w:sz w:val="22"/>
          <w:szCs w:val="22"/>
        </w:rPr>
        <w:lastRenderedPageBreak/>
        <w:t xml:space="preserve">Depreciation is charged to profit or loss on a straight-line basis over the estimated useful lives of each component of an item of property, plant and equipment.  The estimated useful lives are as follows: </w:t>
      </w:r>
    </w:p>
    <w:p w14:paraId="2E6136AE" w14:textId="77777777" w:rsidR="00C766C3" w:rsidRPr="00C766C3" w:rsidRDefault="00C766C3" w:rsidP="00C766C3">
      <w:pPr>
        <w:pStyle w:val="BodyText"/>
        <w:spacing w:after="0" w:line="240" w:lineRule="auto"/>
        <w:ind w:left="567"/>
        <w:jc w:val="both"/>
        <w:rPr>
          <w:rFonts w:ascii="Times New Roman" w:hAnsi="Times New Roman" w:cs="Times New Roman"/>
          <w:sz w:val="22"/>
          <w:szCs w:val="22"/>
        </w:rPr>
      </w:pPr>
    </w:p>
    <w:tbl>
      <w:tblPr>
        <w:tblW w:w="7260" w:type="dxa"/>
        <w:tblInd w:w="450" w:type="dxa"/>
        <w:tblLook w:val="0000" w:firstRow="0" w:lastRow="0" w:firstColumn="0" w:lastColumn="0" w:noHBand="0" w:noVBand="0"/>
      </w:tblPr>
      <w:tblGrid>
        <w:gridCol w:w="5390"/>
        <w:gridCol w:w="1195"/>
        <w:gridCol w:w="675"/>
      </w:tblGrid>
      <w:tr w:rsidR="00C766C3" w:rsidRPr="00C766C3" w14:paraId="48D65BA6" w14:textId="77777777" w:rsidTr="001E557C">
        <w:tc>
          <w:tcPr>
            <w:tcW w:w="5390" w:type="dxa"/>
            <w:vAlign w:val="bottom"/>
          </w:tcPr>
          <w:p w14:paraId="3CF9C37B" w14:textId="118427C0" w:rsidR="00C766C3" w:rsidRPr="00C766C3" w:rsidRDefault="00C766C3" w:rsidP="001E557C">
            <w:pPr>
              <w:spacing w:line="240" w:lineRule="auto"/>
              <w:ind w:right="-86"/>
              <w:rPr>
                <w:rFonts w:ascii="Times New Roman" w:hAnsi="Times New Roman" w:cs="Times New Roman"/>
                <w:sz w:val="22"/>
                <w:szCs w:val="22"/>
              </w:rPr>
            </w:pPr>
            <w:r w:rsidRPr="00C766C3">
              <w:rPr>
                <w:rFonts w:ascii="Times New Roman" w:hAnsi="Times New Roman" w:cs="Times New Roman"/>
                <w:sz w:val="22"/>
                <w:szCs w:val="22"/>
              </w:rPr>
              <w:t xml:space="preserve">Buildings and </w:t>
            </w:r>
            <w:r>
              <w:rPr>
                <w:rFonts w:ascii="Times New Roman" w:hAnsi="Times New Roman" w:cs="Times New Roman"/>
                <w:sz w:val="22"/>
                <w:szCs w:val="22"/>
              </w:rPr>
              <w:t>building improvement</w:t>
            </w:r>
          </w:p>
        </w:tc>
        <w:tc>
          <w:tcPr>
            <w:tcW w:w="1195" w:type="dxa"/>
          </w:tcPr>
          <w:p w14:paraId="54CD249E" w14:textId="5D933299" w:rsidR="00C766C3" w:rsidRPr="00C766C3" w:rsidRDefault="00C766C3" w:rsidP="001E557C">
            <w:pPr>
              <w:spacing w:line="240" w:lineRule="auto"/>
              <w:jc w:val="right"/>
              <w:rPr>
                <w:rFonts w:ascii="Times New Roman" w:hAnsi="Times New Roman" w:cs="Times New Roman"/>
                <w:sz w:val="22"/>
                <w:szCs w:val="22"/>
              </w:rPr>
            </w:pPr>
            <w:r w:rsidRPr="00741A9E">
              <w:rPr>
                <w:rFonts w:ascii="Times New Roman" w:hAnsi="Times New Roman" w:cs="Times New Roman"/>
                <w:sz w:val="22"/>
                <w:szCs w:val="22"/>
              </w:rPr>
              <w:t>5 - 30</w:t>
            </w:r>
            <w:r w:rsidRPr="00C766C3">
              <w:rPr>
                <w:rFonts w:ascii="Times New Roman" w:hAnsi="Times New Roman" w:cs="Times New Roman"/>
                <w:sz w:val="22"/>
                <w:szCs w:val="22"/>
              </w:rPr>
              <w:t xml:space="preserve"> </w:t>
            </w:r>
          </w:p>
        </w:tc>
        <w:tc>
          <w:tcPr>
            <w:tcW w:w="675" w:type="dxa"/>
            <w:vAlign w:val="bottom"/>
          </w:tcPr>
          <w:p w14:paraId="5D02A08E" w14:textId="77777777" w:rsidR="00C766C3" w:rsidRPr="00C766C3" w:rsidRDefault="00C766C3" w:rsidP="001E557C">
            <w:pPr>
              <w:spacing w:line="240" w:lineRule="auto"/>
              <w:ind w:left="-20" w:right="-86"/>
              <w:rPr>
                <w:rFonts w:ascii="Times New Roman" w:hAnsi="Times New Roman" w:cs="Times New Roman"/>
                <w:sz w:val="22"/>
                <w:szCs w:val="22"/>
              </w:rPr>
            </w:pPr>
            <w:r w:rsidRPr="00C766C3">
              <w:rPr>
                <w:rFonts w:ascii="Times New Roman" w:hAnsi="Times New Roman" w:cs="Times New Roman"/>
                <w:sz w:val="22"/>
                <w:szCs w:val="22"/>
              </w:rPr>
              <w:t>years</w:t>
            </w:r>
          </w:p>
        </w:tc>
      </w:tr>
      <w:tr w:rsidR="00C766C3" w:rsidRPr="00C766C3" w14:paraId="779906D5" w14:textId="77777777" w:rsidTr="001E557C">
        <w:tc>
          <w:tcPr>
            <w:tcW w:w="5390" w:type="dxa"/>
            <w:vAlign w:val="bottom"/>
          </w:tcPr>
          <w:p w14:paraId="6286D701" w14:textId="5B6A0F52" w:rsidR="00C766C3" w:rsidRPr="00C766C3" w:rsidRDefault="00741A9E" w:rsidP="001E557C">
            <w:pPr>
              <w:spacing w:line="240" w:lineRule="auto"/>
              <w:ind w:right="-86"/>
              <w:rPr>
                <w:rFonts w:ascii="Times New Roman" w:hAnsi="Times New Roman" w:cs="Times New Roman"/>
                <w:sz w:val="22"/>
                <w:szCs w:val="22"/>
              </w:rPr>
            </w:pPr>
            <w:r w:rsidRPr="00B17190">
              <w:rPr>
                <w:rFonts w:ascii="Times New Roman" w:hAnsi="Times New Roman" w:cs="Times New Roman"/>
                <w:sz w:val="22"/>
                <w:szCs w:val="22"/>
              </w:rPr>
              <w:t>Machinery and equipment</w:t>
            </w:r>
          </w:p>
        </w:tc>
        <w:tc>
          <w:tcPr>
            <w:tcW w:w="1195" w:type="dxa"/>
          </w:tcPr>
          <w:p w14:paraId="69F32A30" w14:textId="50DF0EC1" w:rsidR="00C766C3" w:rsidRPr="00C766C3" w:rsidRDefault="00741A9E" w:rsidP="001E557C">
            <w:pPr>
              <w:spacing w:line="240" w:lineRule="auto"/>
              <w:jc w:val="right"/>
              <w:rPr>
                <w:rFonts w:ascii="Times New Roman" w:hAnsi="Times New Roman" w:cs="Times New Roman"/>
                <w:sz w:val="22"/>
                <w:szCs w:val="22"/>
              </w:rPr>
            </w:pPr>
            <w:r>
              <w:rPr>
                <w:rFonts w:ascii="Times New Roman" w:hAnsi="Times New Roman" w:cs="Times New Roman"/>
                <w:sz w:val="22"/>
                <w:szCs w:val="22"/>
              </w:rPr>
              <w:t>5 - 10</w:t>
            </w:r>
            <w:r w:rsidR="00C766C3" w:rsidRPr="00C766C3">
              <w:rPr>
                <w:rFonts w:ascii="Times New Roman" w:hAnsi="Times New Roman" w:cs="Times New Roman"/>
                <w:sz w:val="22"/>
                <w:szCs w:val="22"/>
              </w:rPr>
              <w:t xml:space="preserve"> </w:t>
            </w:r>
          </w:p>
        </w:tc>
        <w:tc>
          <w:tcPr>
            <w:tcW w:w="675" w:type="dxa"/>
          </w:tcPr>
          <w:p w14:paraId="30A651B3" w14:textId="77777777" w:rsidR="00C766C3" w:rsidRPr="00C766C3" w:rsidRDefault="00C766C3" w:rsidP="001E557C">
            <w:pPr>
              <w:spacing w:line="240" w:lineRule="auto"/>
              <w:ind w:left="-20" w:right="-86"/>
              <w:rPr>
                <w:rFonts w:ascii="Times New Roman" w:hAnsi="Times New Roman" w:cs="Times New Roman"/>
                <w:sz w:val="22"/>
                <w:szCs w:val="22"/>
              </w:rPr>
            </w:pPr>
            <w:r w:rsidRPr="00C766C3">
              <w:rPr>
                <w:rFonts w:ascii="Times New Roman" w:hAnsi="Times New Roman" w:cs="Times New Roman"/>
                <w:sz w:val="22"/>
                <w:szCs w:val="22"/>
              </w:rPr>
              <w:t>years</w:t>
            </w:r>
          </w:p>
        </w:tc>
      </w:tr>
      <w:tr w:rsidR="00C766C3" w:rsidRPr="00C766C3" w14:paraId="44E50F5D" w14:textId="77777777" w:rsidTr="001E557C">
        <w:tc>
          <w:tcPr>
            <w:tcW w:w="5390" w:type="dxa"/>
            <w:vAlign w:val="bottom"/>
          </w:tcPr>
          <w:p w14:paraId="44A80C2B" w14:textId="21039F39" w:rsidR="00C766C3" w:rsidRPr="00C766C3" w:rsidRDefault="00741A9E" w:rsidP="001E557C">
            <w:pPr>
              <w:spacing w:line="240" w:lineRule="auto"/>
              <w:ind w:right="-86"/>
              <w:rPr>
                <w:rFonts w:ascii="Times New Roman" w:hAnsi="Times New Roman" w:cs="Times New Roman"/>
                <w:sz w:val="22"/>
                <w:szCs w:val="22"/>
              </w:rPr>
            </w:pPr>
            <w:r w:rsidRPr="00C766C3">
              <w:rPr>
                <w:rFonts w:ascii="Times New Roman" w:hAnsi="Times New Roman" w:cs="Times New Roman"/>
                <w:sz w:val="22"/>
                <w:szCs w:val="22"/>
              </w:rPr>
              <w:t>Vehicles</w:t>
            </w:r>
          </w:p>
        </w:tc>
        <w:tc>
          <w:tcPr>
            <w:tcW w:w="1195" w:type="dxa"/>
          </w:tcPr>
          <w:p w14:paraId="7DE7B1F2" w14:textId="02A80D10" w:rsidR="00C766C3" w:rsidRPr="00C766C3" w:rsidRDefault="00741A9E" w:rsidP="001E557C">
            <w:pPr>
              <w:spacing w:line="240" w:lineRule="auto"/>
              <w:jc w:val="right"/>
              <w:rPr>
                <w:rFonts w:ascii="Times New Roman" w:hAnsi="Times New Roman" w:cs="Times New Roman"/>
                <w:sz w:val="22"/>
                <w:szCs w:val="22"/>
              </w:rPr>
            </w:pPr>
            <w:r>
              <w:rPr>
                <w:rFonts w:ascii="Times New Roman" w:hAnsi="Times New Roman" w:cs="Times New Roman"/>
                <w:sz w:val="22"/>
                <w:szCs w:val="22"/>
              </w:rPr>
              <w:t>5</w:t>
            </w:r>
            <w:r w:rsidR="00C766C3" w:rsidRPr="00C766C3">
              <w:rPr>
                <w:rFonts w:ascii="Times New Roman" w:hAnsi="Times New Roman" w:cs="Times New Roman"/>
                <w:sz w:val="22"/>
                <w:szCs w:val="22"/>
              </w:rPr>
              <w:t xml:space="preserve"> </w:t>
            </w:r>
          </w:p>
        </w:tc>
        <w:tc>
          <w:tcPr>
            <w:tcW w:w="675" w:type="dxa"/>
          </w:tcPr>
          <w:p w14:paraId="3CA2996F" w14:textId="77777777" w:rsidR="00C766C3" w:rsidRPr="00C766C3" w:rsidRDefault="00C766C3" w:rsidP="001E557C">
            <w:pPr>
              <w:spacing w:line="240" w:lineRule="auto"/>
              <w:ind w:left="-20" w:right="-86"/>
              <w:rPr>
                <w:rFonts w:ascii="Times New Roman" w:hAnsi="Times New Roman" w:cs="Times New Roman"/>
                <w:sz w:val="22"/>
                <w:szCs w:val="22"/>
              </w:rPr>
            </w:pPr>
            <w:r w:rsidRPr="00C766C3">
              <w:rPr>
                <w:rFonts w:ascii="Times New Roman" w:hAnsi="Times New Roman" w:cs="Times New Roman"/>
                <w:sz w:val="22"/>
                <w:szCs w:val="22"/>
              </w:rPr>
              <w:t>years</w:t>
            </w:r>
          </w:p>
        </w:tc>
      </w:tr>
      <w:tr w:rsidR="00C766C3" w:rsidRPr="00C766C3" w14:paraId="146B0722" w14:textId="77777777" w:rsidTr="001E557C">
        <w:tc>
          <w:tcPr>
            <w:tcW w:w="5390" w:type="dxa"/>
            <w:vAlign w:val="bottom"/>
          </w:tcPr>
          <w:p w14:paraId="228B4D09" w14:textId="77777777" w:rsidR="00C766C3" w:rsidRPr="00C766C3" w:rsidRDefault="00C766C3" w:rsidP="001E557C">
            <w:pPr>
              <w:spacing w:line="240" w:lineRule="auto"/>
              <w:ind w:right="-86"/>
              <w:rPr>
                <w:rFonts w:ascii="Times New Roman" w:hAnsi="Times New Roman" w:cs="Times New Roman"/>
                <w:sz w:val="22"/>
                <w:szCs w:val="22"/>
              </w:rPr>
            </w:pPr>
            <w:r w:rsidRPr="00C766C3">
              <w:rPr>
                <w:rFonts w:ascii="Times New Roman" w:hAnsi="Times New Roman" w:cs="Times New Roman"/>
                <w:sz w:val="22"/>
                <w:szCs w:val="22"/>
              </w:rPr>
              <w:t>Furniture, fixtures and office equipment</w:t>
            </w:r>
          </w:p>
        </w:tc>
        <w:tc>
          <w:tcPr>
            <w:tcW w:w="1195" w:type="dxa"/>
          </w:tcPr>
          <w:p w14:paraId="55171B79" w14:textId="06EFE4B5" w:rsidR="00C766C3" w:rsidRPr="00C766C3" w:rsidRDefault="00741A9E" w:rsidP="001E557C">
            <w:pPr>
              <w:spacing w:line="240" w:lineRule="auto"/>
              <w:jc w:val="right"/>
              <w:rPr>
                <w:rFonts w:ascii="Times New Roman" w:hAnsi="Times New Roman" w:cs="Times New Roman"/>
                <w:sz w:val="22"/>
                <w:szCs w:val="22"/>
              </w:rPr>
            </w:pPr>
            <w:r w:rsidRPr="00741A9E">
              <w:rPr>
                <w:rFonts w:ascii="Times New Roman" w:hAnsi="Times New Roman" w:cs="Times New Roman"/>
                <w:sz w:val="22"/>
                <w:szCs w:val="22"/>
              </w:rPr>
              <w:t>3 - 5</w:t>
            </w:r>
            <w:r w:rsidR="00C766C3" w:rsidRPr="00C766C3">
              <w:rPr>
                <w:rFonts w:ascii="Times New Roman" w:hAnsi="Times New Roman" w:cs="Times New Roman"/>
                <w:sz w:val="22"/>
                <w:szCs w:val="22"/>
              </w:rPr>
              <w:t xml:space="preserve"> </w:t>
            </w:r>
          </w:p>
        </w:tc>
        <w:tc>
          <w:tcPr>
            <w:tcW w:w="675" w:type="dxa"/>
          </w:tcPr>
          <w:p w14:paraId="7285DC8D" w14:textId="77777777" w:rsidR="00C766C3" w:rsidRPr="00C766C3" w:rsidRDefault="00C766C3" w:rsidP="001E557C">
            <w:pPr>
              <w:spacing w:line="240" w:lineRule="auto"/>
              <w:ind w:left="-20" w:right="-86"/>
              <w:rPr>
                <w:rFonts w:ascii="Times New Roman" w:hAnsi="Times New Roman" w:cs="Times New Roman"/>
                <w:sz w:val="22"/>
                <w:szCs w:val="22"/>
              </w:rPr>
            </w:pPr>
            <w:r w:rsidRPr="00C766C3">
              <w:rPr>
                <w:rFonts w:ascii="Times New Roman" w:hAnsi="Times New Roman" w:cs="Times New Roman"/>
                <w:sz w:val="22"/>
                <w:szCs w:val="22"/>
              </w:rPr>
              <w:t>years</w:t>
            </w:r>
          </w:p>
        </w:tc>
      </w:tr>
    </w:tbl>
    <w:p w14:paraId="777E774F" w14:textId="77777777" w:rsidR="00741A9E" w:rsidRDefault="00741A9E" w:rsidP="00C766C3">
      <w:pPr>
        <w:pStyle w:val="BodyText"/>
        <w:spacing w:after="0" w:line="240" w:lineRule="auto"/>
        <w:ind w:firstLine="567"/>
        <w:jc w:val="both"/>
        <w:rPr>
          <w:rFonts w:ascii="Times New Roman" w:hAnsi="Times New Roman" w:cs="Times New Roman"/>
          <w:sz w:val="22"/>
          <w:szCs w:val="22"/>
        </w:rPr>
      </w:pPr>
    </w:p>
    <w:p w14:paraId="60681DD2" w14:textId="5BDE3AB1" w:rsidR="00C766C3" w:rsidRPr="00C766C3" w:rsidRDefault="00C766C3" w:rsidP="00C766C3">
      <w:pPr>
        <w:pStyle w:val="BodyText"/>
        <w:spacing w:after="0" w:line="240" w:lineRule="auto"/>
        <w:ind w:firstLine="567"/>
        <w:jc w:val="both"/>
        <w:rPr>
          <w:rFonts w:ascii="Times New Roman" w:hAnsi="Times New Roman" w:cs="Times New Roman"/>
          <w:sz w:val="22"/>
          <w:szCs w:val="22"/>
        </w:rPr>
      </w:pPr>
      <w:r w:rsidRPr="00C766C3">
        <w:rPr>
          <w:rFonts w:ascii="Times New Roman" w:hAnsi="Times New Roman" w:cs="Times New Roman"/>
          <w:sz w:val="22"/>
          <w:szCs w:val="22"/>
        </w:rPr>
        <w:t>No depreciation is provided on freehold land or assets under construction.</w:t>
      </w:r>
    </w:p>
    <w:p w14:paraId="154CED1D" w14:textId="77777777" w:rsidR="00C766C3" w:rsidRPr="00C766C3" w:rsidRDefault="00C766C3" w:rsidP="00C766C3">
      <w:pPr>
        <w:pStyle w:val="BodyText"/>
        <w:spacing w:after="0" w:line="240" w:lineRule="auto"/>
        <w:ind w:left="540"/>
        <w:rPr>
          <w:rFonts w:ascii="Times New Roman" w:hAnsi="Times New Roman" w:cs="Times New Roman"/>
          <w:color w:val="000000"/>
          <w:sz w:val="22"/>
          <w:szCs w:val="22"/>
        </w:rPr>
      </w:pPr>
    </w:p>
    <w:p w14:paraId="588ED0D5" w14:textId="167B39FC" w:rsidR="00C766C3" w:rsidRPr="00741A9E" w:rsidRDefault="00741A9E" w:rsidP="00741A9E">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741A9E">
        <w:rPr>
          <w:rFonts w:ascii="Times New Roman" w:hAnsi="Times New Roman" w:cs="Times New Roman"/>
          <w:b/>
          <w:bCs/>
          <w:i/>
          <w:iCs/>
          <w:sz w:val="22"/>
        </w:rPr>
        <w:t>Contract cost assets</w:t>
      </w:r>
    </w:p>
    <w:p w14:paraId="183749AC" w14:textId="1C12142B" w:rsidR="00741A9E" w:rsidRPr="00741A9E" w:rsidRDefault="00741A9E" w:rsidP="00C76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p>
    <w:p w14:paraId="6C530269" w14:textId="0EE8294B" w:rsidR="00741A9E" w:rsidRPr="00C1043D" w:rsidRDefault="00741A9E" w:rsidP="00741A9E">
      <w:pPr>
        <w:autoSpaceDE w:val="0"/>
        <w:autoSpaceDN w:val="0"/>
        <w:adjustRightInd w:val="0"/>
        <w:spacing w:line="240" w:lineRule="auto"/>
        <w:ind w:left="540"/>
        <w:jc w:val="thaiDistribute"/>
        <w:rPr>
          <w:rFonts w:ascii="Times New Roman" w:hAnsi="Times New Roman" w:cs="Times New Roman"/>
          <w:sz w:val="22"/>
          <w:szCs w:val="22"/>
        </w:rPr>
      </w:pPr>
      <w:bookmarkStart w:id="3" w:name="_Hlk20233130"/>
      <w:r w:rsidRPr="00741A9E">
        <w:rPr>
          <w:rFonts w:ascii="Times New Roman" w:hAnsi="Times New Roman" w:cs="Times New Roman"/>
          <w:sz w:val="22"/>
          <w:szCs w:val="22"/>
        </w:rPr>
        <w:t xml:space="preserve">Contract cost assets are the incremental costs to obtain a contract with a customer. The </w:t>
      </w:r>
      <w:r w:rsidRPr="00C1043D">
        <w:rPr>
          <w:rFonts w:ascii="Times New Roman" w:hAnsi="Times New Roman" w:cs="Times New Roman"/>
          <w:sz w:val="22"/>
          <w:szCs w:val="22"/>
        </w:rPr>
        <w:t>Company</w:t>
      </w:r>
      <w:r w:rsidRPr="00741A9E">
        <w:rPr>
          <w:rFonts w:ascii="Times New Roman" w:hAnsi="Times New Roman" w:cs="Times New Roman"/>
          <w:sz w:val="22"/>
          <w:szCs w:val="22"/>
          <w:cs/>
        </w:rPr>
        <w:t xml:space="preserve"> </w:t>
      </w:r>
      <w:r w:rsidRPr="00741A9E">
        <w:rPr>
          <w:rFonts w:ascii="Times New Roman" w:hAnsi="Times New Roman" w:cs="Times New Roman"/>
          <w:sz w:val="22"/>
          <w:szCs w:val="22"/>
        </w:rPr>
        <w:t>expects to recover these costs</w:t>
      </w:r>
      <w:bookmarkEnd w:id="3"/>
      <w:r w:rsidRPr="00C1043D">
        <w:rPr>
          <w:rFonts w:ascii="Times New Roman" w:hAnsi="Times New Roman" w:cs="Times New Roman"/>
          <w:sz w:val="22"/>
          <w:szCs w:val="22"/>
        </w:rPr>
        <w:t xml:space="preserve"> </w:t>
      </w:r>
    </w:p>
    <w:p w14:paraId="479055E7" w14:textId="77777777" w:rsidR="00741A9E" w:rsidRPr="00C1043D" w:rsidRDefault="00741A9E" w:rsidP="00741A9E">
      <w:pPr>
        <w:autoSpaceDE w:val="0"/>
        <w:autoSpaceDN w:val="0"/>
        <w:adjustRightInd w:val="0"/>
        <w:spacing w:line="240" w:lineRule="auto"/>
        <w:ind w:left="540"/>
        <w:jc w:val="thaiDistribute"/>
        <w:rPr>
          <w:rFonts w:ascii="Times New Roman" w:hAnsi="Times New Roman" w:cs="Times New Roman"/>
          <w:sz w:val="22"/>
          <w:szCs w:val="22"/>
        </w:rPr>
      </w:pPr>
    </w:p>
    <w:p w14:paraId="073C5E28" w14:textId="102EF099" w:rsidR="00741A9E" w:rsidRPr="00741A9E" w:rsidRDefault="00741A9E" w:rsidP="00741A9E">
      <w:pPr>
        <w:autoSpaceDE w:val="0"/>
        <w:autoSpaceDN w:val="0"/>
        <w:adjustRightInd w:val="0"/>
        <w:spacing w:line="240" w:lineRule="auto"/>
        <w:ind w:left="540"/>
        <w:jc w:val="thaiDistribute"/>
        <w:rPr>
          <w:rFonts w:ascii="Times New Roman" w:hAnsi="Times New Roman" w:cs="Times New Roman"/>
          <w:sz w:val="22"/>
          <w:szCs w:val="22"/>
        </w:rPr>
      </w:pPr>
      <w:r w:rsidRPr="00741A9E">
        <w:rPr>
          <w:rFonts w:ascii="Times New Roman" w:hAnsi="Times New Roman" w:cs="Times New Roman"/>
          <w:sz w:val="22"/>
          <w:szCs w:val="22"/>
        </w:rPr>
        <w:t xml:space="preserve">Contract cost assets are measured at cost less accumulated </w:t>
      </w:r>
      <w:proofErr w:type="spellStart"/>
      <w:r w:rsidRPr="00741A9E">
        <w:rPr>
          <w:rFonts w:ascii="Times New Roman" w:hAnsi="Times New Roman" w:cs="Times New Roman"/>
          <w:sz w:val="22"/>
          <w:szCs w:val="22"/>
        </w:rPr>
        <w:t>amortisation</w:t>
      </w:r>
      <w:proofErr w:type="spellEnd"/>
      <w:r w:rsidRPr="00741A9E">
        <w:rPr>
          <w:rFonts w:ascii="Times New Roman" w:hAnsi="Times New Roman" w:cs="Times New Roman"/>
          <w:sz w:val="22"/>
          <w:szCs w:val="22"/>
        </w:rPr>
        <w:t xml:space="preserve"> and impairment losses. </w:t>
      </w:r>
      <w:proofErr w:type="spellStart"/>
      <w:r w:rsidRPr="00741A9E">
        <w:rPr>
          <w:rFonts w:ascii="Times New Roman" w:hAnsi="Times New Roman" w:cs="Times New Roman"/>
          <w:sz w:val="22"/>
          <w:szCs w:val="22"/>
        </w:rPr>
        <w:t>Amortisation</w:t>
      </w:r>
      <w:proofErr w:type="spellEnd"/>
      <w:r w:rsidRPr="00741A9E">
        <w:rPr>
          <w:rFonts w:ascii="Times New Roman" w:hAnsi="Times New Roman" w:cs="Times New Roman"/>
          <w:sz w:val="22"/>
          <w:szCs w:val="22"/>
        </w:rPr>
        <w:t xml:space="preserve"> is charged to profit or loss </w:t>
      </w:r>
      <w:r w:rsidRPr="00C1043D">
        <w:rPr>
          <w:rFonts w:ascii="Times New Roman" w:hAnsi="Times New Roman" w:cs="Times New Roman"/>
          <w:sz w:val="22"/>
          <w:szCs w:val="22"/>
        </w:rPr>
        <w:t xml:space="preserve">on systematic basis over the term of the contract it relates to, consistent with the related revenue recognition. </w:t>
      </w:r>
    </w:p>
    <w:p w14:paraId="31F4D2D7" w14:textId="77777777" w:rsidR="00741A9E" w:rsidRPr="00741A9E" w:rsidRDefault="00741A9E" w:rsidP="00741A9E">
      <w:pPr>
        <w:pStyle w:val="BodyText"/>
        <w:spacing w:after="0" w:line="240" w:lineRule="auto"/>
        <w:ind w:left="540"/>
        <w:jc w:val="both"/>
        <w:rPr>
          <w:rFonts w:ascii="Times New Roman" w:hAnsi="Times New Roman" w:cs="Times New Roman"/>
          <w:sz w:val="22"/>
          <w:szCs w:val="22"/>
        </w:rPr>
      </w:pPr>
    </w:p>
    <w:p w14:paraId="18493F53" w14:textId="77777777" w:rsidR="00741A9E" w:rsidRPr="009C5726" w:rsidRDefault="00741A9E" w:rsidP="00CA2E2B">
      <w:pPr>
        <w:pStyle w:val="Heading2"/>
        <w:keepLines/>
        <w:numPr>
          <w:ilvl w:val="0"/>
          <w:numId w:val="34"/>
        </w:numPr>
        <w:tabs>
          <w:tab w:val="clear" w:pos="227"/>
          <w:tab w:val="clear" w:pos="454"/>
          <w:tab w:val="clear" w:pos="680"/>
          <w:tab w:val="clear" w:pos="907"/>
        </w:tabs>
        <w:spacing w:line="240" w:lineRule="auto"/>
        <w:ind w:left="540"/>
        <w:rPr>
          <w:rFonts w:ascii="Times New Roman" w:hAnsi="Times New Roman" w:cs="Times New Roman"/>
          <w:i/>
          <w:iCs/>
          <w:sz w:val="22"/>
          <w:szCs w:val="22"/>
        </w:rPr>
      </w:pPr>
      <w:r w:rsidRPr="009C5726">
        <w:rPr>
          <w:rFonts w:ascii="Times New Roman" w:hAnsi="Times New Roman" w:cs="Times New Roman"/>
          <w:i/>
          <w:iCs/>
          <w:sz w:val="22"/>
          <w:szCs w:val="22"/>
        </w:rPr>
        <w:t>Intangible assets</w:t>
      </w:r>
    </w:p>
    <w:p w14:paraId="4DD2184E" w14:textId="77777777" w:rsidR="00741A9E" w:rsidRPr="00741A9E" w:rsidRDefault="00741A9E" w:rsidP="00C1043D">
      <w:pPr>
        <w:spacing w:line="240" w:lineRule="auto"/>
        <w:jc w:val="both"/>
        <w:rPr>
          <w:rFonts w:ascii="Times New Roman" w:hAnsi="Times New Roman" w:cs="Times New Roman"/>
          <w:i/>
          <w:iCs/>
          <w:color w:val="000000"/>
          <w:sz w:val="22"/>
          <w:szCs w:val="22"/>
        </w:rPr>
      </w:pPr>
    </w:p>
    <w:p w14:paraId="0FFB4301" w14:textId="4DC22078" w:rsidR="00741A9E" w:rsidRPr="00C1043D" w:rsidRDefault="00C1043D" w:rsidP="00741A9E">
      <w:pPr>
        <w:spacing w:line="240" w:lineRule="auto"/>
        <w:ind w:left="540"/>
        <w:jc w:val="both"/>
        <w:rPr>
          <w:rFonts w:ascii="Times New Roman" w:hAnsi="Times New Roman" w:cs="Times New Roman"/>
          <w:sz w:val="22"/>
          <w:szCs w:val="22"/>
        </w:rPr>
      </w:pPr>
      <w:r w:rsidRPr="00C1043D">
        <w:rPr>
          <w:rFonts w:ascii="Times New Roman" w:hAnsi="Times New Roman" w:cs="Times New Roman"/>
          <w:sz w:val="22"/>
          <w:szCs w:val="22"/>
        </w:rPr>
        <w:t>I</w:t>
      </w:r>
      <w:r w:rsidR="00741A9E" w:rsidRPr="00C1043D">
        <w:rPr>
          <w:rFonts w:ascii="Times New Roman" w:hAnsi="Times New Roman" w:cs="Times New Roman"/>
          <w:sz w:val="22"/>
          <w:szCs w:val="22"/>
        </w:rPr>
        <w:t xml:space="preserve">ntangible assets that are acquired by the Company and have finite useful lives are measured at cost less accumulated </w:t>
      </w:r>
      <w:proofErr w:type="spellStart"/>
      <w:r w:rsidR="00741A9E" w:rsidRPr="00C1043D">
        <w:rPr>
          <w:rFonts w:ascii="Times New Roman" w:hAnsi="Times New Roman" w:cs="Times New Roman"/>
          <w:sz w:val="22"/>
          <w:szCs w:val="22"/>
        </w:rPr>
        <w:t>amortisation</w:t>
      </w:r>
      <w:proofErr w:type="spellEnd"/>
      <w:r w:rsidR="00741A9E" w:rsidRPr="00C1043D">
        <w:rPr>
          <w:rFonts w:ascii="Times New Roman" w:hAnsi="Times New Roman" w:cs="Times New Roman"/>
          <w:sz w:val="22"/>
          <w:szCs w:val="22"/>
        </w:rPr>
        <w:t xml:space="preserve"> and accumulated impairment losses. </w:t>
      </w:r>
    </w:p>
    <w:p w14:paraId="318C24A3" w14:textId="77777777" w:rsidR="00741A9E" w:rsidRPr="00741A9E" w:rsidRDefault="00741A9E" w:rsidP="00741A9E">
      <w:pPr>
        <w:spacing w:line="240" w:lineRule="auto"/>
        <w:rPr>
          <w:rFonts w:ascii="Times New Roman" w:hAnsi="Times New Roman" w:cs="Times New Roman"/>
          <w:i/>
          <w:iCs/>
          <w:color w:val="000000"/>
          <w:sz w:val="22"/>
          <w:szCs w:val="22"/>
        </w:rPr>
      </w:pPr>
    </w:p>
    <w:p w14:paraId="68665056" w14:textId="3845EEA4" w:rsidR="00741A9E" w:rsidRPr="00741A9E" w:rsidRDefault="00741A9E" w:rsidP="00741A9E">
      <w:pPr>
        <w:spacing w:line="240" w:lineRule="auto"/>
        <w:ind w:left="540"/>
        <w:rPr>
          <w:rFonts w:ascii="Times New Roman" w:hAnsi="Times New Roman" w:cs="Times New Roman"/>
          <w:i/>
          <w:iCs/>
          <w:color w:val="000000"/>
          <w:sz w:val="22"/>
          <w:szCs w:val="22"/>
        </w:rPr>
      </w:pPr>
      <w:proofErr w:type="spellStart"/>
      <w:r w:rsidRPr="00741A9E">
        <w:rPr>
          <w:rFonts w:ascii="Times New Roman" w:hAnsi="Times New Roman" w:cs="Times New Roman"/>
          <w:i/>
          <w:iCs/>
          <w:color w:val="000000"/>
          <w:sz w:val="22"/>
          <w:szCs w:val="22"/>
        </w:rPr>
        <w:t>Amortisation</w:t>
      </w:r>
      <w:proofErr w:type="spellEnd"/>
    </w:p>
    <w:p w14:paraId="3824EC41" w14:textId="77777777" w:rsidR="00741A9E" w:rsidRPr="00741A9E" w:rsidRDefault="00741A9E" w:rsidP="00741A9E">
      <w:pPr>
        <w:spacing w:line="240" w:lineRule="auto"/>
        <w:ind w:left="540"/>
        <w:jc w:val="both"/>
        <w:rPr>
          <w:rFonts w:ascii="Times New Roman" w:hAnsi="Times New Roman" w:cs="Times New Roman"/>
          <w:i/>
          <w:iCs/>
          <w:color w:val="0000FF"/>
          <w:sz w:val="22"/>
          <w:szCs w:val="22"/>
        </w:rPr>
      </w:pPr>
    </w:p>
    <w:p w14:paraId="7B883A7F" w14:textId="77777777" w:rsidR="00741A9E" w:rsidRPr="00741A9E" w:rsidRDefault="00741A9E" w:rsidP="00741A9E">
      <w:pPr>
        <w:spacing w:line="240" w:lineRule="auto"/>
        <w:ind w:left="540"/>
        <w:jc w:val="both"/>
        <w:rPr>
          <w:rFonts w:ascii="Times New Roman" w:hAnsi="Times New Roman" w:cs="Times New Roman"/>
          <w:i/>
          <w:iCs/>
          <w:color w:val="000000"/>
          <w:sz w:val="22"/>
          <w:szCs w:val="22"/>
        </w:rPr>
      </w:pPr>
      <w:proofErr w:type="spellStart"/>
      <w:r w:rsidRPr="00741A9E">
        <w:rPr>
          <w:rFonts w:ascii="Times New Roman" w:hAnsi="Times New Roman" w:cs="Times New Roman"/>
          <w:color w:val="000000"/>
          <w:sz w:val="22"/>
          <w:szCs w:val="22"/>
        </w:rPr>
        <w:t>Amortisation</w:t>
      </w:r>
      <w:proofErr w:type="spellEnd"/>
      <w:r w:rsidRPr="00741A9E">
        <w:rPr>
          <w:rFonts w:ascii="Times New Roman" w:hAnsi="Times New Roman" w:cs="Times New Roman"/>
          <w:color w:val="000000"/>
          <w:sz w:val="22"/>
          <w:szCs w:val="22"/>
        </w:rPr>
        <w:t xml:space="preserve"> is based on the cost of the asset, or other amount substituted for cost, less its residual value.</w:t>
      </w:r>
    </w:p>
    <w:p w14:paraId="343925E1" w14:textId="77777777" w:rsidR="00741A9E" w:rsidRPr="00741A9E" w:rsidRDefault="00741A9E" w:rsidP="00741A9E">
      <w:pPr>
        <w:spacing w:line="240" w:lineRule="auto"/>
        <w:ind w:left="540"/>
        <w:jc w:val="both"/>
        <w:rPr>
          <w:rFonts w:ascii="Times New Roman" w:hAnsi="Times New Roman" w:cs="Times New Roman"/>
          <w:i/>
          <w:iCs/>
          <w:color w:val="000000"/>
          <w:sz w:val="22"/>
          <w:szCs w:val="22"/>
        </w:rPr>
      </w:pPr>
    </w:p>
    <w:p w14:paraId="4437B729" w14:textId="13FDC198" w:rsidR="00C1043D" w:rsidRDefault="00741A9E" w:rsidP="00741A9E">
      <w:pPr>
        <w:spacing w:line="240" w:lineRule="auto"/>
        <w:ind w:left="540"/>
        <w:jc w:val="both"/>
        <w:rPr>
          <w:rFonts w:ascii="Times New Roman" w:hAnsi="Times New Roman" w:cs="Times New Roman"/>
          <w:color w:val="000000"/>
          <w:sz w:val="22"/>
          <w:szCs w:val="22"/>
        </w:rPr>
      </w:pPr>
      <w:proofErr w:type="spellStart"/>
      <w:r w:rsidRPr="00741A9E">
        <w:rPr>
          <w:rFonts w:ascii="Times New Roman" w:hAnsi="Times New Roman" w:cs="Times New Roman"/>
          <w:color w:val="000000"/>
          <w:sz w:val="22"/>
          <w:szCs w:val="22"/>
        </w:rPr>
        <w:t>Amortisation</w:t>
      </w:r>
      <w:proofErr w:type="spellEnd"/>
      <w:r w:rsidRPr="00741A9E">
        <w:rPr>
          <w:rFonts w:ascii="Times New Roman" w:hAnsi="Times New Roman" w:cs="Times New Roman"/>
          <w:color w:val="000000"/>
          <w:sz w:val="22"/>
          <w:szCs w:val="22"/>
        </w:rPr>
        <w:t xml:space="preserve"> is </w:t>
      </w:r>
      <w:proofErr w:type="spellStart"/>
      <w:r w:rsidRPr="00741A9E">
        <w:rPr>
          <w:rFonts w:ascii="Times New Roman" w:hAnsi="Times New Roman" w:cs="Times New Roman"/>
          <w:color w:val="000000"/>
          <w:sz w:val="22"/>
          <w:szCs w:val="22"/>
        </w:rPr>
        <w:t>recognised</w:t>
      </w:r>
      <w:proofErr w:type="spellEnd"/>
      <w:r w:rsidRPr="00741A9E">
        <w:rPr>
          <w:rFonts w:ascii="Times New Roman" w:hAnsi="Times New Roman" w:cs="Times New Roman"/>
          <w:color w:val="000000"/>
          <w:sz w:val="22"/>
          <w:szCs w:val="22"/>
        </w:rPr>
        <w:t xml:space="preserve"> in profit or loss on a straight-line basis over the estimated useful lives of intangible assets from the date that they are available for use, since this most closely reflects the expected pattern of consumption of the future economic benefits embodied in the asset. </w:t>
      </w:r>
    </w:p>
    <w:p w14:paraId="7C088A0E" w14:textId="40334F79" w:rsidR="00C1043D" w:rsidRDefault="00C1043D" w:rsidP="00741A9E">
      <w:pPr>
        <w:spacing w:line="240" w:lineRule="auto"/>
        <w:ind w:left="540"/>
        <w:jc w:val="both"/>
        <w:rPr>
          <w:rFonts w:ascii="Times New Roman" w:hAnsi="Times New Roman" w:cs="Times New Roman"/>
          <w:color w:val="000000"/>
          <w:sz w:val="22"/>
          <w:szCs w:val="22"/>
        </w:rPr>
      </w:pPr>
    </w:p>
    <w:p w14:paraId="0F6EF970" w14:textId="1A306436" w:rsidR="00741A9E" w:rsidRDefault="00741A9E" w:rsidP="00741A9E">
      <w:pPr>
        <w:spacing w:line="240" w:lineRule="auto"/>
        <w:ind w:left="540"/>
        <w:jc w:val="both"/>
        <w:rPr>
          <w:rFonts w:ascii="Times New Roman" w:hAnsi="Times New Roman" w:cs="Times New Roman"/>
          <w:color w:val="000000"/>
          <w:sz w:val="22"/>
          <w:szCs w:val="22"/>
        </w:rPr>
      </w:pPr>
      <w:r w:rsidRPr="00741A9E">
        <w:rPr>
          <w:rFonts w:ascii="Times New Roman" w:hAnsi="Times New Roman" w:cs="Times New Roman"/>
          <w:color w:val="000000"/>
          <w:sz w:val="22"/>
          <w:szCs w:val="22"/>
        </w:rPr>
        <w:t xml:space="preserve">The estimated useful lives are as follows: </w:t>
      </w:r>
    </w:p>
    <w:p w14:paraId="4D813C8A" w14:textId="77777777" w:rsidR="00C1043D" w:rsidRPr="00741A9E" w:rsidRDefault="00C1043D" w:rsidP="00741A9E">
      <w:pPr>
        <w:spacing w:line="240" w:lineRule="auto"/>
        <w:ind w:left="540"/>
        <w:jc w:val="both"/>
        <w:rPr>
          <w:rFonts w:ascii="Times New Roman" w:hAnsi="Times New Roman" w:cs="Times New Roman"/>
          <w:color w:val="000000"/>
          <w:sz w:val="22"/>
          <w:szCs w:val="22"/>
        </w:rPr>
      </w:pPr>
    </w:p>
    <w:tbl>
      <w:tblPr>
        <w:tblW w:w="7260" w:type="dxa"/>
        <w:tblInd w:w="450" w:type="dxa"/>
        <w:tblLook w:val="0000" w:firstRow="0" w:lastRow="0" w:firstColumn="0" w:lastColumn="0" w:noHBand="0" w:noVBand="0"/>
      </w:tblPr>
      <w:tblGrid>
        <w:gridCol w:w="5390"/>
        <w:gridCol w:w="1195"/>
        <w:gridCol w:w="675"/>
      </w:tblGrid>
      <w:tr w:rsidR="00C1043D" w:rsidRPr="00C766C3" w14:paraId="66465546" w14:textId="77777777" w:rsidTr="001E557C">
        <w:tc>
          <w:tcPr>
            <w:tcW w:w="5390" w:type="dxa"/>
            <w:vAlign w:val="bottom"/>
          </w:tcPr>
          <w:p w14:paraId="559E9255" w14:textId="56FBD8E6" w:rsidR="00C1043D" w:rsidRPr="00C1043D" w:rsidRDefault="005973BF" w:rsidP="001E557C">
            <w:pPr>
              <w:spacing w:line="240" w:lineRule="auto"/>
              <w:ind w:right="-86"/>
              <w:rPr>
                <w:rFonts w:ascii="Times New Roman" w:hAnsi="Times New Roman" w:cs="Times New Roman"/>
                <w:sz w:val="22"/>
                <w:szCs w:val="22"/>
              </w:rPr>
            </w:pPr>
            <w:r>
              <w:rPr>
                <w:rFonts w:ascii="Times New Roman" w:hAnsi="Times New Roman" w:cs="Times New Roman"/>
                <w:sz w:val="22"/>
                <w:szCs w:val="22"/>
              </w:rPr>
              <w:t>Product</w:t>
            </w:r>
            <w:r w:rsidR="000F0F6D">
              <w:rPr>
                <w:rFonts w:ascii="Times New Roman" w:hAnsi="Times New Roman" w:cs="Times New Roman"/>
                <w:sz w:val="22"/>
                <w:szCs w:val="22"/>
              </w:rPr>
              <w:t xml:space="preserve"> registration</w:t>
            </w:r>
            <w:r>
              <w:rPr>
                <w:rFonts w:ascii="Times New Roman" w:hAnsi="Times New Roman" w:cs="Times New Roman"/>
                <w:sz w:val="22"/>
                <w:szCs w:val="22"/>
              </w:rPr>
              <w:t>s</w:t>
            </w:r>
          </w:p>
        </w:tc>
        <w:tc>
          <w:tcPr>
            <w:tcW w:w="1195" w:type="dxa"/>
          </w:tcPr>
          <w:p w14:paraId="3F60B553" w14:textId="0E52B361" w:rsidR="00C1043D" w:rsidRPr="00C1043D" w:rsidRDefault="00C1043D" w:rsidP="001E557C">
            <w:pPr>
              <w:spacing w:line="240" w:lineRule="auto"/>
              <w:jc w:val="right"/>
              <w:rPr>
                <w:rFonts w:ascii="Times New Roman" w:hAnsi="Times New Roman" w:cs="Times New Roman"/>
                <w:sz w:val="22"/>
                <w:szCs w:val="22"/>
              </w:rPr>
            </w:pPr>
            <w:r w:rsidRPr="00C1043D">
              <w:rPr>
                <w:rFonts w:ascii="Times New Roman" w:hAnsi="Times New Roman" w:cs="Times New Roman"/>
                <w:sz w:val="22"/>
                <w:szCs w:val="22"/>
              </w:rPr>
              <w:t xml:space="preserve">5 - 9 </w:t>
            </w:r>
          </w:p>
        </w:tc>
        <w:tc>
          <w:tcPr>
            <w:tcW w:w="675" w:type="dxa"/>
            <w:vAlign w:val="bottom"/>
          </w:tcPr>
          <w:p w14:paraId="7C1900F3" w14:textId="77777777" w:rsidR="00C1043D" w:rsidRPr="00C1043D" w:rsidRDefault="00C1043D" w:rsidP="001E557C">
            <w:pPr>
              <w:spacing w:line="240" w:lineRule="auto"/>
              <w:ind w:left="-20" w:right="-86"/>
              <w:rPr>
                <w:rFonts w:ascii="Times New Roman" w:hAnsi="Times New Roman" w:cs="Times New Roman"/>
                <w:sz w:val="22"/>
                <w:szCs w:val="22"/>
              </w:rPr>
            </w:pPr>
            <w:r w:rsidRPr="00C1043D">
              <w:rPr>
                <w:rFonts w:ascii="Times New Roman" w:hAnsi="Times New Roman" w:cs="Times New Roman"/>
                <w:sz w:val="22"/>
                <w:szCs w:val="22"/>
              </w:rPr>
              <w:t>years</w:t>
            </w:r>
          </w:p>
        </w:tc>
      </w:tr>
      <w:tr w:rsidR="00C1043D" w:rsidRPr="00C766C3" w14:paraId="35BAA4B1" w14:textId="77777777" w:rsidTr="001E557C">
        <w:tc>
          <w:tcPr>
            <w:tcW w:w="5390" w:type="dxa"/>
            <w:vAlign w:val="bottom"/>
          </w:tcPr>
          <w:p w14:paraId="334246F5" w14:textId="365A070B" w:rsidR="00C1043D" w:rsidRPr="00C1043D" w:rsidRDefault="00C1043D" w:rsidP="001E557C">
            <w:pPr>
              <w:spacing w:line="240" w:lineRule="auto"/>
              <w:ind w:right="-86"/>
              <w:rPr>
                <w:rFonts w:ascii="Times New Roman" w:hAnsi="Times New Roman" w:cs="Times New Roman"/>
                <w:sz w:val="22"/>
                <w:szCs w:val="22"/>
              </w:rPr>
            </w:pPr>
            <w:r w:rsidRPr="00C1043D">
              <w:rPr>
                <w:rFonts w:ascii="Times New Roman" w:hAnsi="Times New Roman" w:cs="Times New Roman"/>
                <w:sz w:val="22"/>
                <w:szCs w:val="22"/>
              </w:rPr>
              <w:t xml:space="preserve">Software </w:t>
            </w:r>
            <w:proofErr w:type="spellStart"/>
            <w:r w:rsidRPr="00C1043D">
              <w:rPr>
                <w:rFonts w:ascii="Times New Roman" w:hAnsi="Times New Roman" w:cs="Times New Roman"/>
                <w:sz w:val="22"/>
                <w:szCs w:val="22"/>
              </w:rPr>
              <w:t>licences</w:t>
            </w:r>
            <w:proofErr w:type="spellEnd"/>
          </w:p>
        </w:tc>
        <w:tc>
          <w:tcPr>
            <w:tcW w:w="1195" w:type="dxa"/>
          </w:tcPr>
          <w:p w14:paraId="10A8E765" w14:textId="40E15F63" w:rsidR="00C1043D" w:rsidRPr="00C1043D" w:rsidRDefault="00C1043D" w:rsidP="001E557C">
            <w:pPr>
              <w:spacing w:line="240" w:lineRule="auto"/>
              <w:jc w:val="right"/>
              <w:rPr>
                <w:rFonts w:ascii="Times New Roman" w:hAnsi="Times New Roman" w:cs="Times New Roman"/>
                <w:sz w:val="22"/>
                <w:szCs w:val="22"/>
              </w:rPr>
            </w:pPr>
            <w:r w:rsidRPr="00C1043D">
              <w:rPr>
                <w:rFonts w:ascii="Times New Roman" w:hAnsi="Times New Roman" w:cs="Times New Roman"/>
                <w:sz w:val="22"/>
                <w:szCs w:val="22"/>
              </w:rPr>
              <w:t xml:space="preserve">10 </w:t>
            </w:r>
          </w:p>
        </w:tc>
        <w:tc>
          <w:tcPr>
            <w:tcW w:w="675" w:type="dxa"/>
          </w:tcPr>
          <w:p w14:paraId="3AC1BE9F" w14:textId="77777777" w:rsidR="00C1043D" w:rsidRPr="00C1043D" w:rsidRDefault="00C1043D" w:rsidP="001E557C">
            <w:pPr>
              <w:spacing w:line="240" w:lineRule="auto"/>
              <w:ind w:left="-20" w:right="-86"/>
              <w:rPr>
                <w:rFonts w:ascii="Times New Roman" w:hAnsi="Times New Roman" w:cs="Times New Roman"/>
                <w:sz w:val="22"/>
                <w:szCs w:val="22"/>
              </w:rPr>
            </w:pPr>
            <w:r w:rsidRPr="00C1043D">
              <w:rPr>
                <w:rFonts w:ascii="Times New Roman" w:hAnsi="Times New Roman" w:cs="Times New Roman"/>
                <w:sz w:val="22"/>
                <w:szCs w:val="22"/>
              </w:rPr>
              <w:t>years</w:t>
            </w:r>
          </w:p>
        </w:tc>
      </w:tr>
    </w:tbl>
    <w:p w14:paraId="2F640937" w14:textId="77777777" w:rsidR="00741A9E" w:rsidRPr="00741A9E" w:rsidRDefault="00741A9E" w:rsidP="00741A9E">
      <w:pPr>
        <w:spacing w:line="240" w:lineRule="auto"/>
        <w:ind w:left="540"/>
        <w:jc w:val="both"/>
        <w:rPr>
          <w:rFonts w:ascii="Times New Roman" w:hAnsi="Times New Roman" w:cs="Times New Roman"/>
          <w:color w:val="000000"/>
          <w:sz w:val="22"/>
          <w:szCs w:val="22"/>
        </w:rPr>
      </w:pPr>
    </w:p>
    <w:p w14:paraId="42405B91" w14:textId="6D6E855C" w:rsidR="00C1043D" w:rsidRPr="00C1043D" w:rsidRDefault="00C1043D" w:rsidP="00C1043D">
      <w:pPr>
        <w:spacing w:line="240" w:lineRule="auto"/>
        <w:ind w:left="540"/>
        <w:jc w:val="both"/>
        <w:rPr>
          <w:rFonts w:ascii="Times New Roman" w:hAnsi="Times New Roman" w:cs="Times New Roman"/>
          <w:color w:val="000000"/>
          <w:sz w:val="22"/>
          <w:szCs w:val="22"/>
        </w:rPr>
      </w:pPr>
      <w:r w:rsidRPr="00C1043D">
        <w:rPr>
          <w:rFonts w:ascii="Times New Roman" w:hAnsi="Times New Roman" w:cs="Times New Roman"/>
          <w:color w:val="000000"/>
          <w:sz w:val="22"/>
          <w:szCs w:val="22"/>
        </w:rPr>
        <w:t xml:space="preserve">No </w:t>
      </w:r>
      <w:proofErr w:type="spellStart"/>
      <w:r>
        <w:rPr>
          <w:rFonts w:ascii="Times New Roman" w:hAnsi="Times New Roman" w:cs="Times New Roman"/>
          <w:color w:val="000000"/>
          <w:sz w:val="22"/>
          <w:szCs w:val="22"/>
        </w:rPr>
        <w:t>amortisation</w:t>
      </w:r>
      <w:proofErr w:type="spellEnd"/>
      <w:r w:rsidRPr="00C1043D">
        <w:rPr>
          <w:rFonts w:ascii="Times New Roman" w:hAnsi="Times New Roman" w:cs="Times New Roman"/>
          <w:color w:val="000000"/>
          <w:sz w:val="22"/>
          <w:szCs w:val="22"/>
        </w:rPr>
        <w:t xml:space="preserve"> is provided on Software in progress</w:t>
      </w:r>
      <w:r>
        <w:rPr>
          <w:rFonts w:ascii="Times New Roman" w:hAnsi="Times New Roman" w:cs="Times New Roman"/>
          <w:color w:val="000000"/>
          <w:sz w:val="22"/>
          <w:szCs w:val="22"/>
        </w:rPr>
        <w:t>.</w:t>
      </w:r>
    </w:p>
    <w:p w14:paraId="00E22570" w14:textId="77777777" w:rsidR="00741A9E" w:rsidRPr="00C1043D" w:rsidRDefault="00741A9E" w:rsidP="00C1043D">
      <w:pPr>
        <w:spacing w:line="240" w:lineRule="auto"/>
        <w:ind w:left="540"/>
        <w:jc w:val="both"/>
        <w:rPr>
          <w:rFonts w:ascii="Times New Roman" w:hAnsi="Times New Roman" w:cs="Times New Roman"/>
          <w:color w:val="000000"/>
          <w:sz w:val="22"/>
          <w:szCs w:val="22"/>
        </w:rPr>
      </w:pPr>
    </w:p>
    <w:p w14:paraId="7EC2F5DA" w14:textId="77777777" w:rsidR="00741A9E" w:rsidRPr="00741A9E" w:rsidRDefault="00741A9E" w:rsidP="00741A9E">
      <w:pPr>
        <w:spacing w:line="240" w:lineRule="auto"/>
        <w:ind w:left="540"/>
        <w:jc w:val="both"/>
        <w:rPr>
          <w:rFonts w:ascii="Times New Roman" w:hAnsi="Times New Roman" w:cs="Times New Roman"/>
          <w:color w:val="000000"/>
          <w:sz w:val="22"/>
          <w:szCs w:val="22"/>
        </w:rPr>
      </w:pPr>
      <w:proofErr w:type="spellStart"/>
      <w:r w:rsidRPr="00741A9E">
        <w:rPr>
          <w:rFonts w:ascii="Times New Roman" w:hAnsi="Times New Roman" w:cs="Times New Roman"/>
          <w:color w:val="000000"/>
          <w:sz w:val="22"/>
          <w:szCs w:val="22"/>
        </w:rPr>
        <w:t>Amortisation</w:t>
      </w:r>
      <w:proofErr w:type="spellEnd"/>
      <w:r w:rsidRPr="00741A9E">
        <w:rPr>
          <w:rFonts w:ascii="Times New Roman" w:hAnsi="Times New Roman" w:cs="Times New Roman"/>
          <w:color w:val="000000"/>
          <w:sz w:val="22"/>
          <w:szCs w:val="22"/>
        </w:rPr>
        <w:t xml:space="preserve"> methods, useful lives and residual values are reviewed at each financial year-end and adjusted if appropriate.</w:t>
      </w:r>
    </w:p>
    <w:p w14:paraId="7C9C7070" w14:textId="0B31B107" w:rsidR="00741A9E" w:rsidRDefault="00741A9E" w:rsidP="00C1043D">
      <w:pPr>
        <w:spacing w:line="240" w:lineRule="auto"/>
        <w:ind w:left="540"/>
        <w:jc w:val="both"/>
        <w:rPr>
          <w:rFonts w:ascii="Times New Roman" w:hAnsi="Times New Roman" w:cs="Times New Roman"/>
          <w:color w:val="000000"/>
          <w:sz w:val="22"/>
          <w:szCs w:val="22"/>
        </w:rPr>
      </w:pPr>
    </w:p>
    <w:p w14:paraId="3C89EFD9" w14:textId="77777777" w:rsidR="00444834" w:rsidRPr="009C5726" w:rsidRDefault="00444834" w:rsidP="00CA2E2B">
      <w:pPr>
        <w:pStyle w:val="Heading2"/>
        <w:keepLines/>
        <w:numPr>
          <w:ilvl w:val="0"/>
          <w:numId w:val="34"/>
        </w:numPr>
        <w:tabs>
          <w:tab w:val="clear" w:pos="227"/>
          <w:tab w:val="clear" w:pos="454"/>
          <w:tab w:val="clear" w:pos="680"/>
          <w:tab w:val="clear" w:pos="907"/>
        </w:tabs>
        <w:spacing w:line="240" w:lineRule="auto"/>
        <w:ind w:left="540"/>
        <w:rPr>
          <w:rFonts w:ascii="Times New Roman" w:hAnsi="Times New Roman" w:cs="Times New Roman"/>
          <w:i/>
          <w:iCs/>
          <w:sz w:val="22"/>
          <w:szCs w:val="22"/>
        </w:rPr>
      </w:pPr>
      <w:r w:rsidRPr="009C5726">
        <w:rPr>
          <w:rFonts w:ascii="Times New Roman" w:hAnsi="Times New Roman" w:cs="Times New Roman"/>
          <w:i/>
          <w:iCs/>
          <w:sz w:val="22"/>
          <w:szCs w:val="22"/>
        </w:rPr>
        <w:t>Leases</w:t>
      </w:r>
    </w:p>
    <w:p w14:paraId="0C611DF5" w14:textId="04C70442" w:rsidR="00741A9E" w:rsidRPr="00444834" w:rsidRDefault="00741A9E" w:rsidP="00C1043D">
      <w:pPr>
        <w:spacing w:line="240" w:lineRule="auto"/>
        <w:ind w:left="540"/>
        <w:jc w:val="both"/>
        <w:rPr>
          <w:rFonts w:ascii="Times New Roman" w:hAnsi="Times New Roman" w:cs="Times New Roman"/>
          <w:color w:val="000000"/>
          <w:sz w:val="22"/>
          <w:szCs w:val="22"/>
        </w:rPr>
      </w:pPr>
    </w:p>
    <w:p w14:paraId="38278F49" w14:textId="7358FC18" w:rsidR="00444834" w:rsidRPr="00444834" w:rsidRDefault="00444834" w:rsidP="00444834">
      <w:pPr>
        <w:tabs>
          <w:tab w:val="left" w:pos="1080"/>
        </w:tabs>
        <w:spacing w:line="240" w:lineRule="auto"/>
        <w:ind w:firstLine="540"/>
        <w:jc w:val="thaiDistribute"/>
        <w:rPr>
          <w:rFonts w:ascii="Times New Roman" w:hAnsi="Times New Roman" w:cs="Times New Roman"/>
          <w:b/>
          <w:bCs/>
          <w:i/>
          <w:iCs/>
          <w:sz w:val="22"/>
          <w:szCs w:val="22"/>
          <w:highlight w:val="cyan"/>
        </w:rPr>
      </w:pPr>
      <w:r w:rsidRPr="00444834">
        <w:rPr>
          <w:rFonts w:ascii="Times New Roman" w:hAnsi="Times New Roman" w:cs="Times New Roman"/>
          <w:b/>
          <w:bCs/>
          <w:i/>
          <w:iCs/>
          <w:sz w:val="22"/>
          <w:szCs w:val="22"/>
        </w:rPr>
        <w:t>Accounting policies applicable from 1 January 2020</w:t>
      </w:r>
    </w:p>
    <w:p w14:paraId="60B0BC88" w14:textId="77777777" w:rsidR="00444834" w:rsidRPr="00444834" w:rsidRDefault="00444834" w:rsidP="00444834">
      <w:pPr>
        <w:pStyle w:val="BodyText"/>
        <w:spacing w:after="0" w:line="240" w:lineRule="auto"/>
        <w:ind w:left="540"/>
        <w:jc w:val="both"/>
        <w:rPr>
          <w:rFonts w:ascii="Times New Roman" w:hAnsi="Times New Roman" w:cs="Times New Roman"/>
          <w:sz w:val="22"/>
          <w:szCs w:val="22"/>
          <w:highlight w:val="cyan"/>
        </w:rPr>
      </w:pPr>
    </w:p>
    <w:p w14:paraId="773DA583" w14:textId="4879BE6D" w:rsidR="00444834" w:rsidRPr="00444834" w:rsidRDefault="00444834" w:rsidP="00444834">
      <w:pPr>
        <w:pStyle w:val="BodyText"/>
        <w:spacing w:after="0" w:line="240" w:lineRule="auto"/>
        <w:ind w:left="540"/>
        <w:jc w:val="both"/>
        <w:rPr>
          <w:rFonts w:ascii="Times New Roman" w:hAnsi="Times New Roman" w:cs="Times New Roman"/>
          <w:color w:val="000000"/>
          <w:sz w:val="22"/>
          <w:szCs w:val="22"/>
        </w:rPr>
      </w:pPr>
      <w:r w:rsidRPr="00444834">
        <w:rPr>
          <w:rFonts w:ascii="Times New Roman" w:hAnsi="Times New Roman" w:cs="Times New Roman"/>
          <w:color w:val="000000"/>
          <w:sz w:val="22"/>
          <w:szCs w:val="22"/>
        </w:rPr>
        <w:t>At inception of a contract, the Company assesses whether a contract is, or contains, a lease. To assess whether a contract conveys the right to control the use of an identified asset, the Company</w:t>
      </w:r>
      <w:r w:rsidRPr="00444834" w:rsidDel="001B01C0">
        <w:rPr>
          <w:rFonts w:ascii="Times New Roman" w:hAnsi="Times New Roman" w:cs="Times New Roman"/>
          <w:color w:val="000000"/>
          <w:sz w:val="22"/>
          <w:szCs w:val="22"/>
        </w:rPr>
        <w:t xml:space="preserve"> </w:t>
      </w:r>
      <w:r w:rsidRPr="00444834">
        <w:rPr>
          <w:rFonts w:ascii="Times New Roman" w:hAnsi="Times New Roman" w:cs="Times New Roman"/>
          <w:color w:val="000000"/>
          <w:sz w:val="22"/>
          <w:szCs w:val="22"/>
        </w:rPr>
        <w:t xml:space="preserve">uses the definition of a lease in TFRS 16. </w:t>
      </w:r>
    </w:p>
    <w:p w14:paraId="13039950" w14:textId="77777777" w:rsidR="00444834" w:rsidRPr="00444834" w:rsidRDefault="00444834" w:rsidP="00444834">
      <w:pPr>
        <w:pStyle w:val="BodyText"/>
        <w:spacing w:after="0" w:line="240" w:lineRule="auto"/>
        <w:ind w:left="540"/>
        <w:jc w:val="both"/>
        <w:rPr>
          <w:rFonts w:ascii="Times New Roman" w:hAnsi="Times New Roman" w:cs="Times New Roman"/>
          <w:color w:val="000000"/>
          <w:sz w:val="22"/>
          <w:szCs w:val="22"/>
        </w:rPr>
      </w:pPr>
    </w:p>
    <w:p w14:paraId="59C116C0" w14:textId="77777777" w:rsidR="009C5726" w:rsidRDefault="009C5726" w:rsidP="00444834">
      <w:pPr>
        <w:pStyle w:val="BodyText"/>
        <w:spacing w:after="0" w:line="240" w:lineRule="auto"/>
        <w:ind w:left="540"/>
        <w:jc w:val="both"/>
        <w:rPr>
          <w:rFonts w:ascii="Times New Roman" w:hAnsi="Times New Roman" w:cs="Times New Roman"/>
          <w:i/>
          <w:iCs/>
          <w:sz w:val="22"/>
          <w:szCs w:val="22"/>
        </w:rPr>
      </w:pPr>
      <w:r>
        <w:rPr>
          <w:rFonts w:ascii="Times New Roman" w:hAnsi="Times New Roman" w:cs="Times New Roman"/>
          <w:i/>
          <w:iCs/>
          <w:sz w:val="22"/>
          <w:szCs w:val="22"/>
        </w:rPr>
        <w:br w:type="page"/>
      </w:r>
    </w:p>
    <w:p w14:paraId="0C1D5C52" w14:textId="4986F711" w:rsidR="00444834" w:rsidRPr="00444834" w:rsidRDefault="00444834" w:rsidP="00444834">
      <w:pPr>
        <w:pStyle w:val="BodyText"/>
        <w:spacing w:after="0" w:line="240" w:lineRule="auto"/>
        <w:ind w:left="540"/>
        <w:jc w:val="both"/>
        <w:rPr>
          <w:rFonts w:ascii="Times New Roman" w:hAnsi="Times New Roman" w:cs="Times New Roman"/>
          <w:i/>
          <w:iCs/>
          <w:sz w:val="22"/>
          <w:szCs w:val="22"/>
        </w:rPr>
      </w:pPr>
      <w:r w:rsidRPr="00444834">
        <w:rPr>
          <w:rFonts w:ascii="Times New Roman" w:hAnsi="Times New Roman" w:cs="Times New Roman"/>
          <w:i/>
          <w:iCs/>
          <w:sz w:val="22"/>
          <w:szCs w:val="22"/>
        </w:rPr>
        <w:lastRenderedPageBreak/>
        <w:t>As a lessee</w:t>
      </w:r>
    </w:p>
    <w:p w14:paraId="5D6B697D" w14:textId="77777777" w:rsidR="00444834" w:rsidRPr="00D22530" w:rsidRDefault="00444834" w:rsidP="00444834">
      <w:pPr>
        <w:spacing w:line="240" w:lineRule="auto"/>
        <w:rPr>
          <w:rFonts w:ascii="Times New Roman" w:hAnsi="Times New Roman" w:cs="Times New Roman"/>
          <w:color w:val="000000"/>
          <w:sz w:val="20"/>
          <w:szCs w:val="20"/>
        </w:rPr>
      </w:pPr>
    </w:p>
    <w:p w14:paraId="7CBAC6FC" w14:textId="671DB7F6" w:rsidR="00444834" w:rsidRPr="00444834" w:rsidRDefault="00444834" w:rsidP="00444834">
      <w:pPr>
        <w:spacing w:line="240" w:lineRule="auto"/>
        <w:ind w:left="540"/>
        <w:jc w:val="thaiDistribute"/>
        <w:rPr>
          <w:rFonts w:ascii="Times New Roman" w:hAnsi="Times New Roman" w:cs="Times New Roman"/>
          <w:color w:val="000000"/>
          <w:sz w:val="22"/>
          <w:szCs w:val="22"/>
        </w:rPr>
      </w:pPr>
      <w:r w:rsidRPr="00444834">
        <w:rPr>
          <w:rFonts w:ascii="Times New Roman" w:hAnsi="Times New Roman" w:cs="Times New Roman"/>
          <w:color w:val="000000"/>
          <w:sz w:val="22"/>
          <w:szCs w:val="22"/>
        </w:rPr>
        <w:t xml:space="preserve">At commencement or on modification of a contract that contains a lease component, the Company allocates the consideration in the contract to each lease component on the basis of its relative stand-alone prices. However, for the leases of property the Company has elected not to separate non-lease components and account for the lease and non-lease components as a single lease component. </w:t>
      </w:r>
    </w:p>
    <w:p w14:paraId="2470A4F0" w14:textId="77777777" w:rsidR="00444834" w:rsidRPr="00D22530" w:rsidRDefault="00444834" w:rsidP="00444834">
      <w:pPr>
        <w:spacing w:line="240" w:lineRule="auto"/>
        <w:rPr>
          <w:rFonts w:ascii="Times New Roman" w:hAnsi="Times New Roman" w:cs="Times New Roman"/>
          <w:color w:val="000000"/>
          <w:sz w:val="20"/>
          <w:szCs w:val="20"/>
        </w:rPr>
      </w:pPr>
    </w:p>
    <w:p w14:paraId="10745A8A" w14:textId="537BAC7A" w:rsidR="00444834" w:rsidRPr="00444834" w:rsidRDefault="00444834" w:rsidP="00444834">
      <w:pPr>
        <w:pStyle w:val="BodyText"/>
        <w:spacing w:after="0" w:line="240" w:lineRule="auto"/>
        <w:ind w:left="540"/>
        <w:jc w:val="both"/>
        <w:rPr>
          <w:rFonts w:ascii="Times New Roman" w:hAnsi="Times New Roman" w:cs="Times New Roman"/>
          <w:color w:val="000000"/>
          <w:sz w:val="22"/>
          <w:szCs w:val="22"/>
        </w:rPr>
      </w:pPr>
      <w:r w:rsidRPr="00444834">
        <w:rPr>
          <w:rFonts w:ascii="Times New Roman" w:hAnsi="Times New Roman" w:cs="Times New Roman"/>
          <w:color w:val="000000"/>
          <w:sz w:val="22"/>
          <w:szCs w:val="22"/>
        </w:rPr>
        <w:t xml:space="preserve">The Company </w:t>
      </w:r>
      <w:proofErr w:type="spellStart"/>
      <w:r w:rsidRPr="00444834">
        <w:rPr>
          <w:rFonts w:ascii="Times New Roman" w:hAnsi="Times New Roman" w:cs="Times New Roman"/>
          <w:color w:val="000000"/>
          <w:sz w:val="22"/>
          <w:szCs w:val="22"/>
        </w:rPr>
        <w:t>recognises</w:t>
      </w:r>
      <w:proofErr w:type="spellEnd"/>
      <w:r w:rsidRPr="00444834">
        <w:rPr>
          <w:rFonts w:ascii="Times New Roman" w:hAnsi="Times New Roman" w:cs="Times New Roman"/>
          <w:color w:val="000000"/>
          <w:sz w:val="22"/>
          <w:szCs w:val="22"/>
        </w:rPr>
        <w:t xml:space="preserve"> a right-of-use asset and a lease liability at the lease commencement date except for leases of low-value assets and short-term leases which is </w:t>
      </w:r>
      <w:proofErr w:type="spellStart"/>
      <w:r w:rsidRPr="00444834">
        <w:rPr>
          <w:rFonts w:ascii="Times New Roman" w:hAnsi="Times New Roman" w:cs="Times New Roman"/>
          <w:color w:val="000000"/>
          <w:sz w:val="22"/>
          <w:szCs w:val="22"/>
        </w:rPr>
        <w:t>recognised</w:t>
      </w:r>
      <w:proofErr w:type="spellEnd"/>
      <w:r w:rsidRPr="00444834">
        <w:rPr>
          <w:rFonts w:ascii="Times New Roman" w:hAnsi="Times New Roman" w:cs="Times New Roman"/>
          <w:color w:val="000000"/>
          <w:sz w:val="22"/>
          <w:szCs w:val="22"/>
        </w:rPr>
        <w:t xml:space="preserve"> as an expense on a straight-line basis over the lease term.</w:t>
      </w:r>
    </w:p>
    <w:p w14:paraId="5AC22152" w14:textId="77777777" w:rsidR="00444834" w:rsidRPr="00D22530" w:rsidRDefault="00444834" w:rsidP="00444834">
      <w:pPr>
        <w:pStyle w:val="BodyText"/>
        <w:spacing w:after="0" w:line="240" w:lineRule="auto"/>
        <w:ind w:left="540"/>
        <w:jc w:val="both"/>
        <w:rPr>
          <w:rFonts w:ascii="Times New Roman" w:hAnsi="Times New Roman" w:cs="Times New Roman"/>
          <w:color w:val="000000"/>
          <w:sz w:val="20"/>
          <w:szCs w:val="20"/>
        </w:rPr>
      </w:pPr>
    </w:p>
    <w:p w14:paraId="648521AD" w14:textId="52102502" w:rsidR="00444834" w:rsidRPr="001E557C" w:rsidRDefault="00444834" w:rsidP="00444834">
      <w:pPr>
        <w:autoSpaceDE w:val="0"/>
        <w:autoSpaceDN w:val="0"/>
        <w:adjustRightInd w:val="0"/>
        <w:spacing w:line="240" w:lineRule="auto"/>
        <w:ind w:left="540"/>
        <w:jc w:val="thaiDistribute"/>
        <w:rPr>
          <w:rFonts w:ascii="Times New Roman" w:hAnsi="Times New Roman" w:cs="Times New Roman"/>
          <w:color w:val="000000"/>
          <w:sz w:val="22"/>
          <w:szCs w:val="22"/>
        </w:rPr>
      </w:pPr>
      <w:r w:rsidRPr="001E557C">
        <w:rPr>
          <w:rFonts w:ascii="Times New Roman" w:hAnsi="Times New Roman" w:cs="Times New Roman"/>
          <w:color w:val="000000"/>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Company by the end of the lease term or the cost of the right-of-use asset reflects that the Company will exercise a purchase option. In that case the right-of-use asset will be depreciated over the useful life of the underlying asset, which is determined on the same basis as those of property and equipment. </w:t>
      </w:r>
    </w:p>
    <w:p w14:paraId="5068AA72" w14:textId="77777777" w:rsidR="001E557C" w:rsidRPr="00D22530" w:rsidRDefault="001E557C" w:rsidP="00444834">
      <w:pPr>
        <w:autoSpaceDE w:val="0"/>
        <w:autoSpaceDN w:val="0"/>
        <w:adjustRightInd w:val="0"/>
        <w:spacing w:line="240" w:lineRule="auto"/>
        <w:ind w:left="540"/>
        <w:jc w:val="thaiDistribute"/>
        <w:rPr>
          <w:rFonts w:ascii="Times New Roman" w:hAnsi="Times New Roman" w:cs="Times New Roman"/>
          <w:color w:val="000000"/>
          <w:sz w:val="20"/>
          <w:szCs w:val="20"/>
        </w:rPr>
      </w:pPr>
    </w:p>
    <w:p w14:paraId="6269D059" w14:textId="40AA1F3D" w:rsidR="00444834" w:rsidRDefault="00444834" w:rsidP="00444834">
      <w:pPr>
        <w:pStyle w:val="BodyText"/>
        <w:spacing w:line="240" w:lineRule="auto"/>
        <w:ind w:left="540"/>
        <w:jc w:val="thaiDistribute"/>
        <w:rPr>
          <w:rFonts w:ascii="Times New Roman" w:hAnsi="Times New Roman" w:cs="Times New Roman"/>
          <w:color w:val="000000"/>
          <w:sz w:val="22"/>
          <w:szCs w:val="22"/>
        </w:rPr>
      </w:pPr>
      <w:r w:rsidRPr="001E557C">
        <w:rPr>
          <w:rFonts w:ascii="Times New Roman" w:hAnsi="Times New Roman" w:cs="Times New Roman"/>
          <w:color w:val="000000"/>
          <w:sz w:val="22"/>
          <w:szCs w:val="22"/>
        </w:rPr>
        <w:t>The lease liability is initially measured at the present value of the lease payments that are not paid at the commencement date, discounted using the interest rate implicit in the lease or, if that rate cannot be readily determined, the Company’s incremental borrowing rate.</w:t>
      </w:r>
      <w:r w:rsidRPr="001E557C">
        <w:rPr>
          <w:rFonts w:ascii="Times New Roman" w:hAnsi="Times New Roman" w:cs="Times New Roman"/>
          <w:color w:val="000000"/>
          <w:sz w:val="22"/>
          <w:szCs w:val="22"/>
          <w:cs/>
        </w:rPr>
        <w:t xml:space="preserve"> </w:t>
      </w:r>
      <w:r w:rsidRPr="001E557C">
        <w:rPr>
          <w:rFonts w:ascii="Times New Roman" w:hAnsi="Times New Roman" w:cs="Times New Roman"/>
          <w:color w:val="000000"/>
          <w:sz w:val="22"/>
          <w:szCs w:val="22"/>
        </w:rPr>
        <w:t>The lease payments included fixed payments less any lease incentive receivable</w:t>
      </w:r>
      <w:r w:rsidR="001E557C" w:rsidRPr="001E557C">
        <w:rPr>
          <w:rFonts w:ascii="Times New Roman" w:hAnsi="Times New Roman" w:cs="Times New Roman"/>
          <w:color w:val="000000"/>
          <w:sz w:val="22"/>
          <w:szCs w:val="22"/>
        </w:rPr>
        <w:t xml:space="preserve">. </w:t>
      </w:r>
      <w:r w:rsidRPr="001E557C">
        <w:rPr>
          <w:rFonts w:ascii="Times New Roman" w:hAnsi="Times New Roman" w:cs="Times New Roman"/>
          <w:color w:val="000000"/>
          <w:sz w:val="22"/>
          <w:szCs w:val="22"/>
        </w:rPr>
        <w:t xml:space="preserve">The lease payments also include amount under purchase, extension or termination option if the Company is reasonably certain to exercise option.  Variable lease payments that do not depend on index or a rate are </w:t>
      </w:r>
      <w:proofErr w:type="spellStart"/>
      <w:r w:rsidRPr="001E557C">
        <w:rPr>
          <w:rFonts w:ascii="Times New Roman" w:hAnsi="Times New Roman" w:cs="Times New Roman"/>
          <w:color w:val="000000"/>
          <w:sz w:val="22"/>
          <w:szCs w:val="22"/>
        </w:rPr>
        <w:t>reconised</w:t>
      </w:r>
      <w:proofErr w:type="spellEnd"/>
      <w:r w:rsidRPr="001E557C">
        <w:rPr>
          <w:rFonts w:ascii="Times New Roman" w:hAnsi="Times New Roman" w:cs="Times New Roman"/>
          <w:color w:val="000000"/>
          <w:sz w:val="22"/>
          <w:szCs w:val="22"/>
        </w:rPr>
        <w:t xml:space="preserve"> as expenses in the accounting period in which they are incurred. </w:t>
      </w:r>
    </w:p>
    <w:p w14:paraId="597D37DB" w14:textId="77777777" w:rsidR="00D22530" w:rsidRPr="00D22530" w:rsidRDefault="00D22530" w:rsidP="00444834">
      <w:pPr>
        <w:pStyle w:val="BodyText"/>
        <w:spacing w:line="240" w:lineRule="auto"/>
        <w:ind w:left="540"/>
        <w:jc w:val="thaiDistribute"/>
        <w:rPr>
          <w:rFonts w:ascii="Times New Roman" w:hAnsi="Times New Roman" w:cs="Times New Roman"/>
          <w:color w:val="000000"/>
          <w:sz w:val="20"/>
          <w:szCs w:val="20"/>
        </w:rPr>
      </w:pPr>
    </w:p>
    <w:p w14:paraId="106AD2C2" w14:textId="6E95EC86" w:rsidR="00444834" w:rsidRPr="001E557C" w:rsidRDefault="00444834" w:rsidP="00444834">
      <w:pPr>
        <w:pStyle w:val="BodyText"/>
        <w:spacing w:after="0" w:line="240" w:lineRule="auto"/>
        <w:ind w:left="547"/>
        <w:jc w:val="thaiDistribute"/>
        <w:rPr>
          <w:rFonts w:ascii="Times New Roman" w:hAnsi="Times New Roman" w:cs="Times New Roman"/>
          <w:color w:val="000000"/>
          <w:sz w:val="22"/>
          <w:szCs w:val="22"/>
        </w:rPr>
      </w:pPr>
      <w:r w:rsidRPr="001E557C">
        <w:rPr>
          <w:rFonts w:ascii="Times New Roman" w:hAnsi="Times New Roman" w:cs="Times New Roman"/>
          <w:color w:val="000000"/>
          <w:sz w:val="22"/>
          <w:szCs w:val="22"/>
        </w:rPr>
        <w:t xml:space="preserve">The Company determines its incremental borrowing rate by obtaining interest rates from various external financing sources and makes certain adjustments to reflect the terms of the lease and type of the asset leased. </w:t>
      </w:r>
    </w:p>
    <w:p w14:paraId="519610AE" w14:textId="4A949445" w:rsidR="001E557C" w:rsidRPr="00D22530" w:rsidRDefault="001E557C" w:rsidP="00444834">
      <w:pPr>
        <w:pStyle w:val="BodyText"/>
        <w:spacing w:after="0" w:line="240" w:lineRule="auto"/>
        <w:ind w:left="540"/>
        <w:jc w:val="both"/>
        <w:rPr>
          <w:rFonts w:ascii="Times New Roman" w:hAnsi="Times New Roman" w:cs="Times New Roman"/>
          <w:color w:val="000000"/>
          <w:sz w:val="20"/>
          <w:szCs w:val="20"/>
        </w:rPr>
      </w:pPr>
    </w:p>
    <w:p w14:paraId="1A90804F" w14:textId="072EB6F8" w:rsidR="00444834" w:rsidRPr="001E557C" w:rsidRDefault="00444834" w:rsidP="00444834">
      <w:pPr>
        <w:pStyle w:val="BodyText"/>
        <w:spacing w:after="0" w:line="240" w:lineRule="auto"/>
        <w:ind w:left="540"/>
        <w:jc w:val="both"/>
        <w:rPr>
          <w:rFonts w:ascii="Times New Roman" w:hAnsi="Times New Roman" w:cs="Times New Roman"/>
          <w:color w:val="000000"/>
          <w:sz w:val="22"/>
          <w:szCs w:val="22"/>
        </w:rPr>
      </w:pPr>
      <w:r w:rsidRPr="001E557C">
        <w:rPr>
          <w:rFonts w:ascii="Times New Roman" w:hAnsi="Times New Roman" w:cs="Times New Roman"/>
          <w:color w:val="000000"/>
          <w:sz w:val="22"/>
          <w:szCs w:val="22"/>
        </w:rPr>
        <w:t xml:space="preserve">The lease liability is measured at </w:t>
      </w:r>
      <w:proofErr w:type="spellStart"/>
      <w:r w:rsidRPr="001E557C">
        <w:rPr>
          <w:rFonts w:ascii="Times New Roman" w:hAnsi="Times New Roman" w:cs="Times New Roman"/>
          <w:color w:val="000000"/>
          <w:sz w:val="22"/>
          <w:szCs w:val="22"/>
        </w:rPr>
        <w:t>amortised</w:t>
      </w:r>
      <w:proofErr w:type="spellEnd"/>
      <w:r w:rsidRPr="001E557C">
        <w:rPr>
          <w:rFonts w:ascii="Times New Roman" w:hAnsi="Times New Roman" w:cs="Times New Roman"/>
          <w:color w:val="000000"/>
          <w:sz w:val="22"/>
          <w:szCs w:val="22"/>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34970ED2" w14:textId="77777777" w:rsidR="00444834" w:rsidRPr="00D22530" w:rsidRDefault="00444834" w:rsidP="00444834">
      <w:pPr>
        <w:pStyle w:val="BodyText"/>
        <w:spacing w:after="0" w:line="240" w:lineRule="auto"/>
        <w:ind w:left="540"/>
        <w:jc w:val="both"/>
        <w:rPr>
          <w:rFonts w:ascii="Times New Roman" w:hAnsi="Times New Roman" w:cs="Times New Roman"/>
          <w:color w:val="000000"/>
          <w:sz w:val="20"/>
          <w:szCs w:val="20"/>
        </w:rPr>
      </w:pPr>
    </w:p>
    <w:p w14:paraId="22206A01" w14:textId="3790CD99" w:rsidR="00444834" w:rsidRPr="001E557C" w:rsidRDefault="00444834" w:rsidP="00444834">
      <w:pPr>
        <w:pStyle w:val="BodyText"/>
        <w:spacing w:after="0" w:line="240" w:lineRule="auto"/>
        <w:ind w:left="540"/>
        <w:jc w:val="both"/>
        <w:rPr>
          <w:rFonts w:ascii="Times New Roman" w:hAnsi="Times New Roman" w:cs="Times New Roman"/>
          <w:color w:val="000000"/>
          <w:sz w:val="22"/>
          <w:szCs w:val="22"/>
        </w:rPr>
      </w:pPr>
      <w:r w:rsidRPr="001E557C">
        <w:rPr>
          <w:rFonts w:ascii="Times New Roman" w:hAnsi="Times New Roman" w:cs="Times New Roman"/>
          <w:color w:val="000000"/>
          <w:sz w:val="22"/>
          <w:szCs w:val="22"/>
        </w:rPr>
        <w:t>The Company presents right-of-use assets that do not meet the definition of investment property in ‘property, plant and equipment’ and lease liabilities in ‘long-term loan’ in the statement of financial position.</w:t>
      </w:r>
    </w:p>
    <w:p w14:paraId="508F686D" w14:textId="77777777" w:rsidR="00444834" w:rsidRPr="00D22530" w:rsidRDefault="00444834" w:rsidP="00444834">
      <w:pPr>
        <w:pStyle w:val="BodyText"/>
        <w:spacing w:after="0" w:line="240" w:lineRule="auto"/>
        <w:ind w:left="540"/>
        <w:jc w:val="both"/>
        <w:rPr>
          <w:rFonts w:ascii="Times New Roman" w:hAnsi="Times New Roman" w:cs="Times New Roman"/>
          <w:color w:val="000000"/>
          <w:sz w:val="20"/>
          <w:szCs w:val="20"/>
        </w:rPr>
      </w:pPr>
    </w:p>
    <w:p w14:paraId="28A6030D" w14:textId="77777777" w:rsidR="00444834" w:rsidRPr="001E557C" w:rsidRDefault="00444834" w:rsidP="00444834">
      <w:pPr>
        <w:pStyle w:val="BodyText"/>
        <w:spacing w:after="0" w:line="240" w:lineRule="auto"/>
        <w:ind w:left="540"/>
        <w:jc w:val="both"/>
        <w:rPr>
          <w:rFonts w:ascii="Times New Roman" w:hAnsi="Times New Roman" w:cs="Times New Roman"/>
          <w:i/>
          <w:iCs/>
          <w:sz w:val="22"/>
          <w:szCs w:val="22"/>
        </w:rPr>
      </w:pPr>
      <w:r w:rsidRPr="001E557C">
        <w:rPr>
          <w:rFonts w:ascii="Times New Roman" w:hAnsi="Times New Roman" w:cs="Times New Roman"/>
          <w:i/>
          <w:iCs/>
          <w:sz w:val="22"/>
          <w:szCs w:val="22"/>
        </w:rPr>
        <w:t>As a lessor</w:t>
      </w:r>
    </w:p>
    <w:p w14:paraId="03CFE151" w14:textId="77777777" w:rsidR="00444834" w:rsidRPr="00D22530" w:rsidRDefault="00444834" w:rsidP="00444834">
      <w:pPr>
        <w:pStyle w:val="BodyText"/>
        <w:spacing w:after="0" w:line="240" w:lineRule="auto"/>
        <w:ind w:left="540"/>
        <w:jc w:val="both"/>
        <w:rPr>
          <w:rFonts w:ascii="Times New Roman" w:hAnsi="Times New Roman" w:cs="Times New Roman"/>
          <w:sz w:val="20"/>
          <w:szCs w:val="20"/>
          <w:highlight w:val="cyan"/>
        </w:rPr>
      </w:pPr>
    </w:p>
    <w:p w14:paraId="5903A0DD" w14:textId="1D5EDD0F" w:rsidR="00444834" w:rsidRPr="001E557C" w:rsidRDefault="00444834" w:rsidP="00444834">
      <w:pPr>
        <w:pStyle w:val="BodyText"/>
        <w:spacing w:after="0" w:line="240" w:lineRule="auto"/>
        <w:ind w:left="540"/>
        <w:jc w:val="both"/>
        <w:rPr>
          <w:rFonts w:ascii="Times New Roman" w:hAnsi="Times New Roman" w:cs="Times New Roman"/>
          <w:color w:val="000000"/>
          <w:sz w:val="22"/>
          <w:szCs w:val="22"/>
        </w:rPr>
      </w:pPr>
      <w:r w:rsidRPr="001E557C">
        <w:rPr>
          <w:rFonts w:ascii="Times New Roman" w:hAnsi="Times New Roman" w:cs="Times New Roman"/>
          <w:color w:val="000000"/>
          <w:sz w:val="22"/>
          <w:szCs w:val="22"/>
        </w:rPr>
        <w:t xml:space="preserve">At inception or on modification of a contract that contains a lease component and one or more additional lease or non-lease components, the Company allocates the consideration in the contract to each component on the basis of their relative standalone prices. </w:t>
      </w:r>
    </w:p>
    <w:p w14:paraId="7B3F2037" w14:textId="77777777" w:rsidR="00444834" w:rsidRPr="00D22530" w:rsidRDefault="00444834" w:rsidP="00444834">
      <w:pPr>
        <w:pStyle w:val="BodyText"/>
        <w:spacing w:after="0" w:line="240" w:lineRule="auto"/>
        <w:ind w:left="540"/>
        <w:jc w:val="both"/>
        <w:rPr>
          <w:rFonts w:ascii="Times New Roman" w:hAnsi="Times New Roman" w:cs="Times New Roman"/>
          <w:color w:val="000000"/>
          <w:sz w:val="20"/>
          <w:szCs w:val="20"/>
        </w:rPr>
      </w:pPr>
    </w:p>
    <w:p w14:paraId="3FC3C754" w14:textId="1E773F19" w:rsidR="00444834" w:rsidRPr="001E557C" w:rsidRDefault="00444834" w:rsidP="00444834">
      <w:pPr>
        <w:pStyle w:val="BodyText"/>
        <w:spacing w:after="0" w:line="240" w:lineRule="auto"/>
        <w:ind w:left="540"/>
        <w:jc w:val="both"/>
        <w:rPr>
          <w:rFonts w:ascii="Times New Roman" w:hAnsi="Times New Roman" w:cs="Times New Roman"/>
          <w:color w:val="000000"/>
          <w:sz w:val="22"/>
          <w:szCs w:val="22"/>
        </w:rPr>
      </w:pPr>
      <w:r w:rsidRPr="001E557C">
        <w:rPr>
          <w:rFonts w:ascii="Times New Roman" w:hAnsi="Times New Roman" w:cs="Times New Roman"/>
          <w:color w:val="000000"/>
          <w:sz w:val="22"/>
          <w:szCs w:val="22"/>
        </w:rPr>
        <w:t>When the Company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5DF39074" w14:textId="77777777" w:rsidR="00444834" w:rsidRPr="00D22530" w:rsidRDefault="00444834" w:rsidP="001E557C">
      <w:pPr>
        <w:pStyle w:val="BodyText"/>
        <w:spacing w:after="0" w:line="240" w:lineRule="auto"/>
        <w:jc w:val="both"/>
        <w:rPr>
          <w:rFonts w:ascii="Times New Roman" w:hAnsi="Times New Roman" w:cs="Times New Roman"/>
          <w:color w:val="000000"/>
          <w:sz w:val="20"/>
          <w:szCs w:val="20"/>
        </w:rPr>
      </w:pPr>
    </w:p>
    <w:p w14:paraId="63F9A4EE" w14:textId="4BB1ECBA" w:rsidR="00444834" w:rsidRPr="001E557C" w:rsidRDefault="00444834" w:rsidP="00444834">
      <w:pPr>
        <w:pStyle w:val="BodyText"/>
        <w:spacing w:after="0" w:line="240" w:lineRule="auto"/>
        <w:ind w:left="540"/>
        <w:jc w:val="both"/>
        <w:rPr>
          <w:rFonts w:ascii="Times New Roman" w:hAnsi="Times New Roman" w:cs="Times New Roman"/>
          <w:color w:val="000000"/>
          <w:sz w:val="22"/>
          <w:szCs w:val="22"/>
        </w:rPr>
      </w:pPr>
      <w:r w:rsidRPr="001E557C">
        <w:rPr>
          <w:rFonts w:ascii="Times New Roman" w:hAnsi="Times New Roman" w:cs="Times New Roman"/>
          <w:color w:val="000000"/>
          <w:sz w:val="22"/>
          <w:szCs w:val="22"/>
        </w:rPr>
        <w:lastRenderedPageBreak/>
        <w:t>The Compan</w:t>
      </w:r>
      <w:r w:rsidR="001E557C" w:rsidRPr="001E557C">
        <w:rPr>
          <w:rFonts w:ascii="Times New Roman" w:hAnsi="Times New Roman" w:cs="Times New Roman"/>
          <w:color w:val="000000"/>
          <w:sz w:val="22"/>
          <w:szCs w:val="22"/>
        </w:rPr>
        <w:t>y</w:t>
      </w:r>
      <w:r w:rsidRPr="001E557C">
        <w:rPr>
          <w:rFonts w:ascii="Times New Roman" w:hAnsi="Times New Roman" w:cs="Times New Roman"/>
          <w:color w:val="000000"/>
          <w:sz w:val="22"/>
          <w:szCs w:val="22"/>
        </w:rPr>
        <w:t xml:space="preserve"> </w:t>
      </w:r>
      <w:proofErr w:type="spellStart"/>
      <w:r w:rsidRPr="001E557C">
        <w:rPr>
          <w:rFonts w:ascii="Times New Roman" w:hAnsi="Times New Roman" w:cs="Times New Roman"/>
          <w:color w:val="000000"/>
          <w:sz w:val="22"/>
          <w:szCs w:val="22"/>
        </w:rPr>
        <w:t>recognises</w:t>
      </w:r>
      <w:proofErr w:type="spellEnd"/>
      <w:r w:rsidRPr="001E557C">
        <w:rPr>
          <w:rFonts w:ascii="Times New Roman" w:hAnsi="Times New Roman" w:cs="Times New Roman"/>
          <w:color w:val="000000"/>
          <w:sz w:val="22"/>
          <w:szCs w:val="22"/>
        </w:rPr>
        <w:t xml:space="preserve"> lease payments received under operating leases as rental income on a straight-line basis over the lease term as part of ‘other incom</w:t>
      </w:r>
      <w:r w:rsidR="001E557C" w:rsidRPr="001E557C">
        <w:rPr>
          <w:rFonts w:ascii="Times New Roman" w:hAnsi="Times New Roman" w:cs="Times New Roman"/>
          <w:color w:val="000000"/>
          <w:sz w:val="22"/>
          <w:szCs w:val="22"/>
        </w:rPr>
        <w:t>e</w:t>
      </w:r>
      <w:r w:rsidRPr="001E557C">
        <w:rPr>
          <w:rFonts w:ascii="Times New Roman" w:hAnsi="Times New Roman" w:cs="Times New Roman"/>
          <w:color w:val="000000"/>
          <w:sz w:val="22"/>
          <w:szCs w:val="22"/>
        </w:rPr>
        <w:t>’</w:t>
      </w:r>
      <w:r w:rsidR="001E557C" w:rsidRPr="001E557C">
        <w:rPr>
          <w:rFonts w:ascii="Times New Roman" w:hAnsi="Times New Roman" w:cs="Times New Roman"/>
          <w:color w:val="000000"/>
          <w:sz w:val="22"/>
          <w:szCs w:val="22"/>
        </w:rPr>
        <w:t>.</w:t>
      </w:r>
      <w:r w:rsidRPr="001E557C">
        <w:rPr>
          <w:rFonts w:ascii="Times New Roman" w:hAnsi="Times New Roman" w:cs="Times New Roman"/>
          <w:color w:val="000000"/>
          <w:sz w:val="22"/>
          <w:szCs w:val="22"/>
        </w:rPr>
        <w:t xml:space="preserve"> Initial direct costs incurred in arranging an operating lease are added to the carrying amount of the leased asset and </w:t>
      </w:r>
      <w:proofErr w:type="spellStart"/>
      <w:r w:rsidRPr="001E557C">
        <w:rPr>
          <w:rFonts w:ascii="Times New Roman" w:hAnsi="Times New Roman" w:cs="Times New Roman"/>
          <w:color w:val="000000"/>
          <w:sz w:val="22"/>
          <w:szCs w:val="22"/>
        </w:rPr>
        <w:t>recognised</w:t>
      </w:r>
      <w:proofErr w:type="spellEnd"/>
      <w:r w:rsidRPr="001E557C">
        <w:rPr>
          <w:rFonts w:ascii="Times New Roman" w:hAnsi="Times New Roman" w:cs="Times New Roman"/>
          <w:color w:val="000000"/>
          <w:sz w:val="22"/>
          <w:szCs w:val="22"/>
        </w:rPr>
        <w:t xml:space="preserve"> over the lease term on the same basis as rental income. Contingent rents are </w:t>
      </w:r>
      <w:proofErr w:type="spellStart"/>
      <w:r w:rsidRPr="001E557C">
        <w:rPr>
          <w:rFonts w:ascii="Times New Roman" w:hAnsi="Times New Roman" w:cs="Times New Roman"/>
          <w:color w:val="000000"/>
          <w:sz w:val="22"/>
          <w:szCs w:val="22"/>
        </w:rPr>
        <w:t>recognised</w:t>
      </w:r>
      <w:proofErr w:type="spellEnd"/>
      <w:r w:rsidRPr="001E557C">
        <w:rPr>
          <w:rFonts w:ascii="Times New Roman" w:hAnsi="Times New Roman" w:cs="Times New Roman"/>
          <w:color w:val="000000"/>
          <w:sz w:val="22"/>
          <w:szCs w:val="22"/>
        </w:rPr>
        <w:t xml:space="preserve"> as rental income in the accounting period in which they are earned.</w:t>
      </w:r>
    </w:p>
    <w:p w14:paraId="7B3922C9" w14:textId="77777777" w:rsidR="00444834" w:rsidRPr="001E557C" w:rsidRDefault="00444834" w:rsidP="00444834">
      <w:pPr>
        <w:pStyle w:val="BodyText"/>
        <w:spacing w:after="0" w:line="240" w:lineRule="auto"/>
        <w:ind w:left="540"/>
        <w:jc w:val="both"/>
        <w:rPr>
          <w:rFonts w:ascii="Times New Roman" w:hAnsi="Times New Roman" w:cs="Times New Roman"/>
          <w:color w:val="000000"/>
          <w:sz w:val="22"/>
          <w:szCs w:val="22"/>
        </w:rPr>
      </w:pPr>
    </w:p>
    <w:p w14:paraId="59F8818A" w14:textId="438E6C08" w:rsidR="00444834" w:rsidRPr="001E557C" w:rsidRDefault="00444834" w:rsidP="00444834">
      <w:pPr>
        <w:pStyle w:val="BodyText"/>
        <w:spacing w:after="0" w:line="240" w:lineRule="auto"/>
        <w:ind w:left="540"/>
        <w:jc w:val="both"/>
        <w:rPr>
          <w:rFonts w:ascii="Times New Roman" w:hAnsi="Times New Roman" w:cs="Times New Roman"/>
          <w:color w:val="000000"/>
          <w:sz w:val="22"/>
          <w:szCs w:val="22"/>
        </w:rPr>
      </w:pPr>
      <w:r w:rsidRPr="001E557C">
        <w:rPr>
          <w:rFonts w:ascii="Times New Roman" w:hAnsi="Times New Roman" w:cs="Times New Roman"/>
          <w:color w:val="000000"/>
          <w:sz w:val="22"/>
          <w:szCs w:val="22"/>
        </w:rPr>
        <w:t xml:space="preserve">The Company </w:t>
      </w:r>
      <w:proofErr w:type="spellStart"/>
      <w:r w:rsidRPr="001E557C">
        <w:rPr>
          <w:rFonts w:ascii="Times New Roman" w:hAnsi="Times New Roman" w:cs="Times New Roman"/>
          <w:color w:val="000000"/>
          <w:sz w:val="22"/>
          <w:szCs w:val="22"/>
        </w:rPr>
        <w:t>recognises</w:t>
      </w:r>
      <w:proofErr w:type="spellEnd"/>
      <w:r w:rsidRPr="001E557C">
        <w:rPr>
          <w:rFonts w:ascii="Times New Roman" w:hAnsi="Times New Roman" w:cs="Times New Roman"/>
          <w:color w:val="000000"/>
          <w:sz w:val="22"/>
          <w:szCs w:val="22"/>
        </w:rPr>
        <w:t xml:space="preserve"> finance lease receivables at the amount of the Company’s net investment in the lease, which comprises the present value of the lease payments and any unguaranteed residual value, discounted using the interest rate implicit in the lease. Finance lease income is allocated to accounting periods so as to reflect a constant periodic rate of return on the Company’s net investment outstanding in respect of the leases.</w:t>
      </w:r>
    </w:p>
    <w:p w14:paraId="2D8E632D" w14:textId="77777777" w:rsidR="00444834" w:rsidRPr="001E557C" w:rsidRDefault="00444834" w:rsidP="00444834">
      <w:pPr>
        <w:pStyle w:val="BodyText"/>
        <w:spacing w:after="0" w:line="240" w:lineRule="auto"/>
        <w:ind w:left="540"/>
        <w:jc w:val="both"/>
        <w:rPr>
          <w:rFonts w:ascii="Times New Roman" w:hAnsi="Times New Roman" w:cs="Times New Roman"/>
          <w:color w:val="000000"/>
          <w:sz w:val="22"/>
          <w:szCs w:val="22"/>
        </w:rPr>
      </w:pPr>
    </w:p>
    <w:p w14:paraId="4A7F793B" w14:textId="2F62A22C" w:rsidR="00444834" w:rsidRPr="001E557C" w:rsidRDefault="00444834" w:rsidP="00444834">
      <w:pPr>
        <w:pStyle w:val="BodyText"/>
        <w:spacing w:after="0" w:line="240" w:lineRule="auto"/>
        <w:ind w:left="540"/>
        <w:jc w:val="both"/>
        <w:rPr>
          <w:rFonts w:ascii="Times New Roman" w:hAnsi="Times New Roman" w:cs="Times New Roman"/>
          <w:color w:val="000000"/>
          <w:sz w:val="22"/>
          <w:szCs w:val="22"/>
        </w:rPr>
      </w:pPr>
      <w:r w:rsidRPr="001E557C">
        <w:rPr>
          <w:rFonts w:ascii="Times New Roman" w:hAnsi="Times New Roman" w:cs="Times New Roman"/>
          <w:color w:val="000000"/>
          <w:sz w:val="22"/>
          <w:szCs w:val="22"/>
        </w:rPr>
        <w:t>The Company applies the derecognition and impairment requirements in TFRS 9 to the net investment in the lease (</w:t>
      </w:r>
      <w:r w:rsidR="009C5726">
        <w:rPr>
          <w:rFonts w:ascii="Times New Roman" w:hAnsi="Times New Roman" w:cs="Times New Roman"/>
          <w:color w:val="000000"/>
          <w:sz w:val="22"/>
          <w:szCs w:val="22"/>
        </w:rPr>
        <w:t>s</w:t>
      </w:r>
      <w:r w:rsidRPr="001E557C">
        <w:rPr>
          <w:rFonts w:ascii="Times New Roman" w:hAnsi="Times New Roman" w:cs="Times New Roman"/>
          <w:color w:val="000000"/>
          <w:sz w:val="22"/>
          <w:szCs w:val="22"/>
        </w:rPr>
        <w:t>ee note 4(</w:t>
      </w:r>
      <w:r w:rsidR="00D22530">
        <w:rPr>
          <w:rFonts w:ascii="Times New Roman" w:hAnsi="Times New Roman" w:cs="Times New Roman"/>
          <w:color w:val="000000"/>
          <w:sz w:val="22"/>
          <w:szCs w:val="22"/>
        </w:rPr>
        <w:t>c</w:t>
      </w:r>
      <w:r w:rsidRPr="001E557C">
        <w:rPr>
          <w:rFonts w:ascii="Times New Roman" w:hAnsi="Times New Roman" w:cs="Times New Roman"/>
          <w:color w:val="000000"/>
          <w:sz w:val="22"/>
          <w:szCs w:val="22"/>
        </w:rPr>
        <w:t>)). The Company further regularly reviews estimated unguaranteed residual values used in calculating the gross investment in the lease.</w:t>
      </w:r>
    </w:p>
    <w:p w14:paraId="175ABC01" w14:textId="77777777" w:rsidR="00444834" w:rsidRPr="001E557C" w:rsidRDefault="00444834" w:rsidP="001E557C">
      <w:pPr>
        <w:pStyle w:val="BodyText"/>
        <w:spacing w:after="0" w:line="240" w:lineRule="auto"/>
        <w:ind w:left="540"/>
        <w:jc w:val="both"/>
        <w:rPr>
          <w:rFonts w:ascii="Times New Roman" w:hAnsi="Times New Roman" w:cs="Times New Roman"/>
          <w:color w:val="000000"/>
          <w:sz w:val="22"/>
          <w:szCs w:val="22"/>
        </w:rPr>
      </w:pPr>
    </w:p>
    <w:p w14:paraId="70C0BC20" w14:textId="020557A3" w:rsidR="00444834" w:rsidRPr="001E557C" w:rsidRDefault="00444834" w:rsidP="001E557C">
      <w:pPr>
        <w:tabs>
          <w:tab w:val="clear" w:pos="907"/>
          <w:tab w:val="left" w:pos="900"/>
          <w:tab w:val="left" w:pos="1080"/>
        </w:tabs>
        <w:spacing w:line="240" w:lineRule="auto"/>
        <w:ind w:firstLine="540"/>
        <w:jc w:val="thaiDistribute"/>
        <w:rPr>
          <w:rFonts w:ascii="Times New Roman" w:hAnsi="Times New Roman" w:cs="Times New Roman"/>
          <w:b/>
          <w:bCs/>
          <w:i/>
          <w:iCs/>
          <w:sz w:val="22"/>
          <w:szCs w:val="22"/>
        </w:rPr>
      </w:pPr>
      <w:r w:rsidRPr="00444834">
        <w:rPr>
          <w:rFonts w:ascii="Times New Roman" w:hAnsi="Times New Roman" w:cs="Times New Roman"/>
          <w:b/>
          <w:bCs/>
          <w:i/>
          <w:iCs/>
          <w:sz w:val="22"/>
          <w:szCs w:val="22"/>
        </w:rPr>
        <w:t xml:space="preserve">Accounting policies </w:t>
      </w:r>
      <w:r w:rsidRPr="001E557C">
        <w:rPr>
          <w:rFonts w:ascii="Times New Roman" w:hAnsi="Times New Roman" w:cs="Times New Roman"/>
          <w:b/>
          <w:bCs/>
          <w:i/>
          <w:iCs/>
          <w:sz w:val="22"/>
          <w:szCs w:val="22"/>
        </w:rPr>
        <w:t>applicable before 1 January 2020</w:t>
      </w:r>
    </w:p>
    <w:p w14:paraId="2CFE05C5" w14:textId="77777777" w:rsidR="00444834" w:rsidRPr="00444834" w:rsidRDefault="00444834" w:rsidP="00444834">
      <w:pPr>
        <w:pStyle w:val="BodyText"/>
        <w:spacing w:after="0" w:line="240" w:lineRule="auto"/>
        <w:ind w:left="540"/>
        <w:jc w:val="both"/>
        <w:rPr>
          <w:rFonts w:ascii="Times New Roman" w:hAnsi="Times New Roman" w:cs="Times New Roman"/>
          <w:sz w:val="22"/>
          <w:szCs w:val="22"/>
          <w:highlight w:val="cyan"/>
        </w:rPr>
      </w:pPr>
    </w:p>
    <w:p w14:paraId="28303102" w14:textId="0A4CA586" w:rsidR="00444834" w:rsidRPr="001E557C" w:rsidRDefault="00444834" w:rsidP="00444834">
      <w:pPr>
        <w:pStyle w:val="BodyText"/>
        <w:spacing w:after="0" w:line="240" w:lineRule="auto"/>
        <w:ind w:left="547"/>
        <w:jc w:val="both"/>
        <w:rPr>
          <w:rFonts w:ascii="Times New Roman" w:hAnsi="Times New Roman" w:cs="Times New Roman"/>
          <w:color w:val="000000"/>
          <w:sz w:val="22"/>
          <w:szCs w:val="22"/>
        </w:rPr>
      </w:pPr>
      <w:r w:rsidRPr="001E557C">
        <w:rPr>
          <w:rFonts w:ascii="Times New Roman" w:hAnsi="Times New Roman" w:cs="Times New Roman"/>
          <w:color w:val="000000"/>
          <w:sz w:val="22"/>
          <w:szCs w:val="22"/>
        </w:rPr>
        <w:t xml:space="preserve">As a lessee, leases in terms of which the Company substantially assumes all the risk and rewards of ownership are classified as finance leases. Property, plant and equipment acquired by way of finance leases is </w:t>
      </w:r>
      <w:proofErr w:type="spellStart"/>
      <w:r w:rsidRPr="001E557C">
        <w:rPr>
          <w:rFonts w:ascii="Times New Roman" w:hAnsi="Times New Roman" w:cs="Times New Roman"/>
          <w:color w:val="000000"/>
          <w:sz w:val="22"/>
          <w:szCs w:val="22"/>
        </w:rPr>
        <w:t>capitalised</w:t>
      </w:r>
      <w:proofErr w:type="spellEnd"/>
      <w:r w:rsidRPr="001E557C">
        <w:rPr>
          <w:rFonts w:ascii="Times New Roman" w:hAnsi="Times New Roman" w:cs="Times New Roman"/>
          <w:color w:val="000000"/>
          <w:sz w:val="22"/>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5BD4D66B" w14:textId="77777777" w:rsidR="00444834" w:rsidRPr="001E557C" w:rsidRDefault="00444834" w:rsidP="00444834">
      <w:pPr>
        <w:pStyle w:val="BodyText"/>
        <w:spacing w:after="0" w:line="240" w:lineRule="auto"/>
        <w:ind w:left="540"/>
        <w:jc w:val="both"/>
        <w:rPr>
          <w:rFonts w:ascii="Times New Roman" w:hAnsi="Times New Roman" w:cs="Times New Roman"/>
          <w:color w:val="000000"/>
          <w:sz w:val="22"/>
          <w:szCs w:val="22"/>
        </w:rPr>
      </w:pPr>
    </w:p>
    <w:p w14:paraId="0F32A5A9" w14:textId="379D4DDD" w:rsidR="00444834" w:rsidRPr="001E557C" w:rsidRDefault="00444834" w:rsidP="00444834">
      <w:pPr>
        <w:pStyle w:val="BodyText"/>
        <w:spacing w:after="0" w:line="240" w:lineRule="auto"/>
        <w:ind w:left="540"/>
        <w:jc w:val="both"/>
        <w:rPr>
          <w:rFonts w:ascii="Times New Roman" w:hAnsi="Times New Roman" w:cs="Times New Roman"/>
          <w:color w:val="000000"/>
          <w:sz w:val="22"/>
          <w:szCs w:val="22"/>
        </w:rPr>
      </w:pPr>
      <w:r w:rsidRPr="001E557C">
        <w:rPr>
          <w:rFonts w:ascii="Times New Roman" w:hAnsi="Times New Roman" w:cs="Times New Roman"/>
          <w:color w:val="000000"/>
          <w:sz w:val="22"/>
          <w:szCs w:val="22"/>
        </w:rPr>
        <w:t xml:space="preserve">Assets held under other leases were classified as operating leases and lease payments are </w:t>
      </w:r>
      <w:proofErr w:type="spellStart"/>
      <w:r w:rsidRPr="001E557C">
        <w:rPr>
          <w:rFonts w:ascii="Times New Roman" w:hAnsi="Times New Roman" w:cs="Times New Roman"/>
          <w:color w:val="000000"/>
          <w:sz w:val="22"/>
          <w:szCs w:val="22"/>
        </w:rPr>
        <w:t>recognised</w:t>
      </w:r>
      <w:proofErr w:type="spellEnd"/>
      <w:r w:rsidRPr="001E557C">
        <w:rPr>
          <w:rFonts w:ascii="Times New Roman" w:hAnsi="Times New Roman" w:cs="Times New Roman"/>
          <w:color w:val="000000"/>
          <w:sz w:val="22"/>
          <w:szCs w:val="22"/>
        </w:rPr>
        <w:t xml:space="preserve"> in profit or loss on a straight-line basis over the term of the lease.</w:t>
      </w:r>
      <w:r w:rsidR="001E557C" w:rsidRPr="001E557C">
        <w:rPr>
          <w:rFonts w:ascii="Times New Roman" w:hAnsi="Times New Roman" w:cs="Times New Roman"/>
          <w:color w:val="000000"/>
          <w:sz w:val="22"/>
          <w:szCs w:val="22"/>
        </w:rPr>
        <w:t xml:space="preserve"> </w:t>
      </w:r>
      <w:r w:rsidRPr="001E557C">
        <w:rPr>
          <w:rFonts w:ascii="Times New Roman" w:hAnsi="Times New Roman" w:cs="Times New Roman"/>
          <w:color w:val="000000"/>
          <w:sz w:val="22"/>
          <w:szCs w:val="22"/>
        </w:rPr>
        <w:t>Contingent lease payments are accounted for by revising the minimum lease payments over the remaining term of the lease when the lease adjustment is confirmed.</w:t>
      </w:r>
    </w:p>
    <w:p w14:paraId="2509EF41" w14:textId="77777777" w:rsidR="00444834" w:rsidRPr="00444834" w:rsidRDefault="00444834" w:rsidP="00444834">
      <w:pPr>
        <w:pStyle w:val="BodyText"/>
        <w:spacing w:after="0" w:line="240" w:lineRule="auto"/>
        <w:ind w:left="547"/>
        <w:jc w:val="both"/>
        <w:rPr>
          <w:rFonts w:ascii="Times New Roman" w:hAnsi="Times New Roman" w:cs="Times New Roman"/>
          <w:i/>
          <w:iCs/>
          <w:color w:val="FF0000"/>
          <w:sz w:val="22"/>
          <w:szCs w:val="22"/>
          <w:shd w:val="clear" w:color="auto" w:fill="D9D9D9" w:themeFill="background1" w:themeFillShade="D9"/>
        </w:rPr>
      </w:pPr>
    </w:p>
    <w:p w14:paraId="092C668F" w14:textId="1132BD06" w:rsidR="00444834" w:rsidRPr="001E557C" w:rsidRDefault="00444834" w:rsidP="00444834">
      <w:pPr>
        <w:tabs>
          <w:tab w:val="clear" w:pos="907"/>
          <w:tab w:val="left" w:pos="900"/>
        </w:tabs>
        <w:spacing w:line="240" w:lineRule="auto"/>
        <w:ind w:left="540"/>
        <w:jc w:val="thaiDistribute"/>
        <w:rPr>
          <w:rFonts w:ascii="Times New Roman" w:hAnsi="Times New Roman" w:cs="Times New Roman"/>
          <w:sz w:val="22"/>
          <w:szCs w:val="22"/>
        </w:rPr>
      </w:pPr>
      <w:r w:rsidRPr="001E557C">
        <w:rPr>
          <w:rFonts w:ascii="Times New Roman" w:hAnsi="Times New Roman" w:cs="Times New Roman"/>
          <w:sz w:val="22"/>
          <w:szCs w:val="22"/>
        </w:rPr>
        <w:t>As a lessor,</w:t>
      </w:r>
      <w:r w:rsidRPr="00444834">
        <w:rPr>
          <w:rFonts w:ascii="Times New Roman" w:hAnsi="Times New Roman" w:cs="Times New Roman"/>
          <w:sz w:val="22"/>
          <w:szCs w:val="22"/>
        </w:rPr>
        <w:t xml:space="preserve"> rental income from investment property is </w:t>
      </w:r>
      <w:proofErr w:type="spellStart"/>
      <w:r w:rsidRPr="00444834">
        <w:rPr>
          <w:rFonts w:ascii="Times New Roman" w:hAnsi="Times New Roman" w:cs="Times New Roman"/>
          <w:sz w:val="22"/>
          <w:szCs w:val="22"/>
        </w:rPr>
        <w:t>recognised</w:t>
      </w:r>
      <w:proofErr w:type="spellEnd"/>
      <w:r w:rsidRPr="00444834">
        <w:rPr>
          <w:rFonts w:ascii="Times New Roman" w:hAnsi="Times New Roman" w:cs="Times New Roman"/>
          <w:sz w:val="22"/>
          <w:szCs w:val="22"/>
        </w:rPr>
        <w:t xml:space="preserve"> in profit or loss on a straight-line basis over the term of the lease.  Lease incentives granted are </w:t>
      </w:r>
      <w:proofErr w:type="spellStart"/>
      <w:r w:rsidRPr="00444834">
        <w:rPr>
          <w:rFonts w:ascii="Times New Roman" w:hAnsi="Times New Roman" w:cs="Times New Roman"/>
          <w:sz w:val="22"/>
          <w:szCs w:val="22"/>
        </w:rPr>
        <w:t>recognised</w:t>
      </w:r>
      <w:proofErr w:type="spellEnd"/>
      <w:r w:rsidRPr="00444834">
        <w:rPr>
          <w:rFonts w:ascii="Times New Roman" w:hAnsi="Times New Roman" w:cs="Times New Roman"/>
          <w:sz w:val="22"/>
          <w:szCs w:val="22"/>
        </w:rPr>
        <w:t xml:space="preserve"> as an integral part of the total rental income. Contingent rentals are </w:t>
      </w:r>
      <w:proofErr w:type="spellStart"/>
      <w:r w:rsidRPr="00444834">
        <w:rPr>
          <w:rFonts w:ascii="Times New Roman" w:hAnsi="Times New Roman" w:cs="Times New Roman"/>
          <w:sz w:val="22"/>
          <w:szCs w:val="22"/>
        </w:rPr>
        <w:t>recognised</w:t>
      </w:r>
      <w:proofErr w:type="spellEnd"/>
      <w:r w:rsidRPr="00444834">
        <w:rPr>
          <w:rFonts w:ascii="Times New Roman" w:hAnsi="Times New Roman" w:cs="Times New Roman"/>
          <w:sz w:val="22"/>
          <w:szCs w:val="22"/>
        </w:rPr>
        <w:t xml:space="preserve"> as income in the accounting period in which they are </w:t>
      </w:r>
      <w:r w:rsidRPr="001E557C">
        <w:rPr>
          <w:rFonts w:ascii="Times New Roman" w:hAnsi="Times New Roman" w:cs="Times New Roman"/>
          <w:sz w:val="22"/>
          <w:szCs w:val="22"/>
        </w:rPr>
        <w:t>earned.</w:t>
      </w:r>
    </w:p>
    <w:p w14:paraId="6105B85E" w14:textId="5C6C46AD" w:rsidR="00741A9E" w:rsidRPr="001E557C" w:rsidRDefault="00741A9E" w:rsidP="00C76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p>
    <w:p w14:paraId="752E72FF" w14:textId="77777777" w:rsidR="001E557C" w:rsidRPr="009C5726" w:rsidRDefault="001E557C" w:rsidP="00CA2E2B">
      <w:pPr>
        <w:pStyle w:val="Heading2"/>
        <w:keepLines/>
        <w:numPr>
          <w:ilvl w:val="0"/>
          <w:numId w:val="34"/>
        </w:numPr>
        <w:tabs>
          <w:tab w:val="clear" w:pos="227"/>
          <w:tab w:val="clear" w:pos="454"/>
          <w:tab w:val="clear" w:pos="680"/>
          <w:tab w:val="clear" w:pos="907"/>
        </w:tabs>
        <w:spacing w:line="240" w:lineRule="auto"/>
        <w:ind w:left="540"/>
        <w:rPr>
          <w:rFonts w:ascii="Times New Roman" w:hAnsi="Times New Roman" w:cs="Times New Roman"/>
          <w:i/>
          <w:iCs/>
          <w:sz w:val="22"/>
          <w:szCs w:val="22"/>
        </w:rPr>
      </w:pPr>
      <w:r w:rsidRPr="009C5726">
        <w:rPr>
          <w:rFonts w:ascii="Times New Roman" w:hAnsi="Times New Roman" w:cs="Times New Roman"/>
          <w:i/>
          <w:iCs/>
          <w:sz w:val="22"/>
          <w:szCs w:val="22"/>
        </w:rPr>
        <w:t>Impairment of financial assets</w:t>
      </w:r>
    </w:p>
    <w:p w14:paraId="11FEA869" w14:textId="77777777" w:rsidR="001E557C" w:rsidRPr="001E557C" w:rsidRDefault="001E557C" w:rsidP="001E557C">
      <w:pPr>
        <w:pStyle w:val="BodyText"/>
        <w:spacing w:after="0" w:line="240" w:lineRule="auto"/>
        <w:ind w:left="540"/>
        <w:jc w:val="both"/>
        <w:rPr>
          <w:rFonts w:ascii="Times New Roman" w:hAnsi="Times New Roman" w:cs="Times New Roman"/>
          <w:sz w:val="22"/>
          <w:szCs w:val="22"/>
        </w:rPr>
      </w:pPr>
    </w:p>
    <w:p w14:paraId="718F7CB6" w14:textId="77777777" w:rsidR="001E557C" w:rsidRPr="001E557C" w:rsidRDefault="001E557C" w:rsidP="001E557C">
      <w:pPr>
        <w:pStyle w:val="BodyText"/>
        <w:spacing w:after="0" w:line="240" w:lineRule="auto"/>
        <w:ind w:left="540"/>
        <w:jc w:val="both"/>
        <w:rPr>
          <w:rFonts w:ascii="Times New Roman" w:hAnsi="Times New Roman" w:cs="Times New Roman"/>
          <w:b/>
          <w:bCs/>
          <w:i/>
          <w:iCs/>
          <w:sz w:val="22"/>
          <w:szCs w:val="22"/>
        </w:rPr>
      </w:pPr>
      <w:r w:rsidRPr="006336DA">
        <w:rPr>
          <w:rFonts w:ascii="Times New Roman" w:hAnsi="Times New Roman" w:cs="Times New Roman"/>
          <w:b/>
          <w:bCs/>
          <w:i/>
          <w:iCs/>
          <w:sz w:val="22"/>
          <w:szCs w:val="22"/>
        </w:rPr>
        <w:t>Accounting policies applicable from 1 January 2020</w:t>
      </w:r>
    </w:p>
    <w:p w14:paraId="28B057A4" w14:textId="77777777" w:rsidR="001E557C" w:rsidRPr="006336DA" w:rsidRDefault="001E557C" w:rsidP="001E557C">
      <w:pPr>
        <w:pStyle w:val="BodyText"/>
        <w:spacing w:after="0" w:line="240" w:lineRule="auto"/>
        <w:ind w:left="540"/>
        <w:jc w:val="both"/>
        <w:rPr>
          <w:rFonts w:ascii="Times New Roman" w:hAnsi="Times New Roman" w:cs="Times New Roman"/>
          <w:sz w:val="22"/>
          <w:szCs w:val="22"/>
        </w:rPr>
      </w:pPr>
    </w:p>
    <w:p w14:paraId="101EFC6F" w14:textId="234522D4" w:rsidR="001E557C" w:rsidRPr="006336DA" w:rsidRDefault="001E557C" w:rsidP="001E557C">
      <w:pPr>
        <w:tabs>
          <w:tab w:val="left" w:pos="540"/>
        </w:tabs>
        <w:spacing w:line="240" w:lineRule="auto"/>
        <w:ind w:left="540"/>
        <w:jc w:val="thaiDistribute"/>
        <w:rPr>
          <w:rFonts w:ascii="Times New Roman" w:hAnsi="Times New Roman" w:cs="Times New Roman"/>
          <w:sz w:val="22"/>
          <w:szCs w:val="22"/>
        </w:rPr>
      </w:pPr>
      <w:r w:rsidRPr="006336DA">
        <w:rPr>
          <w:rFonts w:ascii="Times New Roman" w:hAnsi="Times New Roman" w:cs="Times New Roman"/>
          <w:sz w:val="22"/>
          <w:szCs w:val="22"/>
        </w:rPr>
        <w:t xml:space="preserve">The Company </w:t>
      </w:r>
      <w:proofErr w:type="spellStart"/>
      <w:r w:rsidRPr="006336DA">
        <w:rPr>
          <w:rFonts w:ascii="Times New Roman" w:hAnsi="Times New Roman" w:cs="Times New Roman"/>
          <w:sz w:val="22"/>
          <w:szCs w:val="22"/>
        </w:rPr>
        <w:t>recognises</w:t>
      </w:r>
      <w:proofErr w:type="spellEnd"/>
      <w:r w:rsidRPr="006336DA">
        <w:rPr>
          <w:rFonts w:ascii="Times New Roman" w:hAnsi="Times New Roman" w:cs="Times New Roman"/>
          <w:sz w:val="22"/>
          <w:szCs w:val="22"/>
        </w:rPr>
        <w:t xml:space="preserve"> allowances for expected credit losses (ECLs) on financial assets measured at </w:t>
      </w:r>
      <w:proofErr w:type="spellStart"/>
      <w:r w:rsidRPr="006336DA">
        <w:rPr>
          <w:rFonts w:ascii="Times New Roman" w:hAnsi="Times New Roman" w:cs="Times New Roman"/>
          <w:sz w:val="22"/>
          <w:szCs w:val="22"/>
        </w:rPr>
        <w:t>amortised</w:t>
      </w:r>
      <w:proofErr w:type="spellEnd"/>
      <w:r w:rsidRPr="006336DA">
        <w:rPr>
          <w:rFonts w:ascii="Times New Roman" w:hAnsi="Times New Roman" w:cs="Times New Roman"/>
          <w:sz w:val="22"/>
          <w:szCs w:val="22"/>
        </w:rPr>
        <w:t xml:space="preserve"> cost (including cash and cash equivalents, trade receivables and other receivables, loans to others and related parties), </w:t>
      </w:r>
      <w:r w:rsidR="006336DA" w:rsidRPr="006336DA">
        <w:rPr>
          <w:rFonts w:ascii="Times New Roman" w:hAnsi="Times New Roman" w:cs="Times New Roman"/>
          <w:sz w:val="22"/>
          <w:szCs w:val="22"/>
        </w:rPr>
        <w:t xml:space="preserve">and </w:t>
      </w:r>
      <w:r w:rsidRPr="006336DA">
        <w:rPr>
          <w:rFonts w:ascii="Times New Roman" w:hAnsi="Times New Roman" w:cs="Times New Roman"/>
          <w:sz w:val="22"/>
          <w:szCs w:val="22"/>
        </w:rPr>
        <w:t>contract assets</w:t>
      </w:r>
      <w:r w:rsidR="006336DA" w:rsidRPr="006336DA">
        <w:rPr>
          <w:rFonts w:ascii="Times New Roman" w:hAnsi="Times New Roman" w:cs="Times New Roman"/>
          <w:sz w:val="22"/>
          <w:szCs w:val="22"/>
        </w:rPr>
        <w:t>.</w:t>
      </w:r>
    </w:p>
    <w:p w14:paraId="0FC6D73D" w14:textId="77777777" w:rsidR="001E557C" w:rsidRPr="006336DA" w:rsidRDefault="001E557C" w:rsidP="001E557C">
      <w:pPr>
        <w:spacing w:line="240" w:lineRule="auto"/>
        <w:rPr>
          <w:rFonts w:ascii="Times New Roman" w:hAnsi="Times New Roman" w:cs="Times New Roman"/>
          <w:sz w:val="22"/>
          <w:szCs w:val="22"/>
        </w:rPr>
      </w:pPr>
    </w:p>
    <w:p w14:paraId="5A3BF961" w14:textId="77777777" w:rsidR="001E557C" w:rsidRPr="006336DA" w:rsidRDefault="001E557C" w:rsidP="001E557C">
      <w:pPr>
        <w:spacing w:line="240" w:lineRule="auto"/>
        <w:ind w:left="540"/>
        <w:jc w:val="thaiDistribute"/>
        <w:rPr>
          <w:rFonts w:ascii="Times New Roman" w:hAnsi="Times New Roman" w:cs="Times New Roman"/>
          <w:i/>
          <w:iCs/>
          <w:sz w:val="22"/>
          <w:szCs w:val="22"/>
        </w:rPr>
      </w:pPr>
      <w:r w:rsidRPr="006336DA">
        <w:rPr>
          <w:rFonts w:ascii="Times New Roman" w:hAnsi="Times New Roman" w:cs="Times New Roman"/>
          <w:i/>
          <w:iCs/>
          <w:sz w:val="22"/>
          <w:szCs w:val="22"/>
        </w:rPr>
        <w:t>Measurement of ECLs</w:t>
      </w:r>
    </w:p>
    <w:p w14:paraId="49DADD3F" w14:textId="77777777" w:rsidR="001E557C" w:rsidRPr="001E557C" w:rsidRDefault="001E557C" w:rsidP="001E557C">
      <w:pPr>
        <w:spacing w:line="240" w:lineRule="auto"/>
        <w:ind w:left="540"/>
        <w:jc w:val="thaiDistribute"/>
        <w:rPr>
          <w:rFonts w:ascii="Times New Roman" w:hAnsi="Times New Roman" w:cs="Times New Roman"/>
          <w:color w:val="000000"/>
          <w:sz w:val="22"/>
          <w:szCs w:val="22"/>
          <w:highlight w:val="cyan"/>
        </w:rPr>
      </w:pPr>
    </w:p>
    <w:p w14:paraId="6C66A003" w14:textId="01A64B5A" w:rsidR="001E557C" w:rsidRPr="006336DA" w:rsidRDefault="001E557C" w:rsidP="001E557C">
      <w:pPr>
        <w:spacing w:line="240" w:lineRule="auto"/>
        <w:ind w:left="540"/>
        <w:jc w:val="thaiDistribute"/>
        <w:rPr>
          <w:rFonts w:ascii="Times New Roman" w:hAnsi="Times New Roman" w:cs="Times New Roman"/>
          <w:sz w:val="22"/>
          <w:szCs w:val="22"/>
        </w:rPr>
      </w:pPr>
      <w:r w:rsidRPr="006336DA">
        <w:rPr>
          <w:rFonts w:ascii="Times New Roman" w:hAnsi="Times New Roman" w:cs="Times New Roman"/>
          <w:sz w:val="22"/>
          <w:szCs w:val="22"/>
        </w:rPr>
        <w:t>ECLs are a probability-weighted estimate of credit losses. Credit losses are measured as the present value of all cash shortfalls (i.e. the difference between the cash flows due to the entity in accordance with the contract and the cash flows that the Company expects to receive). ECLs are discounted at the effective interest rate of the financial asset.</w:t>
      </w:r>
    </w:p>
    <w:p w14:paraId="38158309" w14:textId="77777777" w:rsidR="001E557C" w:rsidRPr="001E557C" w:rsidRDefault="001E557C" w:rsidP="001E557C">
      <w:pPr>
        <w:spacing w:line="240" w:lineRule="auto"/>
        <w:ind w:left="540"/>
        <w:jc w:val="thaiDistribute"/>
        <w:rPr>
          <w:rFonts w:ascii="Times New Roman" w:hAnsi="Times New Roman" w:cs="Times New Roman"/>
          <w:sz w:val="22"/>
          <w:szCs w:val="22"/>
        </w:rPr>
      </w:pPr>
    </w:p>
    <w:p w14:paraId="157495BC" w14:textId="77777777" w:rsidR="009C5726" w:rsidRDefault="009C5726" w:rsidP="001E557C">
      <w:pPr>
        <w:autoSpaceDE w:val="0"/>
        <w:autoSpaceDN w:val="0"/>
        <w:adjustRightInd w:val="0"/>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14:paraId="2C50B222" w14:textId="213BFD63" w:rsidR="001E557C" w:rsidRPr="006336DA" w:rsidRDefault="001E557C" w:rsidP="001E557C">
      <w:pPr>
        <w:autoSpaceDE w:val="0"/>
        <w:autoSpaceDN w:val="0"/>
        <w:adjustRightInd w:val="0"/>
        <w:spacing w:line="240" w:lineRule="auto"/>
        <w:ind w:left="540"/>
        <w:jc w:val="thaiDistribute"/>
        <w:rPr>
          <w:rFonts w:ascii="Times New Roman" w:hAnsi="Times New Roman" w:cs="Times New Roman"/>
          <w:sz w:val="22"/>
          <w:szCs w:val="22"/>
        </w:rPr>
      </w:pPr>
      <w:r w:rsidRPr="006336DA">
        <w:rPr>
          <w:rFonts w:ascii="Times New Roman" w:hAnsi="Times New Roman" w:cs="Times New Roman"/>
          <w:sz w:val="22"/>
          <w:szCs w:val="22"/>
        </w:rPr>
        <w:lastRenderedPageBreak/>
        <w:t>ECLs are measured on either of the following bases:</w:t>
      </w:r>
    </w:p>
    <w:p w14:paraId="2ECE8F3B" w14:textId="619837D2" w:rsidR="001E557C" w:rsidRPr="006336DA" w:rsidRDefault="001E557C" w:rsidP="00E54145">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sz w:val="22"/>
        </w:rPr>
      </w:pPr>
      <w:r w:rsidRPr="006336DA">
        <w:rPr>
          <w:rFonts w:ascii="Times New Roman" w:hAnsi="Times New Roman" w:cs="Times New Roman"/>
          <w:sz w:val="22"/>
        </w:rPr>
        <w:t>12-month ECLs: these are losses that are expected to result from possible default events within the 12 months after the reporting date; or</w:t>
      </w:r>
    </w:p>
    <w:p w14:paraId="45598BD9" w14:textId="1C836DFA" w:rsidR="001E557C" w:rsidRPr="006336DA" w:rsidRDefault="001E557C" w:rsidP="00E54145">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sz w:val="22"/>
        </w:rPr>
      </w:pPr>
      <w:r w:rsidRPr="006336DA">
        <w:rPr>
          <w:rFonts w:ascii="Times New Roman" w:hAnsi="Times New Roman" w:cs="Times New Roman"/>
          <w:sz w:val="22"/>
        </w:rPr>
        <w:t>lifetime ECLs: these are losses that are expected to result from all possible default events over the expected lives of a financial instrument.</w:t>
      </w:r>
    </w:p>
    <w:p w14:paraId="1756CD44" w14:textId="77777777" w:rsidR="001E557C" w:rsidRPr="006336DA" w:rsidRDefault="001E557C" w:rsidP="001E557C">
      <w:pPr>
        <w:autoSpaceDE w:val="0"/>
        <w:autoSpaceDN w:val="0"/>
        <w:adjustRightInd w:val="0"/>
        <w:spacing w:line="240" w:lineRule="auto"/>
        <w:ind w:left="540"/>
        <w:rPr>
          <w:rFonts w:ascii="Times New Roman" w:hAnsi="Times New Roman" w:cs="Times New Roman"/>
          <w:sz w:val="22"/>
          <w:szCs w:val="22"/>
        </w:rPr>
      </w:pPr>
    </w:p>
    <w:p w14:paraId="780D5D7A" w14:textId="4F7E00B5" w:rsidR="001E557C" w:rsidRPr="006336DA" w:rsidRDefault="001E557C" w:rsidP="001E557C">
      <w:pPr>
        <w:autoSpaceDE w:val="0"/>
        <w:autoSpaceDN w:val="0"/>
        <w:adjustRightInd w:val="0"/>
        <w:spacing w:line="240" w:lineRule="auto"/>
        <w:ind w:left="540"/>
        <w:jc w:val="thaiDistribute"/>
        <w:rPr>
          <w:rFonts w:ascii="Times New Roman" w:hAnsi="Times New Roman" w:cs="Times New Roman"/>
          <w:color w:val="000000"/>
          <w:sz w:val="22"/>
          <w:szCs w:val="22"/>
        </w:rPr>
      </w:pPr>
      <w:r w:rsidRPr="006336DA">
        <w:rPr>
          <w:rFonts w:ascii="Times New Roman" w:hAnsi="Times New Roman" w:cs="Times New Roman"/>
          <w:color w:val="000000"/>
          <w:sz w:val="22"/>
          <w:szCs w:val="22"/>
        </w:rPr>
        <w:t xml:space="preserve">Loss allowances for trade receivables and contract assets are always measured at an amount equal to lifetime ECLs. ECLs on these financial assets are estimated using a provision matrix based on the </w:t>
      </w:r>
      <w:r w:rsidR="00247BC8">
        <w:rPr>
          <w:rFonts w:ascii="Times New Roman" w:hAnsi="Times New Roman" w:cs="Times New Roman"/>
          <w:color w:val="000000"/>
          <w:sz w:val="22"/>
          <w:szCs w:val="22"/>
        </w:rPr>
        <w:t>Company</w:t>
      </w:r>
      <w:r w:rsidRPr="006336DA">
        <w:rPr>
          <w:rFonts w:ascii="Times New Roman" w:hAnsi="Times New Roman" w:cs="Times New Roman"/>
          <w:color w:val="000000"/>
          <w:sz w:val="22"/>
          <w:szCs w:val="22"/>
        </w:rPr>
        <w:t>’s historical credit loss experience, adjusted for factors that are specific to the debtors and an assessment of both current and forecast general economic conditions at the reporting date.</w:t>
      </w:r>
    </w:p>
    <w:p w14:paraId="33C7FEDE" w14:textId="77777777" w:rsidR="001E557C" w:rsidRPr="001E557C" w:rsidRDefault="001E557C" w:rsidP="001E557C">
      <w:pPr>
        <w:autoSpaceDE w:val="0"/>
        <w:autoSpaceDN w:val="0"/>
        <w:adjustRightInd w:val="0"/>
        <w:spacing w:line="240" w:lineRule="auto"/>
        <w:ind w:left="540"/>
        <w:rPr>
          <w:rFonts w:ascii="Times New Roman" w:hAnsi="Times New Roman" w:cs="Times New Roman"/>
          <w:color w:val="000000"/>
          <w:sz w:val="22"/>
          <w:szCs w:val="22"/>
          <w:highlight w:val="cyan"/>
        </w:rPr>
      </w:pPr>
    </w:p>
    <w:p w14:paraId="078B1483" w14:textId="1AAC711F" w:rsidR="001E557C" w:rsidRPr="006336DA" w:rsidRDefault="001E557C" w:rsidP="009C5726">
      <w:pPr>
        <w:spacing w:line="240" w:lineRule="auto"/>
        <w:ind w:left="540"/>
        <w:jc w:val="thaiDistribute"/>
        <w:rPr>
          <w:rFonts w:ascii="Times New Roman" w:hAnsi="Times New Roman" w:cs="Times New Roman"/>
          <w:sz w:val="22"/>
          <w:szCs w:val="22"/>
        </w:rPr>
      </w:pPr>
      <w:r w:rsidRPr="006336DA">
        <w:rPr>
          <w:rFonts w:ascii="Times New Roman" w:hAnsi="Times New Roman" w:cs="Times New Roman"/>
          <w:sz w:val="22"/>
          <w:szCs w:val="22"/>
        </w:rPr>
        <w:t xml:space="preserve">Loss allowances for all other financial instruments, the Company </w:t>
      </w:r>
      <w:proofErr w:type="spellStart"/>
      <w:r w:rsidRPr="006336DA">
        <w:rPr>
          <w:rFonts w:ascii="Times New Roman" w:hAnsi="Times New Roman" w:cs="Times New Roman"/>
          <w:sz w:val="22"/>
          <w:szCs w:val="22"/>
        </w:rPr>
        <w:t>recognises</w:t>
      </w:r>
      <w:proofErr w:type="spellEnd"/>
      <w:r w:rsidRPr="006336DA">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r w:rsidR="009C5726">
        <w:rPr>
          <w:rFonts w:ascii="Times New Roman" w:hAnsi="Times New Roman" w:cs="Times New Roman"/>
          <w:sz w:val="22"/>
          <w:szCs w:val="22"/>
        </w:rPr>
        <w:t xml:space="preserve"> </w:t>
      </w:r>
      <w:r w:rsidRPr="006336DA">
        <w:rPr>
          <w:rFonts w:ascii="Times New Roman" w:hAnsi="Times New Roman" w:cs="Times New Roman"/>
          <w:sz w:val="22"/>
          <w:szCs w:val="22"/>
        </w:rPr>
        <w:t>The maximum period considered when estimating ECLs is the maximum contractual period over which the Company is exposed to credit risk.</w:t>
      </w:r>
    </w:p>
    <w:p w14:paraId="04D53DC3" w14:textId="77777777" w:rsidR="001E557C" w:rsidRPr="006336DA" w:rsidRDefault="001E557C" w:rsidP="006336DA">
      <w:pPr>
        <w:tabs>
          <w:tab w:val="left" w:pos="540"/>
        </w:tabs>
        <w:spacing w:line="240" w:lineRule="auto"/>
        <w:ind w:left="540"/>
        <w:jc w:val="thaiDistribute"/>
        <w:rPr>
          <w:rFonts w:ascii="Times New Roman" w:hAnsi="Times New Roman" w:cs="Times New Roman"/>
          <w:sz w:val="22"/>
          <w:szCs w:val="22"/>
        </w:rPr>
      </w:pPr>
    </w:p>
    <w:p w14:paraId="03AF25BB" w14:textId="1151E80D" w:rsidR="001E557C" w:rsidRPr="006336DA" w:rsidRDefault="001E557C" w:rsidP="001E557C">
      <w:pPr>
        <w:tabs>
          <w:tab w:val="left" w:pos="540"/>
        </w:tabs>
        <w:spacing w:line="240" w:lineRule="auto"/>
        <w:ind w:left="540"/>
        <w:jc w:val="thaiDistribute"/>
        <w:rPr>
          <w:rFonts w:ascii="Times New Roman" w:hAnsi="Times New Roman" w:cs="Times New Roman"/>
          <w:sz w:val="22"/>
          <w:szCs w:val="22"/>
        </w:rPr>
      </w:pPr>
      <w:r w:rsidRPr="006336DA">
        <w:rPr>
          <w:rFonts w:ascii="Times New Roman" w:hAnsi="Times New Roman" w:cs="Times New Roman"/>
          <w:sz w:val="22"/>
          <w:szCs w:val="22"/>
        </w:rPr>
        <w:t>The Company assumes that the credit risk on a financial asset has increased significantly if it is more than 3</w:t>
      </w:r>
      <w:r w:rsidR="009C5726">
        <w:rPr>
          <w:rFonts w:ascii="Times New Roman" w:hAnsi="Times New Roman" w:cs="Times New Roman"/>
          <w:sz w:val="22"/>
          <w:szCs w:val="22"/>
        </w:rPr>
        <w:t>0</w:t>
      </w:r>
      <w:r w:rsidRPr="006336DA">
        <w:rPr>
          <w:rFonts w:ascii="Times New Roman" w:hAnsi="Times New Roman" w:cs="Times New Roman"/>
          <w:sz w:val="22"/>
          <w:szCs w:val="22"/>
        </w:rPr>
        <w:t xml:space="preserve"> days past due,</w:t>
      </w:r>
      <w:r w:rsidR="006336DA" w:rsidRPr="006336DA">
        <w:rPr>
          <w:rFonts w:ascii="Times New Roman" w:hAnsi="Times New Roman" w:cs="Times New Roman"/>
          <w:sz w:val="22"/>
          <w:szCs w:val="22"/>
        </w:rPr>
        <w:t xml:space="preserve"> </w:t>
      </w:r>
      <w:r w:rsidRPr="006336DA">
        <w:rPr>
          <w:rFonts w:ascii="Times New Roman" w:hAnsi="Times New Roman" w:cs="Times New Roman"/>
          <w:sz w:val="22"/>
          <w:szCs w:val="22"/>
        </w:rPr>
        <w:t>significant deterioration in the operating results of the debtor and existing or forecast changes in the technological, market, economic or legal environment that have a significant adverse effect on the debtor’s ability to meet its obligation to the Company.</w:t>
      </w:r>
    </w:p>
    <w:p w14:paraId="714719C6" w14:textId="77777777" w:rsidR="001E557C" w:rsidRPr="006336DA" w:rsidRDefault="001E557C" w:rsidP="001E557C">
      <w:pPr>
        <w:spacing w:line="240" w:lineRule="auto"/>
        <w:ind w:left="540"/>
        <w:jc w:val="thaiDistribute"/>
        <w:rPr>
          <w:rFonts w:ascii="Times New Roman" w:hAnsi="Times New Roman" w:cs="Times New Roman"/>
          <w:sz w:val="22"/>
          <w:szCs w:val="22"/>
        </w:rPr>
      </w:pPr>
    </w:p>
    <w:p w14:paraId="4FB4AC87" w14:textId="4A546466" w:rsidR="001E557C" w:rsidRPr="006336DA" w:rsidRDefault="001E557C" w:rsidP="001E557C">
      <w:pPr>
        <w:spacing w:line="240" w:lineRule="auto"/>
        <w:ind w:left="540"/>
        <w:jc w:val="thaiDistribute"/>
        <w:rPr>
          <w:rFonts w:ascii="Times New Roman" w:hAnsi="Times New Roman" w:cs="Times New Roman"/>
          <w:sz w:val="22"/>
          <w:szCs w:val="22"/>
        </w:rPr>
      </w:pPr>
      <w:r w:rsidRPr="006336DA">
        <w:rPr>
          <w:rFonts w:ascii="Times New Roman" w:hAnsi="Times New Roman" w:cs="Times New Roman"/>
          <w:sz w:val="22"/>
          <w:szCs w:val="22"/>
        </w:rPr>
        <w:t>The Company considers a financial asset to be in default when:</w:t>
      </w:r>
    </w:p>
    <w:p w14:paraId="614B8A96" w14:textId="11C6A193" w:rsidR="001E557C" w:rsidRPr="006336DA" w:rsidRDefault="001E557C" w:rsidP="001E557C">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sz w:val="22"/>
        </w:rPr>
      </w:pPr>
      <w:r w:rsidRPr="006336DA">
        <w:rPr>
          <w:rFonts w:ascii="Times New Roman" w:hAnsi="Times New Roman" w:cs="Times New Roman"/>
          <w:sz w:val="22"/>
        </w:rPr>
        <w:t xml:space="preserve">the debtor is unlikely to pay its credit obligations to the Company in full, without recourse by the Company to actions such as </w:t>
      </w:r>
      <w:proofErr w:type="spellStart"/>
      <w:r w:rsidRPr="006336DA">
        <w:rPr>
          <w:rFonts w:ascii="Times New Roman" w:hAnsi="Times New Roman" w:cs="Times New Roman"/>
          <w:sz w:val="22"/>
        </w:rPr>
        <w:t>realising</w:t>
      </w:r>
      <w:proofErr w:type="spellEnd"/>
      <w:r w:rsidRPr="006336DA">
        <w:rPr>
          <w:rFonts w:ascii="Times New Roman" w:hAnsi="Times New Roman" w:cs="Times New Roman"/>
          <w:sz w:val="22"/>
        </w:rPr>
        <w:t xml:space="preserve"> security (if any is held); or</w:t>
      </w:r>
    </w:p>
    <w:p w14:paraId="2A108AA3" w14:textId="35325FA8" w:rsidR="001E557C" w:rsidRPr="006336DA" w:rsidRDefault="001E557C" w:rsidP="001E557C">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sz w:val="22"/>
        </w:rPr>
      </w:pPr>
      <w:r w:rsidRPr="006336DA">
        <w:rPr>
          <w:rFonts w:ascii="Times New Roman" w:hAnsi="Times New Roman" w:cs="Times New Roman"/>
          <w:sz w:val="22"/>
        </w:rPr>
        <w:t xml:space="preserve">the financial asset is more than </w:t>
      </w:r>
      <w:r w:rsidR="006336DA" w:rsidRPr="006336DA">
        <w:rPr>
          <w:rFonts w:ascii="Times New Roman" w:hAnsi="Times New Roman" w:cs="Times New Roman"/>
          <w:sz w:val="22"/>
        </w:rPr>
        <w:t>36</w:t>
      </w:r>
      <w:r w:rsidRPr="006336DA">
        <w:rPr>
          <w:rFonts w:ascii="Times New Roman" w:hAnsi="Times New Roman" w:cs="Times New Roman"/>
          <w:sz w:val="22"/>
        </w:rPr>
        <w:t>0 days past due.</w:t>
      </w:r>
    </w:p>
    <w:p w14:paraId="57A36981" w14:textId="77777777" w:rsidR="001E557C" w:rsidRPr="006336DA" w:rsidRDefault="001E557C" w:rsidP="001E557C">
      <w:pPr>
        <w:spacing w:line="240" w:lineRule="auto"/>
        <w:ind w:left="540"/>
        <w:jc w:val="thaiDistribute"/>
        <w:rPr>
          <w:rFonts w:ascii="Times New Roman" w:hAnsi="Times New Roman" w:cs="Times New Roman"/>
          <w:sz w:val="22"/>
          <w:szCs w:val="22"/>
        </w:rPr>
      </w:pPr>
    </w:p>
    <w:p w14:paraId="33134EFC" w14:textId="0E3FFCBD" w:rsidR="001E557C" w:rsidRPr="006336DA" w:rsidRDefault="001E557C" w:rsidP="001E557C">
      <w:pPr>
        <w:autoSpaceDE w:val="0"/>
        <w:autoSpaceDN w:val="0"/>
        <w:adjustRightInd w:val="0"/>
        <w:spacing w:line="240" w:lineRule="auto"/>
        <w:ind w:left="540"/>
        <w:jc w:val="thaiDistribute"/>
        <w:rPr>
          <w:rFonts w:ascii="Times New Roman" w:hAnsi="Times New Roman" w:cs="Times New Roman"/>
          <w:color w:val="000000"/>
          <w:sz w:val="22"/>
          <w:szCs w:val="22"/>
        </w:rPr>
      </w:pPr>
      <w:r w:rsidRPr="006336DA">
        <w:rPr>
          <w:rFonts w:ascii="Times New Roman" w:hAnsi="Times New Roman" w:cs="Times New Roman"/>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w:t>
      </w:r>
    </w:p>
    <w:p w14:paraId="06C9DA37" w14:textId="77777777" w:rsidR="001E557C" w:rsidRPr="001E557C" w:rsidRDefault="001E557C" w:rsidP="001E557C">
      <w:pPr>
        <w:spacing w:line="240" w:lineRule="auto"/>
        <w:ind w:left="540"/>
        <w:jc w:val="thaiDistribute"/>
        <w:rPr>
          <w:rFonts w:ascii="Times New Roman" w:hAnsi="Times New Roman" w:cs="Times New Roman"/>
          <w:color w:val="000000"/>
          <w:sz w:val="22"/>
          <w:szCs w:val="22"/>
          <w:highlight w:val="cyan"/>
        </w:rPr>
      </w:pPr>
    </w:p>
    <w:p w14:paraId="08C51A18" w14:textId="18501DEA" w:rsidR="001E557C" w:rsidRPr="006336DA" w:rsidRDefault="001E557C" w:rsidP="001E557C">
      <w:pPr>
        <w:autoSpaceDE w:val="0"/>
        <w:autoSpaceDN w:val="0"/>
        <w:adjustRightInd w:val="0"/>
        <w:spacing w:line="240" w:lineRule="auto"/>
        <w:ind w:left="540"/>
        <w:jc w:val="thaiDistribute"/>
        <w:rPr>
          <w:rFonts w:ascii="Times New Roman" w:hAnsi="Times New Roman" w:cs="Times New Roman"/>
          <w:color w:val="000000"/>
          <w:sz w:val="22"/>
          <w:szCs w:val="22"/>
        </w:rPr>
      </w:pPr>
      <w:r w:rsidRPr="006336DA">
        <w:rPr>
          <w:rFonts w:ascii="Times New Roman" w:hAnsi="Times New Roman" w:cs="Times New Roman"/>
          <w:color w:val="000000"/>
          <w:sz w:val="22"/>
          <w:szCs w:val="22"/>
        </w:rPr>
        <w:t xml:space="preserve">ECLs are remeasured at each reporting date to reflect changes in the financial instrument’s credit risk since initial recognition. Increased in loss allowance is </w:t>
      </w:r>
      <w:proofErr w:type="spellStart"/>
      <w:r w:rsidRPr="006336DA">
        <w:rPr>
          <w:rFonts w:ascii="Times New Roman" w:hAnsi="Times New Roman" w:cs="Times New Roman"/>
          <w:color w:val="000000"/>
          <w:sz w:val="22"/>
          <w:szCs w:val="22"/>
        </w:rPr>
        <w:t>recognised</w:t>
      </w:r>
      <w:proofErr w:type="spellEnd"/>
      <w:r w:rsidRPr="006336DA">
        <w:rPr>
          <w:rFonts w:ascii="Times New Roman" w:hAnsi="Times New Roman" w:cs="Times New Roman"/>
          <w:color w:val="000000"/>
          <w:sz w:val="22"/>
          <w:szCs w:val="22"/>
        </w:rPr>
        <w:t xml:space="preserve"> as an impairment loss in profit or loss. Loss allowances for financial assets measured at </w:t>
      </w:r>
      <w:proofErr w:type="spellStart"/>
      <w:r w:rsidRPr="006336DA">
        <w:rPr>
          <w:rFonts w:ascii="Times New Roman" w:hAnsi="Times New Roman" w:cs="Times New Roman"/>
          <w:color w:val="000000"/>
          <w:sz w:val="22"/>
          <w:szCs w:val="22"/>
        </w:rPr>
        <w:t>amortised</w:t>
      </w:r>
      <w:proofErr w:type="spellEnd"/>
      <w:r w:rsidRPr="006336DA">
        <w:rPr>
          <w:rFonts w:ascii="Times New Roman" w:hAnsi="Times New Roman" w:cs="Times New Roman"/>
          <w:color w:val="000000"/>
          <w:sz w:val="22"/>
          <w:szCs w:val="22"/>
        </w:rPr>
        <w:t xml:space="preserve"> cost are deducted from the gross carrying amount of the assets. </w:t>
      </w:r>
    </w:p>
    <w:p w14:paraId="0C86C158" w14:textId="77777777" w:rsidR="001E557C" w:rsidRPr="001E557C" w:rsidRDefault="001E557C" w:rsidP="001E557C">
      <w:pPr>
        <w:pStyle w:val="ListParagraph"/>
        <w:ind w:left="540"/>
        <w:rPr>
          <w:rFonts w:ascii="Times New Roman" w:hAnsi="Times New Roman" w:cs="Times New Roman"/>
          <w:i/>
          <w:iCs/>
          <w:color w:val="000000"/>
          <w:sz w:val="22"/>
          <w:highlight w:val="cyan"/>
        </w:rPr>
      </w:pPr>
    </w:p>
    <w:p w14:paraId="28B41068" w14:textId="72431B52" w:rsidR="001E557C" w:rsidRPr="006336DA" w:rsidRDefault="001E557C" w:rsidP="001E557C">
      <w:pPr>
        <w:pStyle w:val="ListParagraph"/>
        <w:ind w:left="540"/>
        <w:rPr>
          <w:rFonts w:ascii="Times New Roman" w:hAnsi="Times New Roman" w:cs="Times New Roman"/>
          <w:i/>
          <w:iCs/>
          <w:color w:val="000000"/>
          <w:sz w:val="22"/>
        </w:rPr>
      </w:pPr>
      <w:r w:rsidRPr="006336DA">
        <w:rPr>
          <w:rFonts w:ascii="Times New Roman" w:hAnsi="Times New Roman" w:cs="Times New Roman"/>
          <w:i/>
          <w:iCs/>
          <w:color w:val="000000"/>
          <w:sz w:val="22"/>
        </w:rPr>
        <w:t>Credit-impaired financial assets</w:t>
      </w:r>
    </w:p>
    <w:p w14:paraId="1EE62B8B" w14:textId="77777777" w:rsidR="001E557C" w:rsidRPr="006336DA" w:rsidRDefault="001E557C" w:rsidP="001E557C">
      <w:pPr>
        <w:pStyle w:val="ListParagraph"/>
        <w:ind w:left="540"/>
        <w:rPr>
          <w:rFonts w:ascii="Times New Roman" w:hAnsi="Times New Roman" w:cs="Times New Roman"/>
          <w:color w:val="000000"/>
          <w:sz w:val="22"/>
        </w:rPr>
      </w:pPr>
    </w:p>
    <w:p w14:paraId="7F212B17" w14:textId="2A3FC333" w:rsidR="001E557C" w:rsidRPr="006336DA" w:rsidRDefault="001E557C" w:rsidP="001E557C">
      <w:pPr>
        <w:pStyle w:val="ListParagraph"/>
        <w:spacing w:line="240" w:lineRule="auto"/>
        <w:ind w:left="540"/>
        <w:jc w:val="both"/>
        <w:rPr>
          <w:rFonts w:ascii="Times New Roman" w:hAnsi="Times New Roman" w:cs="Times New Roman"/>
          <w:color w:val="000000"/>
          <w:sz w:val="22"/>
        </w:rPr>
      </w:pPr>
      <w:r w:rsidRPr="006336DA">
        <w:rPr>
          <w:rFonts w:ascii="Times New Roman" w:hAnsi="Times New Roman" w:cs="Times New Roman"/>
          <w:color w:val="000000"/>
          <w:sz w:val="22"/>
        </w:rPr>
        <w:t xml:space="preserve">At each reporting date, the Company assesses whether financial assets carried at </w:t>
      </w:r>
      <w:proofErr w:type="spellStart"/>
      <w:r w:rsidRPr="006336DA">
        <w:rPr>
          <w:rFonts w:ascii="Times New Roman" w:hAnsi="Times New Roman" w:cs="Times New Roman"/>
          <w:color w:val="000000"/>
          <w:sz w:val="22"/>
        </w:rPr>
        <w:t>amortised</w:t>
      </w:r>
      <w:proofErr w:type="spellEnd"/>
      <w:r w:rsidRPr="006336DA">
        <w:rPr>
          <w:rFonts w:ascii="Times New Roman" w:hAnsi="Times New Roman" w:cs="Times New Roman"/>
          <w:color w:val="000000"/>
          <w:sz w:val="22"/>
        </w:rPr>
        <w:t xml:space="preserve"> cost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w:t>
      </w:r>
      <w:r w:rsidR="006336DA" w:rsidRPr="006336DA">
        <w:rPr>
          <w:rFonts w:ascii="Times New Roman" w:hAnsi="Times New Roman" w:cs="Times New Roman"/>
          <w:color w:val="000000"/>
          <w:sz w:val="22"/>
        </w:rPr>
        <w:t>36</w:t>
      </w:r>
      <w:r w:rsidRPr="006336DA">
        <w:rPr>
          <w:rFonts w:ascii="Times New Roman" w:hAnsi="Times New Roman" w:cs="Times New Roman"/>
          <w:color w:val="000000"/>
          <w:sz w:val="22"/>
        </w:rPr>
        <w:t xml:space="preserve">0 days past due, probable the debtor will enter bankruptcy.  </w:t>
      </w:r>
    </w:p>
    <w:p w14:paraId="367F0904" w14:textId="77777777" w:rsidR="001E557C" w:rsidRPr="001E557C" w:rsidRDefault="001E557C" w:rsidP="001E557C">
      <w:pPr>
        <w:pStyle w:val="ListParagraph"/>
        <w:ind w:left="540"/>
        <w:rPr>
          <w:rFonts w:ascii="Times New Roman" w:hAnsi="Times New Roman" w:cs="Times New Roman"/>
          <w:color w:val="000000"/>
          <w:sz w:val="22"/>
          <w:highlight w:val="yellow"/>
        </w:rPr>
      </w:pPr>
    </w:p>
    <w:p w14:paraId="4289BB70" w14:textId="344B56BB" w:rsidR="001E557C" w:rsidRPr="006336DA" w:rsidRDefault="001E557C" w:rsidP="001E557C">
      <w:pPr>
        <w:pStyle w:val="ListParagraph"/>
        <w:ind w:left="540"/>
        <w:rPr>
          <w:rFonts w:ascii="Times New Roman" w:hAnsi="Times New Roman" w:cs="Times New Roman"/>
          <w:color w:val="000000"/>
          <w:sz w:val="22"/>
        </w:rPr>
      </w:pPr>
      <w:r w:rsidRPr="006336DA">
        <w:rPr>
          <w:rFonts w:ascii="Times New Roman" w:hAnsi="Times New Roman" w:cs="Times New Roman"/>
          <w:i/>
          <w:iCs/>
          <w:color w:val="000000"/>
          <w:sz w:val="22"/>
        </w:rPr>
        <w:t xml:space="preserve">Write-off </w:t>
      </w:r>
    </w:p>
    <w:p w14:paraId="38E8A17D" w14:textId="77777777" w:rsidR="001E557C" w:rsidRPr="001E557C" w:rsidRDefault="001E557C" w:rsidP="001E557C">
      <w:pPr>
        <w:pStyle w:val="ListParagraph"/>
        <w:ind w:left="540"/>
        <w:rPr>
          <w:rFonts w:ascii="Times New Roman" w:hAnsi="Times New Roman" w:cs="Times New Roman"/>
          <w:color w:val="000000"/>
          <w:sz w:val="22"/>
          <w:highlight w:val="yellow"/>
        </w:rPr>
      </w:pPr>
    </w:p>
    <w:p w14:paraId="4F87FE2B" w14:textId="192D8D72" w:rsidR="001E557C" w:rsidRPr="006336DA" w:rsidRDefault="001E557C" w:rsidP="001E557C">
      <w:pPr>
        <w:autoSpaceDE w:val="0"/>
        <w:autoSpaceDN w:val="0"/>
        <w:adjustRightInd w:val="0"/>
        <w:spacing w:line="240" w:lineRule="auto"/>
        <w:ind w:left="540"/>
        <w:jc w:val="thaiDistribute"/>
        <w:rPr>
          <w:rFonts w:ascii="Times New Roman" w:hAnsi="Times New Roman" w:cs="Times New Roman"/>
          <w:color w:val="000000"/>
          <w:sz w:val="22"/>
          <w:szCs w:val="22"/>
        </w:rPr>
      </w:pPr>
      <w:r w:rsidRPr="006336DA">
        <w:rPr>
          <w:rFonts w:ascii="Times New Roman" w:hAnsi="Times New Roman" w:cs="Times New Roman"/>
          <w:color w:val="000000"/>
          <w:sz w:val="22"/>
          <w:szCs w:val="22"/>
        </w:rPr>
        <w:t>The gross carrying amount of a financial asset is written off when the Company has no reasonable expectations of recovering.</w:t>
      </w:r>
      <w:r w:rsidRPr="006336DA">
        <w:rPr>
          <w:rFonts w:ascii="Times New Roman" w:hAnsi="Times New Roman" w:cs="Times New Roman"/>
          <w:color w:val="000000"/>
          <w:sz w:val="22"/>
          <w:szCs w:val="22"/>
          <w:cs/>
        </w:rPr>
        <w:t xml:space="preserve"> </w:t>
      </w:r>
      <w:r w:rsidRPr="006336DA">
        <w:rPr>
          <w:rFonts w:ascii="Times New Roman" w:hAnsi="Times New Roman" w:cs="Times New Roman"/>
          <w:color w:val="000000"/>
          <w:sz w:val="22"/>
          <w:szCs w:val="22"/>
        </w:rPr>
        <w:t xml:space="preserve">Subsequent recoveries of an asset that was previously written off, are </w:t>
      </w:r>
      <w:proofErr w:type="spellStart"/>
      <w:r w:rsidRPr="006336DA">
        <w:rPr>
          <w:rFonts w:ascii="Times New Roman" w:hAnsi="Times New Roman" w:cs="Times New Roman"/>
          <w:color w:val="000000"/>
          <w:sz w:val="22"/>
          <w:szCs w:val="22"/>
        </w:rPr>
        <w:t>recognised</w:t>
      </w:r>
      <w:proofErr w:type="spellEnd"/>
      <w:r w:rsidRPr="006336DA">
        <w:rPr>
          <w:rFonts w:ascii="Times New Roman" w:hAnsi="Times New Roman" w:cs="Times New Roman"/>
          <w:color w:val="000000"/>
          <w:sz w:val="22"/>
          <w:szCs w:val="22"/>
        </w:rPr>
        <w:t xml:space="preserve"> as a reversal</w:t>
      </w:r>
      <w:r w:rsidRPr="006336DA">
        <w:rPr>
          <w:rFonts w:ascii="Times New Roman" w:hAnsi="Times New Roman" w:cs="Times New Roman"/>
          <w:color w:val="000000"/>
          <w:sz w:val="22"/>
          <w:szCs w:val="22"/>
          <w:cs/>
        </w:rPr>
        <w:t xml:space="preserve"> </w:t>
      </w:r>
      <w:r w:rsidRPr="006336DA">
        <w:rPr>
          <w:rFonts w:ascii="Times New Roman" w:hAnsi="Times New Roman" w:cs="Times New Roman"/>
          <w:color w:val="000000"/>
          <w:sz w:val="22"/>
          <w:szCs w:val="22"/>
        </w:rPr>
        <w:t xml:space="preserve">of impairment in profit or loss in the period in which the recovery occurs. </w:t>
      </w:r>
    </w:p>
    <w:p w14:paraId="77FD75F5" w14:textId="6167DA77" w:rsidR="001E557C" w:rsidRPr="001E557C" w:rsidRDefault="001E557C" w:rsidP="006336DA">
      <w:pPr>
        <w:pStyle w:val="BodyText"/>
        <w:spacing w:after="0" w:line="240" w:lineRule="auto"/>
        <w:jc w:val="both"/>
        <w:rPr>
          <w:rFonts w:ascii="Times New Roman" w:hAnsi="Times New Roman" w:cs="Times New Roman"/>
          <w:sz w:val="22"/>
          <w:szCs w:val="22"/>
        </w:rPr>
      </w:pPr>
    </w:p>
    <w:p w14:paraId="476281EF" w14:textId="77777777" w:rsidR="009C5726" w:rsidRDefault="009C5726" w:rsidP="00E54145">
      <w:pPr>
        <w:pStyle w:val="Heading2"/>
        <w:keepLines/>
        <w:tabs>
          <w:tab w:val="clear" w:pos="227"/>
          <w:tab w:val="clear" w:pos="454"/>
          <w:tab w:val="clear" w:pos="680"/>
          <w:tab w:val="clear" w:pos="907"/>
        </w:tabs>
        <w:spacing w:line="240" w:lineRule="auto"/>
        <w:ind w:left="540"/>
        <w:rPr>
          <w:rFonts w:ascii="Times New Roman" w:hAnsi="Times New Roman" w:cs="Times New Roman"/>
          <w:sz w:val="22"/>
          <w:szCs w:val="22"/>
        </w:rPr>
      </w:pPr>
      <w:r>
        <w:rPr>
          <w:rFonts w:ascii="Times New Roman" w:hAnsi="Times New Roman" w:cs="Times New Roman"/>
          <w:sz w:val="22"/>
          <w:szCs w:val="22"/>
        </w:rPr>
        <w:br w:type="page"/>
      </w:r>
    </w:p>
    <w:p w14:paraId="51A33103" w14:textId="014B78B6" w:rsidR="001E557C" w:rsidRPr="009C5726" w:rsidRDefault="001E557C" w:rsidP="00CA2E2B">
      <w:pPr>
        <w:pStyle w:val="Heading2"/>
        <w:keepLines/>
        <w:numPr>
          <w:ilvl w:val="0"/>
          <w:numId w:val="34"/>
        </w:numPr>
        <w:tabs>
          <w:tab w:val="clear" w:pos="227"/>
          <w:tab w:val="clear" w:pos="454"/>
          <w:tab w:val="clear" w:pos="680"/>
          <w:tab w:val="clear" w:pos="907"/>
        </w:tabs>
        <w:spacing w:line="240" w:lineRule="auto"/>
        <w:ind w:left="540"/>
        <w:rPr>
          <w:rFonts w:ascii="Times New Roman" w:hAnsi="Times New Roman" w:cs="Times New Roman"/>
          <w:i/>
          <w:iCs/>
          <w:sz w:val="22"/>
          <w:szCs w:val="22"/>
        </w:rPr>
      </w:pPr>
      <w:r w:rsidRPr="009C5726">
        <w:rPr>
          <w:rFonts w:ascii="Times New Roman" w:hAnsi="Times New Roman" w:cs="Times New Roman"/>
          <w:i/>
          <w:iCs/>
          <w:sz w:val="22"/>
          <w:szCs w:val="22"/>
        </w:rPr>
        <w:lastRenderedPageBreak/>
        <w:t>Impairment of non-financial assets</w:t>
      </w:r>
    </w:p>
    <w:p w14:paraId="7C9C276A" w14:textId="77777777" w:rsidR="001E557C" w:rsidRPr="001E557C" w:rsidRDefault="001E557C" w:rsidP="001E557C">
      <w:pPr>
        <w:pStyle w:val="BodyText"/>
        <w:spacing w:after="0" w:line="240" w:lineRule="auto"/>
        <w:ind w:left="1080"/>
        <w:jc w:val="both"/>
        <w:rPr>
          <w:rFonts w:ascii="Times New Roman" w:hAnsi="Times New Roman" w:cs="Times New Roman"/>
          <w:sz w:val="22"/>
          <w:szCs w:val="22"/>
        </w:rPr>
      </w:pPr>
    </w:p>
    <w:p w14:paraId="0DA0F9DC" w14:textId="40EF5176" w:rsidR="001E557C" w:rsidRPr="001E557C" w:rsidRDefault="001E557C" w:rsidP="001E557C">
      <w:pPr>
        <w:pStyle w:val="BodyText"/>
        <w:spacing w:after="0" w:line="240" w:lineRule="auto"/>
        <w:ind w:left="540"/>
        <w:jc w:val="both"/>
        <w:rPr>
          <w:rFonts w:ascii="Times New Roman" w:hAnsi="Times New Roman" w:cs="Times New Roman"/>
          <w:sz w:val="22"/>
          <w:szCs w:val="22"/>
        </w:rPr>
      </w:pPr>
      <w:r w:rsidRPr="001E557C">
        <w:rPr>
          <w:rFonts w:ascii="Times New Roman" w:hAnsi="Times New Roman" w:cs="Times New Roman"/>
          <w:sz w:val="22"/>
          <w:szCs w:val="22"/>
        </w:rPr>
        <w:t xml:space="preserve">The carrying amounts of the </w:t>
      </w:r>
      <w:r w:rsidRPr="006F3184">
        <w:rPr>
          <w:rFonts w:ascii="Times New Roman" w:hAnsi="Times New Roman" w:cs="Times New Roman"/>
          <w:sz w:val="22"/>
          <w:szCs w:val="22"/>
        </w:rPr>
        <w:t>Company’s</w:t>
      </w:r>
      <w:r w:rsidRPr="001E557C">
        <w:rPr>
          <w:rFonts w:ascii="Times New Roman" w:hAnsi="Times New Roman" w:cs="Times New Roman"/>
          <w:sz w:val="22"/>
          <w:szCs w:val="22"/>
        </w:rPr>
        <w:t xml:space="preserve"> assets are reviewed at each reporting date to determine whether there is any indication of impairment. If any such indication exists, the assets’ recoverable amounts are estimated. </w:t>
      </w:r>
    </w:p>
    <w:p w14:paraId="739E1335" w14:textId="77777777" w:rsidR="001E557C" w:rsidRPr="001E557C" w:rsidRDefault="001E557C" w:rsidP="001E557C">
      <w:pPr>
        <w:pStyle w:val="BodyText"/>
        <w:spacing w:after="0" w:line="240" w:lineRule="auto"/>
        <w:ind w:left="540"/>
        <w:jc w:val="both"/>
        <w:rPr>
          <w:rFonts w:ascii="Times New Roman" w:hAnsi="Times New Roman" w:cs="Times New Roman"/>
          <w:sz w:val="22"/>
          <w:szCs w:val="22"/>
        </w:rPr>
      </w:pPr>
    </w:p>
    <w:p w14:paraId="1253D17E" w14:textId="1A22B200" w:rsidR="001E557C" w:rsidRPr="001E557C" w:rsidRDefault="001E557C" w:rsidP="001E557C">
      <w:pPr>
        <w:pStyle w:val="BodyText"/>
        <w:spacing w:after="0" w:line="240" w:lineRule="auto"/>
        <w:ind w:left="540"/>
        <w:jc w:val="both"/>
        <w:rPr>
          <w:rFonts w:ascii="Times New Roman" w:hAnsi="Times New Roman" w:cs="Times New Roman"/>
          <w:sz w:val="22"/>
          <w:szCs w:val="22"/>
        </w:rPr>
      </w:pPr>
      <w:r w:rsidRPr="001E557C">
        <w:rPr>
          <w:rFonts w:ascii="Times New Roman" w:hAnsi="Times New Roman" w:cs="Times New Roman"/>
          <w:sz w:val="22"/>
          <w:szCs w:val="22"/>
        </w:rPr>
        <w:t xml:space="preserve">An impairment loss is </w:t>
      </w:r>
      <w:proofErr w:type="spellStart"/>
      <w:r w:rsidRPr="001E557C">
        <w:rPr>
          <w:rFonts w:ascii="Times New Roman" w:hAnsi="Times New Roman" w:cs="Times New Roman"/>
          <w:sz w:val="22"/>
          <w:szCs w:val="22"/>
        </w:rPr>
        <w:t>recognised</w:t>
      </w:r>
      <w:proofErr w:type="spellEnd"/>
      <w:r w:rsidRPr="001E557C">
        <w:rPr>
          <w:rFonts w:ascii="Times New Roman" w:hAnsi="Times New Roman" w:cs="Times New Roman"/>
          <w:sz w:val="22"/>
          <w:szCs w:val="22"/>
          <w:shd w:val="clear" w:color="auto" w:fill="FFFFFF"/>
        </w:rPr>
        <w:t xml:space="preserve"> if</w:t>
      </w:r>
      <w:r w:rsidRPr="001E557C">
        <w:rPr>
          <w:rFonts w:ascii="Times New Roman" w:hAnsi="Times New Roman" w:cs="Times New Roman"/>
          <w:sz w:val="22"/>
          <w:szCs w:val="22"/>
        </w:rPr>
        <w:t xml:space="preserve"> the carrying amount of an asset exceeds its recoverable amount. The impairment loss is </w:t>
      </w:r>
      <w:proofErr w:type="spellStart"/>
      <w:r w:rsidRPr="001E557C">
        <w:rPr>
          <w:rFonts w:ascii="Times New Roman" w:hAnsi="Times New Roman" w:cs="Times New Roman"/>
          <w:sz w:val="22"/>
          <w:szCs w:val="22"/>
        </w:rPr>
        <w:t>recognised</w:t>
      </w:r>
      <w:proofErr w:type="spellEnd"/>
      <w:r w:rsidRPr="001E557C">
        <w:rPr>
          <w:rFonts w:ascii="Times New Roman" w:hAnsi="Times New Roman" w:cs="Times New Roman"/>
          <w:sz w:val="22"/>
          <w:szCs w:val="22"/>
        </w:rPr>
        <w:t xml:space="preserve"> in profit or loss</w:t>
      </w:r>
      <w:r w:rsidR="006F3184">
        <w:rPr>
          <w:rFonts w:ascii="Times New Roman" w:hAnsi="Times New Roman" w:cs="Times New Roman"/>
          <w:sz w:val="22"/>
          <w:szCs w:val="22"/>
        </w:rPr>
        <w:t>.</w:t>
      </w:r>
    </w:p>
    <w:p w14:paraId="34987E5B" w14:textId="77777777" w:rsidR="001E557C" w:rsidRPr="001E557C" w:rsidRDefault="001E557C" w:rsidP="001E557C">
      <w:pPr>
        <w:spacing w:line="240" w:lineRule="auto"/>
        <w:ind w:left="540"/>
        <w:rPr>
          <w:rFonts w:ascii="Times New Roman" w:hAnsi="Times New Roman" w:cs="Times New Roman"/>
          <w:b/>
          <w:bCs/>
          <w:color w:val="0000FF"/>
          <w:sz w:val="22"/>
          <w:szCs w:val="22"/>
        </w:rPr>
      </w:pPr>
    </w:p>
    <w:p w14:paraId="593429A5" w14:textId="2C2588DC" w:rsidR="001E557C" w:rsidRPr="001E557C" w:rsidRDefault="001E557C" w:rsidP="001E557C">
      <w:pPr>
        <w:spacing w:line="240" w:lineRule="auto"/>
        <w:ind w:left="540"/>
        <w:rPr>
          <w:rFonts w:ascii="Times New Roman" w:hAnsi="Times New Roman" w:cs="Times New Roman"/>
          <w:i/>
          <w:iCs/>
          <w:sz w:val="22"/>
          <w:szCs w:val="22"/>
        </w:rPr>
      </w:pPr>
      <w:r w:rsidRPr="001E557C">
        <w:rPr>
          <w:rFonts w:ascii="Times New Roman" w:hAnsi="Times New Roman" w:cs="Times New Roman"/>
          <w:i/>
          <w:iCs/>
          <w:sz w:val="22"/>
          <w:szCs w:val="22"/>
        </w:rPr>
        <w:t>Calculation of recoverable amount</w:t>
      </w:r>
    </w:p>
    <w:p w14:paraId="412E8ECF" w14:textId="77777777" w:rsidR="001E557C" w:rsidRPr="001E557C" w:rsidRDefault="001E557C" w:rsidP="001E557C">
      <w:pPr>
        <w:pStyle w:val="BodyText"/>
        <w:shd w:val="clear" w:color="auto" w:fill="FFFFFF"/>
        <w:spacing w:after="0" w:line="240" w:lineRule="auto"/>
        <w:ind w:left="540"/>
        <w:jc w:val="both"/>
        <w:rPr>
          <w:rFonts w:ascii="Times New Roman" w:hAnsi="Times New Roman" w:cs="Times New Roman"/>
          <w:sz w:val="22"/>
          <w:szCs w:val="22"/>
        </w:rPr>
      </w:pPr>
    </w:p>
    <w:p w14:paraId="32297C4F" w14:textId="77777777" w:rsidR="001E557C" w:rsidRPr="001E557C" w:rsidRDefault="001E557C" w:rsidP="001E557C">
      <w:pPr>
        <w:pStyle w:val="BodyText"/>
        <w:shd w:val="clear" w:color="auto" w:fill="FFFFFF"/>
        <w:spacing w:after="0" w:line="240" w:lineRule="auto"/>
        <w:ind w:left="540"/>
        <w:jc w:val="both"/>
        <w:rPr>
          <w:rFonts w:ascii="Times New Roman" w:hAnsi="Times New Roman" w:cs="Times New Roman"/>
          <w:bCs/>
          <w:sz w:val="22"/>
          <w:szCs w:val="22"/>
        </w:rPr>
      </w:pPr>
      <w:r w:rsidRPr="001E557C">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1E557C">
        <w:rPr>
          <w:rFonts w:ascii="Times New Roman" w:hAnsi="Times New Roman" w:cs="Times New Roman"/>
          <w:bCs/>
          <w:sz w:val="22"/>
          <w:szCs w:val="22"/>
        </w:rPr>
        <w:t>.</w:t>
      </w:r>
    </w:p>
    <w:p w14:paraId="7C92A5C2" w14:textId="77777777" w:rsidR="001E557C" w:rsidRPr="001E557C" w:rsidRDefault="001E557C" w:rsidP="001E557C">
      <w:pPr>
        <w:pStyle w:val="BodyText"/>
        <w:shd w:val="clear" w:color="auto" w:fill="FFFFFF"/>
        <w:spacing w:after="0" w:line="240" w:lineRule="auto"/>
        <w:ind w:left="540"/>
        <w:jc w:val="both"/>
        <w:rPr>
          <w:rFonts w:ascii="Times New Roman" w:hAnsi="Times New Roman" w:cs="Times New Roman"/>
          <w:bCs/>
          <w:sz w:val="22"/>
          <w:szCs w:val="22"/>
        </w:rPr>
      </w:pPr>
    </w:p>
    <w:p w14:paraId="20EDF31F" w14:textId="04D44F29" w:rsidR="001E557C" w:rsidRPr="001E557C" w:rsidRDefault="001E557C" w:rsidP="001E557C">
      <w:pPr>
        <w:pStyle w:val="BodyText"/>
        <w:shd w:val="clear" w:color="auto" w:fill="FFFFFF"/>
        <w:spacing w:after="0" w:line="240" w:lineRule="auto"/>
        <w:ind w:left="540"/>
        <w:jc w:val="both"/>
        <w:rPr>
          <w:rFonts w:ascii="Times New Roman" w:hAnsi="Times New Roman" w:cs="Times New Roman"/>
          <w:bCs/>
          <w:i/>
          <w:iCs/>
          <w:sz w:val="22"/>
          <w:szCs w:val="22"/>
        </w:rPr>
      </w:pPr>
      <w:r w:rsidRPr="001E557C">
        <w:rPr>
          <w:rFonts w:ascii="Times New Roman" w:hAnsi="Times New Roman" w:cs="Times New Roman"/>
          <w:bCs/>
          <w:i/>
          <w:iCs/>
          <w:sz w:val="22"/>
          <w:szCs w:val="22"/>
        </w:rPr>
        <w:t>Reversal of impairment</w:t>
      </w:r>
    </w:p>
    <w:p w14:paraId="6394B89D" w14:textId="77777777" w:rsidR="001E557C" w:rsidRPr="001E557C" w:rsidRDefault="001E557C" w:rsidP="001E557C">
      <w:pPr>
        <w:pStyle w:val="BodyText"/>
        <w:spacing w:after="0" w:line="240" w:lineRule="auto"/>
        <w:ind w:left="540"/>
        <w:jc w:val="both"/>
        <w:rPr>
          <w:rFonts w:ascii="Times New Roman" w:hAnsi="Times New Roman" w:cs="Times New Roman"/>
          <w:sz w:val="22"/>
          <w:szCs w:val="22"/>
        </w:rPr>
      </w:pPr>
    </w:p>
    <w:p w14:paraId="5B7B3C65" w14:textId="6A3CA72D" w:rsidR="001E557C" w:rsidRPr="001E557C" w:rsidRDefault="001E557C" w:rsidP="001E557C">
      <w:pPr>
        <w:pStyle w:val="BodyText"/>
        <w:spacing w:after="0" w:line="240" w:lineRule="auto"/>
        <w:ind w:left="540"/>
        <w:jc w:val="both"/>
        <w:rPr>
          <w:rFonts w:ascii="Times New Roman" w:hAnsi="Times New Roman" w:cs="Times New Roman"/>
          <w:sz w:val="22"/>
          <w:szCs w:val="22"/>
        </w:rPr>
      </w:pPr>
      <w:r w:rsidRPr="001E557C">
        <w:rPr>
          <w:rFonts w:ascii="Times New Roman" w:hAnsi="Times New Roman" w:cs="Times New Roman"/>
          <w:sz w:val="22"/>
          <w:szCs w:val="22"/>
        </w:rPr>
        <w:t xml:space="preserve">Impairment losses </w:t>
      </w:r>
      <w:proofErr w:type="spellStart"/>
      <w:r w:rsidRPr="001E557C">
        <w:rPr>
          <w:rFonts w:ascii="Times New Roman" w:hAnsi="Times New Roman" w:cs="Times New Roman"/>
          <w:sz w:val="22"/>
          <w:szCs w:val="22"/>
        </w:rPr>
        <w:t>recognised</w:t>
      </w:r>
      <w:proofErr w:type="spellEnd"/>
      <w:r w:rsidRPr="001E557C">
        <w:rPr>
          <w:rFonts w:ascii="Times New Roman" w:hAnsi="Times New Roman" w:cs="Times New Roman"/>
          <w:sz w:val="22"/>
          <w:szCs w:val="22"/>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1E557C">
        <w:rPr>
          <w:rFonts w:ascii="Times New Roman" w:hAnsi="Times New Roman" w:cs="Times New Roman"/>
          <w:sz w:val="22"/>
          <w:szCs w:val="22"/>
        </w:rPr>
        <w:t>amortisation</w:t>
      </w:r>
      <w:proofErr w:type="spellEnd"/>
      <w:r w:rsidRPr="001E557C">
        <w:rPr>
          <w:rFonts w:ascii="Times New Roman" w:hAnsi="Times New Roman" w:cs="Times New Roman"/>
          <w:sz w:val="22"/>
          <w:szCs w:val="22"/>
        </w:rPr>
        <w:t xml:space="preserve">, if no impairment loss had been </w:t>
      </w:r>
      <w:proofErr w:type="spellStart"/>
      <w:r w:rsidRPr="001E557C">
        <w:rPr>
          <w:rFonts w:ascii="Times New Roman" w:hAnsi="Times New Roman" w:cs="Times New Roman"/>
          <w:sz w:val="22"/>
          <w:szCs w:val="22"/>
        </w:rPr>
        <w:t>recognised</w:t>
      </w:r>
      <w:proofErr w:type="spellEnd"/>
      <w:r w:rsidRPr="001E557C">
        <w:rPr>
          <w:rFonts w:ascii="Times New Roman" w:hAnsi="Times New Roman" w:cs="Times New Roman"/>
          <w:sz w:val="22"/>
          <w:szCs w:val="22"/>
        </w:rPr>
        <w:t>.</w:t>
      </w:r>
    </w:p>
    <w:p w14:paraId="21C8D4F8" w14:textId="77777777" w:rsidR="001E557C" w:rsidRPr="001E557C" w:rsidRDefault="001E557C" w:rsidP="001E557C">
      <w:pPr>
        <w:spacing w:line="240" w:lineRule="auto"/>
        <w:rPr>
          <w:rFonts w:ascii="Times New Roman" w:hAnsi="Times New Roman" w:cs="Times New Roman"/>
          <w:b/>
          <w:i/>
          <w:sz w:val="22"/>
          <w:szCs w:val="22"/>
        </w:rPr>
      </w:pPr>
    </w:p>
    <w:p w14:paraId="40E03330" w14:textId="547A2A8C" w:rsidR="001E557C" w:rsidRPr="009C5726" w:rsidRDefault="006F3184" w:rsidP="00CA2E2B">
      <w:pPr>
        <w:pStyle w:val="Heading2"/>
        <w:keepLines/>
        <w:numPr>
          <w:ilvl w:val="0"/>
          <w:numId w:val="34"/>
        </w:numPr>
        <w:tabs>
          <w:tab w:val="clear" w:pos="227"/>
          <w:tab w:val="clear" w:pos="454"/>
          <w:tab w:val="clear" w:pos="680"/>
          <w:tab w:val="clear" w:pos="907"/>
        </w:tabs>
        <w:spacing w:line="240" w:lineRule="auto"/>
        <w:ind w:left="540"/>
        <w:rPr>
          <w:rFonts w:ascii="Times New Roman" w:hAnsi="Times New Roman" w:cs="Times New Roman"/>
          <w:i/>
          <w:iCs/>
          <w:sz w:val="22"/>
          <w:szCs w:val="22"/>
        </w:rPr>
      </w:pPr>
      <w:r w:rsidRPr="009C5726">
        <w:rPr>
          <w:rFonts w:ascii="Times New Roman" w:hAnsi="Times New Roman" w:cs="Times New Roman"/>
          <w:i/>
          <w:iCs/>
          <w:sz w:val="22"/>
          <w:szCs w:val="22"/>
        </w:rPr>
        <w:t>Trade and other payables</w:t>
      </w:r>
    </w:p>
    <w:p w14:paraId="6DBF2E13" w14:textId="77777777" w:rsidR="006F3184" w:rsidRPr="006F3184" w:rsidRDefault="006F3184" w:rsidP="006F3184"/>
    <w:p w14:paraId="16D516B9" w14:textId="63350419" w:rsidR="006F3184" w:rsidRPr="006F3184" w:rsidRDefault="006F3184" w:rsidP="006F3184">
      <w:pPr>
        <w:pStyle w:val="BodyText"/>
        <w:spacing w:after="0" w:line="240" w:lineRule="auto"/>
        <w:ind w:left="540"/>
        <w:jc w:val="both"/>
        <w:rPr>
          <w:rFonts w:ascii="Times New Roman" w:hAnsi="Times New Roman" w:cs="Times New Roman"/>
          <w:sz w:val="22"/>
          <w:szCs w:val="22"/>
        </w:rPr>
      </w:pPr>
      <w:r w:rsidRPr="006F3184">
        <w:rPr>
          <w:rFonts w:ascii="Times New Roman" w:hAnsi="Times New Roman" w:cs="Times New Roman"/>
          <w:sz w:val="22"/>
          <w:szCs w:val="22"/>
        </w:rPr>
        <w:t>Trade and other payables are stated at cost.</w:t>
      </w:r>
    </w:p>
    <w:p w14:paraId="473B702E" w14:textId="4E4B6D93" w:rsidR="006F3184" w:rsidRDefault="006F3184" w:rsidP="006F3184"/>
    <w:p w14:paraId="3253A914" w14:textId="44409A15" w:rsidR="006F3184" w:rsidRPr="009C5726" w:rsidRDefault="006F3184" w:rsidP="00CA2E2B">
      <w:pPr>
        <w:pStyle w:val="Heading2"/>
        <w:keepLines/>
        <w:numPr>
          <w:ilvl w:val="0"/>
          <w:numId w:val="34"/>
        </w:numPr>
        <w:tabs>
          <w:tab w:val="clear" w:pos="227"/>
          <w:tab w:val="clear" w:pos="454"/>
          <w:tab w:val="clear" w:pos="680"/>
          <w:tab w:val="clear" w:pos="907"/>
        </w:tabs>
        <w:spacing w:line="240" w:lineRule="auto"/>
        <w:ind w:left="540"/>
        <w:rPr>
          <w:rFonts w:ascii="Times New Roman" w:hAnsi="Times New Roman" w:cs="Times New Roman"/>
          <w:i/>
          <w:iCs/>
          <w:sz w:val="22"/>
          <w:szCs w:val="22"/>
        </w:rPr>
      </w:pPr>
      <w:r w:rsidRPr="009C5726">
        <w:rPr>
          <w:rFonts w:ascii="Times New Roman" w:hAnsi="Times New Roman" w:cs="Times New Roman"/>
          <w:i/>
          <w:iCs/>
          <w:sz w:val="22"/>
          <w:szCs w:val="22"/>
        </w:rPr>
        <w:t>Contract liabilities</w:t>
      </w:r>
    </w:p>
    <w:p w14:paraId="7D63EF11" w14:textId="77777777" w:rsidR="006F3184" w:rsidRPr="006F3184" w:rsidRDefault="006F3184" w:rsidP="006F3184">
      <w:pPr>
        <w:pStyle w:val="BodyText"/>
        <w:spacing w:after="0" w:line="240" w:lineRule="auto"/>
        <w:ind w:left="540"/>
        <w:jc w:val="both"/>
        <w:rPr>
          <w:rFonts w:ascii="Times New Roman" w:hAnsi="Times New Roman" w:cs="Times New Roman"/>
          <w:sz w:val="22"/>
          <w:szCs w:val="22"/>
        </w:rPr>
      </w:pPr>
    </w:p>
    <w:p w14:paraId="6E93953F" w14:textId="241EC3E5" w:rsidR="001E557C" w:rsidRPr="006F3184" w:rsidRDefault="006F3184" w:rsidP="006F3184">
      <w:pPr>
        <w:pStyle w:val="BodyText"/>
        <w:spacing w:after="0" w:line="240" w:lineRule="auto"/>
        <w:ind w:left="540"/>
        <w:jc w:val="both"/>
        <w:rPr>
          <w:rFonts w:ascii="Times New Roman" w:hAnsi="Times New Roman" w:cs="Times New Roman"/>
          <w:sz w:val="22"/>
          <w:szCs w:val="22"/>
        </w:rPr>
      </w:pPr>
      <w:r w:rsidRPr="006F3184">
        <w:rPr>
          <w:rFonts w:ascii="Times New Roman" w:hAnsi="Times New Roman" w:cs="Times New Roman"/>
          <w:sz w:val="22"/>
          <w:szCs w:val="22"/>
        </w:rPr>
        <w:t xml:space="preserve">A contract liability is the obligation to transfer goods or services to the customer. A contract liability is </w:t>
      </w:r>
      <w:proofErr w:type="spellStart"/>
      <w:r w:rsidRPr="006F3184">
        <w:rPr>
          <w:rFonts w:ascii="Times New Roman" w:hAnsi="Times New Roman" w:cs="Times New Roman"/>
          <w:sz w:val="22"/>
          <w:szCs w:val="22"/>
        </w:rPr>
        <w:t>recognised</w:t>
      </w:r>
      <w:proofErr w:type="spellEnd"/>
      <w:r w:rsidRPr="006F3184">
        <w:rPr>
          <w:rFonts w:ascii="Times New Roman" w:hAnsi="Times New Roman" w:cs="Times New Roman"/>
          <w:sz w:val="22"/>
          <w:szCs w:val="22"/>
        </w:rPr>
        <w:t xml:space="preserve"> when the Company receives or has an unconditional right to receive non-refundable</w:t>
      </w:r>
      <w:r w:rsidRPr="006F3184">
        <w:rPr>
          <w:rFonts w:ascii="Times New Roman" w:hAnsi="Times New Roman" w:cs="Times New Roman"/>
          <w:sz w:val="22"/>
          <w:szCs w:val="22"/>
          <w:rtl/>
        </w:rPr>
        <w:t xml:space="preserve"> </w:t>
      </w:r>
      <w:r w:rsidRPr="006F3184">
        <w:rPr>
          <w:rFonts w:ascii="Times New Roman" w:hAnsi="Times New Roman" w:cs="Times New Roman"/>
          <w:sz w:val="22"/>
          <w:szCs w:val="22"/>
        </w:rPr>
        <w:t xml:space="preserve">consideration from the customer before the Company </w:t>
      </w:r>
      <w:proofErr w:type="spellStart"/>
      <w:r w:rsidRPr="006F3184">
        <w:rPr>
          <w:rFonts w:ascii="Times New Roman" w:hAnsi="Times New Roman" w:cs="Times New Roman"/>
          <w:sz w:val="22"/>
          <w:szCs w:val="22"/>
        </w:rPr>
        <w:t>recognises</w:t>
      </w:r>
      <w:proofErr w:type="spellEnd"/>
      <w:r w:rsidRPr="006F3184">
        <w:rPr>
          <w:rFonts w:ascii="Times New Roman" w:hAnsi="Times New Roman" w:cs="Times New Roman"/>
          <w:sz w:val="22"/>
          <w:szCs w:val="22"/>
        </w:rPr>
        <w:t xml:space="preserve"> the related revenue.</w:t>
      </w:r>
    </w:p>
    <w:p w14:paraId="36042EF4" w14:textId="77777777" w:rsidR="001E557C" w:rsidRPr="006F3184" w:rsidRDefault="001E557C" w:rsidP="00C76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p>
    <w:p w14:paraId="6C3A7918" w14:textId="5C20405A" w:rsidR="006F3184" w:rsidRPr="009C5726" w:rsidRDefault="006F3184" w:rsidP="00CA2E2B">
      <w:pPr>
        <w:pStyle w:val="Heading2"/>
        <w:keepLines/>
        <w:numPr>
          <w:ilvl w:val="0"/>
          <w:numId w:val="34"/>
        </w:numPr>
        <w:tabs>
          <w:tab w:val="clear" w:pos="227"/>
          <w:tab w:val="clear" w:pos="454"/>
          <w:tab w:val="clear" w:pos="680"/>
          <w:tab w:val="clear" w:pos="907"/>
        </w:tabs>
        <w:spacing w:line="240" w:lineRule="auto"/>
        <w:ind w:left="540"/>
        <w:rPr>
          <w:rFonts w:ascii="Times New Roman" w:hAnsi="Times New Roman" w:cs="Times New Roman"/>
          <w:i/>
          <w:iCs/>
          <w:sz w:val="22"/>
          <w:szCs w:val="22"/>
        </w:rPr>
      </w:pPr>
      <w:r w:rsidRPr="009C5726">
        <w:rPr>
          <w:rFonts w:ascii="Times New Roman" w:hAnsi="Times New Roman" w:cs="Times New Roman"/>
          <w:i/>
          <w:iCs/>
          <w:sz w:val="22"/>
          <w:szCs w:val="22"/>
        </w:rPr>
        <w:t>Employee benefits</w:t>
      </w:r>
    </w:p>
    <w:p w14:paraId="1A4481B6" w14:textId="77777777" w:rsidR="006F3184" w:rsidRPr="006F3184" w:rsidRDefault="006F3184" w:rsidP="006F3184">
      <w:pPr>
        <w:pStyle w:val="AccPolicysubhead"/>
        <w:rPr>
          <w:rFonts w:cs="Times New Roman"/>
        </w:rPr>
      </w:pPr>
    </w:p>
    <w:p w14:paraId="5130DD7C" w14:textId="77777777" w:rsidR="006F3184" w:rsidRPr="006F3184" w:rsidRDefault="006F3184" w:rsidP="006F3184">
      <w:pPr>
        <w:pStyle w:val="BodyText"/>
        <w:spacing w:after="0" w:line="240" w:lineRule="auto"/>
        <w:ind w:left="540"/>
        <w:jc w:val="both"/>
        <w:rPr>
          <w:rFonts w:ascii="Times New Roman" w:hAnsi="Times New Roman" w:cs="Times New Roman"/>
          <w:i/>
          <w:iCs/>
          <w:sz w:val="22"/>
          <w:szCs w:val="22"/>
        </w:rPr>
      </w:pPr>
      <w:r w:rsidRPr="006F3184">
        <w:rPr>
          <w:rFonts w:ascii="Times New Roman" w:hAnsi="Times New Roman" w:cs="Times New Roman"/>
          <w:i/>
          <w:iCs/>
          <w:sz w:val="22"/>
          <w:szCs w:val="22"/>
        </w:rPr>
        <w:t>Defined contribution plan</w:t>
      </w:r>
    </w:p>
    <w:p w14:paraId="5AADCAFE" w14:textId="77777777" w:rsidR="006F3184" w:rsidRPr="006F3184" w:rsidRDefault="006F3184" w:rsidP="006F3184">
      <w:pPr>
        <w:pStyle w:val="BodyText"/>
        <w:spacing w:after="0" w:line="240" w:lineRule="auto"/>
        <w:ind w:left="540"/>
        <w:jc w:val="both"/>
        <w:rPr>
          <w:rFonts w:ascii="Times New Roman" w:hAnsi="Times New Roman" w:cs="Times New Roman"/>
          <w:sz w:val="22"/>
          <w:szCs w:val="22"/>
        </w:rPr>
      </w:pPr>
    </w:p>
    <w:p w14:paraId="58515028" w14:textId="0F8CCE45" w:rsidR="006F3184" w:rsidRPr="006F3184" w:rsidRDefault="006F3184" w:rsidP="006F3184">
      <w:pPr>
        <w:pStyle w:val="BodyText"/>
        <w:spacing w:after="0" w:line="240" w:lineRule="auto"/>
        <w:ind w:left="540"/>
        <w:jc w:val="both"/>
        <w:rPr>
          <w:rFonts w:ascii="Times New Roman" w:hAnsi="Times New Roman" w:cs="Times New Roman"/>
          <w:b/>
          <w:bCs/>
          <w:color w:val="0000FF"/>
          <w:sz w:val="22"/>
          <w:szCs w:val="22"/>
        </w:rPr>
      </w:pPr>
      <w:r w:rsidRPr="006F3184">
        <w:rPr>
          <w:rFonts w:ascii="Times New Roman" w:hAnsi="Times New Roman" w:cs="Times New Roman"/>
          <w:color w:val="000000"/>
          <w:sz w:val="22"/>
          <w:szCs w:val="22"/>
        </w:rPr>
        <w:t>Obligations for contributions to defined contribution plans are expensed as the related service is provided.</w:t>
      </w:r>
    </w:p>
    <w:p w14:paraId="427CFF39" w14:textId="77777777" w:rsidR="006F3184" w:rsidRPr="006F3184" w:rsidRDefault="006F3184" w:rsidP="006F3184">
      <w:pPr>
        <w:pStyle w:val="BodyText"/>
        <w:spacing w:after="0" w:line="240" w:lineRule="auto"/>
        <w:ind w:left="540"/>
        <w:jc w:val="both"/>
        <w:rPr>
          <w:rFonts w:ascii="Times New Roman" w:hAnsi="Times New Roman" w:cs="Times New Roman"/>
          <w:b/>
          <w:bCs/>
          <w:color w:val="0000FF"/>
          <w:sz w:val="22"/>
          <w:szCs w:val="22"/>
        </w:rPr>
      </w:pPr>
    </w:p>
    <w:p w14:paraId="50580EBD" w14:textId="77777777" w:rsidR="006F3184" w:rsidRPr="006F3184" w:rsidRDefault="006F3184" w:rsidP="006F3184">
      <w:pPr>
        <w:pStyle w:val="BodyText"/>
        <w:spacing w:after="0" w:line="240" w:lineRule="auto"/>
        <w:ind w:left="540"/>
        <w:jc w:val="both"/>
        <w:rPr>
          <w:rFonts w:ascii="Times New Roman" w:hAnsi="Times New Roman" w:cs="Times New Roman"/>
          <w:i/>
          <w:iCs/>
          <w:sz w:val="22"/>
          <w:szCs w:val="22"/>
        </w:rPr>
      </w:pPr>
      <w:r w:rsidRPr="006F3184">
        <w:rPr>
          <w:rFonts w:ascii="Times New Roman" w:hAnsi="Times New Roman" w:cs="Times New Roman"/>
          <w:i/>
          <w:iCs/>
          <w:sz w:val="22"/>
          <w:szCs w:val="22"/>
        </w:rPr>
        <w:t>Defined benefit plans</w:t>
      </w:r>
    </w:p>
    <w:p w14:paraId="5D3A4B1D" w14:textId="77777777" w:rsidR="006F3184" w:rsidRPr="006F3184" w:rsidRDefault="006F3184" w:rsidP="006F3184">
      <w:pPr>
        <w:pStyle w:val="BodyText"/>
        <w:spacing w:after="0" w:line="240" w:lineRule="auto"/>
        <w:ind w:left="540"/>
        <w:jc w:val="both"/>
        <w:rPr>
          <w:rFonts w:ascii="Times New Roman" w:hAnsi="Times New Roman" w:cs="Times New Roman"/>
          <w:sz w:val="22"/>
          <w:szCs w:val="22"/>
        </w:rPr>
      </w:pPr>
    </w:p>
    <w:p w14:paraId="20608B4D" w14:textId="2FEE037C" w:rsidR="006F3184" w:rsidRPr="006F3184" w:rsidRDefault="006F3184" w:rsidP="006F3184">
      <w:pPr>
        <w:pStyle w:val="BodyText"/>
        <w:spacing w:after="0" w:line="240" w:lineRule="auto"/>
        <w:ind w:left="540"/>
        <w:jc w:val="both"/>
        <w:rPr>
          <w:rFonts w:ascii="Times New Roman" w:hAnsi="Times New Roman" w:cs="Times New Roman"/>
          <w:color w:val="000000"/>
          <w:sz w:val="22"/>
          <w:szCs w:val="22"/>
        </w:rPr>
      </w:pPr>
      <w:r w:rsidRPr="006F3184">
        <w:rPr>
          <w:rFonts w:ascii="Times New Roman" w:hAnsi="Times New Roman" w:cs="Times New Roman"/>
          <w:color w:val="000000"/>
          <w:sz w:val="22"/>
          <w:szCs w:val="22"/>
        </w:rPr>
        <w:t>The Company’s obligation in respect of defined benefit plans is calculated separately for each plan by estimating the amount of future benefit that employees have earned in the current and prior periods, discounting that amount.</w:t>
      </w:r>
    </w:p>
    <w:p w14:paraId="32CCD4CD" w14:textId="77777777" w:rsidR="006F3184" w:rsidRPr="006F3184" w:rsidRDefault="006F3184" w:rsidP="006F3184">
      <w:pPr>
        <w:pStyle w:val="BodyText"/>
        <w:spacing w:after="0" w:line="240" w:lineRule="auto"/>
        <w:ind w:left="540"/>
        <w:jc w:val="both"/>
        <w:rPr>
          <w:rFonts w:ascii="Times New Roman" w:hAnsi="Times New Roman" w:cs="Times New Roman"/>
          <w:sz w:val="22"/>
          <w:szCs w:val="22"/>
        </w:rPr>
      </w:pPr>
    </w:p>
    <w:p w14:paraId="770C8F6A" w14:textId="55FE0C9A" w:rsidR="006F3184" w:rsidRPr="006F3184" w:rsidRDefault="006F3184" w:rsidP="006F3184">
      <w:pPr>
        <w:pStyle w:val="BodyText"/>
        <w:spacing w:after="0" w:line="240" w:lineRule="auto"/>
        <w:ind w:left="540"/>
        <w:jc w:val="both"/>
        <w:rPr>
          <w:rFonts w:ascii="Times New Roman" w:hAnsi="Times New Roman" w:cs="Times New Roman"/>
          <w:color w:val="000000"/>
          <w:sz w:val="22"/>
          <w:szCs w:val="22"/>
        </w:rPr>
      </w:pPr>
      <w:r w:rsidRPr="006F3184">
        <w:rPr>
          <w:rFonts w:ascii="Times New Roman" w:hAnsi="Times New Roman" w:cs="Times New Roman"/>
          <w:sz w:val="22"/>
          <w:szCs w:val="22"/>
        </w:rPr>
        <w:t xml:space="preserve">The </w:t>
      </w:r>
      <w:r w:rsidRPr="006F3184">
        <w:rPr>
          <w:rFonts w:ascii="Times New Roman" w:hAnsi="Times New Roman" w:cs="Times New Roman"/>
          <w:color w:val="000000"/>
          <w:sz w:val="22"/>
          <w:szCs w:val="22"/>
        </w:rPr>
        <w:t xml:space="preserve">calculation of defined benefit obligations is performed annually by a qualified actuary using the projected unit credit method. </w:t>
      </w:r>
    </w:p>
    <w:p w14:paraId="37E6D8A2" w14:textId="77777777" w:rsidR="006F3184" w:rsidRPr="006F3184" w:rsidRDefault="006F3184" w:rsidP="006F3184">
      <w:pPr>
        <w:pStyle w:val="BodyText"/>
        <w:spacing w:after="0" w:line="240" w:lineRule="auto"/>
        <w:ind w:left="540"/>
        <w:jc w:val="both"/>
        <w:rPr>
          <w:rFonts w:ascii="Times New Roman" w:hAnsi="Times New Roman" w:cs="Times New Roman"/>
          <w:color w:val="000000"/>
          <w:sz w:val="22"/>
          <w:szCs w:val="22"/>
        </w:rPr>
      </w:pPr>
    </w:p>
    <w:p w14:paraId="2E1193E6" w14:textId="27BE55BB" w:rsidR="006F3184" w:rsidRPr="006F3184" w:rsidRDefault="006F3184" w:rsidP="006F3184">
      <w:pPr>
        <w:pStyle w:val="BodyText"/>
        <w:spacing w:after="0" w:line="240" w:lineRule="auto"/>
        <w:ind w:left="540"/>
        <w:jc w:val="both"/>
        <w:rPr>
          <w:rFonts w:ascii="Times New Roman" w:hAnsi="Times New Roman" w:cs="Times New Roman"/>
          <w:color w:val="000000"/>
          <w:sz w:val="22"/>
          <w:szCs w:val="22"/>
        </w:rPr>
      </w:pPr>
      <w:r w:rsidRPr="006F3184">
        <w:rPr>
          <w:rFonts w:ascii="Times New Roman" w:hAnsi="Times New Roman" w:cs="Times New Roman"/>
          <w:color w:val="000000"/>
          <w:sz w:val="22"/>
          <w:szCs w:val="22"/>
        </w:rPr>
        <w:lastRenderedPageBreak/>
        <w:t xml:space="preserve">Remeasurements of the defined benefit liability, actuarial gain or loss are </w:t>
      </w:r>
      <w:proofErr w:type="spellStart"/>
      <w:r w:rsidRPr="006F3184">
        <w:rPr>
          <w:rFonts w:ascii="Times New Roman" w:hAnsi="Times New Roman" w:cs="Times New Roman"/>
          <w:color w:val="000000"/>
          <w:sz w:val="22"/>
          <w:szCs w:val="22"/>
        </w:rPr>
        <w:t>recognised</w:t>
      </w:r>
      <w:proofErr w:type="spellEnd"/>
      <w:r w:rsidRPr="006F3184">
        <w:rPr>
          <w:rFonts w:ascii="Times New Roman" w:hAnsi="Times New Roman" w:cs="Times New Roman"/>
          <w:color w:val="000000"/>
          <w:sz w:val="22"/>
          <w:szCs w:val="22"/>
        </w:rPr>
        <w:t xml:space="preserve"> immediately in OCI. The Company determines the interest expense on the defined benefit liability for the period by applying the discount rate used to measure the defined benefit obligation at the beginning of the annual period, taking into account any changes in the defined benefit liability during the period as a result of contributions and benefit payments. Net interest expense and other expenses related to defined benefit plans are </w:t>
      </w:r>
      <w:proofErr w:type="spellStart"/>
      <w:r w:rsidRPr="006F3184">
        <w:rPr>
          <w:rFonts w:ascii="Times New Roman" w:hAnsi="Times New Roman" w:cs="Times New Roman"/>
          <w:color w:val="000000"/>
          <w:sz w:val="22"/>
          <w:szCs w:val="22"/>
        </w:rPr>
        <w:t>recognised</w:t>
      </w:r>
      <w:proofErr w:type="spellEnd"/>
      <w:r w:rsidRPr="006F3184">
        <w:rPr>
          <w:rFonts w:ascii="Times New Roman" w:hAnsi="Times New Roman" w:cs="Times New Roman"/>
          <w:color w:val="000000"/>
          <w:sz w:val="22"/>
          <w:szCs w:val="22"/>
        </w:rPr>
        <w:t xml:space="preserve"> in profit or loss.</w:t>
      </w:r>
    </w:p>
    <w:p w14:paraId="7363983F" w14:textId="77777777" w:rsidR="006F3184" w:rsidRPr="006F3184" w:rsidRDefault="006F3184" w:rsidP="006F3184">
      <w:pPr>
        <w:pStyle w:val="BodyText"/>
        <w:spacing w:after="0" w:line="240" w:lineRule="auto"/>
        <w:ind w:left="540"/>
        <w:jc w:val="both"/>
        <w:rPr>
          <w:rFonts w:ascii="Times New Roman" w:hAnsi="Times New Roman" w:cs="Times New Roman"/>
          <w:color w:val="000000"/>
          <w:sz w:val="22"/>
          <w:szCs w:val="22"/>
        </w:rPr>
      </w:pPr>
    </w:p>
    <w:p w14:paraId="4ED4A3D8" w14:textId="3CADD0E1" w:rsidR="006F3184" w:rsidRPr="006F3184" w:rsidRDefault="006F3184" w:rsidP="006F3184">
      <w:pPr>
        <w:pStyle w:val="BodyText"/>
        <w:spacing w:after="0" w:line="240" w:lineRule="auto"/>
        <w:ind w:left="540"/>
        <w:jc w:val="both"/>
        <w:rPr>
          <w:rFonts w:ascii="Times New Roman" w:hAnsi="Times New Roman" w:cs="Times New Roman"/>
          <w:color w:val="000000"/>
          <w:sz w:val="22"/>
          <w:szCs w:val="22"/>
        </w:rPr>
      </w:pPr>
      <w:r w:rsidRPr="006F3184">
        <w:rPr>
          <w:rFonts w:ascii="Times New Roman" w:hAnsi="Times New Roman" w:cs="Times New Roman"/>
          <w:color w:val="000000"/>
          <w:sz w:val="22"/>
          <w:szCs w:val="22"/>
        </w:rPr>
        <w:t xml:space="preserve">When the benefits of a plan are changed or when a plan is curtailed, the resulting change in benefit that relates to past service or the gain or loss on curtailment is </w:t>
      </w:r>
      <w:proofErr w:type="spellStart"/>
      <w:r w:rsidRPr="006F3184">
        <w:rPr>
          <w:rFonts w:ascii="Times New Roman" w:hAnsi="Times New Roman" w:cs="Times New Roman"/>
          <w:color w:val="000000"/>
          <w:sz w:val="22"/>
          <w:szCs w:val="22"/>
        </w:rPr>
        <w:t>recognised</w:t>
      </w:r>
      <w:proofErr w:type="spellEnd"/>
      <w:r w:rsidRPr="006F3184">
        <w:rPr>
          <w:rFonts w:ascii="Times New Roman" w:hAnsi="Times New Roman" w:cs="Times New Roman"/>
          <w:color w:val="000000"/>
          <w:sz w:val="22"/>
          <w:szCs w:val="22"/>
        </w:rPr>
        <w:t xml:space="preserve"> immediately in profit or loss. The Company </w:t>
      </w:r>
      <w:proofErr w:type="spellStart"/>
      <w:r w:rsidRPr="006F3184">
        <w:rPr>
          <w:rFonts w:ascii="Times New Roman" w:hAnsi="Times New Roman" w:cs="Times New Roman"/>
          <w:color w:val="000000"/>
          <w:sz w:val="22"/>
          <w:szCs w:val="22"/>
        </w:rPr>
        <w:t>recognises</w:t>
      </w:r>
      <w:proofErr w:type="spellEnd"/>
      <w:r w:rsidRPr="006F3184">
        <w:rPr>
          <w:rFonts w:ascii="Times New Roman" w:hAnsi="Times New Roman" w:cs="Times New Roman"/>
          <w:color w:val="000000"/>
          <w:sz w:val="22"/>
          <w:szCs w:val="22"/>
        </w:rPr>
        <w:t xml:space="preserve"> gains and losses on the settlement of a defined benefit plan when the settlement occurs.</w:t>
      </w:r>
    </w:p>
    <w:p w14:paraId="7C1F181B" w14:textId="77777777" w:rsidR="006F3184" w:rsidRPr="006F3184" w:rsidRDefault="006F3184" w:rsidP="006F3184">
      <w:pPr>
        <w:pStyle w:val="AccPolicysubhead"/>
        <w:rPr>
          <w:rFonts w:cs="Times New Roman"/>
        </w:rPr>
      </w:pPr>
    </w:p>
    <w:p w14:paraId="4FECBFE4" w14:textId="77777777" w:rsidR="006F3184" w:rsidRPr="006F3184" w:rsidRDefault="006F3184" w:rsidP="006F3184">
      <w:pPr>
        <w:pStyle w:val="BodyText"/>
        <w:spacing w:after="0" w:line="240" w:lineRule="auto"/>
        <w:ind w:left="540"/>
        <w:jc w:val="both"/>
        <w:rPr>
          <w:rFonts w:ascii="Times New Roman" w:hAnsi="Times New Roman" w:cs="Times New Roman"/>
          <w:i/>
          <w:iCs/>
          <w:sz w:val="22"/>
          <w:szCs w:val="22"/>
        </w:rPr>
      </w:pPr>
      <w:r w:rsidRPr="006F3184">
        <w:rPr>
          <w:rFonts w:ascii="Times New Roman" w:hAnsi="Times New Roman" w:cs="Times New Roman"/>
          <w:i/>
          <w:iCs/>
          <w:sz w:val="22"/>
          <w:szCs w:val="22"/>
        </w:rPr>
        <w:t>Short-term employee benefits</w:t>
      </w:r>
    </w:p>
    <w:p w14:paraId="488A5FE0" w14:textId="77777777" w:rsidR="006F3184" w:rsidRPr="006F3184" w:rsidRDefault="006F3184" w:rsidP="006F3184">
      <w:pPr>
        <w:pStyle w:val="BodyText"/>
        <w:spacing w:after="0" w:line="240" w:lineRule="auto"/>
        <w:ind w:left="540"/>
        <w:jc w:val="both"/>
        <w:rPr>
          <w:rFonts w:ascii="Times New Roman" w:hAnsi="Times New Roman" w:cs="Times New Roman"/>
          <w:sz w:val="22"/>
          <w:szCs w:val="22"/>
        </w:rPr>
      </w:pPr>
    </w:p>
    <w:p w14:paraId="7F8CEA3D" w14:textId="625259C0" w:rsidR="006F3184" w:rsidRPr="004021E5" w:rsidRDefault="006F3184" w:rsidP="006F3184">
      <w:pPr>
        <w:pStyle w:val="AccPolicysubhead"/>
        <w:rPr>
          <w:rFonts w:cs="Times New Roman"/>
          <w:bCs w:val="0"/>
          <w:i w:val="0"/>
          <w:iCs w:val="0"/>
          <w:color w:val="000000"/>
          <w:lang w:val="en-US" w:eastAsia="en-US"/>
        </w:rPr>
      </w:pPr>
      <w:r w:rsidRPr="004021E5">
        <w:rPr>
          <w:rFonts w:cs="Times New Roman"/>
          <w:bCs w:val="0"/>
          <w:i w:val="0"/>
          <w:iCs w:val="0"/>
          <w:color w:val="000000"/>
          <w:lang w:val="en-US" w:eastAsia="en-US"/>
        </w:rPr>
        <w:t xml:space="preserve">Short-term employee benefits are expensed as the related service is provided. A liability is </w:t>
      </w:r>
      <w:proofErr w:type="spellStart"/>
      <w:r w:rsidRPr="004021E5">
        <w:rPr>
          <w:rFonts w:cs="Times New Roman"/>
          <w:bCs w:val="0"/>
          <w:i w:val="0"/>
          <w:iCs w:val="0"/>
          <w:color w:val="000000"/>
          <w:lang w:val="en-US" w:eastAsia="en-US"/>
        </w:rPr>
        <w:t>recognised</w:t>
      </w:r>
      <w:proofErr w:type="spellEnd"/>
      <w:r w:rsidRPr="004021E5">
        <w:rPr>
          <w:rFonts w:cs="Times New Roman"/>
          <w:bCs w:val="0"/>
          <w:i w:val="0"/>
          <w:iCs w:val="0"/>
          <w:color w:val="000000"/>
          <w:lang w:val="en-US" w:eastAsia="en-US"/>
        </w:rPr>
        <w:t xml:space="preserve"> for the amount expected to be paid if the Company has a present legal or constructive obligation to pay this amount as a result of past service provided by the employee and the obligation can be estimated reliably.</w:t>
      </w:r>
    </w:p>
    <w:p w14:paraId="43D60FCA" w14:textId="2A941FCD" w:rsidR="00741A9E" w:rsidRPr="004021E5" w:rsidRDefault="00741A9E" w:rsidP="00C76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7422E03" w14:textId="61F257C1" w:rsidR="004021E5" w:rsidRPr="009C5726" w:rsidRDefault="004021E5" w:rsidP="00CA2E2B">
      <w:pPr>
        <w:pStyle w:val="Heading2"/>
        <w:keepLines/>
        <w:numPr>
          <w:ilvl w:val="0"/>
          <w:numId w:val="34"/>
        </w:numPr>
        <w:tabs>
          <w:tab w:val="clear" w:pos="227"/>
          <w:tab w:val="clear" w:pos="454"/>
          <w:tab w:val="clear" w:pos="680"/>
          <w:tab w:val="clear" w:pos="907"/>
        </w:tabs>
        <w:spacing w:line="240" w:lineRule="auto"/>
        <w:ind w:left="540"/>
        <w:rPr>
          <w:rFonts w:ascii="Times New Roman" w:hAnsi="Times New Roman" w:cs="Times New Roman"/>
          <w:i/>
          <w:iCs/>
          <w:sz w:val="22"/>
          <w:szCs w:val="22"/>
        </w:rPr>
      </w:pPr>
      <w:r w:rsidRPr="009C5726">
        <w:rPr>
          <w:rFonts w:ascii="Times New Roman" w:hAnsi="Times New Roman" w:cs="Times New Roman"/>
          <w:i/>
          <w:iCs/>
          <w:sz w:val="22"/>
          <w:szCs w:val="22"/>
        </w:rPr>
        <w:t>Provisions</w:t>
      </w:r>
    </w:p>
    <w:p w14:paraId="56873619" w14:textId="77777777" w:rsidR="004021E5" w:rsidRPr="00CA2E2B" w:rsidRDefault="004021E5" w:rsidP="00CA2E2B">
      <w:pPr>
        <w:pStyle w:val="Heading2"/>
        <w:keepLines/>
        <w:tabs>
          <w:tab w:val="clear" w:pos="227"/>
          <w:tab w:val="clear" w:pos="454"/>
          <w:tab w:val="clear" w:pos="680"/>
          <w:tab w:val="clear" w:pos="907"/>
        </w:tabs>
        <w:spacing w:line="240" w:lineRule="auto"/>
        <w:ind w:left="540"/>
        <w:rPr>
          <w:rFonts w:ascii="Times New Roman" w:hAnsi="Times New Roman" w:cs="Times New Roman"/>
          <w:i/>
          <w:iCs/>
          <w:sz w:val="22"/>
          <w:szCs w:val="22"/>
        </w:rPr>
      </w:pPr>
    </w:p>
    <w:p w14:paraId="1C3352DF" w14:textId="2D5571CF" w:rsidR="004021E5" w:rsidRPr="004021E5" w:rsidRDefault="004021E5" w:rsidP="004021E5">
      <w:pPr>
        <w:autoSpaceDE w:val="0"/>
        <w:autoSpaceDN w:val="0"/>
        <w:adjustRightInd w:val="0"/>
        <w:spacing w:line="240" w:lineRule="auto"/>
        <w:ind w:left="540"/>
        <w:jc w:val="thaiDistribute"/>
        <w:rPr>
          <w:rFonts w:ascii="Times New Roman" w:hAnsi="Times New Roman" w:cs="Times New Roman"/>
          <w:color w:val="000000"/>
          <w:sz w:val="22"/>
          <w:szCs w:val="22"/>
        </w:rPr>
      </w:pPr>
      <w:r w:rsidRPr="004021E5">
        <w:rPr>
          <w:rFonts w:ascii="Times New Roman" w:hAnsi="Times New Roman" w:cs="Times New Roman"/>
          <w:sz w:val="22"/>
          <w:szCs w:val="22"/>
        </w:rPr>
        <w:t xml:space="preserve">A </w:t>
      </w:r>
      <w:r w:rsidRPr="004021E5">
        <w:rPr>
          <w:rFonts w:ascii="Times New Roman" w:hAnsi="Times New Roman" w:cs="Times New Roman"/>
          <w:color w:val="000000"/>
          <w:sz w:val="22"/>
          <w:szCs w:val="22"/>
        </w:rPr>
        <w:t xml:space="preserve">provision is </w:t>
      </w:r>
      <w:proofErr w:type="spellStart"/>
      <w:r w:rsidRPr="004021E5">
        <w:rPr>
          <w:rFonts w:ascii="Times New Roman" w:hAnsi="Times New Roman" w:cs="Times New Roman"/>
          <w:color w:val="000000"/>
          <w:sz w:val="22"/>
          <w:szCs w:val="22"/>
        </w:rPr>
        <w:t>recognised</w:t>
      </w:r>
      <w:proofErr w:type="spellEnd"/>
      <w:r w:rsidRPr="004021E5">
        <w:rPr>
          <w:rFonts w:ascii="Times New Roman" w:hAnsi="Times New Roman" w:cs="Times New Roman"/>
          <w:color w:val="000000"/>
          <w:sz w:val="22"/>
          <w:szCs w:val="22"/>
        </w:rPr>
        <w:t xml:space="preserve">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4021E5">
        <w:rPr>
          <w:rFonts w:ascii="Times New Roman" w:hAnsi="Times New Roman" w:cs="Times New Roman"/>
          <w:color w:val="000000"/>
          <w:sz w:val="22"/>
          <w:szCs w:val="22"/>
        </w:rPr>
        <w:t>recognised</w:t>
      </w:r>
      <w:proofErr w:type="spellEnd"/>
      <w:r w:rsidRPr="004021E5">
        <w:rPr>
          <w:rFonts w:ascii="Times New Roman" w:hAnsi="Times New Roman" w:cs="Times New Roman"/>
          <w:color w:val="000000"/>
          <w:sz w:val="22"/>
          <w:szCs w:val="22"/>
        </w:rPr>
        <w:t xml:space="preserve"> as a finance cost.</w:t>
      </w:r>
    </w:p>
    <w:p w14:paraId="77FEFD2A" w14:textId="77777777" w:rsidR="004021E5" w:rsidRPr="004021E5" w:rsidRDefault="004021E5" w:rsidP="004021E5">
      <w:pPr>
        <w:pStyle w:val="BodyText"/>
        <w:spacing w:after="0" w:line="240" w:lineRule="auto"/>
        <w:ind w:left="540"/>
        <w:jc w:val="both"/>
        <w:rPr>
          <w:rFonts w:ascii="Times New Roman" w:hAnsi="Times New Roman" w:cs="Times New Roman"/>
          <w:sz w:val="22"/>
          <w:szCs w:val="22"/>
        </w:rPr>
      </w:pPr>
    </w:p>
    <w:p w14:paraId="52D9EF1E" w14:textId="77777777" w:rsidR="004021E5" w:rsidRPr="009C5726" w:rsidRDefault="004021E5" w:rsidP="00CA2E2B">
      <w:pPr>
        <w:pStyle w:val="Heading2"/>
        <w:keepLines/>
        <w:numPr>
          <w:ilvl w:val="0"/>
          <w:numId w:val="34"/>
        </w:numPr>
        <w:tabs>
          <w:tab w:val="clear" w:pos="227"/>
          <w:tab w:val="clear" w:pos="454"/>
          <w:tab w:val="clear" w:pos="680"/>
          <w:tab w:val="clear" w:pos="907"/>
        </w:tabs>
        <w:spacing w:line="240" w:lineRule="auto"/>
        <w:ind w:left="540"/>
        <w:rPr>
          <w:rFonts w:ascii="Times New Roman" w:hAnsi="Times New Roman" w:cs="Times New Roman"/>
          <w:i/>
          <w:iCs/>
          <w:sz w:val="22"/>
          <w:szCs w:val="22"/>
        </w:rPr>
      </w:pPr>
      <w:r w:rsidRPr="009C5726">
        <w:rPr>
          <w:rFonts w:ascii="Times New Roman" w:hAnsi="Times New Roman" w:cs="Times New Roman"/>
          <w:i/>
          <w:iCs/>
          <w:sz w:val="22"/>
          <w:szCs w:val="22"/>
        </w:rPr>
        <w:t xml:space="preserve">Fair value measurement </w:t>
      </w:r>
    </w:p>
    <w:p w14:paraId="0DB731CF" w14:textId="77777777" w:rsidR="004021E5" w:rsidRPr="004021E5" w:rsidRDefault="004021E5" w:rsidP="004021E5">
      <w:pPr>
        <w:pStyle w:val="BodyText"/>
        <w:shd w:val="clear" w:color="auto" w:fill="FFFFFF"/>
        <w:spacing w:after="0" w:line="240" w:lineRule="auto"/>
        <w:ind w:left="540"/>
        <w:jc w:val="both"/>
        <w:rPr>
          <w:rFonts w:ascii="Times New Roman" w:hAnsi="Times New Roman" w:cs="Times New Roman"/>
          <w:sz w:val="22"/>
          <w:szCs w:val="22"/>
        </w:rPr>
      </w:pPr>
    </w:p>
    <w:p w14:paraId="0FADE7C3" w14:textId="77777777" w:rsidR="000F0F6D" w:rsidRPr="00AF4501" w:rsidRDefault="000F0F6D" w:rsidP="000F0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AF4501">
        <w:rPr>
          <w:rFonts w:ascii="Times New Roman" w:hAnsi="Times New Roman" w:cs="Times New Roman"/>
          <w:sz w:val="22"/>
          <w:szCs w:val="22"/>
        </w:rPr>
        <w:t>The 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1DA0E57B" w14:textId="77777777" w:rsidR="000F0F6D" w:rsidRPr="00AF4501" w:rsidRDefault="000F0F6D" w:rsidP="000F0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0906EA9" w14:textId="77777777" w:rsidR="000F0F6D" w:rsidRPr="00AF4501" w:rsidRDefault="000F0F6D" w:rsidP="000F0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AF4501">
        <w:rPr>
          <w:rFonts w:ascii="Times New Roman" w:hAnsi="Times New Roman" w:cs="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7FF20E1A" w14:textId="77777777" w:rsidR="000F0F6D" w:rsidRPr="00AF4501" w:rsidRDefault="000F0F6D" w:rsidP="000F0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413EAF1" w14:textId="77777777" w:rsidR="000F0F6D" w:rsidRDefault="000F0F6D" w:rsidP="000F0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AF4501">
        <w:rPr>
          <w:rFonts w:ascii="Times New Roman" w:hAnsi="Times New Roman" w:cs="Times New Roman"/>
          <w:sz w:val="22"/>
          <w:szCs w:val="22"/>
        </w:rPr>
        <w:t xml:space="preserve">Significant valuation issues are reported to the Company’s </w:t>
      </w:r>
      <w:r>
        <w:rPr>
          <w:rFonts w:ascii="Times New Roman" w:hAnsi="Times New Roman" w:cs="Times New Roman"/>
          <w:sz w:val="22"/>
          <w:szCs w:val="22"/>
        </w:rPr>
        <w:t>Audit Committee</w:t>
      </w:r>
      <w:r w:rsidRPr="00AF4501">
        <w:rPr>
          <w:rFonts w:ascii="Times New Roman" w:hAnsi="Times New Roman" w:cs="Times New Roman"/>
          <w:sz w:val="22"/>
          <w:szCs w:val="22"/>
        </w:rPr>
        <w:t>.</w:t>
      </w:r>
    </w:p>
    <w:p w14:paraId="0B28DDD2" w14:textId="77777777" w:rsidR="000F0F6D" w:rsidRPr="00AF4501" w:rsidRDefault="000F0F6D" w:rsidP="000F0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0B07D94" w14:textId="1C681904" w:rsidR="004021E5" w:rsidRPr="004021E5" w:rsidRDefault="000F0F6D" w:rsidP="000F0F6D">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AF4501">
        <w:rPr>
          <w:rFonts w:ascii="Times New Roman" w:hAnsi="Times New Roman" w:cs="Times New Roman"/>
          <w:sz w:val="22"/>
          <w:szCs w:val="22"/>
        </w:rPr>
        <w:t>When measuring the fair value of an asset or a liability, the Company uses observable market data as far as possible</w:t>
      </w:r>
      <w:r>
        <w:rPr>
          <w:rFonts w:ascii="Times New Roman" w:hAnsi="Times New Roman" w:cs="Times New Roman"/>
          <w:sz w:val="22"/>
          <w:szCs w:val="22"/>
        </w:rPr>
        <w:t xml:space="preserve">. </w:t>
      </w:r>
      <w:r w:rsidR="004021E5" w:rsidRPr="004021E5">
        <w:rPr>
          <w:rFonts w:ascii="Times New Roman" w:hAnsi="Times New Roman" w:cs="Times New Roman"/>
          <w:sz w:val="22"/>
          <w:szCs w:val="22"/>
        </w:rPr>
        <w:t xml:space="preserve">Fair values are </w:t>
      </w:r>
      <w:proofErr w:type="spellStart"/>
      <w:r w:rsidR="004021E5" w:rsidRPr="004021E5">
        <w:rPr>
          <w:rFonts w:ascii="Times New Roman" w:hAnsi="Times New Roman" w:cs="Times New Roman"/>
          <w:sz w:val="22"/>
          <w:szCs w:val="22"/>
        </w:rPr>
        <w:t>categorised</w:t>
      </w:r>
      <w:proofErr w:type="spellEnd"/>
      <w:r w:rsidR="004021E5" w:rsidRPr="004021E5">
        <w:rPr>
          <w:rFonts w:ascii="Times New Roman" w:hAnsi="Times New Roman" w:cs="Times New Roman"/>
          <w:sz w:val="22"/>
          <w:szCs w:val="22"/>
        </w:rPr>
        <w:t xml:space="preserve"> into different levels in a fair value hierarchy based on the inputs used in the valuation techniques as follows:</w:t>
      </w:r>
    </w:p>
    <w:p w14:paraId="2DCE54BC" w14:textId="77777777" w:rsidR="004021E5" w:rsidRPr="004021E5" w:rsidRDefault="004021E5" w:rsidP="004021E5">
      <w:pPr>
        <w:pStyle w:val="BodyText"/>
        <w:numPr>
          <w:ilvl w:val="0"/>
          <w:numId w:val="4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4021E5">
        <w:rPr>
          <w:rFonts w:ascii="Times New Roman" w:hAnsi="Times New Roman" w:cs="Times New Roman"/>
          <w:i/>
          <w:iCs/>
          <w:sz w:val="22"/>
          <w:szCs w:val="22"/>
        </w:rPr>
        <w:t>Level 1</w:t>
      </w:r>
      <w:r w:rsidRPr="004021E5">
        <w:rPr>
          <w:rFonts w:ascii="Times New Roman" w:hAnsi="Times New Roman" w:cs="Times New Roman"/>
          <w:sz w:val="22"/>
          <w:szCs w:val="22"/>
        </w:rPr>
        <w:t>: quoted prices in active markets for identical assets or liabilities.</w:t>
      </w:r>
    </w:p>
    <w:p w14:paraId="5F956C17" w14:textId="77777777" w:rsidR="004021E5" w:rsidRPr="004021E5" w:rsidRDefault="004021E5" w:rsidP="004021E5">
      <w:pPr>
        <w:pStyle w:val="BodyText"/>
        <w:numPr>
          <w:ilvl w:val="0"/>
          <w:numId w:val="4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4021E5">
        <w:rPr>
          <w:rFonts w:ascii="Times New Roman" w:hAnsi="Times New Roman" w:cs="Times New Roman"/>
          <w:i/>
          <w:iCs/>
          <w:sz w:val="22"/>
          <w:szCs w:val="22"/>
        </w:rPr>
        <w:t>Level 2</w:t>
      </w:r>
      <w:r w:rsidRPr="004021E5">
        <w:rPr>
          <w:rFonts w:ascii="Times New Roman" w:hAnsi="Times New Roman" w:cs="Times New Roman"/>
          <w:sz w:val="22"/>
          <w:szCs w:val="22"/>
        </w:rPr>
        <w:t>: inputs other than quoted prices included in Level 1 that are observable for the asset or liability, either directly or indirectly.</w:t>
      </w:r>
    </w:p>
    <w:p w14:paraId="02608640" w14:textId="77777777" w:rsidR="004021E5" w:rsidRPr="004021E5" w:rsidRDefault="004021E5" w:rsidP="004021E5">
      <w:pPr>
        <w:pStyle w:val="BodyText"/>
        <w:numPr>
          <w:ilvl w:val="0"/>
          <w:numId w:val="4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4021E5">
        <w:rPr>
          <w:rFonts w:ascii="Times New Roman" w:hAnsi="Times New Roman" w:cs="Times New Roman"/>
          <w:i/>
          <w:iCs/>
          <w:sz w:val="22"/>
          <w:szCs w:val="22"/>
        </w:rPr>
        <w:t>Level 3</w:t>
      </w:r>
      <w:r w:rsidRPr="004021E5">
        <w:rPr>
          <w:rFonts w:ascii="Times New Roman" w:hAnsi="Times New Roman" w:cs="Times New Roman"/>
          <w:sz w:val="22"/>
          <w:szCs w:val="22"/>
        </w:rPr>
        <w:t>: inputs for the asset or liability that are based on unobservable input.</w:t>
      </w:r>
    </w:p>
    <w:p w14:paraId="4C0AFB33" w14:textId="77777777" w:rsidR="004021E5" w:rsidRPr="004021E5" w:rsidRDefault="004021E5" w:rsidP="004021E5">
      <w:pPr>
        <w:pStyle w:val="BodyText"/>
        <w:shd w:val="clear" w:color="auto" w:fill="FFFFFF"/>
        <w:spacing w:after="0" w:line="240" w:lineRule="auto"/>
        <w:ind w:left="900"/>
        <w:jc w:val="thaiDistribute"/>
        <w:rPr>
          <w:rFonts w:ascii="Times New Roman" w:hAnsi="Times New Roman" w:cs="Times New Roman"/>
          <w:sz w:val="22"/>
          <w:szCs w:val="22"/>
        </w:rPr>
      </w:pPr>
    </w:p>
    <w:p w14:paraId="5C53A4FA" w14:textId="77777777" w:rsidR="004021E5" w:rsidRPr="004021E5" w:rsidRDefault="004021E5" w:rsidP="004021E5">
      <w:pPr>
        <w:pStyle w:val="BodyText"/>
        <w:shd w:val="clear" w:color="auto" w:fill="FFFFFF"/>
        <w:spacing w:after="0" w:line="240" w:lineRule="auto"/>
        <w:ind w:left="540"/>
        <w:jc w:val="both"/>
        <w:rPr>
          <w:rFonts w:ascii="Times New Roman" w:hAnsi="Times New Roman" w:cs="Times New Roman"/>
          <w:sz w:val="22"/>
          <w:szCs w:val="22"/>
        </w:rPr>
      </w:pPr>
      <w:r w:rsidRPr="004021E5">
        <w:rPr>
          <w:rFonts w:ascii="Times New Roman" w:hAnsi="Times New Roman" w:cs="Times New Roman"/>
          <w:sz w:val="22"/>
          <w:szCs w:val="22"/>
        </w:rPr>
        <w:t xml:space="preserve">If the inputs used to measure the fair value of an asset or liability might be </w:t>
      </w:r>
      <w:proofErr w:type="spellStart"/>
      <w:r w:rsidRPr="004021E5">
        <w:rPr>
          <w:rFonts w:ascii="Times New Roman" w:hAnsi="Times New Roman" w:cs="Times New Roman"/>
          <w:sz w:val="22"/>
          <w:szCs w:val="22"/>
        </w:rPr>
        <w:t>categorised</w:t>
      </w:r>
      <w:proofErr w:type="spellEnd"/>
      <w:r w:rsidRPr="004021E5">
        <w:rPr>
          <w:rFonts w:ascii="Times New Roman" w:hAnsi="Times New Roman" w:cs="Times New Roman"/>
          <w:sz w:val="22"/>
          <w:szCs w:val="22"/>
        </w:rPr>
        <w:t xml:space="preserve"> in different levels of the fair value hierarchy, then the fair value measurement is </w:t>
      </w:r>
      <w:proofErr w:type="spellStart"/>
      <w:r w:rsidRPr="004021E5">
        <w:rPr>
          <w:rFonts w:ascii="Times New Roman" w:hAnsi="Times New Roman" w:cs="Times New Roman"/>
          <w:sz w:val="22"/>
          <w:szCs w:val="22"/>
        </w:rPr>
        <w:t>categorised</w:t>
      </w:r>
      <w:proofErr w:type="spellEnd"/>
      <w:r w:rsidRPr="004021E5">
        <w:rPr>
          <w:rFonts w:ascii="Times New Roman" w:hAnsi="Times New Roman" w:cs="Times New Roman"/>
          <w:sz w:val="22"/>
          <w:szCs w:val="22"/>
        </w:rPr>
        <w:t xml:space="preserve"> in its entirety in the same level of the fair value hierarchy as the lowest level input that is significant to the entire measurement.</w:t>
      </w:r>
    </w:p>
    <w:p w14:paraId="0FECE650" w14:textId="77777777" w:rsidR="004021E5" w:rsidRPr="004021E5" w:rsidRDefault="004021E5" w:rsidP="004021E5">
      <w:pPr>
        <w:pStyle w:val="BodyText"/>
        <w:shd w:val="clear" w:color="auto" w:fill="FFFFFF"/>
        <w:spacing w:after="0" w:line="240" w:lineRule="auto"/>
        <w:ind w:left="540"/>
        <w:jc w:val="both"/>
        <w:rPr>
          <w:rFonts w:ascii="Times New Roman" w:hAnsi="Times New Roman" w:cs="Times New Roman"/>
          <w:sz w:val="22"/>
          <w:szCs w:val="22"/>
        </w:rPr>
      </w:pPr>
    </w:p>
    <w:p w14:paraId="0E4C3639" w14:textId="3636E023" w:rsidR="004021E5" w:rsidRDefault="004021E5" w:rsidP="004021E5">
      <w:pPr>
        <w:pStyle w:val="BodyText"/>
        <w:shd w:val="clear" w:color="auto" w:fill="FFFFFF"/>
        <w:spacing w:after="0" w:line="240" w:lineRule="auto"/>
        <w:ind w:left="540"/>
        <w:jc w:val="both"/>
        <w:rPr>
          <w:rFonts w:ascii="Times New Roman" w:hAnsi="Times New Roman" w:cs="Times New Roman"/>
          <w:sz w:val="22"/>
          <w:szCs w:val="22"/>
        </w:rPr>
      </w:pPr>
      <w:r w:rsidRPr="004021E5">
        <w:rPr>
          <w:rFonts w:ascii="Times New Roman" w:hAnsi="Times New Roman" w:cs="Times New Roman"/>
          <w:sz w:val="22"/>
          <w:szCs w:val="22"/>
        </w:rPr>
        <w:lastRenderedPageBreak/>
        <w:t>The</w:t>
      </w:r>
      <w:r>
        <w:rPr>
          <w:rFonts w:ascii="Times New Roman" w:hAnsi="Times New Roman" w:cs="Times New Roman"/>
          <w:sz w:val="22"/>
          <w:szCs w:val="22"/>
        </w:rPr>
        <w:t xml:space="preserve"> </w:t>
      </w:r>
      <w:r w:rsidRPr="004021E5">
        <w:rPr>
          <w:rFonts w:ascii="Times New Roman" w:hAnsi="Times New Roman" w:cs="Times New Roman"/>
          <w:sz w:val="22"/>
          <w:szCs w:val="22"/>
        </w:rPr>
        <w:t xml:space="preserve">Company </w:t>
      </w:r>
      <w:proofErr w:type="spellStart"/>
      <w:r w:rsidRPr="004021E5">
        <w:rPr>
          <w:rFonts w:ascii="Times New Roman" w:hAnsi="Times New Roman" w:cs="Times New Roman"/>
          <w:sz w:val="22"/>
          <w:szCs w:val="22"/>
        </w:rPr>
        <w:t>recognises</w:t>
      </w:r>
      <w:proofErr w:type="spellEnd"/>
      <w:r w:rsidRPr="004021E5">
        <w:rPr>
          <w:rFonts w:ascii="Times New Roman" w:hAnsi="Times New Roman" w:cs="Times New Roman"/>
          <w:sz w:val="22"/>
          <w:szCs w:val="22"/>
        </w:rPr>
        <w:t xml:space="preserve"> transfers between levels of the fair value hierarchy at the end of the reporting period during which the change has occurred.</w:t>
      </w:r>
    </w:p>
    <w:p w14:paraId="72416CDD" w14:textId="52FA456F" w:rsidR="004021E5" w:rsidRPr="004021E5" w:rsidRDefault="004021E5" w:rsidP="004021E5">
      <w:pPr>
        <w:pStyle w:val="BodyText"/>
        <w:shd w:val="clear" w:color="auto" w:fill="FFFFFF"/>
        <w:spacing w:after="0" w:line="240" w:lineRule="auto"/>
        <w:ind w:left="540"/>
        <w:jc w:val="both"/>
        <w:rPr>
          <w:rFonts w:ascii="Times New Roman" w:hAnsi="Times New Roman" w:cs="Times New Roman"/>
          <w:sz w:val="22"/>
          <w:szCs w:val="22"/>
        </w:rPr>
      </w:pPr>
    </w:p>
    <w:p w14:paraId="72D25BF7" w14:textId="77777777" w:rsidR="004021E5" w:rsidRPr="009C5726" w:rsidRDefault="004021E5" w:rsidP="00CA2E2B">
      <w:pPr>
        <w:pStyle w:val="Heading2"/>
        <w:keepLines/>
        <w:numPr>
          <w:ilvl w:val="0"/>
          <w:numId w:val="34"/>
        </w:numPr>
        <w:tabs>
          <w:tab w:val="clear" w:pos="227"/>
          <w:tab w:val="clear" w:pos="454"/>
          <w:tab w:val="clear" w:pos="680"/>
          <w:tab w:val="clear" w:pos="907"/>
        </w:tabs>
        <w:spacing w:line="240" w:lineRule="auto"/>
        <w:ind w:left="540"/>
        <w:rPr>
          <w:rFonts w:ascii="Times New Roman" w:hAnsi="Times New Roman" w:cs="Times New Roman"/>
          <w:i/>
          <w:iCs/>
          <w:sz w:val="22"/>
          <w:szCs w:val="22"/>
        </w:rPr>
      </w:pPr>
      <w:r w:rsidRPr="009C5726">
        <w:rPr>
          <w:rFonts w:ascii="Times New Roman" w:hAnsi="Times New Roman" w:cs="Times New Roman"/>
          <w:i/>
          <w:iCs/>
          <w:sz w:val="22"/>
          <w:szCs w:val="22"/>
        </w:rPr>
        <w:t>Revenue</w:t>
      </w:r>
    </w:p>
    <w:p w14:paraId="0B1F10D7" w14:textId="77777777" w:rsidR="004021E5" w:rsidRPr="004021E5" w:rsidRDefault="004021E5" w:rsidP="004021E5">
      <w:pPr>
        <w:autoSpaceDE w:val="0"/>
        <w:autoSpaceDN w:val="0"/>
        <w:adjustRightInd w:val="0"/>
        <w:spacing w:line="240" w:lineRule="auto"/>
        <w:ind w:left="540"/>
        <w:jc w:val="thaiDistribute"/>
        <w:rPr>
          <w:rFonts w:ascii="Times New Roman" w:hAnsi="Times New Roman" w:cs="Times New Roman"/>
          <w:sz w:val="22"/>
          <w:szCs w:val="22"/>
        </w:rPr>
      </w:pPr>
    </w:p>
    <w:p w14:paraId="41D5B031" w14:textId="308C31D8" w:rsidR="004021E5" w:rsidRPr="003E2E95" w:rsidRDefault="004021E5" w:rsidP="004021E5">
      <w:pPr>
        <w:spacing w:line="240" w:lineRule="auto"/>
        <w:ind w:left="540"/>
        <w:jc w:val="thaiDistribute"/>
        <w:rPr>
          <w:rFonts w:ascii="Times New Roman" w:hAnsi="Times New Roman" w:cs="Times New Roman"/>
          <w:sz w:val="22"/>
          <w:szCs w:val="22"/>
        </w:rPr>
      </w:pPr>
      <w:bookmarkStart w:id="4" w:name="_Hlk18670927"/>
      <w:r w:rsidRPr="004021E5">
        <w:rPr>
          <w:rFonts w:ascii="Times New Roman" w:hAnsi="Times New Roman" w:cs="Times New Roman"/>
          <w:sz w:val="22"/>
          <w:szCs w:val="22"/>
        </w:rPr>
        <w:t xml:space="preserve">Revenue is </w:t>
      </w:r>
      <w:proofErr w:type="spellStart"/>
      <w:r w:rsidRPr="004021E5">
        <w:rPr>
          <w:rFonts w:ascii="Times New Roman" w:hAnsi="Times New Roman" w:cs="Times New Roman"/>
          <w:sz w:val="22"/>
          <w:szCs w:val="22"/>
        </w:rPr>
        <w:t>recognised</w:t>
      </w:r>
      <w:proofErr w:type="spellEnd"/>
      <w:r w:rsidRPr="004021E5">
        <w:rPr>
          <w:rFonts w:ascii="Times New Roman" w:hAnsi="Times New Roman" w:cs="Times New Roman"/>
          <w:sz w:val="22"/>
          <w:szCs w:val="22"/>
        </w:rPr>
        <w:t xml:space="preserve"> when a customer obtains control of the goods or services in an amount that reflects the consideration to which the </w:t>
      </w:r>
      <w:r w:rsidRPr="003E2E95">
        <w:rPr>
          <w:rFonts w:ascii="Times New Roman" w:hAnsi="Times New Roman" w:cs="Times New Roman"/>
          <w:sz w:val="22"/>
          <w:szCs w:val="22"/>
        </w:rPr>
        <w:t>Company</w:t>
      </w:r>
      <w:r w:rsidRPr="004021E5">
        <w:rPr>
          <w:rFonts w:ascii="Times New Roman" w:hAnsi="Times New Roman" w:cs="Times New Roman"/>
          <w:sz w:val="22"/>
          <w:szCs w:val="22"/>
        </w:rPr>
        <w:t xml:space="preserve"> expects to be entitled, excluding those amounts collected on behalf of third parties, value added tax</w:t>
      </w:r>
      <w:r w:rsidR="003E2E95">
        <w:rPr>
          <w:rFonts w:ascii="Times New Roman" w:hAnsi="Times New Roman" w:cs="Times New Roman"/>
          <w:sz w:val="22"/>
          <w:szCs w:val="22"/>
        </w:rPr>
        <w:t xml:space="preserve"> </w:t>
      </w:r>
      <w:r w:rsidRPr="004021E5">
        <w:rPr>
          <w:rFonts w:ascii="Times New Roman" w:hAnsi="Times New Roman" w:cs="Times New Roman"/>
          <w:sz w:val="22"/>
          <w:szCs w:val="22"/>
        </w:rPr>
        <w:t xml:space="preserve">and is after deduction of any trade discounts and volume rebates. </w:t>
      </w:r>
    </w:p>
    <w:p w14:paraId="3DD52875" w14:textId="77777777" w:rsidR="004021E5" w:rsidRPr="004021E5" w:rsidRDefault="004021E5" w:rsidP="004021E5">
      <w:pPr>
        <w:spacing w:line="240" w:lineRule="auto"/>
        <w:rPr>
          <w:rFonts w:ascii="Times New Roman" w:eastAsiaTheme="minorHAnsi" w:hAnsi="Times New Roman" w:cs="Times New Roman"/>
          <w:i/>
          <w:iCs/>
          <w:color w:val="0000FF"/>
          <w:sz w:val="22"/>
          <w:szCs w:val="22"/>
          <w:shd w:val="clear" w:color="auto" w:fill="D9D9D9" w:themeFill="background1" w:themeFillShade="D9"/>
        </w:rPr>
      </w:pPr>
    </w:p>
    <w:bookmarkEnd w:id="4"/>
    <w:p w14:paraId="357DF67B" w14:textId="77777777" w:rsidR="004021E5" w:rsidRPr="004021E5" w:rsidRDefault="004021E5" w:rsidP="004021E5">
      <w:pPr>
        <w:spacing w:line="240" w:lineRule="auto"/>
        <w:ind w:left="540"/>
        <w:jc w:val="both"/>
        <w:rPr>
          <w:rFonts w:ascii="Times New Roman" w:hAnsi="Times New Roman" w:cs="Times New Roman"/>
          <w:i/>
          <w:iCs/>
          <w:sz w:val="22"/>
          <w:szCs w:val="22"/>
        </w:rPr>
      </w:pPr>
      <w:r w:rsidRPr="004021E5">
        <w:rPr>
          <w:rFonts w:ascii="Times New Roman" w:hAnsi="Times New Roman" w:cs="Times New Roman"/>
          <w:i/>
          <w:iCs/>
          <w:sz w:val="22"/>
          <w:szCs w:val="22"/>
        </w:rPr>
        <w:t>Sale of goods and services</w:t>
      </w:r>
    </w:p>
    <w:p w14:paraId="3C65AEB1" w14:textId="77777777" w:rsidR="004021E5" w:rsidRPr="004021E5" w:rsidRDefault="004021E5" w:rsidP="004021E5">
      <w:pPr>
        <w:spacing w:line="240" w:lineRule="auto"/>
        <w:ind w:left="540"/>
        <w:jc w:val="both"/>
        <w:rPr>
          <w:rFonts w:ascii="Times New Roman" w:hAnsi="Times New Roman" w:cs="Times New Roman"/>
          <w:sz w:val="22"/>
          <w:szCs w:val="22"/>
        </w:rPr>
      </w:pPr>
    </w:p>
    <w:p w14:paraId="23EB8642" w14:textId="095D9FEB" w:rsidR="004021E5" w:rsidRPr="004021E5" w:rsidRDefault="004021E5" w:rsidP="004021E5">
      <w:pPr>
        <w:spacing w:line="240" w:lineRule="auto"/>
        <w:ind w:left="540"/>
        <w:jc w:val="both"/>
        <w:rPr>
          <w:rFonts w:ascii="Times New Roman" w:eastAsiaTheme="minorHAnsi" w:hAnsi="Times New Roman" w:cs="Times New Roman"/>
          <w:b/>
          <w:bCs/>
          <w:color w:val="0000FF"/>
          <w:sz w:val="22"/>
          <w:szCs w:val="22"/>
        </w:rPr>
      </w:pPr>
      <w:r w:rsidRPr="004021E5">
        <w:rPr>
          <w:rFonts w:ascii="Times New Roman" w:hAnsi="Times New Roman" w:cs="Times New Roman"/>
          <w:sz w:val="22"/>
          <w:szCs w:val="22"/>
        </w:rPr>
        <w:t>Revenue</w:t>
      </w:r>
      <w:r w:rsidRPr="004021E5">
        <w:rPr>
          <w:rFonts w:ascii="Times New Roman" w:hAnsi="Times New Roman" w:cs="Times New Roman"/>
          <w:sz w:val="22"/>
          <w:szCs w:val="22"/>
          <w:cs/>
        </w:rPr>
        <w:t xml:space="preserve"> </w:t>
      </w:r>
      <w:r w:rsidRPr="004021E5">
        <w:rPr>
          <w:rFonts w:ascii="Times New Roman" w:hAnsi="Times New Roman" w:cs="Times New Roman"/>
          <w:sz w:val="22"/>
          <w:szCs w:val="22"/>
        </w:rPr>
        <w:t xml:space="preserve">from sales of goods is </w:t>
      </w:r>
      <w:proofErr w:type="spellStart"/>
      <w:r w:rsidRPr="004021E5">
        <w:rPr>
          <w:rFonts w:ascii="Times New Roman" w:hAnsi="Times New Roman" w:cs="Times New Roman"/>
          <w:sz w:val="22"/>
          <w:szCs w:val="22"/>
        </w:rPr>
        <w:t>recognised</w:t>
      </w:r>
      <w:proofErr w:type="spellEnd"/>
      <w:r w:rsidRPr="004021E5">
        <w:rPr>
          <w:rFonts w:ascii="Times New Roman" w:hAnsi="Times New Roman" w:cs="Times New Roman"/>
          <w:sz w:val="22"/>
          <w:szCs w:val="22"/>
        </w:rPr>
        <w:t xml:space="preserve"> when a customer obtains control of the goods, </w:t>
      </w:r>
      <w:r w:rsidRPr="004021E5">
        <w:rPr>
          <w:rFonts w:ascii="Times New Roman" w:eastAsiaTheme="minorHAnsi" w:hAnsi="Times New Roman" w:cs="Times New Roman"/>
          <w:sz w:val="22"/>
          <w:szCs w:val="22"/>
        </w:rPr>
        <w:t xml:space="preserve">generally on delivery of the goods to the customers. For contracts that permit the customers to return the goods, revenue is </w:t>
      </w:r>
      <w:proofErr w:type="spellStart"/>
      <w:r w:rsidRPr="004021E5">
        <w:rPr>
          <w:rFonts w:ascii="Times New Roman" w:eastAsiaTheme="minorHAnsi" w:hAnsi="Times New Roman" w:cs="Times New Roman"/>
          <w:sz w:val="22"/>
          <w:szCs w:val="22"/>
        </w:rPr>
        <w:t>recognised</w:t>
      </w:r>
      <w:proofErr w:type="spellEnd"/>
      <w:r w:rsidRPr="004021E5">
        <w:rPr>
          <w:rFonts w:ascii="Times New Roman" w:eastAsiaTheme="minorHAnsi" w:hAnsi="Times New Roman" w:cs="Times New Roman"/>
          <w:sz w:val="22"/>
          <w:szCs w:val="22"/>
        </w:rPr>
        <w:t xml:space="preserve"> to the extent that it is highly probable that a significant reversal in the amount of cumulative revenue </w:t>
      </w:r>
      <w:proofErr w:type="spellStart"/>
      <w:r w:rsidRPr="004021E5">
        <w:rPr>
          <w:rFonts w:ascii="Times New Roman" w:eastAsiaTheme="minorHAnsi" w:hAnsi="Times New Roman" w:cs="Times New Roman"/>
          <w:sz w:val="22"/>
          <w:szCs w:val="22"/>
        </w:rPr>
        <w:t>recognised</w:t>
      </w:r>
      <w:proofErr w:type="spellEnd"/>
      <w:r w:rsidRPr="004021E5">
        <w:rPr>
          <w:rFonts w:ascii="Times New Roman" w:eastAsiaTheme="minorHAnsi" w:hAnsi="Times New Roman" w:cs="Times New Roman"/>
          <w:sz w:val="22"/>
          <w:szCs w:val="22"/>
        </w:rPr>
        <w:t xml:space="preserve"> will not occur.  Therefore the amount of revenue </w:t>
      </w:r>
      <w:proofErr w:type="spellStart"/>
      <w:r w:rsidRPr="004021E5">
        <w:rPr>
          <w:rFonts w:ascii="Times New Roman" w:eastAsiaTheme="minorHAnsi" w:hAnsi="Times New Roman" w:cs="Times New Roman"/>
          <w:sz w:val="22"/>
          <w:szCs w:val="22"/>
        </w:rPr>
        <w:t>recognised</w:t>
      </w:r>
      <w:proofErr w:type="spellEnd"/>
      <w:r w:rsidRPr="004021E5">
        <w:rPr>
          <w:rFonts w:ascii="Times New Roman" w:eastAsiaTheme="minorHAnsi" w:hAnsi="Times New Roman" w:cs="Times New Roman"/>
          <w:sz w:val="22"/>
          <w:szCs w:val="22"/>
        </w:rPr>
        <w:t xml:space="preserve"> is adjusted for estimated returns, which are estimated based on the historical data.</w:t>
      </w:r>
    </w:p>
    <w:p w14:paraId="1D8A502B" w14:textId="77777777" w:rsidR="004021E5" w:rsidRPr="004021E5" w:rsidRDefault="004021E5" w:rsidP="004021E5">
      <w:pPr>
        <w:spacing w:line="240" w:lineRule="auto"/>
        <w:ind w:left="540"/>
        <w:jc w:val="both"/>
        <w:rPr>
          <w:rFonts w:ascii="Times New Roman" w:eastAsiaTheme="minorHAnsi" w:hAnsi="Times New Roman" w:cs="Times New Roman"/>
          <w:b/>
          <w:bCs/>
          <w:color w:val="0000FF"/>
          <w:sz w:val="22"/>
          <w:szCs w:val="22"/>
        </w:rPr>
      </w:pPr>
    </w:p>
    <w:p w14:paraId="5E325251" w14:textId="6B441933" w:rsidR="004021E5" w:rsidRPr="003E2E95" w:rsidRDefault="004021E5" w:rsidP="004021E5">
      <w:pPr>
        <w:spacing w:line="240" w:lineRule="auto"/>
        <w:ind w:left="540"/>
        <w:jc w:val="both"/>
        <w:rPr>
          <w:rFonts w:ascii="Times New Roman" w:eastAsiaTheme="minorHAnsi" w:hAnsi="Times New Roman" w:cs="Times New Roman"/>
          <w:sz w:val="22"/>
          <w:szCs w:val="22"/>
        </w:rPr>
      </w:pPr>
      <w:bookmarkStart w:id="5" w:name="_Hlk18670952"/>
      <w:r w:rsidRPr="003E2E95">
        <w:rPr>
          <w:rFonts w:ascii="Times New Roman" w:eastAsiaTheme="minorHAnsi" w:hAnsi="Times New Roman" w:cs="Times New Roman"/>
          <w:sz w:val="22"/>
          <w:szCs w:val="22"/>
        </w:rPr>
        <w:t xml:space="preserve">Revenue for rendering of services is </w:t>
      </w:r>
      <w:proofErr w:type="spellStart"/>
      <w:r w:rsidRPr="003E2E95">
        <w:rPr>
          <w:rFonts w:ascii="Times New Roman" w:eastAsiaTheme="minorHAnsi" w:hAnsi="Times New Roman" w:cs="Times New Roman"/>
          <w:sz w:val="22"/>
          <w:szCs w:val="22"/>
        </w:rPr>
        <w:t>recognised</w:t>
      </w:r>
      <w:proofErr w:type="spellEnd"/>
      <w:r w:rsidRPr="003E2E95">
        <w:rPr>
          <w:rFonts w:ascii="Times New Roman" w:eastAsiaTheme="minorHAnsi" w:hAnsi="Times New Roman" w:cs="Times New Roman"/>
          <w:sz w:val="22"/>
          <w:szCs w:val="22"/>
        </w:rPr>
        <w:t xml:space="preserve"> over time as the services are provided. </w:t>
      </w:r>
      <w:bookmarkStart w:id="6" w:name="_Hlk20762613"/>
      <w:bookmarkEnd w:id="5"/>
      <w:r w:rsidRPr="003E2E95">
        <w:rPr>
          <w:rFonts w:ascii="Times New Roman" w:eastAsiaTheme="minorHAnsi" w:hAnsi="Times New Roman" w:cs="Times New Roman"/>
          <w:sz w:val="22"/>
          <w:szCs w:val="22"/>
        </w:rPr>
        <w:t xml:space="preserve">The related costs are </w:t>
      </w:r>
      <w:proofErr w:type="spellStart"/>
      <w:r w:rsidRPr="003E2E95">
        <w:rPr>
          <w:rFonts w:ascii="Times New Roman" w:eastAsiaTheme="minorHAnsi" w:hAnsi="Times New Roman" w:cs="Times New Roman"/>
          <w:sz w:val="22"/>
          <w:szCs w:val="22"/>
        </w:rPr>
        <w:t>recognised</w:t>
      </w:r>
      <w:proofErr w:type="spellEnd"/>
      <w:r w:rsidRPr="003E2E95">
        <w:rPr>
          <w:rFonts w:ascii="Times New Roman" w:eastAsiaTheme="minorHAnsi" w:hAnsi="Times New Roman" w:cs="Times New Roman"/>
          <w:sz w:val="22"/>
          <w:szCs w:val="22"/>
        </w:rPr>
        <w:t xml:space="preserve"> in profit or loss when they are incurred.</w:t>
      </w:r>
    </w:p>
    <w:bookmarkEnd w:id="6"/>
    <w:p w14:paraId="4B8CDF51" w14:textId="77777777" w:rsidR="004021E5" w:rsidRPr="003E2E95" w:rsidRDefault="004021E5" w:rsidP="004021E5">
      <w:pPr>
        <w:spacing w:line="240" w:lineRule="auto"/>
        <w:ind w:left="540"/>
        <w:jc w:val="both"/>
        <w:rPr>
          <w:rFonts w:ascii="Times New Roman" w:eastAsiaTheme="minorHAnsi" w:hAnsi="Times New Roman" w:cs="Times New Roman"/>
          <w:sz w:val="22"/>
          <w:szCs w:val="22"/>
        </w:rPr>
      </w:pPr>
    </w:p>
    <w:p w14:paraId="330F5D76" w14:textId="77777777" w:rsidR="003E2E95" w:rsidRPr="009C5726" w:rsidRDefault="003E2E95" w:rsidP="00CA2E2B">
      <w:pPr>
        <w:pStyle w:val="Heading2"/>
        <w:keepLines/>
        <w:numPr>
          <w:ilvl w:val="0"/>
          <w:numId w:val="34"/>
        </w:numPr>
        <w:tabs>
          <w:tab w:val="clear" w:pos="227"/>
          <w:tab w:val="clear" w:pos="454"/>
          <w:tab w:val="clear" w:pos="680"/>
          <w:tab w:val="clear" w:pos="907"/>
        </w:tabs>
        <w:spacing w:line="240" w:lineRule="auto"/>
        <w:ind w:left="540"/>
        <w:rPr>
          <w:rFonts w:ascii="Times New Roman" w:hAnsi="Times New Roman" w:cs="Times New Roman"/>
          <w:i/>
          <w:iCs/>
          <w:sz w:val="22"/>
          <w:szCs w:val="22"/>
        </w:rPr>
      </w:pPr>
      <w:r w:rsidRPr="009C5726">
        <w:rPr>
          <w:rFonts w:ascii="Times New Roman" w:hAnsi="Times New Roman" w:cs="Times New Roman"/>
          <w:i/>
          <w:iCs/>
          <w:sz w:val="22"/>
          <w:szCs w:val="22"/>
        </w:rPr>
        <w:t>Other income</w:t>
      </w:r>
    </w:p>
    <w:p w14:paraId="6F813AB3" w14:textId="77777777" w:rsidR="003E2E95" w:rsidRPr="003E2E95" w:rsidRDefault="003E2E95" w:rsidP="003E2E95">
      <w:pPr>
        <w:pStyle w:val="BodyText"/>
        <w:spacing w:after="0"/>
        <w:rPr>
          <w:rFonts w:ascii="Times New Roman" w:hAnsi="Times New Roman" w:cs="Times New Roman"/>
          <w:sz w:val="22"/>
          <w:szCs w:val="22"/>
        </w:rPr>
      </w:pPr>
    </w:p>
    <w:p w14:paraId="4BB5E621" w14:textId="479DB007" w:rsidR="003E2E95" w:rsidRDefault="003E2E95" w:rsidP="003E2E95">
      <w:pPr>
        <w:pStyle w:val="Pa18"/>
        <w:spacing w:line="240" w:lineRule="auto"/>
        <w:ind w:left="540"/>
        <w:jc w:val="thaiDistribute"/>
        <w:rPr>
          <w:rFonts w:ascii="Times New Roman" w:hAnsi="Times New Roman" w:cs="Times New Roman"/>
          <w:color w:val="000000"/>
          <w:sz w:val="22"/>
          <w:szCs w:val="22"/>
        </w:rPr>
      </w:pPr>
      <w:r w:rsidRPr="003E2E95">
        <w:rPr>
          <w:rFonts w:ascii="Times New Roman" w:hAnsi="Times New Roman" w:cs="Times New Roman"/>
          <w:color w:val="000000"/>
          <w:sz w:val="22"/>
          <w:szCs w:val="22"/>
        </w:rPr>
        <w:t xml:space="preserve">Other income comprises interest income </w:t>
      </w:r>
      <w:r w:rsidRPr="00343B48">
        <w:rPr>
          <w:rFonts w:ascii="Times New Roman" w:hAnsi="Times New Roman" w:cs="Times New Roman"/>
          <w:color w:val="000000"/>
          <w:sz w:val="22"/>
          <w:szCs w:val="22"/>
        </w:rPr>
        <w:t>and others</w:t>
      </w:r>
      <w:r w:rsidR="00343B48" w:rsidRPr="00343B48">
        <w:rPr>
          <w:rFonts w:ascii="Times New Roman" w:hAnsi="Times New Roman" w:cs="Times New Roman"/>
          <w:color w:val="000000"/>
          <w:sz w:val="22"/>
          <w:szCs w:val="22"/>
        </w:rPr>
        <w:t xml:space="preserve">, and are </w:t>
      </w:r>
      <w:proofErr w:type="spellStart"/>
      <w:r w:rsidR="00343B48" w:rsidRPr="00343B48">
        <w:rPr>
          <w:rFonts w:ascii="Times New Roman" w:hAnsi="Times New Roman" w:cs="Times New Roman"/>
          <w:sz w:val="22"/>
          <w:szCs w:val="22"/>
        </w:rPr>
        <w:t>recognised</w:t>
      </w:r>
      <w:proofErr w:type="spellEnd"/>
      <w:r w:rsidR="00343B48" w:rsidRPr="00343B48">
        <w:rPr>
          <w:rFonts w:ascii="Times New Roman" w:hAnsi="Times New Roman" w:cs="Times New Roman"/>
          <w:sz w:val="22"/>
          <w:szCs w:val="22"/>
        </w:rPr>
        <w:t xml:space="preserve"> on accrual basis</w:t>
      </w:r>
    </w:p>
    <w:p w14:paraId="2A72DB98" w14:textId="2D8B2568" w:rsidR="00983E12" w:rsidRPr="00CA2E2B" w:rsidRDefault="00983E12" w:rsidP="00CA2E2B">
      <w:pPr>
        <w:pStyle w:val="Heading2"/>
        <w:keepLines/>
        <w:tabs>
          <w:tab w:val="clear" w:pos="227"/>
          <w:tab w:val="clear" w:pos="454"/>
          <w:tab w:val="clear" w:pos="680"/>
          <w:tab w:val="clear" w:pos="907"/>
        </w:tabs>
        <w:spacing w:line="240" w:lineRule="auto"/>
        <w:ind w:left="540"/>
        <w:rPr>
          <w:rFonts w:ascii="Times New Roman" w:hAnsi="Times New Roman" w:cs="Times New Roman"/>
          <w:i/>
          <w:iCs/>
          <w:sz w:val="22"/>
          <w:szCs w:val="22"/>
        </w:rPr>
      </w:pPr>
    </w:p>
    <w:p w14:paraId="5299757A" w14:textId="5EC3F28F" w:rsidR="00343B48" w:rsidRPr="00E54145" w:rsidRDefault="00343B48" w:rsidP="00CA2E2B">
      <w:pPr>
        <w:pStyle w:val="Heading2"/>
        <w:keepLines/>
        <w:numPr>
          <w:ilvl w:val="0"/>
          <w:numId w:val="34"/>
        </w:numPr>
        <w:tabs>
          <w:tab w:val="clear" w:pos="227"/>
          <w:tab w:val="clear" w:pos="454"/>
          <w:tab w:val="clear" w:pos="680"/>
          <w:tab w:val="clear" w:pos="907"/>
        </w:tabs>
        <w:spacing w:line="240" w:lineRule="auto"/>
        <w:ind w:left="540"/>
        <w:rPr>
          <w:rFonts w:ascii="Times New Roman" w:hAnsi="Times New Roman" w:cs="Times New Roman"/>
          <w:i/>
          <w:iCs/>
          <w:sz w:val="22"/>
          <w:szCs w:val="22"/>
        </w:rPr>
      </w:pPr>
      <w:r w:rsidRPr="00E54145">
        <w:rPr>
          <w:rFonts w:ascii="Times New Roman" w:hAnsi="Times New Roman" w:cs="Times New Roman"/>
          <w:i/>
          <w:iCs/>
          <w:sz w:val="22"/>
          <w:szCs w:val="22"/>
        </w:rPr>
        <w:t>Finance costs</w:t>
      </w:r>
    </w:p>
    <w:p w14:paraId="1E3D3217" w14:textId="77777777" w:rsidR="00343B48" w:rsidRPr="00CA2E2B" w:rsidRDefault="00343B48" w:rsidP="00CA2E2B">
      <w:pPr>
        <w:pStyle w:val="Heading2"/>
        <w:keepLines/>
        <w:tabs>
          <w:tab w:val="clear" w:pos="227"/>
          <w:tab w:val="clear" w:pos="454"/>
          <w:tab w:val="clear" w:pos="680"/>
          <w:tab w:val="clear" w:pos="907"/>
        </w:tabs>
        <w:spacing w:line="240" w:lineRule="auto"/>
        <w:ind w:left="540"/>
        <w:rPr>
          <w:rFonts w:ascii="Times New Roman" w:hAnsi="Times New Roman" w:cs="Times New Roman"/>
          <w:i/>
          <w:iCs/>
          <w:sz w:val="22"/>
          <w:szCs w:val="22"/>
        </w:rPr>
      </w:pPr>
    </w:p>
    <w:p w14:paraId="643CB5AA" w14:textId="6C6E6ABD" w:rsidR="00343B48" w:rsidRPr="00343B48" w:rsidRDefault="00343B48" w:rsidP="00343B48">
      <w:pPr>
        <w:pStyle w:val="BodyText"/>
        <w:spacing w:after="0"/>
        <w:ind w:left="540"/>
        <w:jc w:val="both"/>
        <w:rPr>
          <w:rFonts w:ascii="Times New Roman" w:hAnsi="Times New Roman" w:cs="Times New Roman"/>
          <w:sz w:val="22"/>
          <w:szCs w:val="22"/>
        </w:rPr>
      </w:pPr>
      <w:r w:rsidRPr="00343B48">
        <w:rPr>
          <w:rFonts w:ascii="Times New Roman" w:hAnsi="Times New Roman" w:cs="Times New Roman"/>
          <w:sz w:val="22"/>
          <w:szCs w:val="22"/>
        </w:rPr>
        <w:t xml:space="preserve">Interest expenses and similar costs are recognized in profit or loss when they are incurred, except when they will be </w:t>
      </w:r>
      <w:proofErr w:type="spellStart"/>
      <w:r w:rsidRPr="00343B48">
        <w:rPr>
          <w:rFonts w:ascii="Times New Roman" w:hAnsi="Times New Roman" w:cs="Times New Roman"/>
          <w:sz w:val="22"/>
          <w:szCs w:val="22"/>
        </w:rPr>
        <w:t>capitalised</w:t>
      </w:r>
      <w:proofErr w:type="spellEnd"/>
      <w:r w:rsidRPr="00343B48">
        <w:rPr>
          <w:rFonts w:ascii="Times New Roman" w:hAnsi="Times New Roman" w:cs="Times New Roman"/>
          <w:sz w:val="22"/>
          <w:szCs w:val="22"/>
        </w:rPr>
        <w:t xml:space="preserve"> as being directly attributable to the acquisition, construction or production of an asset which necessarily takes a substantial </w:t>
      </w:r>
      <w:r w:rsidR="00901B0B">
        <w:rPr>
          <w:rFonts w:ascii="Times New Roman" w:hAnsi="Times New Roman" w:cs="Times New Roman"/>
          <w:sz w:val="22"/>
          <w:szCs w:val="22"/>
        </w:rPr>
        <w:t>period</w:t>
      </w:r>
      <w:r w:rsidRPr="00343B48">
        <w:rPr>
          <w:rFonts w:ascii="Times New Roman" w:hAnsi="Times New Roman" w:cs="Times New Roman"/>
          <w:sz w:val="22"/>
          <w:szCs w:val="22"/>
        </w:rPr>
        <w:t xml:space="preserve"> of time to be prepared for its intended use or sale.  </w:t>
      </w:r>
    </w:p>
    <w:p w14:paraId="0F94BDF0" w14:textId="599271D2" w:rsidR="006F3184" w:rsidRPr="00343B48" w:rsidRDefault="006F3184" w:rsidP="00C76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56056CF" w14:textId="77777777" w:rsidR="00343B48" w:rsidRPr="00E54145" w:rsidRDefault="00343B48" w:rsidP="00CA2E2B">
      <w:pPr>
        <w:pStyle w:val="Heading2"/>
        <w:keepLines/>
        <w:numPr>
          <w:ilvl w:val="0"/>
          <w:numId w:val="34"/>
        </w:numPr>
        <w:tabs>
          <w:tab w:val="clear" w:pos="227"/>
          <w:tab w:val="clear" w:pos="454"/>
          <w:tab w:val="clear" w:pos="680"/>
          <w:tab w:val="clear" w:pos="907"/>
        </w:tabs>
        <w:spacing w:line="240" w:lineRule="auto"/>
        <w:ind w:left="540"/>
        <w:rPr>
          <w:rFonts w:ascii="Times New Roman" w:hAnsi="Times New Roman" w:cs="Times New Roman"/>
          <w:i/>
          <w:iCs/>
          <w:sz w:val="22"/>
          <w:szCs w:val="22"/>
        </w:rPr>
      </w:pPr>
      <w:r w:rsidRPr="00E54145">
        <w:rPr>
          <w:rFonts w:ascii="Times New Roman" w:hAnsi="Times New Roman" w:cs="Times New Roman"/>
          <w:i/>
          <w:iCs/>
          <w:sz w:val="22"/>
          <w:szCs w:val="22"/>
        </w:rPr>
        <w:t>Income tax</w:t>
      </w:r>
    </w:p>
    <w:p w14:paraId="1BEF0AC2" w14:textId="77777777" w:rsidR="00343B48" w:rsidRPr="00343B48" w:rsidRDefault="00343B48" w:rsidP="00343B48">
      <w:pPr>
        <w:pStyle w:val="BodyText"/>
        <w:spacing w:after="0" w:line="240" w:lineRule="auto"/>
        <w:rPr>
          <w:rFonts w:ascii="Times New Roman" w:hAnsi="Times New Roman" w:cs="Times New Roman"/>
          <w:sz w:val="22"/>
          <w:szCs w:val="22"/>
        </w:rPr>
      </w:pPr>
    </w:p>
    <w:p w14:paraId="3C7C79DC" w14:textId="51A9A97D" w:rsidR="00343B48" w:rsidRPr="00343B48" w:rsidRDefault="00343B48" w:rsidP="00343B48">
      <w:pPr>
        <w:pStyle w:val="BodyText"/>
        <w:spacing w:after="0" w:line="240" w:lineRule="auto"/>
        <w:ind w:left="540"/>
        <w:jc w:val="both"/>
        <w:rPr>
          <w:rFonts w:ascii="Times New Roman" w:hAnsi="Times New Roman" w:cs="Times New Roman"/>
          <w:sz w:val="22"/>
          <w:szCs w:val="22"/>
        </w:rPr>
      </w:pPr>
      <w:r w:rsidRPr="00343B48">
        <w:rPr>
          <w:rFonts w:ascii="Times New Roman" w:hAnsi="Times New Roman" w:cs="Times New Roman"/>
          <w:sz w:val="22"/>
          <w:szCs w:val="22"/>
        </w:rPr>
        <w:t xml:space="preserve">Income tax expense for the year comprises current and deferred tax.  Current and deferred tax are </w:t>
      </w:r>
      <w:proofErr w:type="spellStart"/>
      <w:r w:rsidRPr="00343B48">
        <w:rPr>
          <w:rFonts w:ascii="Times New Roman" w:hAnsi="Times New Roman" w:cs="Times New Roman"/>
          <w:sz w:val="22"/>
          <w:szCs w:val="22"/>
        </w:rPr>
        <w:t>recognised</w:t>
      </w:r>
      <w:proofErr w:type="spellEnd"/>
      <w:r w:rsidRPr="00343B48">
        <w:rPr>
          <w:rFonts w:ascii="Times New Roman" w:hAnsi="Times New Roman" w:cs="Times New Roman"/>
          <w:sz w:val="22"/>
          <w:szCs w:val="22"/>
        </w:rPr>
        <w:t xml:space="preserve"> in profit or loss.</w:t>
      </w:r>
    </w:p>
    <w:p w14:paraId="0E5BCE68" w14:textId="77777777" w:rsidR="00343B48" w:rsidRPr="00343B48" w:rsidRDefault="00343B48" w:rsidP="00343B48">
      <w:pPr>
        <w:pStyle w:val="AccPolicysubhead"/>
        <w:rPr>
          <w:rFonts w:cs="Times New Roman"/>
          <w:bCs w:val="0"/>
          <w:i w:val="0"/>
          <w:iCs w:val="0"/>
          <w:lang w:val="en-US" w:eastAsia="en-US"/>
        </w:rPr>
      </w:pPr>
    </w:p>
    <w:p w14:paraId="730A2B51" w14:textId="46E6F994" w:rsidR="00343B48" w:rsidRPr="00343B48" w:rsidRDefault="00343B48" w:rsidP="00343B48">
      <w:pPr>
        <w:pStyle w:val="AccPolicysubhead"/>
        <w:rPr>
          <w:rFonts w:cs="Times New Roman"/>
          <w:bCs w:val="0"/>
          <w:i w:val="0"/>
          <w:iCs w:val="0"/>
          <w:lang w:val="en-US" w:eastAsia="en-US"/>
        </w:rPr>
      </w:pPr>
      <w:r w:rsidRPr="00343B48">
        <w:rPr>
          <w:rFonts w:cs="Times New Roman"/>
          <w:bCs w:val="0"/>
          <w:i w:val="0"/>
          <w:iCs w:val="0"/>
          <w:lang w:val="en-US" w:eastAsia="en-US"/>
        </w:rPr>
        <w:t>Current tax is the expected tax payable or receivable on the taxable income or loss for the year, using tax rates enacted or substantively enacted at the reporting date, and any adjustment to tax payable in respect of previous years.</w:t>
      </w:r>
    </w:p>
    <w:p w14:paraId="682CC3D3" w14:textId="77777777" w:rsidR="00343B48" w:rsidRPr="00343B48" w:rsidRDefault="00343B48" w:rsidP="00343B48">
      <w:pPr>
        <w:pStyle w:val="BodyText"/>
        <w:spacing w:after="0" w:line="240" w:lineRule="auto"/>
        <w:ind w:left="540"/>
        <w:rPr>
          <w:rFonts w:ascii="Times New Roman" w:hAnsi="Times New Roman" w:cs="Times New Roman"/>
          <w:sz w:val="22"/>
          <w:szCs w:val="22"/>
        </w:rPr>
      </w:pPr>
    </w:p>
    <w:p w14:paraId="18616A2B" w14:textId="26017D5B" w:rsidR="00343B48" w:rsidRPr="00343B48" w:rsidRDefault="00343B48" w:rsidP="00343B48">
      <w:pPr>
        <w:autoSpaceDE w:val="0"/>
        <w:autoSpaceDN w:val="0"/>
        <w:adjustRightInd w:val="0"/>
        <w:spacing w:line="240" w:lineRule="auto"/>
        <w:ind w:left="540"/>
        <w:jc w:val="thaiDistribute"/>
        <w:rPr>
          <w:rFonts w:ascii="Times New Roman" w:hAnsi="Times New Roman" w:cs="Times New Roman"/>
          <w:b/>
          <w:bCs/>
          <w:color w:val="0000FF"/>
          <w:sz w:val="22"/>
          <w:szCs w:val="22"/>
        </w:rPr>
      </w:pPr>
      <w:r w:rsidRPr="00343B48">
        <w:rPr>
          <w:rFonts w:ascii="Times New Roman" w:hAnsi="Times New Roman" w:cs="Times New Roman"/>
          <w:sz w:val="22"/>
          <w:szCs w:val="22"/>
        </w:rPr>
        <w:t xml:space="preserve">Deferred tax is </w:t>
      </w:r>
      <w:proofErr w:type="spellStart"/>
      <w:r w:rsidRPr="00343B48">
        <w:rPr>
          <w:rFonts w:ascii="Times New Roman" w:hAnsi="Times New Roman" w:cs="Times New Roman"/>
          <w:sz w:val="22"/>
          <w:szCs w:val="22"/>
        </w:rPr>
        <w:t>recognised</w:t>
      </w:r>
      <w:proofErr w:type="spellEnd"/>
      <w:r w:rsidRPr="00343B48">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w:t>
      </w:r>
    </w:p>
    <w:p w14:paraId="6C32B867" w14:textId="77777777" w:rsidR="00343B48" w:rsidRPr="00343B48" w:rsidRDefault="00343B48" w:rsidP="00343B48">
      <w:pPr>
        <w:autoSpaceDE w:val="0"/>
        <w:autoSpaceDN w:val="0"/>
        <w:adjustRightInd w:val="0"/>
        <w:spacing w:line="240" w:lineRule="auto"/>
        <w:ind w:left="540"/>
        <w:jc w:val="thaiDistribute"/>
        <w:rPr>
          <w:rFonts w:ascii="Times New Roman" w:hAnsi="Times New Roman" w:cs="Times New Roman"/>
          <w:sz w:val="22"/>
          <w:szCs w:val="22"/>
        </w:rPr>
      </w:pPr>
    </w:p>
    <w:p w14:paraId="70D93DE0" w14:textId="0073B1AC" w:rsidR="00343B48" w:rsidRPr="00343B48" w:rsidRDefault="00343B48" w:rsidP="00343B48">
      <w:pPr>
        <w:autoSpaceDE w:val="0"/>
        <w:autoSpaceDN w:val="0"/>
        <w:adjustRightInd w:val="0"/>
        <w:spacing w:line="240" w:lineRule="auto"/>
        <w:ind w:left="540"/>
        <w:jc w:val="thaiDistribute"/>
        <w:rPr>
          <w:rFonts w:ascii="Times New Roman" w:hAnsi="Times New Roman" w:cs="Times New Roman"/>
          <w:sz w:val="22"/>
          <w:szCs w:val="22"/>
        </w:rPr>
      </w:pPr>
      <w:r w:rsidRPr="00343B48">
        <w:rPr>
          <w:rFonts w:ascii="Times New Roman" w:hAnsi="Times New Roman" w:cs="Times New Roman"/>
          <w:sz w:val="22"/>
          <w:szCs w:val="22"/>
        </w:rPr>
        <w:t xml:space="preserve">The measurement of deferred tax reflects the tax consequences that would follow the manner in which the </w:t>
      </w:r>
      <w:r w:rsidRPr="00E35C44">
        <w:rPr>
          <w:rFonts w:ascii="Times New Roman" w:hAnsi="Times New Roman" w:cs="Times New Roman"/>
          <w:sz w:val="22"/>
          <w:szCs w:val="22"/>
        </w:rPr>
        <w:t>Company</w:t>
      </w:r>
      <w:r w:rsidRPr="00343B48">
        <w:rPr>
          <w:rFonts w:ascii="Times New Roman" w:hAnsi="Times New Roman" w:cs="Times New Roman"/>
          <w:sz w:val="22"/>
          <w:szCs w:val="22"/>
        </w:rPr>
        <w:t xml:space="preserve"> expects, at the end of the reporting period, to recover or settle the carrying amount of its assets and liabilities.</w:t>
      </w:r>
    </w:p>
    <w:p w14:paraId="5927C152" w14:textId="77777777" w:rsidR="00343B48" w:rsidRPr="00343B48" w:rsidRDefault="00343B48" w:rsidP="00343B48">
      <w:pPr>
        <w:autoSpaceDE w:val="0"/>
        <w:autoSpaceDN w:val="0"/>
        <w:adjustRightInd w:val="0"/>
        <w:spacing w:line="240" w:lineRule="auto"/>
        <w:ind w:left="540"/>
        <w:jc w:val="thaiDistribute"/>
        <w:rPr>
          <w:rFonts w:ascii="Times New Roman" w:hAnsi="Times New Roman" w:cs="Times New Roman"/>
          <w:sz w:val="22"/>
          <w:szCs w:val="22"/>
        </w:rPr>
      </w:pPr>
    </w:p>
    <w:p w14:paraId="653045DF" w14:textId="6EF58E8A" w:rsidR="00343B48" w:rsidRPr="00343B48" w:rsidRDefault="00343B48" w:rsidP="00343B48">
      <w:pPr>
        <w:autoSpaceDE w:val="0"/>
        <w:autoSpaceDN w:val="0"/>
        <w:adjustRightInd w:val="0"/>
        <w:spacing w:line="240" w:lineRule="auto"/>
        <w:ind w:left="540"/>
        <w:jc w:val="thaiDistribute"/>
        <w:rPr>
          <w:rFonts w:ascii="Times New Roman" w:hAnsi="Times New Roman" w:cs="Times New Roman"/>
          <w:sz w:val="22"/>
          <w:szCs w:val="22"/>
        </w:rPr>
      </w:pPr>
      <w:r w:rsidRPr="00343B48">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p>
    <w:p w14:paraId="07F5691C" w14:textId="77777777" w:rsidR="00343B48" w:rsidRPr="00343B48" w:rsidRDefault="00343B48" w:rsidP="00343B48">
      <w:pPr>
        <w:autoSpaceDE w:val="0"/>
        <w:autoSpaceDN w:val="0"/>
        <w:adjustRightInd w:val="0"/>
        <w:spacing w:line="240" w:lineRule="auto"/>
        <w:ind w:left="540"/>
        <w:jc w:val="thaiDistribute"/>
        <w:rPr>
          <w:rFonts w:ascii="Times New Roman" w:hAnsi="Times New Roman" w:cs="Times New Roman"/>
          <w:sz w:val="22"/>
          <w:szCs w:val="22"/>
        </w:rPr>
      </w:pPr>
    </w:p>
    <w:p w14:paraId="6CCE1CA1" w14:textId="080F55C3" w:rsidR="00343B48" w:rsidRPr="00343B48" w:rsidRDefault="00343B48" w:rsidP="00343B48">
      <w:pPr>
        <w:autoSpaceDE w:val="0"/>
        <w:autoSpaceDN w:val="0"/>
        <w:adjustRightInd w:val="0"/>
        <w:spacing w:line="240" w:lineRule="auto"/>
        <w:ind w:left="540"/>
        <w:jc w:val="thaiDistribute"/>
        <w:rPr>
          <w:rFonts w:ascii="Times New Roman" w:hAnsi="Times New Roman" w:cs="Times New Roman"/>
          <w:sz w:val="22"/>
          <w:szCs w:val="22"/>
        </w:rPr>
      </w:pPr>
      <w:r w:rsidRPr="00343B48">
        <w:rPr>
          <w:rFonts w:ascii="Times New Roman" w:hAnsi="Times New Roman" w:cs="Times New Roman"/>
          <w:sz w:val="22"/>
          <w:szCs w:val="22"/>
        </w:rPr>
        <w:t xml:space="preserve">In determining the amount of current and deferred tax, the </w:t>
      </w:r>
      <w:r w:rsidRPr="00983E12">
        <w:rPr>
          <w:rFonts w:ascii="Times New Roman" w:hAnsi="Times New Roman" w:cs="Times New Roman"/>
          <w:sz w:val="22"/>
          <w:szCs w:val="22"/>
        </w:rPr>
        <w:t>Company</w:t>
      </w:r>
      <w:r w:rsidRPr="00343B48">
        <w:rPr>
          <w:rFonts w:ascii="Times New Roman" w:hAnsi="Times New Roman" w:cs="Times New Roman"/>
          <w:sz w:val="22"/>
          <w:szCs w:val="22"/>
        </w:rPr>
        <w:t xml:space="preserve"> takes into account the impact of uncertain tax positions and whether additional taxes and interest may be due. The </w:t>
      </w:r>
      <w:r w:rsidRPr="00983E12">
        <w:rPr>
          <w:rFonts w:ascii="Times New Roman" w:hAnsi="Times New Roman" w:cs="Times New Roman"/>
          <w:sz w:val="22"/>
          <w:szCs w:val="22"/>
        </w:rPr>
        <w:t>Company</w:t>
      </w:r>
      <w:r w:rsidRPr="00343B48">
        <w:rPr>
          <w:rFonts w:ascii="Times New Roman" w:hAnsi="Times New Roman" w:cs="Times New Roman"/>
          <w:sz w:val="22"/>
          <w:szCs w:val="22"/>
        </w:rPr>
        <w:t xml:space="preserve"> believes that its accruals for tax liabilities are adequate for all open tax years based on its assessment of many factors, including interpretations of tax law and prior experience. This assessment relies on estimates </w:t>
      </w:r>
      <w:r w:rsidRPr="00343B48">
        <w:rPr>
          <w:rFonts w:ascii="Times New Roman" w:hAnsi="Times New Roman" w:cs="Times New Roman"/>
          <w:sz w:val="22"/>
          <w:szCs w:val="22"/>
        </w:rPr>
        <w:lastRenderedPageBreak/>
        <w:t xml:space="preserve">and assumptions and may involve a series of judgements about future events. New information may become available that causes the </w:t>
      </w:r>
      <w:r w:rsidRPr="00983E12">
        <w:rPr>
          <w:rFonts w:ascii="Times New Roman" w:hAnsi="Times New Roman" w:cs="Times New Roman"/>
          <w:sz w:val="22"/>
          <w:szCs w:val="22"/>
        </w:rPr>
        <w:t>Company</w:t>
      </w:r>
      <w:r w:rsidRPr="00343B48">
        <w:rPr>
          <w:rFonts w:ascii="Times New Roman" w:hAnsi="Times New Roman" w:cs="Times New Roman"/>
          <w:sz w:val="22"/>
          <w:szCs w:val="22"/>
        </w:rPr>
        <w:t xml:space="preserve"> to change its judgement regarding the adequacy of existing tax liabilities; such changes to tax liabilities will impact tax expense in the period that such a determination is made.</w:t>
      </w:r>
    </w:p>
    <w:p w14:paraId="3A2D34F0" w14:textId="77777777" w:rsidR="00343B48" w:rsidRPr="00343B48" w:rsidRDefault="00343B48" w:rsidP="00343B48">
      <w:pPr>
        <w:autoSpaceDE w:val="0"/>
        <w:autoSpaceDN w:val="0"/>
        <w:adjustRightInd w:val="0"/>
        <w:spacing w:line="240" w:lineRule="auto"/>
        <w:ind w:left="540"/>
        <w:jc w:val="thaiDistribute"/>
        <w:rPr>
          <w:rFonts w:ascii="Times New Roman" w:hAnsi="Times New Roman" w:cs="Times New Roman"/>
          <w:sz w:val="22"/>
          <w:szCs w:val="22"/>
        </w:rPr>
      </w:pPr>
    </w:p>
    <w:p w14:paraId="7354BD1E" w14:textId="44EC99AA" w:rsidR="00343B48" w:rsidRPr="00343B48" w:rsidRDefault="00343B48" w:rsidP="00343B48">
      <w:pPr>
        <w:autoSpaceDE w:val="0"/>
        <w:autoSpaceDN w:val="0"/>
        <w:adjustRightInd w:val="0"/>
        <w:spacing w:line="240" w:lineRule="auto"/>
        <w:ind w:left="540"/>
        <w:jc w:val="thaiDistribute"/>
        <w:rPr>
          <w:rFonts w:ascii="Times New Roman" w:hAnsi="Times New Roman" w:cs="Times New Roman"/>
          <w:sz w:val="22"/>
          <w:szCs w:val="22"/>
        </w:rPr>
      </w:pPr>
      <w:r w:rsidRPr="00343B48">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343B48">
        <w:rPr>
          <w:rFonts w:ascii="Times New Roman" w:hAnsi="Times New Roman" w:cs="Times New Roman"/>
          <w:sz w:val="22"/>
          <w:szCs w:val="22"/>
        </w:rPr>
        <w:t>realised</w:t>
      </w:r>
      <w:proofErr w:type="spellEnd"/>
      <w:r w:rsidRPr="00343B48">
        <w:rPr>
          <w:rFonts w:ascii="Times New Roman" w:hAnsi="Times New Roman" w:cs="Times New Roman"/>
          <w:sz w:val="22"/>
          <w:szCs w:val="22"/>
        </w:rPr>
        <w:t xml:space="preserve"> simultaneously.</w:t>
      </w:r>
    </w:p>
    <w:p w14:paraId="14E81140" w14:textId="77777777" w:rsidR="00343B48" w:rsidRPr="00343B48" w:rsidRDefault="00343B48" w:rsidP="00343B48">
      <w:pPr>
        <w:pStyle w:val="BodyText"/>
        <w:spacing w:after="0" w:line="240" w:lineRule="auto"/>
        <w:ind w:left="540"/>
        <w:jc w:val="both"/>
        <w:rPr>
          <w:rFonts w:ascii="Times New Roman" w:hAnsi="Times New Roman" w:cs="Times New Roman"/>
          <w:sz w:val="22"/>
          <w:szCs w:val="22"/>
        </w:rPr>
      </w:pPr>
    </w:p>
    <w:p w14:paraId="25EA86B7" w14:textId="188207DF" w:rsidR="00343B48" w:rsidRPr="00343B48" w:rsidRDefault="00343B48" w:rsidP="00343B48">
      <w:pPr>
        <w:autoSpaceDE w:val="0"/>
        <w:autoSpaceDN w:val="0"/>
        <w:adjustRightInd w:val="0"/>
        <w:spacing w:line="240" w:lineRule="auto"/>
        <w:ind w:left="540"/>
        <w:jc w:val="thaiDistribute"/>
        <w:rPr>
          <w:rFonts w:ascii="Times New Roman" w:hAnsi="Times New Roman" w:cs="Times New Roman"/>
          <w:b/>
          <w:bCs/>
          <w:color w:val="0000FF"/>
          <w:sz w:val="22"/>
          <w:szCs w:val="22"/>
        </w:rPr>
      </w:pPr>
      <w:r w:rsidRPr="00343B48">
        <w:rPr>
          <w:rFonts w:ascii="Times New Roman" w:hAnsi="Times New Roman" w:cs="Times New Roman"/>
          <w:sz w:val="22"/>
          <w:szCs w:val="22"/>
        </w:rPr>
        <w:t xml:space="preserve">A deferred tax asset is </w:t>
      </w:r>
      <w:proofErr w:type="spellStart"/>
      <w:r w:rsidRPr="00343B48">
        <w:rPr>
          <w:rFonts w:ascii="Times New Roman" w:hAnsi="Times New Roman" w:cs="Times New Roman"/>
          <w:sz w:val="22"/>
          <w:szCs w:val="22"/>
        </w:rPr>
        <w:t>recognised</w:t>
      </w:r>
      <w:proofErr w:type="spellEnd"/>
      <w:r w:rsidRPr="00343B48">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343B48">
        <w:rPr>
          <w:rFonts w:ascii="Times New Roman" w:hAnsi="Times New Roman" w:cs="Times New Roman"/>
          <w:sz w:val="22"/>
          <w:szCs w:val="22"/>
        </w:rPr>
        <w:t>utilised</w:t>
      </w:r>
      <w:proofErr w:type="spellEnd"/>
      <w:r w:rsidRPr="00343B48">
        <w:rPr>
          <w:rFonts w:ascii="Times New Roman" w:hAnsi="Times New Roman" w:cs="Times New Roman"/>
          <w:sz w:val="22"/>
          <w:szCs w:val="22"/>
        </w:rPr>
        <w:t xml:space="preserve">. Future taxable profits are determined based on the reversal of relevant taxable temporary differences. If the amount of taxable temporary differences is insufficient to </w:t>
      </w:r>
      <w:proofErr w:type="spellStart"/>
      <w:r w:rsidRPr="00343B48">
        <w:rPr>
          <w:rFonts w:ascii="Times New Roman" w:hAnsi="Times New Roman" w:cs="Times New Roman"/>
          <w:sz w:val="22"/>
          <w:szCs w:val="22"/>
        </w:rPr>
        <w:t>recognise</w:t>
      </w:r>
      <w:proofErr w:type="spellEnd"/>
      <w:r w:rsidRPr="00343B48">
        <w:rPr>
          <w:rFonts w:ascii="Times New Roman" w:hAnsi="Times New Roman" w:cs="Times New Roman"/>
          <w:sz w:val="22"/>
          <w:szCs w:val="22"/>
        </w:rPr>
        <w:t xml:space="preserve"> a deferred tax asset in full, then future taxable profits, adjusted for reversals of existing temporary differences, are considered, based on the business plans for </w:t>
      </w:r>
      <w:r w:rsidR="00901B0B">
        <w:rPr>
          <w:rFonts w:ascii="Times New Roman" w:hAnsi="Times New Roman" w:cs="Times New Roman"/>
          <w:sz w:val="22"/>
          <w:szCs w:val="22"/>
        </w:rPr>
        <w:t>the Company</w:t>
      </w:r>
      <w:r w:rsidRPr="00343B48">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343B48">
        <w:rPr>
          <w:rFonts w:ascii="Times New Roman" w:hAnsi="Times New Roman" w:cs="Times New Roman"/>
          <w:sz w:val="22"/>
          <w:szCs w:val="22"/>
        </w:rPr>
        <w:t>realised</w:t>
      </w:r>
      <w:proofErr w:type="spellEnd"/>
      <w:r w:rsidRPr="00343B48">
        <w:rPr>
          <w:rFonts w:ascii="Times New Roman" w:hAnsi="Times New Roman" w:cs="Times New Roman"/>
          <w:sz w:val="22"/>
          <w:szCs w:val="22"/>
        </w:rPr>
        <w:t>.</w:t>
      </w:r>
    </w:p>
    <w:p w14:paraId="6225724F" w14:textId="791ECB4F" w:rsidR="00E35C44" w:rsidRDefault="00E35C44" w:rsidP="00E541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4BA4AA8D" w14:textId="77777777" w:rsidR="00E35C44" w:rsidRPr="00E54145" w:rsidRDefault="00E35C44" w:rsidP="00CA2E2B">
      <w:pPr>
        <w:pStyle w:val="Heading2"/>
        <w:keepLines/>
        <w:numPr>
          <w:ilvl w:val="0"/>
          <w:numId w:val="34"/>
        </w:numPr>
        <w:tabs>
          <w:tab w:val="clear" w:pos="227"/>
          <w:tab w:val="clear" w:pos="454"/>
          <w:tab w:val="clear" w:pos="680"/>
          <w:tab w:val="clear" w:pos="907"/>
        </w:tabs>
        <w:spacing w:line="240" w:lineRule="auto"/>
        <w:ind w:left="540"/>
        <w:rPr>
          <w:rFonts w:ascii="Times New Roman" w:hAnsi="Times New Roman" w:cs="Times New Roman"/>
          <w:i/>
          <w:iCs/>
          <w:sz w:val="22"/>
          <w:szCs w:val="22"/>
        </w:rPr>
      </w:pPr>
      <w:r w:rsidRPr="00E54145">
        <w:rPr>
          <w:rFonts w:ascii="Times New Roman" w:hAnsi="Times New Roman" w:cs="Times New Roman"/>
          <w:i/>
          <w:iCs/>
          <w:sz w:val="22"/>
          <w:szCs w:val="22"/>
        </w:rPr>
        <w:t>Earnings per share</w:t>
      </w:r>
    </w:p>
    <w:p w14:paraId="072FBF9D" w14:textId="77777777" w:rsidR="00E35C44" w:rsidRPr="00E35C44" w:rsidRDefault="00E35C44" w:rsidP="00E35C44">
      <w:pPr>
        <w:pStyle w:val="nineptcolumntab1"/>
        <w:tabs>
          <w:tab w:val="clear" w:pos="737"/>
        </w:tabs>
        <w:spacing w:line="240" w:lineRule="auto"/>
        <w:ind w:left="540"/>
        <w:jc w:val="both"/>
        <w:rPr>
          <w:sz w:val="22"/>
          <w:szCs w:val="22"/>
        </w:rPr>
      </w:pPr>
    </w:p>
    <w:p w14:paraId="4DD69C16" w14:textId="363EFB09" w:rsidR="00E35C44" w:rsidRPr="002039F1" w:rsidRDefault="00E35C44" w:rsidP="00E35C44">
      <w:pPr>
        <w:pStyle w:val="nineptcolumntab1"/>
        <w:tabs>
          <w:tab w:val="clear" w:pos="737"/>
        </w:tabs>
        <w:spacing w:line="240" w:lineRule="auto"/>
        <w:ind w:left="540"/>
        <w:jc w:val="both"/>
        <w:rPr>
          <w:rFonts w:cs="Angsana New"/>
          <w:sz w:val="22"/>
          <w:szCs w:val="28"/>
          <w:lang w:val="en-US" w:bidi="th-TH"/>
        </w:rPr>
      </w:pPr>
      <w:r w:rsidRPr="00E35C44">
        <w:rPr>
          <w:sz w:val="22"/>
          <w:szCs w:val="22"/>
        </w:rPr>
        <w:t>The Company presents basic earnings per share (EPS) data for its ordinary shares. Basic EPS is calculated by dividing the profit or loss attributable to ordinary shareholders of the Company by the weighted average number of ordinary shares outstanding during the period</w:t>
      </w:r>
      <w:r w:rsidR="002039F1">
        <w:rPr>
          <w:rFonts w:cs="Angsana New"/>
          <w:sz w:val="22"/>
          <w:szCs w:val="28"/>
          <w:lang w:val="en-US" w:bidi="th-TH"/>
        </w:rPr>
        <w:t>.</w:t>
      </w:r>
    </w:p>
    <w:p w14:paraId="3D2EDEB8" w14:textId="77777777" w:rsidR="00E35C44" w:rsidRPr="00E35C44" w:rsidRDefault="00E35C44" w:rsidP="00E35C44">
      <w:pPr>
        <w:spacing w:line="240" w:lineRule="auto"/>
        <w:ind w:left="540"/>
        <w:rPr>
          <w:rFonts w:ascii="Times New Roman" w:hAnsi="Times New Roman" w:cs="Times New Roman"/>
          <w:i/>
          <w:iCs/>
          <w:color w:val="0000FF"/>
          <w:sz w:val="22"/>
          <w:szCs w:val="22"/>
          <w:shd w:val="clear" w:color="auto" w:fill="E0E0E0"/>
        </w:rPr>
      </w:pPr>
    </w:p>
    <w:p w14:paraId="4A2313CE" w14:textId="77777777" w:rsidR="00E35C44" w:rsidRPr="00E54145" w:rsidRDefault="00E35C44" w:rsidP="00CA2E2B">
      <w:pPr>
        <w:pStyle w:val="Heading2"/>
        <w:keepLines/>
        <w:numPr>
          <w:ilvl w:val="0"/>
          <w:numId w:val="34"/>
        </w:numPr>
        <w:tabs>
          <w:tab w:val="clear" w:pos="227"/>
          <w:tab w:val="clear" w:pos="454"/>
          <w:tab w:val="clear" w:pos="680"/>
          <w:tab w:val="clear" w:pos="907"/>
        </w:tabs>
        <w:spacing w:line="240" w:lineRule="auto"/>
        <w:ind w:left="540"/>
        <w:rPr>
          <w:rFonts w:ascii="Times New Roman" w:hAnsi="Times New Roman" w:cs="Times New Roman"/>
          <w:i/>
          <w:iCs/>
          <w:sz w:val="22"/>
          <w:szCs w:val="22"/>
        </w:rPr>
      </w:pPr>
      <w:bookmarkStart w:id="7" w:name="_Hlk31015984"/>
      <w:r w:rsidRPr="00E54145">
        <w:rPr>
          <w:rFonts w:ascii="Times New Roman" w:hAnsi="Times New Roman" w:cs="Times New Roman"/>
          <w:i/>
          <w:iCs/>
          <w:sz w:val="22"/>
          <w:szCs w:val="22"/>
        </w:rPr>
        <w:t>Related parties</w:t>
      </w:r>
    </w:p>
    <w:p w14:paraId="3EBBB34E" w14:textId="77777777" w:rsidR="00E35C44" w:rsidRPr="00E35C44" w:rsidRDefault="00E35C44" w:rsidP="00E35C44">
      <w:pPr>
        <w:spacing w:line="240" w:lineRule="auto"/>
        <w:ind w:left="540"/>
        <w:jc w:val="both"/>
        <w:rPr>
          <w:rFonts w:ascii="Times New Roman" w:hAnsi="Times New Roman" w:cs="Times New Roman"/>
          <w:color w:val="000000"/>
          <w:sz w:val="22"/>
          <w:szCs w:val="22"/>
        </w:rPr>
      </w:pPr>
    </w:p>
    <w:p w14:paraId="41DA9FA3" w14:textId="0101305B" w:rsidR="00E35C44" w:rsidRPr="00E35C44" w:rsidRDefault="00E35C44" w:rsidP="00E35C44">
      <w:pPr>
        <w:spacing w:line="240" w:lineRule="auto"/>
        <w:ind w:left="540"/>
        <w:jc w:val="both"/>
        <w:rPr>
          <w:rFonts w:ascii="Times New Roman" w:hAnsi="Times New Roman" w:cs="Times New Roman"/>
          <w:sz w:val="22"/>
          <w:szCs w:val="22"/>
        </w:rPr>
      </w:pPr>
      <w:r w:rsidRPr="00E35C44">
        <w:rPr>
          <w:rFonts w:ascii="Times New Roman" w:hAnsi="Times New Roman" w:cs="Times New Roman"/>
          <w:sz w:val="22"/>
          <w:szCs w:val="22"/>
        </w:rPr>
        <w:t>A related party is a person or entity that has direct or indirect control</w:t>
      </w:r>
      <w:r>
        <w:rPr>
          <w:rFonts w:ascii="Times New Roman" w:hAnsi="Times New Roman" w:cs="Times New Roman"/>
          <w:sz w:val="22"/>
          <w:szCs w:val="22"/>
        </w:rPr>
        <w:t>, or</w:t>
      </w:r>
      <w:r w:rsidRPr="00E35C44">
        <w:rPr>
          <w:rFonts w:ascii="Times New Roman" w:hAnsi="Times New Roman" w:cs="Times New Roman"/>
          <w:sz w:val="22"/>
          <w:szCs w:val="22"/>
        </w:rPr>
        <w:t xml:space="preserve"> has significant influence over the financial</w:t>
      </w:r>
      <w:r w:rsidRPr="00E35C44">
        <w:rPr>
          <w:rFonts w:ascii="Times New Roman" w:hAnsi="Times New Roman" w:cs="Times New Roman"/>
          <w:sz w:val="22"/>
          <w:szCs w:val="22"/>
          <w:cs/>
        </w:rPr>
        <w:t xml:space="preserve"> </w:t>
      </w:r>
      <w:r w:rsidRPr="00E35C44">
        <w:rPr>
          <w:rFonts w:ascii="Times New Roman" w:hAnsi="Times New Roman" w:cs="Times New Roman"/>
          <w:sz w:val="22"/>
          <w:szCs w:val="22"/>
        </w:rPr>
        <w:t>and managerial decision-making of the Company; a person or entity that are under common control or under the same significant influence as the Company; or the Company has direct or indirect control or has significant influence over the financial</w:t>
      </w:r>
      <w:r w:rsidRPr="00E35C44">
        <w:rPr>
          <w:rFonts w:ascii="Times New Roman" w:hAnsi="Times New Roman" w:cs="Times New Roman"/>
          <w:sz w:val="22"/>
          <w:szCs w:val="22"/>
          <w:cs/>
        </w:rPr>
        <w:t xml:space="preserve"> </w:t>
      </w:r>
      <w:r w:rsidRPr="00E35C44">
        <w:rPr>
          <w:rFonts w:ascii="Times New Roman" w:hAnsi="Times New Roman" w:cs="Times New Roman"/>
          <w:sz w:val="22"/>
          <w:szCs w:val="22"/>
        </w:rPr>
        <w:t>and managerial decision-making of a person or entity.</w:t>
      </w:r>
    </w:p>
    <w:bookmarkEnd w:id="7"/>
    <w:p w14:paraId="7B2B040E" w14:textId="77777777" w:rsidR="00E35C44" w:rsidRPr="00E35C44" w:rsidRDefault="00E35C44" w:rsidP="00E35C44">
      <w:pPr>
        <w:spacing w:line="240" w:lineRule="auto"/>
        <w:rPr>
          <w:rFonts w:ascii="Times New Roman" w:hAnsi="Times New Roman" w:cs="Times New Roman"/>
          <w:b/>
          <w:i/>
          <w:sz w:val="22"/>
          <w:szCs w:val="22"/>
        </w:rPr>
      </w:pPr>
    </w:p>
    <w:p w14:paraId="3C47971B" w14:textId="77777777" w:rsidR="00E35C44" w:rsidRPr="00E54145" w:rsidRDefault="00E35C44" w:rsidP="00CA2E2B">
      <w:pPr>
        <w:pStyle w:val="Heading2"/>
        <w:keepLines/>
        <w:numPr>
          <w:ilvl w:val="0"/>
          <w:numId w:val="34"/>
        </w:numPr>
        <w:tabs>
          <w:tab w:val="clear" w:pos="227"/>
          <w:tab w:val="clear" w:pos="454"/>
          <w:tab w:val="clear" w:pos="680"/>
          <w:tab w:val="clear" w:pos="907"/>
        </w:tabs>
        <w:spacing w:line="240" w:lineRule="auto"/>
        <w:ind w:left="540"/>
        <w:rPr>
          <w:rFonts w:ascii="Times New Roman" w:hAnsi="Times New Roman" w:cs="Times New Roman"/>
          <w:i/>
          <w:iCs/>
          <w:sz w:val="22"/>
          <w:szCs w:val="22"/>
        </w:rPr>
      </w:pPr>
      <w:r w:rsidRPr="00E54145">
        <w:rPr>
          <w:rFonts w:ascii="Times New Roman" w:hAnsi="Times New Roman" w:cs="Times New Roman"/>
          <w:i/>
          <w:iCs/>
          <w:sz w:val="22"/>
          <w:szCs w:val="22"/>
        </w:rPr>
        <w:t>Segment reporting</w:t>
      </w:r>
    </w:p>
    <w:p w14:paraId="217CB0C4" w14:textId="77777777" w:rsidR="00E35C44" w:rsidRPr="00E35C44" w:rsidRDefault="00E35C44" w:rsidP="00E35C44">
      <w:pPr>
        <w:spacing w:line="240" w:lineRule="auto"/>
        <w:ind w:left="540"/>
        <w:jc w:val="both"/>
        <w:rPr>
          <w:rFonts w:ascii="Times New Roman" w:hAnsi="Times New Roman" w:cs="Times New Roman"/>
          <w:sz w:val="22"/>
          <w:szCs w:val="22"/>
        </w:rPr>
      </w:pPr>
    </w:p>
    <w:p w14:paraId="47960D65" w14:textId="2D6A9E72" w:rsidR="00E35C44" w:rsidRPr="00E35C44" w:rsidRDefault="00E35C44" w:rsidP="00E35C44">
      <w:pPr>
        <w:spacing w:line="240" w:lineRule="auto"/>
        <w:ind w:left="547"/>
        <w:jc w:val="both"/>
        <w:rPr>
          <w:rFonts w:ascii="Times New Roman" w:hAnsi="Times New Roman" w:cs="Times New Roman"/>
          <w:sz w:val="22"/>
          <w:szCs w:val="22"/>
        </w:rPr>
      </w:pPr>
      <w:r w:rsidRPr="00E35C44">
        <w:rPr>
          <w:rFonts w:ascii="Times New Roman" w:hAnsi="Times New Roman" w:cs="Times New Roman"/>
          <w:sz w:val="22"/>
          <w:szCs w:val="22"/>
        </w:rPr>
        <w:t xml:space="preserve">Segment results that are reported to the </w:t>
      </w:r>
      <w:r>
        <w:rPr>
          <w:rFonts w:ascii="Times New Roman" w:hAnsi="Times New Roman" w:cs="Times New Roman"/>
          <w:sz w:val="22"/>
          <w:szCs w:val="22"/>
        </w:rPr>
        <w:t>Company</w:t>
      </w:r>
      <w:r w:rsidRPr="00E35C44">
        <w:rPr>
          <w:rFonts w:ascii="Times New Roman" w:hAnsi="Times New Roman" w:cs="Times New Roman"/>
          <w:sz w:val="22"/>
          <w:szCs w:val="22"/>
        </w:rPr>
        <w:t xml:space="preserve">’s </w:t>
      </w:r>
      <w:r>
        <w:rPr>
          <w:rFonts w:ascii="Times New Roman" w:hAnsi="Times New Roman" w:cs="Times New Roman"/>
          <w:sz w:val="22"/>
          <w:szCs w:val="22"/>
        </w:rPr>
        <w:t xml:space="preserve">chief executive officer </w:t>
      </w:r>
      <w:r w:rsidRPr="00E35C44">
        <w:rPr>
          <w:rFonts w:ascii="Times New Roman" w:hAnsi="Times New Roman" w:cs="Times New Roman"/>
          <w:sz w:val="22"/>
          <w:szCs w:val="22"/>
        </w:rPr>
        <w:t xml:space="preserve">(the chief operating decision maker) include items directly attributable to a segment as well as those that can be allocated on a reasonable basis. </w:t>
      </w:r>
    </w:p>
    <w:p w14:paraId="45C446F3" w14:textId="77777777" w:rsidR="006F3184" w:rsidRPr="00E35C44" w:rsidRDefault="006F3184" w:rsidP="00E35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65709952" w14:textId="76094745" w:rsidR="0032699E" w:rsidRPr="00E35C44" w:rsidRDefault="0032699E"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sidRPr="00184688">
        <w:rPr>
          <w:rFonts w:ascii="Times New Roman" w:hAnsi="Times New Roman" w:cs="Times New Roman"/>
          <w:b/>
          <w:bCs/>
          <w:sz w:val="24"/>
          <w:szCs w:val="24"/>
        </w:rPr>
        <w:t>5</w:t>
      </w:r>
      <w:r w:rsidRPr="00184688">
        <w:rPr>
          <w:rFonts w:ascii="Times New Roman" w:hAnsi="Times New Roman" w:cs="Times New Roman"/>
          <w:b/>
          <w:bCs/>
          <w:sz w:val="24"/>
          <w:szCs w:val="24"/>
        </w:rPr>
        <w:tab/>
        <w:t>Impact from COVID-19 pandemic</w:t>
      </w:r>
    </w:p>
    <w:p w14:paraId="27C0D615" w14:textId="2BE1B7A0" w:rsidR="0059301F" w:rsidRPr="00E35C44" w:rsidRDefault="0059301F" w:rsidP="008F4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1"/>
          <w:szCs w:val="11"/>
        </w:rPr>
      </w:pPr>
    </w:p>
    <w:p w14:paraId="1534BE76" w14:textId="29A25DF9" w:rsidR="005A4148" w:rsidRPr="005A4148" w:rsidRDefault="005A4148" w:rsidP="00356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Due to the COVID-19 pandemic at the beginning of the year 2020, Thailand and many other countries have enacted several protective measures against the pandemic e.g. the order to temporarily shut down operating facilities or reduce operating hours, social distancing, etc. This has significantly affected world economy, production, supply chain of goods and business operation</w:t>
      </w:r>
      <w:r w:rsidR="00585506">
        <w:rPr>
          <w:rFonts w:ascii="Times New Roman" w:hAnsi="Times New Roman" w:cs="Times New Roman"/>
          <w:sz w:val="22"/>
          <w:szCs w:val="22"/>
        </w:rPr>
        <w:t>s</w:t>
      </w:r>
      <w:r>
        <w:rPr>
          <w:rFonts w:ascii="Times New Roman" w:hAnsi="Times New Roman" w:cs="Times New Roman"/>
          <w:sz w:val="22"/>
          <w:szCs w:val="22"/>
        </w:rPr>
        <w:t xml:space="preserve"> of many entities in wide areas. The management is closely monitoring the situation to ensure the safety of the </w:t>
      </w:r>
      <w:r w:rsidR="00585506">
        <w:rPr>
          <w:rFonts w:ascii="Times New Roman" w:hAnsi="Times New Roman" w:cs="Times New Roman"/>
          <w:sz w:val="22"/>
          <w:szCs w:val="22"/>
        </w:rPr>
        <w:t>Company</w:t>
      </w:r>
      <w:r>
        <w:rPr>
          <w:rFonts w:ascii="Times New Roman" w:hAnsi="Times New Roman" w:cs="Times New Roman"/>
          <w:sz w:val="22"/>
          <w:szCs w:val="22"/>
        </w:rPr>
        <w:t>’s staff and to manage the negative impact on the business as much as possible.</w:t>
      </w:r>
      <w:r w:rsidR="00585506">
        <w:rPr>
          <w:rFonts w:ascii="Times New Roman" w:hAnsi="Times New Roman" w:cs="Times New Roman"/>
          <w:sz w:val="22"/>
          <w:szCs w:val="22"/>
        </w:rPr>
        <w:t xml:space="preserve"> As a</w:t>
      </w:r>
      <w:r w:rsidRPr="005A4148">
        <w:rPr>
          <w:rFonts w:ascii="Times New Roman" w:hAnsi="Times New Roman" w:cs="Times New Roman"/>
          <w:sz w:val="22"/>
          <w:szCs w:val="22"/>
        </w:rPr>
        <w:t xml:space="preserve">t </w:t>
      </w:r>
      <w:r w:rsidR="00126D04">
        <w:rPr>
          <w:rFonts w:ascii="Times New Roman" w:hAnsi="Times New Roman" w:cs="Times New Roman"/>
          <w:sz w:val="22"/>
          <w:szCs w:val="22"/>
        </w:rPr>
        <w:t>3</w:t>
      </w:r>
      <w:r w:rsidR="00184688">
        <w:rPr>
          <w:rFonts w:ascii="Times New Roman" w:hAnsi="Times New Roman" w:cs="Times New Roman"/>
          <w:sz w:val="22"/>
          <w:szCs w:val="22"/>
        </w:rPr>
        <w:t>1</w:t>
      </w:r>
      <w:r w:rsidR="00126D04">
        <w:rPr>
          <w:rFonts w:ascii="Times New Roman" w:hAnsi="Times New Roman" w:cs="Times New Roman"/>
          <w:sz w:val="22"/>
          <w:szCs w:val="22"/>
        </w:rPr>
        <w:t xml:space="preserve"> </w:t>
      </w:r>
      <w:r w:rsidR="00184688">
        <w:rPr>
          <w:rFonts w:ascii="Times New Roman" w:hAnsi="Times New Roman" w:cs="Times New Roman"/>
          <w:sz w:val="22"/>
          <w:szCs w:val="22"/>
        </w:rPr>
        <w:t>December</w:t>
      </w:r>
      <w:r w:rsidR="00126D04">
        <w:rPr>
          <w:rFonts w:ascii="Times New Roman" w:hAnsi="Times New Roman" w:cs="Times New Roman"/>
          <w:sz w:val="22"/>
          <w:szCs w:val="22"/>
        </w:rPr>
        <w:t xml:space="preserve"> 2020</w:t>
      </w:r>
      <w:r w:rsidRPr="005A4148">
        <w:rPr>
          <w:rFonts w:ascii="Times New Roman" w:hAnsi="Times New Roman" w:cs="Times New Roman"/>
          <w:sz w:val="22"/>
          <w:szCs w:val="22"/>
        </w:rPr>
        <w:t xml:space="preserve">, the situation of COVID-19 pandemic is still ongoing, resulting in estimation uncertainty on the potential impact, therefore, the </w:t>
      </w:r>
      <w:r w:rsidR="00585506">
        <w:rPr>
          <w:rFonts w:ascii="Times New Roman" w:hAnsi="Times New Roman" w:cs="Times New Roman"/>
          <w:sz w:val="22"/>
          <w:szCs w:val="22"/>
        </w:rPr>
        <w:t>Company</w:t>
      </w:r>
      <w:r w:rsidRPr="005A4148">
        <w:rPr>
          <w:rFonts w:ascii="Times New Roman" w:hAnsi="Times New Roman" w:cs="Times New Roman"/>
          <w:sz w:val="22"/>
          <w:szCs w:val="22"/>
        </w:rPr>
        <w:t xml:space="preserve"> elected to apply accounting guidance on temporary accounting relief measures for additional accounting options in response to impact from the situation of COVID-19 pandemic on the </w:t>
      </w:r>
      <w:r w:rsidRPr="00777B69">
        <w:rPr>
          <w:rFonts w:ascii="Times New Roman" w:hAnsi="Times New Roman" w:cs="Times New Roman"/>
          <w:sz w:val="22"/>
          <w:szCs w:val="22"/>
        </w:rPr>
        <w:t>follow</w:t>
      </w:r>
      <w:r>
        <w:rPr>
          <w:rFonts w:ascii="Times New Roman" w:hAnsi="Times New Roman" w:cs="Times New Roman"/>
          <w:sz w:val="22"/>
          <w:szCs w:val="22"/>
        </w:rPr>
        <w:t>ing</w:t>
      </w:r>
      <w:r w:rsidRPr="00777B69">
        <w:rPr>
          <w:rFonts w:ascii="Times New Roman" w:hAnsi="Times New Roman" w:cs="Times New Roman"/>
          <w:sz w:val="22"/>
          <w:szCs w:val="22"/>
        </w:rPr>
        <w:t>:</w:t>
      </w:r>
    </w:p>
    <w:p w14:paraId="0D4E405B" w14:textId="0E07A4A0" w:rsidR="0059301F" w:rsidRPr="00E33401" w:rsidRDefault="0059301F" w:rsidP="008F4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1"/>
          <w:szCs w:val="11"/>
        </w:rPr>
      </w:pPr>
    </w:p>
    <w:p w14:paraId="6E8D805A" w14:textId="77777777" w:rsidR="00E54145" w:rsidRDefault="00E54145" w:rsidP="00585506">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jc w:val="thaiDistribute"/>
        <w:rPr>
          <w:rFonts w:ascii="Times New Roman" w:hAnsi="Times New Roman" w:cs="Times New Roman"/>
          <w:i/>
          <w:iCs/>
          <w:sz w:val="22"/>
        </w:rPr>
      </w:pPr>
      <w:r>
        <w:rPr>
          <w:rFonts w:ascii="Times New Roman" w:hAnsi="Times New Roman" w:cs="Times New Roman"/>
          <w:i/>
          <w:iCs/>
          <w:sz w:val="22"/>
        </w:rPr>
        <w:br w:type="page"/>
      </w:r>
    </w:p>
    <w:p w14:paraId="7672E384" w14:textId="162041EB" w:rsidR="00585506" w:rsidRPr="00585506" w:rsidRDefault="00585506" w:rsidP="00D22530">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jc w:val="thaiDistribute"/>
        <w:rPr>
          <w:rFonts w:ascii="Times New Roman" w:hAnsi="Times New Roman" w:cs="Times New Roman"/>
          <w:i/>
          <w:iCs/>
          <w:sz w:val="22"/>
        </w:rPr>
      </w:pPr>
      <w:r w:rsidRPr="00585506">
        <w:rPr>
          <w:rFonts w:ascii="Times New Roman" w:hAnsi="Times New Roman" w:cs="Times New Roman"/>
          <w:i/>
          <w:iCs/>
          <w:sz w:val="22"/>
        </w:rPr>
        <w:lastRenderedPageBreak/>
        <w:t>Impairment of assets</w:t>
      </w:r>
    </w:p>
    <w:p w14:paraId="308F242F" w14:textId="77777777" w:rsidR="00585506" w:rsidRPr="00E33401" w:rsidRDefault="00585506" w:rsidP="0058550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imes New Roman" w:hAnsi="Times New Roman" w:cs="Times New Roman"/>
          <w:color w:val="000000"/>
          <w:sz w:val="11"/>
          <w:szCs w:val="11"/>
        </w:rPr>
      </w:pPr>
    </w:p>
    <w:p w14:paraId="23DB3E74" w14:textId="4605C21E" w:rsidR="00E55312" w:rsidRDefault="00585506" w:rsidP="00E5414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imes New Roman" w:hAnsi="Times New Roman" w:cs="Times New Roman"/>
          <w:color w:val="000000"/>
          <w:sz w:val="22"/>
        </w:rPr>
      </w:pPr>
      <w:r w:rsidRPr="00585506">
        <w:rPr>
          <w:rFonts w:ascii="Times New Roman" w:hAnsi="Times New Roman" w:cs="Times New Roman"/>
          <w:color w:val="000000"/>
          <w:sz w:val="22"/>
        </w:rPr>
        <w:t xml:space="preserve">The </w:t>
      </w:r>
      <w:r>
        <w:rPr>
          <w:rFonts w:ascii="Times New Roman" w:hAnsi="Times New Roman" w:cs="Times New Roman"/>
          <w:color w:val="000000"/>
          <w:sz w:val="22"/>
        </w:rPr>
        <w:t>Company</w:t>
      </w:r>
      <w:r w:rsidRPr="00585506">
        <w:rPr>
          <w:rFonts w:ascii="Times New Roman" w:hAnsi="Times New Roman" w:cs="Times New Roman"/>
          <w:color w:val="000000"/>
          <w:sz w:val="22"/>
        </w:rPr>
        <w:t xml:space="preserve"> considered impairment of trade accounts receivable under simplified approach using historical loss rate and did not take forward-looking information into account. </w:t>
      </w:r>
    </w:p>
    <w:p w14:paraId="65F4D98E" w14:textId="77777777" w:rsidR="00E54145" w:rsidRPr="00E54145" w:rsidRDefault="00E54145" w:rsidP="00E54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rPr>
      </w:pPr>
    </w:p>
    <w:p w14:paraId="10764AF1" w14:textId="76A8591A" w:rsidR="00B8293A" w:rsidRPr="00120A8D" w:rsidRDefault="00E709C3" w:rsidP="00B8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6</w:t>
      </w:r>
      <w:r w:rsidR="00B8293A" w:rsidRPr="00120A8D">
        <w:rPr>
          <w:rFonts w:ascii="Times New Roman" w:hAnsi="Times New Roman" w:cs="Times New Roman"/>
          <w:b/>
          <w:bCs/>
          <w:sz w:val="24"/>
          <w:szCs w:val="24"/>
        </w:rPr>
        <w:tab/>
      </w:r>
      <w:r w:rsidR="00DF34A8" w:rsidRPr="00120A8D">
        <w:rPr>
          <w:rFonts w:ascii="Times New Roman" w:hAnsi="Times New Roman" w:cs="Times New Roman"/>
          <w:b/>
          <w:bCs/>
          <w:sz w:val="24"/>
          <w:szCs w:val="24"/>
        </w:rPr>
        <w:t>Related parties</w:t>
      </w:r>
    </w:p>
    <w:p w14:paraId="6D0A2BBC" w14:textId="77777777" w:rsidR="00305866" w:rsidRPr="00E33401" w:rsidRDefault="00305866"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1"/>
          <w:szCs w:val="11"/>
        </w:rPr>
      </w:pPr>
    </w:p>
    <w:p w14:paraId="0B0CC53D" w14:textId="77777777" w:rsidR="00184688" w:rsidRPr="00AF4501" w:rsidRDefault="00184688" w:rsidP="0018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The related parties that the Company had significant transactions with during the year</w:t>
      </w:r>
      <w:r w:rsidRPr="00AF4501">
        <w:rPr>
          <w:rFonts w:ascii="Times New Roman" w:hAnsi="Times New Roman" w:cs="Times New Roman"/>
          <w:sz w:val="22"/>
          <w:szCs w:val="22"/>
        </w:rPr>
        <w:t xml:space="preserve"> were as follows:</w:t>
      </w:r>
    </w:p>
    <w:p w14:paraId="07C88167" w14:textId="77777777" w:rsidR="00305866" w:rsidRPr="00E33401" w:rsidRDefault="00305866"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1"/>
          <w:szCs w:val="11"/>
        </w:rPr>
      </w:pPr>
    </w:p>
    <w:tbl>
      <w:tblPr>
        <w:tblW w:w="9270" w:type="dxa"/>
        <w:tblInd w:w="450" w:type="dxa"/>
        <w:tblLayout w:type="fixed"/>
        <w:tblLook w:val="0000" w:firstRow="0" w:lastRow="0" w:firstColumn="0" w:lastColumn="0" w:noHBand="0" w:noVBand="0"/>
      </w:tblPr>
      <w:tblGrid>
        <w:gridCol w:w="3780"/>
        <w:gridCol w:w="1440"/>
        <w:gridCol w:w="4050"/>
      </w:tblGrid>
      <w:tr w:rsidR="00F06228" w:rsidRPr="00AF4501" w14:paraId="649D209A" w14:textId="77777777" w:rsidTr="006429A3">
        <w:trPr>
          <w:cantSplit/>
          <w:trHeight w:val="20"/>
          <w:tblHeader/>
        </w:trPr>
        <w:tc>
          <w:tcPr>
            <w:tcW w:w="3780" w:type="dxa"/>
          </w:tcPr>
          <w:p w14:paraId="746692F1" w14:textId="10A79B30" w:rsidR="00F06228" w:rsidRPr="00AF4501" w:rsidRDefault="00F06228" w:rsidP="001C5168">
            <w:pPr>
              <w:spacing w:line="240" w:lineRule="auto"/>
              <w:ind w:right="-108"/>
              <w:jc w:val="center"/>
              <w:rPr>
                <w:rFonts w:ascii="Times New Roman" w:hAnsi="Times New Roman" w:cs="Times New Roman"/>
                <w:b/>
                <w:bCs/>
                <w:sz w:val="22"/>
                <w:szCs w:val="22"/>
              </w:rPr>
            </w:pPr>
            <w:r w:rsidRPr="00AF4501">
              <w:rPr>
                <w:rFonts w:ascii="Times New Roman" w:hAnsi="Times New Roman" w:cs="Times New Roman"/>
                <w:b/>
                <w:bCs/>
                <w:sz w:val="22"/>
                <w:szCs w:val="22"/>
              </w:rPr>
              <w:t>Name of entities</w:t>
            </w:r>
          </w:p>
        </w:tc>
        <w:tc>
          <w:tcPr>
            <w:tcW w:w="1440" w:type="dxa"/>
          </w:tcPr>
          <w:p w14:paraId="53A77D2A" w14:textId="34FF9135" w:rsidR="00F06228" w:rsidRPr="00AF4501" w:rsidRDefault="00F06228" w:rsidP="006429A3">
            <w:pPr>
              <w:spacing w:line="240" w:lineRule="auto"/>
              <w:ind w:left="-108" w:right="-108"/>
              <w:jc w:val="center"/>
              <w:rPr>
                <w:rFonts w:ascii="Times New Roman" w:hAnsi="Times New Roman" w:cs="Times New Roman"/>
                <w:sz w:val="22"/>
                <w:szCs w:val="22"/>
              </w:rPr>
            </w:pPr>
            <w:r w:rsidRPr="00AF4501">
              <w:rPr>
                <w:rFonts w:ascii="Times New Roman" w:hAnsi="Times New Roman" w:cs="Times New Roman"/>
                <w:b/>
                <w:bCs/>
                <w:sz w:val="22"/>
                <w:szCs w:val="22"/>
              </w:rPr>
              <w:t>Country of incorporation/ nationality</w:t>
            </w:r>
          </w:p>
        </w:tc>
        <w:tc>
          <w:tcPr>
            <w:tcW w:w="4050" w:type="dxa"/>
          </w:tcPr>
          <w:p w14:paraId="5B79A433" w14:textId="63B5D32B" w:rsidR="00F06228" w:rsidRPr="00AF4501" w:rsidRDefault="00F06228" w:rsidP="001C5168">
            <w:pPr>
              <w:tabs>
                <w:tab w:val="clear" w:pos="227"/>
              </w:tabs>
              <w:spacing w:line="240" w:lineRule="auto"/>
              <w:ind w:left="252" w:right="-18"/>
              <w:rPr>
                <w:rFonts w:ascii="Times New Roman" w:hAnsi="Times New Roman" w:cs="Times New Roman"/>
                <w:b/>
                <w:bCs/>
                <w:sz w:val="22"/>
                <w:szCs w:val="22"/>
              </w:rPr>
            </w:pPr>
            <w:r w:rsidRPr="00AF4501">
              <w:rPr>
                <w:rFonts w:ascii="Times New Roman" w:hAnsi="Times New Roman" w:cs="Times New Roman"/>
                <w:b/>
                <w:bCs/>
                <w:sz w:val="22"/>
                <w:szCs w:val="22"/>
              </w:rPr>
              <w:t>Nature of relationships</w:t>
            </w:r>
          </w:p>
        </w:tc>
      </w:tr>
      <w:tr w:rsidR="00184688" w:rsidRPr="00AF4501" w14:paraId="3AFCBFE4" w14:textId="77777777" w:rsidTr="006429A3">
        <w:trPr>
          <w:cantSplit/>
          <w:trHeight w:val="20"/>
          <w:tblHeader/>
        </w:trPr>
        <w:tc>
          <w:tcPr>
            <w:tcW w:w="3780" w:type="dxa"/>
          </w:tcPr>
          <w:p w14:paraId="033D8858" w14:textId="76A96041" w:rsidR="00184688" w:rsidRPr="00AF4501" w:rsidRDefault="00184688" w:rsidP="00184688">
            <w:pPr>
              <w:spacing w:line="240" w:lineRule="auto"/>
              <w:ind w:right="-108"/>
              <w:rPr>
                <w:rFonts w:ascii="Times New Roman" w:hAnsi="Times New Roman" w:cs="Times New Roman"/>
                <w:b/>
                <w:bCs/>
                <w:sz w:val="22"/>
                <w:szCs w:val="22"/>
              </w:rPr>
            </w:pPr>
            <w:proofErr w:type="spellStart"/>
            <w:r w:rsidRPr="00AF4501">
              <w:rPr>
                <w:rFonts w:ascii="Times New Roman" w:hAnsi="Times New Roman" w:cs="Times New Roman"/>
                <w:sz w:val="22"/>
                <w:szCs w:val="22"/>
              </w:rPr>
              <w:t>Suphap</w:t>
            </w:r>
            <w:proofErr w:type="spellEnd"/>
            <w:r w:rsidRPr="00AF4501">
              <w:rPr>
                <w:rFonts w:ascii="Times New Roman" w:hAnsi="Times New Roman" w:cs="Times New Roman"/>
                <w:sz w:val="22"/>
                <w:szCs w:val="22"/>
              </w:rPr>
              <w:t xml:space="preserve"> Group Company Limited</w:t>
            </w:r>
          </w:p>
        </w:tc>
        <w:tc>
          <w:tcPr>
            <w:tcW w:w="1440" w:type="dxa"/>
          </w:tcPr>
          <w:p w14:paraId="6AA452A3" w14:textId="5ADEA1C9" w:rsidR="00184688" w:rsidRPr="00AF4501" w:rsidRDefault="00184688" w:rsidP="00184688">
            <w:pPr>
              <w:spacing w:line="240" w:lineRule="auto"/>
              <w:ind w:left="-108" w:right="-108"/>
              <w:jc w:val="center"/>
              <w:rPr>
                <w:rFonts w:ascii="Times New Roman" w:hAnsi="Times New Roman" w:cs="Times New Roman"/>
                <w:b/>
                <w:bCs/>
                <w:sz w:val="22"/>
                <w:szCs w:val="22"/>
              </w:rPr>
            </w:pPr>
            <w:r w:rsidRPr="00AF4501">
              <w:rPr>
                <w:rFonts w:ascii="Times New Roman" w:hAnsi="Times New Roman" w:cs="Times New Roman"/>
                <w:sz w:val="22"/>
                <w:szCs w:val="22"/>
              </w:rPr>
              <w:t>Thailand</w:t>
            </w:r>
          </w:p>
        </w:tc>
        <w:tc>
          <w:tcPr>
            <w:tcW w:w="4050" w:type="dxa"/>
          </w:tcPr>
          <w:p w14:paraId="3D0319AC" w14:textId="71D98680" w:rsidR="00184688" w:rsidRPr="00AF4501" w:rsidRDefault="00184688" w:rsidP="009F0FCB">
            <w:pPr>
              <w:tabs>
                <w:tab w:val="clear" w:pos="227"/>
              </w:tabs>
              <w:spacing w:line="240" w:lineRule="auto"/>
              <w:ind w:left="135" w:right="522" w:hanging="135"/>
              <w:jc w:val="thaiDistribute"/>
              <w:rPr>
                <w:rFonts w:ascii="Times New Roman" w:hAnsi="Times New Roman" w:cs="Times New Roman"/>
                <w:b/>
                <w:bCs/>
                <w:sz w:val="22"/>
                <w:szCs w:val="22"/>
              </w:rPr>
            </w:pPr>
            <w:r w:rsidRPr="00AF4501">
              <w:rPr>
                <w:rFonts w:ascii="Times New Roman" w:hAnsi="Times New Roman" w:cs="Times New Roman"/>
                <w:sz w:val="22"/>
                <w:szCs w:val="22"/>
                <w:lang w:val="en-GB" w:bidi="ar-SA"/>
              </w:rPr>
              <w:t>Ultimate parent company</w:t>
            </w:r>
            <w:r>
              <w:rPr>
                <w:rFonts w:ascii="Times New Roman" w:hAnsi="Times New Roman" w:cs="Times New Roman"/>
                <w:sz w:val="22"/>
                <w:szCs w:val="22"/>
                <w:lang w:val="en-GB" w:bidi="ar-SA"/>
              </w:rPr>
              <w:t>; 44.12% shareholding,</w:t>
            </w:r>
            <w:r w:rsidRPr="00AF4501">
              <w:rPr>
                <w:rFonts w:ascii="Times New Roman" w:hAnsi="Times New Roman" w:cs="Times New Roman"/>
                <w:sz w:val="22"/>
                <w:szCs w:val="22"/>
                <w:lang w:val="en-GB" w:bidi="ar-SA"/>
              </w:rPr>
              <w:t xml:space="preserve"> and common key management personnel</w:t>
            </w:r>
          </w:p>
        </w:tc>
      </w:tr>
      <w:tr w:rsidR="00184688" w:rsidRPr="00AF4501" w14:paraId="086E13CB" w14:textId="77777777" w:rsidTr="006429A3">
        <w:trPr>
          <w:cantSplit/>
          <w:trHeight w:val="20"/>
          <w:tblHeader/>
        </w:trPr>
        <w:tc>
          <w:tcPr>
            <w:tcW w:w="3780" w:type="dxa"/>
          </w:tcPr>
          <w:p w14:paraId="2CE38E85" w14:textId="7CAC3880" w:rsidR="00184688" w:rsidRPr="00AF4501" w:rsidRDefault="00184688" w:rsidP="00184688">
            <w:pPr>
              <w:spacing w:line="240" w:lineRule="auto"/>
              <w:ind w:right="-108"/>
              <w:rPr>
                <w:rFonts w:ascii="Times New Roman" w:hAnsi="Times New Roman" w:cs="Times New Roman"/>
                <w:sz w:val="22"/>
                <w:szCs w:val="22"/>
              </w:rPr>
            </w:pPr>
            <w:r w:rsidRPr="00AF4501">
              <w:rPr>
                <w:rFonts w:ascii="Times New Roman" w:hAnsi="Times New Roman" w:cs="Times New Roman"/>
                <w:sz w:val="22"/>
                <w:szCs w:val="22"/>
              </w:rPr>
              <w:t xml:space="preserve">CDIP (Thailand) </w:t>
            </w:r>
            <w:r>
              <w:rPr>
                <w:rFonts w:ascii="Times New Roman" w:hAnsi="Times New Roman" w:cs="Times New Roman"/>
                <w:sz w:val="22"/>
                <w:szCs w:val="22"/>
              </w:rPr>
              <w:t>Public Co., Ltd.</w:t>
            </w:r>
          </w:p>
        </w:tc>
        <w:tc>
          <w:tcPr>
            <w:tcW w:w="1440" w:type="dxa"/>
          </w:tcPr>
          <w:p w14:paraId="30DF4E0C" w14:textId="7600887F" w:rsidR="00184688" w:rsidRPr="00AF4501" w:rsidRDefault="00184688" w:rsidP="00184688">
            <w:pPr>
              <w:spacing w:line="240" w:lineRule="auto"/>
              <w:ind w:left="-108" w:right="-108"/>
              <w:jc w:val="center"/>
              <w:rPr>
                <w:rFonts w:ascii="Times New Roman" w:hAnsi="Times New Roman" w:cs="Times New Roman"/>
                <w:sz w:val="22"/>
                <w:szCs w:val="22"/>
              </w:rPr>
            </w:pPr>
            <w:r w:rsidRPr="00AF4501">
              <w:rPr>
                <w:rFonts w:ascii="Times New Roman" w:hAnsi="Times New Roman" w:cs="Times New Roman"/>
                <w:sz w:val="22"/>
                <w:szCs w:val="22"/>
              </w:rPr>
              <w:t>Thailand</w:t>
            </w:r>
          </w:p>
        </w:tc>
        <w:tc>
          <w:tcPr>
            <w:tcW w:w="4050" w:type="dxa"/>
          </w:tcPr>
          <w:p w14:paraId="01C1F203" w14:textId="3648CBF5" w:rsidR="00184688" w:rsidRPr="00AF4501" w:rsidRDefault="00184688" w:rsidP="009F0FCB">
            <w:pPr>
              <w:tabs>
                <w:tab w:val="clear" w:pos="227"/>
              </w:tabs>
              <w:spacing w:line="240" w:lineRule="auto"/>
              <w:ind w:left="135" w:right="522" w:hanging="135"/>
              <w:jc w:val="thaiDistribute"/>
              <w:rPr>
                <w:rFonts w:ascii="Times New Roman" w:hAnsi="Times New Roman" w:cs="Times New Roman"/>
                <w:sz w:val="22"/>
                <w:szCs w:val="22"/>
                <w:lang w:val="en-GB" w:bidi="ar-SA"/>
              </w:rPr>
            </w:pPr>
            <w:r>
              <w:rPr>
                <w:rFonts w:ascii="Times New Roman" w:hAnsi="Times New Roman" w:cs="Times New Roman"/>
                <w:sz w:val="22"/>
                <w:szCs w:val="22"/>
              </w:rPr>
              <w:t>C</w:t>
            </w:r>
            <w:r w:rsidRPr="00AF4501">
              <w:rPr>
                <w:rFonts w:ascii="Times New Roman" w:hAnsi="Times New Roman" w:cs="Times New Roman"/>
                <w:sz w:val="22"/>
                <w:szCs w:val="22"/>
              </w:rPr>
              <w:t>ommon key management personnel</w:t>
            </w:r>
            <w:r>
              <w:rPr>
                <w:rFonts w:ascii="Times New Roman" w:hAnsi="Times New Roman" w:cs="Times New Roman"/>
                <w:sz w:val="22"/>
                <w:szCs w:val="22"/>
              </w:rPr>
              <w:t xml:space="preserve"> </w:t>
            </w:r>
            <w:r w:rsidRPr="00184688">
              <w:rPr>
                <w:rFonts w:ascii="Times New Roman" w:hAnsi="Times New Roman" w:cs="Times New Roman"/>
                <w:i/>
                <w:iCs/>
                <w:sz w:val="22"/>
                <w:szCs w:val="22"/>
              </w:rPr>
              <w:t>(2019: Parent company, 12.50% shareholding, and common key management personnel)</w:t>
            </w:r>
          </w:p>
        </w:tc>
      </w:tr>
      <w:tr w:rsidR="00184688" w:rsidRPr="00AF4501" w14:paraId="7E09B23B" w14:textId="77777777" w:rsidTr="006429A3">
        <w:trPr>
          <w:cantSplit/>
          <w:trHeight w:val="20"/>
          <w:tblHeader/>
        </w:trPr>
        <w:tc>
          <w:tcPr>
            <w:tcW w:w="3780" w:type="dxa"/>
          </w:tcPr>
          <w:p w14:paraId="62776B91" w14:textId="0B4B0D0E" w:rsidR="00184688" w:rsidRPr="00AF4501" w:rsidRDefault="00184688" w:rsidP="00184688">
            <w:pPr>
              <w:spacing w:line="240" w:lineRule="auto"/>
              <w:ind w:right="-108"/>
              <w:rPr>
                <w:rFonts w:ascii="Times New Roman" w:hAnsi="Times New Roman" w:cs="Times New Roman"/>
                <w:sz w:val="22"/>
                <w:szCs w:val="22"/>
              </w:rPr>
            </w:pPr>
            <w:r w:rsidRPr="00AF4501">
              <w:rPr>
                <w:rFonts w:ascii="Times New Roman" w:hAnsi="Times New Roman" w:cs="Times New Roman"/>
                <w:sz w:val="22"/>
                <w:szCs w:val="22"/>
                <w:lang w:val="en-GB" w:bidi="ar-SA"/>
              </w:rPr>
              <w:t>JSP Trading Supply Company Limited</w:t>
            </w:r>
          </w:p>
        </w:tc>
        <w:tc>
          <w:tcPr>
            <w:tcW w:w="1440" w:type="dxa"/>
          </w:tcPr>
          <w:p w14:paraId="1A6696A9" w14:textId="59408F9A" w:rsidR="00184688" w:rsidRPr="00AF4501" w:rsidRDefault="00184688" w:rsidP="00184688">
            <w:pPr>
              <w:spacing w:line="240" w:lineRule="auto"/>
              <w:ind w:left="-108" w:right="-108"/>
              <w:jc w:val="center"/>
              <w:rPr>
                <w:rFonts w:ascii="Times New Roman" w:hAnsi="Times New Roman" w:cs="Times New Roman"/>
                <w:sz w:val="22"/>
                <w:szCs w:val="22"/>
              </w:rPr>
            </w:pPr>
            <w:r w:rsidRPr="00AF4501">
              <w:rPr>
                <w:rFonts w:ascii="Times New Roman" w:hAnsi="Times New Roman" w:cs="Times New Roman"/>
                <w:sz w:val="22"/>
                <w:szCs w:val="22"/>
              </w:rPr>
              <w:t>Thailand</w:t>
            </w:r>
          </w:p>
        </w:tc>
        <w:tc>
          <w:tcPr>
            <w:tcW w:w="4050" w:type="dxa"/>
          </w:tcPr>
          <w:p w14:paraId="6CAE83F8" w14:textId="1CD1FCA7" w:rsidR="00184688" w:rsidRDefault="00184688" w:rsidP="009F0FCB">
            <w:pPr>
              <w:tabs>
                <w:tab w:val="clear" w:pos="227"/>
              </w:tabs>
              <w:spacing w:line="240" w:lineRule="auto"/>
              <w:ind w:left="135" w:right="522" w:hanging="135"/>
              <w:jc w:val="thaiDistribute"/>
              <w:rPr>
                <w:rFonts w:ascii="Times New Roman" w:hAnsi="Times New Roman" w:cs="Times New Roman"/>
                <w:sz w:val="22"/>
                <w:szCs w:val="22"/>
              </w:rPr>
            </w:pPr>
            <w:r w:rsidRPr="00AF4501">
              <w:rPr>
                <w:rFonts w:ascii="Times New Roman" w:hAnsi="Times New Roman" w:cs="Times New Roman"/>
                <w:sz w:val="22"/>
                <w:szCs w:val="22"/>
                <w:lang w:val="en-GB" w:bidi="ar-SA"/>
              </w:rPr>
              <w:t>Common key management personnel</w:t>
            </w:r>
          </w:p>
        </w:tc>
      </w:tr>
      <w:tr w:rsidR="00F06228" w:rsidRPr="00AF4501" w14:paraId="2D16D76C" w14:textId="77777777" w:rsidTr="006429A3">
        <w:trPr>
          <w:cantSplit/>
          <w:trHeight w:val="20"/>
        </w:trPr>
        <w:tc>
          <w:tcPr>
            <w:tcW w:w="3780" w:type="dxa"/>
          </w:tcPr>
          <w:p w14:paraId="7AF8993F" w14:textId="0052E3AB" w:rsidR="00F06228" w:rsidRPr="00464785" w:rsidRDefault="004B4F97" w:rsidP="003C6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8"/>
                <w:lang w:val="en-GB"/>
              </w:rPr>
            </w:pPr>
            <w:r w:rsidRPr="00464785">
              <w:rPr>
                <w:rFonts w:ascii="Times New Roman" w:hAnsi="Times New Roman"/>
                <w:sz w:val="22"/>
                <w:szCs w:val="28"/>
                <w:lang w:val="en-GB"/>
              </w:rPr>
              <w:t>R.T.N. Logistics Company Limited</w:t>
            </w:r>
          </w:p>
        </w:tc>
        <w:tc>
          <w:tcPr>
            <w:tcW w:w="1440" w:type="dxa"/>
          </w:tcPr>
          <w:p w14:paraId="2E1BF5E8" w14:textId="161E3478" w:rsidR="00F06228" w:rsidRPr="00464785" w:rsidRDefault="00D56ED1" w:rsidP="001C5168">
            <w:pPr>
              <w:spacing w:line="240" w:lineRule="auto"/>
              <w:ind w:right="-18"/>
              <w:jc w:val="center"/>
              <w:rPr>
                <w:rFonts w:ascii="Times New Roman" w:hAnsi="Times New Roman" w:cs="Times New Roman"/>
                <w:sz w:val="22"/>
                <w:szCs w:val="22"/>
                <w:cs/>
              </w:rPr>
            </w:pPr>
            <w:r w:rsidRPr="00464785">
              <w:rPr>
                <w:rFonts w:ascii="Times New Roman" w:hAnsi="Times New Roman" w:cs="Times New Roman"/>
                <w:sz w:val="22"/>
                <w:szCs w:val="22"/>
              </w:rPr>
              <w:t>Thailand</w:t>
            </w:r>
          </w:p>
        </w:tc>
        <w:tc>
          <w:tcPr>
            <w:tcW w:w="4050" w:type="dxa"/>
          </w:tcPr>
          <w:p w14:paraId="01B58E0A" w14:textId="632369AB" w:rsidR="00F06228" w:rsidRPr="00464785" w:rsidRDefault="004B4F97" w:rsidP="009F0FCB">
            <w:pPr>
              <w:tabs>
                <w:tab w:val="clear" w:pos="227"/>
              </w:tabs>
              <w:spacing w:line="240" w:lineRule="auto"/>
              <w:ind w:left="135" w:right="522" w:hanging="135"/>
              <w:jc w:val="thaiDistribute"/>
              <w:rPr>
                <w:rFonts w:ascii="Times New Roman" w:hAnsi="Times New Roman" w:cs="Times New Roman"/>
                <w:sz w:val="22"/>
                <w:szCs w:val="22"/>
                <w:cs/>
              </w:rPr>
            </w:pPr>
            <w:r w:rsidRPr="00464785">
              <w:rPr>
                <w:rFonts w:ascii="Times New Roman" w:hAnsi="Times New Roman" w:cs="Times New Roman"/>
                <w:sz w:val="22"/>
                <w:szCs w:val="22"/>
                <w:lang w:val="en-GB" w:bidi="ar-SA"/>
              </w:rPr>
              <w:t>Family relationship with director</w:t>
            </w:r>
          </w:p>
        </w:tc>
      </w:tr>
      <w:tr w:rsidR="009F0FCB" w:rsidRPr="00AF4501" w14:paraId="78C1E85E" w14:textId="77777777" w:rsidTr="006429A3">
        <w:trPr>
          <w:cantSplit/>
          <w:trHeight w:val="20"/>
        </w:trPr>
        <w:tc>
          <w:tcPr>
            <w:tcW w:w="3780" w:type="dxa"/>
          </w:tcPr>
          <w:p w14:paraId="380F5B7D" w14:textId="1B44855E" w:rsidR="009F0FCB" w:rsidRPr="009F0FCB" w:rsidRDefault="009F0FCB" w:rsidP="009F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8"/>
              </w:rPr>
            </w:pPr>
            <w:proofErr w:type="spellStart"/>
            <w:r>
              <w:rPr>
                <w:rFonts w:ascii="Times New Roman" w:hAnsi="Times New Roman"/>
                <w:sz w:val="22"/>
                <w:szCs w:val="28"/>
              </w:rPr>
              <w:t>Treesci</w:t>
            </w:r>
            <w:proofErr w:type="spellEnd"/>
            <w:r>
              <w:rPr>
                <w:rFonts w:ascii="Times New Roman" w:hAnsi="Times New Roman"/>
                <w:sz w:val="22"/>
                <w:szCs w:val="28"/>
              </w:rPr>
              <w:t xml:space="preserve"> Innovation Company Limited</w:t>
            </w:r>
          </w:p>
        </w:tc>
        <w:tc>
          <w:tcPr>
            <w:tcW w:w="1440" w:type="dxa"/>
          </w:tcPr>
          <w:p w14:paraId="4035A0A7" w14:textId="417B8CEB" w:rsidR="009F0FCB" w:rsidRPr="00464785" w:rsidRDefault="009F0FCB" w:rsidP="009F0FCB">
            <w:pPr>
              <w:spacing w:line="240" w:lineRule="auto"/>
              <w:ind w:right="-18"/>
              <w:jc w:val="center"/>
              <w:rPr>
                <w:rFonts w:ascii="Times New Roman" w:hAnsi="Times New Roman" w:cs="Times New Roman"/>
                <w:sz w:val="22"/>
                <w:szCs w:val="22"/>
              </w:rPr>
            </w:pPr>
            <w:r w:rsidRPr="00464785">
              <w:rPr>
                <w:rFonts w:ascii="Times New Roman" w:hAnsi="Times New Roman" w:cs="Times New Roman"/>
                <w:sz w:val="22"/>
                <w:szCs w:val="22"/>
              </w:rPr>
              <w:t>Thailand</w:t>
            </w:r>
          </w:p>
        </w:tc>
        <w:tc>
          <w:tcPr>
            <w:tcW w:w="4050" w:type="dxa"/>
          </w:tcPr>
          <w:p w14:paraId="64610321" w14:textId="3BD9E172" w:rsidR="009F0FCB" w:rsidRPr="00464785" w:rsidRDefault="009F0FCB" w:rsidP="009F0FCB">
            <w:pPr>
              <w:tabs>
                <w:tab w:val="clear" w:pos="227"/>
              </w:tabs>
              <w:spacing w:line="240" w:lineRule="auto"/>
              <w:ind w:left="135" w:right="522" w:hanging="135"/>
              <w:jc w:val="thaiDistribute"/>
              <w:rPr>
                <w:rFonts w:ascii="Times New Roman" w:hAnsi="Times New Roman" w:cs="Times New Roman"/>
                <w:sz w:val="22"/>
                <w:szCs w:val="22"/>
                <w:lang w:val="en-GB" w:bidi="ar-SA"/>
              </w:rPr>
            </w:pPr>
            <w:r w:rsidRPr="00464785">
              <w:rPr>
                <w:rFonts w:ascii="Times New Roman" w:hAnsi="Times New Roman" w:cs="Times New Roman"/>
                <w:sz w:val="22"/>
                <w:szCs w:val="22"/>
                <w:lang w:val="en-GB" w:bidi="ar-SA"/>
              </w:rPr>
              <w:t>Family relationship with director</w:t>
            </w:r>
          </w:p>
        </w:tc>
      </w:tr>
      <w:tr w:rsidR="003D1E36" w:rsidRPr="00AF4501" w14:paraId="675996A2" w14:textId="77777777" w:rsidTr="006429A3">
        <w:trPr>
          <w:cantSplit/>
          <w:trHeight w:val="20"/>
        </w:trPr>
        <w:tc>
          <w:tcPr>
            <w:tcW w:w="3780" w:type="dxa"/>
          </w:tcPr>
          <w:p w14:paraId="49753172" w14:textId="3DC078E4" w:rsidR="003D1E36" w:rsidRPr="00464785" w:rsidRDefault="006E7750" w:rsidP="00464785">
            <w:pPr>
              <w:tabs>
                <w:tab w:val="clear" w:pos="227"/>
              </w:tabs>
              <w:spacing w:line="240" w:lineRule="auto"/>
              <w:ind w:left="135" w:right="-18" w:hanging="135"/>
              <w:rPr>
                <w:rFonts w:ascii="Times New Roman" w:hAnsi="Times New Roman"/>
                <w:sz w:val="22"/>
                <w:szCs w:val="28"/>
                <w:lang w:val="en-GB"/>
              </w:rPr>
            </w:pPr>
            <w:r w:rsidRPr="00464785">
              <w:rPr>
                <w:rFonts w:ascii="Times New Roman" w:hAnsi="Times New Roman" w:cs="Times New Roman"/>
                <w:sz w:val="22"/>
                <w:szCs w:val="22"/>
                <w:lang w:val="en-GB" w:bidi="ar-SA"/>
              </w:rPr>
              <w:t>Private Equity Trust for SME Growing    Together 1, which the trustee is ONE Asset Management Limited</w:t>
            </w:r>
          </w:p>
        </w:tc>
        <w:tc>
          <w:tcPr>
            <w:tcW w:w="1440" w:type="dxa"/>
          </w:tcPr>
          <w:p w14:paraId="2FF6ABFF" w14:textId="437DD505" w:rsidR="003D1E36" w:rsidRPr="00464785" w:rsidRDefault="006E7750" w:rsidP="001C5168">
            <w:pPr>
              <w:spacing w:line="240" w:lineRule="auto"/>
              <w:ind w:right="-18"/>
              <w:jc w:val="center"/>
              <w:rPr>
                <w:rFonts w:ascii="Times New Roman" w:hAnsi="Times New Roman" w:cs="Times New Roman"/>
                <w:sz w:val="22"/>
                <w:szCs w:val="22"/>
              </w:rPr>
            </w:pPr>
            <w:r w:rsidRPr="00464785">
              <w:rPr>
                <w:rFonts w:ascii="Times New Roman" w:hAnsi="Times New Roman" w:cs="Times New Roman"/>
                <w:sz w:val="22"/>
                <w:szCs w:val="22"/>
              </w:rPr>
              <w:t>Thailand</w:t>
            </w:r>
          </w:p>
        </w:tc>
        <w:tc>
          <w:tcPr>
            <w:tcW w:w="4050" w:type="dxa"/>
          </w:tcPr>
          <w:p w14:paraId="2531175A" w14:textId="16073AFB" w:rsidR="003D1E36" w:rsidRPr="00464785" w:rsidRDefault="00464785" w:rsidP="009F0FCB">
            <w:pPr>
              <w:tabs>
                <w:tab w:val="clear" w:pos="227"/>
              </w:tabs>
              <w:spacing w:line="240" w:lineRule="auto"/>
              <w:ind w:left="135" w:right="522" w:hanging="135"/>
              <w:jc w:val="thaiDistribute"/>
              <w:rPr>
                <w:rFonts w:ascii="Times New Roman" w:hAnsi="Times New Roman" w:cs="Times New Roman"/>
                <w:sz w:val="22"/>
                <w:szCs w:val="22"/>
                <w:lang w:val="en-GB" w:bidi="ar-SA"/>
              </w:rPr>
            </w:pPr>
            <w:r w:rsidRPr="00464785">
              <w:rPr>
                <w:rFonts w:ascii="Times New Roman" w:hAnsi="Times New Roman" w:cs="Times New Roman"/>
                <w:sz w:val="22"/>
                <w:szCs w:val="22"/>
                <w:lang w:val="en-GB" w:bidi="ar-SA"/>
              </w:rPr>
              <w:t>5.59% of shareholding, and having a representative as a director of the Company</w:t>
            </w:r>
          </w:p>
        </w:tc>
      </w:tr>
      <w:tr w:rsidR="00464785" w:rsidRPr="00AF4501" w14:paraId="01DB33FE" w14:textId="77777777" w:rsidTr="006429A3">
        <w:trPr>
          <w:cantSplit/>
          <w:trHeight w:val="20"/>
        </w:trPr>
        <w:tc>
          <w:tcPr>
            <w:tcW w:w="3780" w:type="dxa"/>
          </w:tcPr>
          <w:p w14:paraId="191418D2" w14:textId="544604A1" w:rsidR="00464785" w:rsidRPr="00464785" w:rsidRDefault="00464785" w:rsidP="00464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8"/>
                <w:lang w:val="en-GB"/>
              </w:rPr>
            </w:pPr>
            <w:r w:rsidRPr="00464785">
              <w:rPr>
                <w:rFonts w:ascii="Times New Roman" w:hAnsi="Times New Roman" w:cs="Times New Roman"/>
                <w:sz w:val="22"/>
                <w:szCs w:val="22"/>
              </w:rPr>
              <w:t>H E P Holdings 4 Company Limited</w:t>
            </w:r>
          </w:p>
        </w:tc>
        <w:tc>
          <w:tcPr>
            <w:tcW w:w="1440" w:type="dxa"/>
          </w:tcPr>
          <w:p w14:paraId="3308ED35" w14:textId="4D620A51" w:rsidR="00464785" w:rsidRPr="00464785" w:rsidRDefault="00464785" w:rsidP="00464785">
            <w:pPr>
              <w:spacing w:line="240" w:lineRule="auto"/>
              <w:ind w:right="-18"/>
              <w:jc w:val="center"/>
              <w:rPr>
                <w:rFonts w:ascii="Times New Roman" w:hAnsi="Times New Roman" w:cs="Times New Roman"/>
                <w:sz w:val="22"/>
                <w:szCs w:val="22"/>
              </w:rPr>
            </w:pPr>
            <w:r w:rsidRPr="00464785">
              <w:rPr>
                <w:rFonts w:ascii="Times New Roman" w:hAnsi="Times New Roman" w:cs="Times New Roman"/>
                <w:sz w:val="22"/>
                <w:szCs w:val="22"/>
              </w:rPr>
              <w:t>Thailand</w:t>
            </w:r>
          </w:p>
        </w:tc>
        <w:tc>
          <w:tcPr>
            <w:tcW w:w="4050" w:type="dxa"/>
          </w:tcPr>
          <w:p w14:paraId="7880D794" w14:textId="5C7866A1" w:rsidR="00464785" w:rsidRPr="00464785" w:rsidRDefault="00464785" w:rsidP="009F0FCB">
            <w:pPr>
              <w:tabs>
                <w:tab w:val="clear" w:pos="227"/>
              </w:tabs>
              <w:spacing w:line="240" w:lineRule="auto"/>
              <w:ind w:left="135" w:right="522" w:hanging="135"/>
              <w:jc w:val="thaiDistribute"/>
              <w:rPr>
                <w:rFonts w:ascii="Times New Roman" w:hAnsi="Times New Roman" w:cs="Times New Roman"/>
                <w:sz w:val="22"/>
                <w:szCs w:val="22"/>
                <w:lang w:val="en-GB" w:bidi="ar-SA"/>
              </w:rPr>
            </w:pPr>
            <w:r w:rsidRPr="00464785">
              <w:rPr>
                <w:rFonts w:ascii="Times New Roman" w:hAnsi="Times New Roman" w:cs="Times New Roman"/>
                <w:sz w:val="22"/>
                <w:szCs w:val="22"/>
                <w:lang w:val="en-GB" w:bidi="ar-SA"/>
              </w:rPr>
              <w:t>0.29% of shareholding, and having a representative as a director of the Company</w:t>
            </w:r>
          </w:p>
        </w:tc>
      </w:tr>
      <w:tr w:rsidR="009F0FCB" w:rsidRPr="00AF4501" w14:paraId="3B6A1FC8" w14:textId="77777777" w:rsidTr="006429A3">
        <w:trPr>
          <w:cantSplit/>
          <w:trHeight w:val="20"/>
        </w:trPr>
        <w:tc>
          <w:tcPr>
            <w:tcW w:w="3780" w:type="dxa"/>
          </w:tcPr>
          <w:p w14:paraId="6CCB9CD9" w14:textId="2B8D65CE" w:rsidR="009F0FCB" w:rsidRPr="00464785" w:rsidRDefault="009F0FCB" w:rsidP="009F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F4501">
              <w:rPr>
                <w:rFonts w:ascii="Times New Roman" w:hAnsi="Times New Roman" w:cs="Times New Roman"/>
                <w:sz w:val="22"/>
                <w:szCs w:val="22"/>
                <w:lang w:val="en-GB" w:bidi="ar-SA"/>
              </w:rPr>
              <w:t xml:space="preserve">Key management personnel </w:t>
            </w:r>
          </w:p>
        </w:tc>
        <w:tc>
          <w:tcPr>
            <w:tcW w:w="1440" w:type="dxa"/>
          </w:tcPr>
          <w:p w14:paraId="5A4D2FAF" w14:textId="6A87596A" w:rsidR="009F0FCB" w:rsidRPr="00464785" w:rsidRDefault="009F0FCB" w:rsidP="009F0FCB">
            <w:pPr>
              <w:spacing w:line="240" w:lineRule="auto"/>
              <w:ind w:right="-18"/>
              <w:jc w:val="center"/>
              <w:rPr>
                <w:rFonts w:ascii="Times New Roman" w:hAnsi="Times New Roman" w:cs="Times New Roman"/>
                <w:sz w:val="22"/>
                <w:szCs w:val="22"/>
              </w:rPr>
            </w:pPr>
            <w:r w:rsidRPr="00AF4501">
              <w:rPr>
                <w:rFonts w:ascii="Times New Roman" w:hAnsi="Times New Roman" w:cs="Times New Roman"/>
                <w:sz w:val="22"/>
                <w:szCs w:val="22"/>
              </w:rPr>
              <w:t>Thailand</w:t>
            </w:r>
          </w:p>
        </w:tc>
        <w:tc>
          <w:tcPr>
            <w:tcW w:w="4050" w:type="dxa"/>
          </w:tcPr>
          <w:p w14:paraId="5E2B3A58" w14:textId="657E1F95" w:rsidR="009F0FCB" w:rsidRPr="00464785" w:rsidRDefault="009F0FCB" w:rsidP="009F0FCB">
            <w:pPr>
              <w:tabs>
                <w:tab w:val="clear" w:pos="227"/>
              </w:tabs>
              <w:spacing w:line="240" w:lineRule="auto"/>
              <w:ind w:left="135" w:right="522" w:hanging="135"/>
              <w:jc w:val="thaiDistribute"/>
              <w:rPr>
                <w:rFonts w:ascii="Times New Roman" w:hAnsi="Times New Roman" w:cs="Times New Roman"/>
                <w:sz w:val="22"/>
                <w:szCs w:val="22"/>
                <w:lang w:val="en-GB" w:bidi="ar-SA"/>
              </w:rPr>
            </w:pPr>
            <w:r w:rsidRPr="00AF4501">
              <w:rPr>
                <w:rFonts w:ascii="Times New Roman" w:hAnsi="Times New Roman" w:cs="Times New Roman"/>
                <w:sz w:val="22"/>
                <w:szCs w:val="22"/>
                <w:lang w:val="en-GB" w:bidi="ar-SA"/>
              </w:rPr>
              <w:t>Persons having authority and responsibility for planning, directing and controlling the activities of the entity,</w:t>
            </w:r>
            <w:r w:rsidRPr="00D139FA">
              <w:rPr>
                <w:rFonts w:ascii="Times New Roman" w:hAnsi="Times New Roman" w:cs="Times New Roman"/>
                <w:sz w:val="20"/>
                <w:szCs w:val="20"/>
                <w:lang w:val="en-GB" w:bidi="ar-SA"/>
              </w:rPr>
              <w:t xml:space="preserve"> </w:t>
            </w:r>
            <w:r w:rsidRPr="00AF4501">
              <w:rPr>
                <w:rFonts w:ascii="Times New Roman" w:hAnsi="Times New Roman" w:cs="Times New Roman"/>
                <w:sz w:val="22"/>
                <w:szCs w:val="22"/>
                <w:lang w:val="en-GB" w:bidi="ar-SA"/>
              </w:rPr>
              <w:t>directly</w:t>
            </w:r>
            <w:r w:rsidRPr="00D139FA">
              <w:rPr>
                <w:rFonts w:ascii="Times New Roman" w:hAnsi="Times New Roman" w:cs="Times New Roman"/>
                <w:lang w:val="en-GB" w:bidi="ar-SA"/>
              </w:rPr>
              <w:t xml:space="preserve"> </w:t>
            </w:r>
            <w:r w:rsidRPr="00AF4501">
              <w:rPr>
                <w:rFonts w:ascii="Times New Roman" w:hAnsi="Times New Roman" w:cs="Times New Roman"/>
                <w:sz w:val="22"/>
                <w:szCs w:val="22"/>
                <w:lang w:val="en-GB" w:bidi="ar-SA"/>
              </w:rPr>
              <w:t>or</w:t>
            </w:r>
            <w:r w:rsidRPr="00D139FA">
              <w:rPr>
                <w:rFonts w:ascii="Times New Roman" w:hAnsi="Times New Roman" w:cs="Times New Roman"/>
                <w:sz w:val="20"/>
                <w:szCs w:val="20"/>
                <w:lang w:val="en-GB" w:bidi="ar-SA"/>
              </w:rPr>
              <w:t xml:space="preserve"> </w:t>
            </w:r>
            <w:r w:rsidRPr="00AF4501">
              <w:rPr>
                <w:rFonts w:ascii="Times New Roman" w:hAnsi="Times New Roman" w:cs="Times New Roman"/>
                <w:sz w:val="22"/>
                <w:szCs w:val="22"/>
                <w:lang w:val="en-GB" w:bidi="ar-SA"/>
              </w:rPr>
              <w:t xml:space="preserve">indirectly, including any director (whether executive or otherwise) of the Company. </w:t>
            </w:r>
          </w:p>
        </w:tc>
      </w:tr>
    </w:tbl>
    <w:p w14:paraId="75663C0B" w14:textId="555CD433" w:rsidR="005B139F" w:rsidRPr="00E33401" w:rsidRDefault="005B139F" w:rsidP="00D1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1"/>
          <w:szCs w:val="11"/>
        </w:rPr>
      </w:pPr>
    </w:p>
    <w:p w14:paraId="0397FA2A" w14:textId="63DBCE41" w:rsidR="005378CC" w:rsidRDefault="005378CC" w:rsidP="00537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F4501">
        <w:rPr>
          <w:rFonts w:ascii="Times New Roman" w:hAnsi="Times New Roman" w:cs="Times New Roman"/>
          <w:sz w:val="22"/>
          <w:szCs w:val="22"/>
        </w:rPr>
        <w:t>The pricing policies for transactions with related parties are explained below:</w:t>
      </w:r>
    </w:p>
    <w:p w14:paraId="02848BA7" w14:textId="77777777" w:rsidR="005378CC" w:rsidRPr="00AF4501" w:rsidRDefault="005378CC" w:rsidP="00537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5400"/>
        <w:gridCol w:w="3780"/>
      </w:tblGrid>
      <w:tr w:rsidR="005378CC" w:rsidRPr="00AF4501" w14:paraId="0BC99B65" w14:textId="77777777" w:rsidTr="00E459FE">
        <w:trPr>
          <w:trHeight w:val="243"/>
          <w:tblHeader/>
        </w:trPr>
        <w:tc>
          <w:tcPr>
            <w:tcW w:w="5400" w:type="dxa"/>
          </w:tcPr>
          <w:p w14:paraId="76827439" w14:textId="77777777" w:rsidR="005378CC" w:rsidRPr="00AF4501" w:rsidRDefault="005378CC" w:rsidP="00E459FE">
            <w:pPr>
              <w:ind w:right="-108"/>
              <w:jc w:val="both"/>
              <w:rPr>
                <w:rFonts w:ascii="Times New Roman" w:hAnsi="Times New Roman" w:cs="Times New Roman"/>
                <w:b/>
                <w:bCs/>
                <w:sz w:val="22"/>
                <w:szCs w:val="22"/>
              </w:rPr>
            </w:pPr>
            <w:r w:rsidRPr="00AF4501">
              <w:rPr>
                <w:rFonts w:ascii="Times New Roman" w:hAnsi="Times New Roman" w:cs="Times New Roman"/>
                <w:sz w:val="22"/>
                <w:szCs w:val="22"/>
              </w:rPr>
              <w:br w:type="page"/>
            </w:r>
            <w:r w:rsidRPr="00AF4501">
              <w:rPr>
                <w:rFonts w:ascii="Times New Roman" w:hAnsi="Times New Roman" w:cs="Times New Roman"/>
                <w:b/>
                <w:bCs/>
                <w:sz w:val="22"/>
                <w:szCs w:val="22"/>
              </w:rPr>
              <w:t xml:space="preserve">Transactions </w:t>
            </w:r>
          </w:p>
        </w:tc>
        <w:tc>
          <w:tcPr>
            <w:tcW w:w="3780" w:type="dxa"/>
          </w:tcPr>
          <w:p w14:paraId="05B1A9BE" w14:textId="77777777" w:rsidR="005378CC" w:rsidRPr="00AF4501" w:rsidRDefault="005378CC" w:rsidP="00E459FE">
            <w:pPr>
              <w:ind w:right="-18"/>
              <w:rPr>
                <w:rFonts w:ascii="Times New Roman" w:hAnsi="Times New Roman" w:cs="Times New Roman"/>
                <w:b/>
                <w:bCs/>
                <w:sz w:val="22"/>
                <w:szCs w:val="22"/>
              </w:rPr>
            </w:pPr>
            <w:r w:rsidRPr="00AF4501">
              <w:rPr>
                <w:rFonts w:ascii="Times New Roman" w:hAnsi="Times New Roman" w:cs="Times New Roman"/>
                <w:b/>
                <w:bCs/>
                <w:sz w:val="22"/>
                <w:szCs w:val="22"/>
              </w:rPr>
              <w:t>Pricing policies</w:t>
            </w:r>
          </w:p>
        </w:tc>
      </w:tr>
      <w:tr w:rsidR="005378CC" w:rsidRPr="00AF4501" w14:paraId="2AA26DDE" w14:textId="77777777" w:rsidTr="00E459FE">
        <w:trPr>
          <w:trHeight w:val="20"/>
        </w:trPr>
        <w:tc>
          <w:tcPr>
            <w:tcW w:w="5400" w:type="dxa"/>
          </w:tcPr>
          <w:p w14:paraId="505B1C1A" w14:textId="77777777" w:rsidR="005378CC" w:rsidRPr="00AF4501" w:rsidRDefault="005378CC" w:rsidP="00E459FE">
            <w:pPr>
              <w:ind w:right="-108"/>
              <w:jc w:val="both"/>
              <w:rPr>
                <w:rFonts w:ascii="Times New Roman" w:hAnsi="Times New Roman" w:cs="Times New Roman"/>
                <w:sz w:val="22"/>
                <w:szCs w:val="22"/>
              </w:rPr>
            </w:pPr>
            <w:r w:rsidRPr="00AF4501">
              <w:rPr>
                <w:rFonts w:ascii="Times New Roman" w:hAnsi="Times New Roman" w:cs="Times New Roman"/>
                <w:sz w:val="22"/>
                <w:szCs w:val="22"/>
              </w:rPr>
              <w:t xml:space="preserve">Sale of goods and </w:t>
            </w:r>
            <w:r>
              <w:rPr>
                <w:rFonts w:ascii="Times New Roman" w:hAnsi="Times New Roman" w:cs="Times New Roman"/>
                <w:sz w:val="22"/>
                <w:szCs w:val="22"/>
              </w:rPr>
              <w:t>rendering of services</w:t>
            </w:r>
          </w:p>
        </w:tc>
        <w:tc>
          <w:tcPr>
            <w:tcW w:w="3780" w:type="dxa"/>
          </w:tcPr>
          <w:p w14:paraId="5251E3F1" w14:textId="77777777" w:rsidR="005378CC" w:rsidRPr="00AF4501" w:rsidRDefault="005378CC" w:rsidP="00E459FE">
            <w:pPr>
              <w:ind w:right="-18"/>
              <w:jc w:val="thaiDistribute"/>
              <w:rPr>
                <w:rFonts w:ascii="Times New Roman" w:hAnsi="Times New Roman" w:cs="Times New Roman"/>
                <w:sz w:val="22"/>
                <w:szCs w:val="22"/>
              </w:rPr>
            </w:pPr>
            <w:r>
              <w:rPr>
                <w:rFonts w:ascii="Times New Roman" w:hAnsi="Times New Roman" w:cs="Times New Roman"/>
                <w:sz w:val="22"/>
                <w:szCs w:val="22"/>
              </w:rPr>
              <w:t xml:space="preserve">Cost </w:t>
            </w:r>
            <w:r w:rsidRPr="00AF4501">
              <w:rPr>
                <w:rFonts w:ascii="Times New Roman" w:hAnsi="Times New Roman" w:cs="Times New Roman"/>
                <w:sz w:val="22"/>
                <w:szCs w:val="22"/>
              </w:rPr>
              <w:t>plus margin</w:t>
            </w:r>
          </w:p>
        </w:tc>
      </w:tr>
      <w:tr w:rsidR="005378CC" w:rsidRPr="00AF4501" w14:paraId="7974C6C1" w14:textId="77777777" w:rsidTr="00E459FE">
        <w:trPr>
          <w:trHeight w:val="20"/>
        </w:trPr>
        <w:tc>
          <w:tcPr>
            <w:tcW w:w="5400" w:type="dxa"/>
          </w:tcPr>
          <w:p w14:paraId="345DA4E8" w14:textId="77777777" w:rsidR="005378CC" w:rsidRPr="00AF4501" w:rsidRDefault="005378CC" w:rsidP="00E459FE">
            <w:pPr>
              <w:ind w:right="162"/>
              <w:jc w:val="both"/>
              <w:rPr>
                <w:rFonts w:ascii="Times New Roman" w:hAnsi="Times New Roman" w:cs="Times New Roman"/>
                <w:sz w:val="22"/>
                <w:szCs w:val="22"/>
              </w:rPr>
            </w:pPr>
            <w:r w:rsidRPr="00AF4501">
              <w:rPr>
                <w:rFonts w:ascii="Times New Roman" w:hAnsi="Times New Roman" w:cs="Times New Roman"/>
                <w:sz w:val="22"/>
                <w:szCs w:val="22"/>
              </w:rPr>
              <w:t>Purchase of goods, raw materials, packaging materials</w:t>
            </w:r>
            <w:r w:rsidRPr="00AF4501">
              <w:rPr>
                <w:rFonts w:ascii="Times New Roman" w:hAnsi="Times New Roman" w:cs="Times New Roman"/>
                <w:sz w:val="22"/>
                <w:szCs w:val="22"/>
              </w:rPr>
              <w:br/>
              <w:t xml:space="preserve">   and </w:t>
            </w:r>
            <w:r>
              <w:rPr>
                <w:rFonts w:ascii="Times New Roman" w:hAnsi="Times New Roman" w:cs="Times New Roman"/>
                <w:sz w:val="22"/>
                <w:szCs w:val="22"/>
              </w:rPr>
              <w:t xml:space="preserve">receiving of </w:t>
            </w:r>
            <w:r w:rsidRPr="00AF4501">
              <w:rPr>
                <w:rFonts w:ascii="Times New Roman" w:hAnsi="Times New Roman" w:cs="Times New Roman"/>
                <w:sz w:val="22"/>
                <w:szCs w:val="22"/>
              </w:rPr>
              <w:t>services</w:t>
            </w:r>
          </w:p>
        </w:tc>
        <w:tc>
          <w:tcPr>
            <w:tcW w:w="3780" w:type="dxa"/>
          </w:tcPr>
          <w:p w14:paraId="078C2829" w14:textId="77777777" w:rsidR="005378CC" w:rsidRDefault="005378CC" w:rsidP="00E459FE">
            <w:pPr>
              <w:ind w:right="-18"/>
              <w:jc w:val="both"/>
              <w:rPr>
                <w:rFonts w:ascii="Times New Roman" w:hAnsi="Times New Roman" w:cs="Times New Roman"/>
                <w:sz w:val="22"/>
                <w:szCs w:val="22"/>
              </w:rPr>
            </w:pPr>
          </w:p>
          <w:p w14:paraId="26ED5223" w14:textId="77777777" w:rsidR="005378CC" w:rsidRPr="00AF4501" w:rsidRDefault="005378CC" w:rsidP="00E459FE">
            <w:pPr>
              <w:ind w:right="-18"/>
              <w:jc w:val="both"/>
              <w:rPr>
                <w:rFonts w:ascii="Times New Roman" w:hAnsi="Times New Roman" w:cs="Times New Roman"/>
                <w:sz w:val="22"/>
                <w:szCs w:val="22"/>
              </w:rPr>
            </w:pPr>
            <w:r>
              <w:rPr>
                <w:rFonts w:ascii="Times New Roman" w:hAnsi="Times New Roman" w:cs="Times New Roman"/>
                <w:sz w:val="22"/>
                <w:szCs w:val="22"/>
              </w:rPr>
              <w:t>Contractually</w:t>
            </w:r>
            <w:r w:rsidRPr="00AF4501">
              <w:rPr>
                <w:rFonts w:ascii="Times New Roman" w:hAnsi="Times New Roman" w:cs="Times New Roman"/>
                <w:sz w:val="22"/>
                <w:szCs w:val="22"/>
              </w:rPr>
              <w:t xml:space="preserve"> agreed price</w:t>
            </w:r>
          </w:p>
        </w:tc>
      </w:tr>
      <w:tr w:rsidR="005378CC" w:rsidRPr="00AF4501" w14:paraId="21E93D05" w14:textId="77777777" w:rsidTr="00E459FE">
        <w:trPr>
          <w:trHeight w:val="20"/>
        </w:trPr>
        <w:tc>
          <w:tcPr>
            <w:tcW w:w="5400" w:type="dxa"/>
          </w:tcPr>
          <w:p w14:paraId="0FF9C33E" w14:textId="77777777" w:rsidR="005378CC" w:rsidRPr="00AF4501" w:rsidRDefault="005378CC" w:rsidP="00E459FE">
            <w:pPr>
              <w:ind w:right="-108"/>
              <w:jc w:val="both"/>
              <w:rPr>
                <w:rFonts w:ascii="Times New Roman" w:hAnsi="Times New Roman" w:cs="Times New Roman"/>
                <w:sz w:val="22"/>
                <w:szCs w:val="22"/>
              </w:rPr>
            </w:pPr>
            <w:r w:rsidRPr="00AF4501">
              <w:rPr>
                <w:rFonts w:ascii="Times New Roman" w:hAnsi="Times New Roman" w:cs="Times New Roman"/>
                <w:sz w:val="22"/>
                <w:szCs w:val="22"/>
              </w:rPr>
              <w:t xml:space="preserve">Rental </w:t>
            </w:r>
            <w:r>
              <w:rPr>
                <w:rFonts w:ascii="Times New Roman" w:hAnsi="Times New Roman" w:cs="Times New Roman"/>
                <w:sz w:val="22"/>
                <w:szCs w:val="22"/>
              </w:rPr>
              <w:t xml:space="preserve">income and rental </w:t>
            </w:r>
            <w:r w:rsidRPr="00AF4501">
              <w:rPr>
                <w:rFonts w:ascii="Times New Roman" w:hAnsi="Times New Roman" w:cs="Times New Roman"/>
                <w:sz w:val="22"/>
                <w:szCs w:val="22"/>
              </w:rPr>
              <w:t>expense</w:t>
            </w:r>
          </w:p>
        </w:tc>
        <w:tc>
          <w:tcPr>
            <w:tcW w:w="3780" w:type="dxa"/>
          </w:tcPr>
          <w:p w14:paraId="7BC3CF00" w14:textId="77777777" w:rsidR="005378CC" w:rsidRPr="00AF4501" w:rsidRDefault="005378CC" w:rsidP="00E459FE">
            <w:pPr>
              <w:ind w:right="-18"/>
              <w:jc w:val="both"/>
              <w:rPr>
                <w:rFonts w:ascii="Times New Roman" w:hAnsi="Times New Roman" w:cs="Times New Roman"/>
                <w:sz w:val="22"/>
                <w:szCs w:val="22"/>
              </w:rPr>
            </w:pPr>
            <w:r w:rsidRPr="00AF4501">
              <w:rPr>
                <w:rFonts w:ascii="Times New Roman" w:hAnsi="Times New Roman" w:cs="Times New Roman"/>
                <w:sz w:val="22"/>
                <w:szCs w:val="22"/>
              </w:rPr>
              <w:t>Contractually agreed price</w:t>
            </w:r>
          </w:p>
        </w:tc>
      </w:tr>
      <w:tr w:rsidR="005378CC" w:rsidRPr="00AF4501" w14:paraId="6031B9F5" w14:textId="77777777" w:rsidTr="00E459FE">
        <w:trPr>
          <w:trHeight w:val="20"/>
        </w:trPr>
        <w:tc>
          <w:tcPr>
            <w:tcW w:w="5400" w:type="dxa"/>
          </w:tcPr>
          <w:p w14:paraId="0BD6B2C6" w14:textId="77777777" w:rsidR="005378CC" w:rsidRPr="00AF4501" w:rsidRDefault="005378CC" w:rsidP="00E459FE">
            <w:pPr>
              <w:ind w:right="-108"/>
              <w:jc w:val="both"/>
              <w:rPr>
                <w:rFonts w:ascii="Times New Roman" w:hAnsi="Times New Roman" w:cs="Times New Roman"/>
                <w:sz w:val="22"/>
                <w:szCs w:val="22"/>
              </w:rPr>
            </w:pPr>
            <w:r w:rsidRPr="00AF4501">
              <w:rPr>
                <w:rFonts w:ascii="Times New Roman" w:hAnsi="Times New Roman" w:cs="Times New Roman"/>
                <w:sz w:val="22"/>
                <w:szCs w:val="22"/>
              </w:rPr>
              <w:t>Interest income and interest expense</w:t>
            </w:r>
          </w:p>
        </w:tc>
        <w:tc>
          <w:tcPr>
            <w:tcW w:w="3780" w:type="dxa"/>
          </w:tcPr>
          <w:p w14:paraId="4695141F" w14:textId="77777777" w:rsidR="005378CC" w:rsidRPr="00AF4501" w:rsidRDefault="005378CC" w:rsidP="00E459FE">
            <w:pPr>
              <w:ind w:right="-18"/>
              <w:jc w:val="both"/>
              <w:rPr>
                <w:rFonts w:ascii="Times New Roman" w:hAnsi="Times New Roman" w:cs="Times New Roman"/>
                <w:sz w:val="22"/>
                <w:szCs w:val="22"/>
              </w:rPr>
            </w:pPr>
            <w:r w:rsidRPr="00AF4501">
              <w:rPr>
                <w:rFonts w:ascii="Times New Roman" w:hAnsi="Times New Roman" w:cs="Times New Roman"/>
                <w:sz w:val="22"/>
                <w:szCs w:val="22"/>
              </w:rPr>
              <w:t>Agreed rates stipulated in the agreements</w:t>
            </w:r>
          </w:p>
        </w:tc>
      </w:tr>
      <w:tr w:rsidR="005378CC" w:rsidRPr="00AF4501" w14:paraId="0BA22273" w14:textId="77777777" w:rsidTr="00E459FE">
        <w:trPr>
          <w:trHeight w:val="20"/>
        </w:trPr>
        <w:tc>
          <w:tcPr>
            <w:tcW w:w="5400" w:type="dxa"/>
          </w:tcPr>
          <w:p w14:paraId="6EB7DDE4" w14:textId="77777777" w:rsidR="005378CC" w:rsidRPr="00AF4501" w:rsidRDefault="005378CC" w:rsidP="00E459FE">
            <w:pPr>
              <w:ind w:right="-108"/>
              <w:jc w:val="both"/>
              <w:rPr>
                <w:rFonts w:ascii="Times New Roman" w:hAnsi="Times New Roman" w:cs="Times New Roman"/>
                <w:sz w:val="22"/>
                <w:szCs w:val="22"/>
              </w:rPr>
            </w:pPr>
            <w:r w:rsidRPr="00AF4501">
              <w:rPr>
                <w:rFonts w:ascii="Times New Roman" w:hAnsi="Times New Roman" w:cs="Times New Roman"/>
                <w:sz w:val="22"/>
                <w:szCs w:val="22"/>
              </w:rPr>
              <w:t>Other income and other expenses</w:t>
            </w:r>
          </w:p>
        </w:tc>
        <w:tc>
          <w:tcPr>
            <w:tcW w:w="3780" w:type="dxa"/>
          </w:tcPr>
          <w:p w14:paraId="1EC877A1" w14:textId="77777777" w:rsidR="005378CC" w:rsidRPr="00AF4501" w:rsidRDefault="005378CC" w:rsidP="00E459FE">
            <w:pPr>
              <w:ind w:right="-18"/>
              <w:jc w:val="both"/>
              <w:rPr>
                <w:rFonts w:ascii="Times New Roman" w:hAnsi="Times New Roman" w:cs="Times New Roman"/>
                <w:sz w:val="22"/>
                <w:szCs w:val="22"/>
              </w:rPr>
            </w:pPr>
            <w:r w:rsidRPr="00AF4501">
              <w:rPr>
                <w:rFonts w:ascii="Times New Roman" w:hAnsi="Times New Roman" w:cs="Times New Roman"/>
                <w:sz w:val="22"/>
                <w:szCs w:val="22"/>
              </w:rPr>
              <w:t>Contractually agreed prices</w:t>
            </w:r>
          </w:p>
        </w:tc>
      </w:tr>
    </w:tbl>
    <w:p w14:paraId="61C69B90" w14:textId="77777777" w:rsidR="005378CC" w:rsidRDefault="005378CC"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A255CE4" w14:textId="31EE38B2" w:rsidR="004012E6" w:rsidRDefault="005378CC"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378CC">
        <w:rPr>
          <w:rFonts w:ascii="Times New Roman" w:hAnsi="Times New Roman" w:cs="Times New Roman"/>
          <w:sz w:val="22"/>
          <w:szCs w:val="22"/>
        </w:rPr>
        <w:t>Significant transactions for the years ended 31 December with related parties were as follows:</w:t>
      </w:r>
    </w:p>
    <w:p w14:paraId="1B01D2E5" w14:textId="77777777" w:rsidR="005378CC" w:rsidRPr="00AF4501" w:rsidRDefault="005378CC"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4779" w:type="pct"/>
        <w:tblInd w:w="450" w:type="dxa"/>
        <w:tblLook w:val="01E0" w:firstRow="1" w:lastRow="1" w:firstColumn="1" w:lastColumn="1" w:noHBand="0" w:noVBand="0"/>
      </w:tblPr>
      <w:tblGrid>
        <w:gridCol w:w="5952"/>
        <w:gridCol w:w="1408"/>
        <w:gridCol w:w="384"/>
        <w:gridCol w:w="1436"/>
      </w:tblGrid>
      <w:tr w:rsidR="004012E6" w:rsidRPr="00AF4501" w14:paraId="5D00ED96" w14:textId="77777777" w:rsidTr="008009B0">
        <w:trPr>
          <w:tblHeader/>
        </w:trPr>
        <w:tc>
          <w:tcPr>
            <w:tcW w:w="5952" w:type="dxa"/>
          </w:tcPr>
          <w:p w14:paraId="51F552CD" w14:textId="0722A513" w:rsidR="004012E6" w:rsidRPr="005378CC" w:rsidRDefault="005378CC"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sz w:val="22"/>
                <w:szCs w:val="22"/>
              </w:rPr>
            </w:pPr>
            <w:r w:rsidRPr="005378CC">
              <w:rPr>
                <w:rFonts w:ascii="Times New Roman" w:hAnsi="Times New Roman" w:cs="Times New Roman"/>
                <w:b/>
                <w:bCs/>
                <w:i/>
                <w:iCs/>
                <w:sz w:val="22"/>
                <w:szCs w:val="22"/>
              </w:rPr>
              <w:t>Year ended 31 December</w:t>
            </w:r>
          </w:p>
        </w:tc>
        <w:tc>
          <w:tcPr>
            <w:tcW w:w="1408" w:type="dxa"/>
          </w:tcPr>
          <w:p w14:paraId="4B76521F" w14:textId="7D064159" w:rsidR="004012E6" w:rsidRPr="00AF4501" w:rsidRDefault="004B4F97"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2020</w:t>
            </w:r>
          </w:p>
        </w:tc>
        <w:tc>
          <w:tcPr>
            <w:tcW w:w="384" w:type="dxa"/>
          </w:tcPr>
          <w:p w14:paraId="15394C53" w14:textId="77777777" w:rsidR="004012E6" w:rsidRPr="00AF4501" w:rsidRDefault="004012E6"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36" w:type="dxa"/>
          </w:tcPr>
          <w:p w14:paraId="5231D68E" w14:textId="7DFA4CB6" w:rsidR="004012E6" w:rsidRPr="00AF4501" w:rsidRDefault="004B4F97"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2019</w:t>
            </w:r>
          </w:p>
        </w:tc>
      </w:tr>
      <w:tr w:rsidR="004012E6" w:rsidRPr="00AF4501" w14:paraId="07ECF70E" w14:textId="77777777" w:rsidTr="008009B0">
        <w:trPr>
          <w:tblHeader/>
        </w:trPr>
        <w:tc>
          <w:tcPr>
            <w:tcW w:w="5952" w:type="dxa"/>
          </w:tcPr>
          <w:p w14:paraId="07A771D5" w14:textId="77777777" w:rsidR="004012E6" w:rsidRPr="00AF4501" w:rsidRDefault="004012E6"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Cs/>
                <w:i/>
                <w:iCs/>
                <w:sz w:val="22"/>
                <w:szCs w:val="22"/>
                <w:cs/>
              </w:rPr>
            </w:pPr>
          </w:p>
        </w:tc>
        <w:tc>
          <w:tcPr>
            <w:tcW w:w="3228" w:type="dxa"/>
            <w:gridSpan w:val="3"/>
          </w:tcPr>
          <w:p w14:paraId="3DC69FCB" w14:textId="51955FC7" w:rsidR="004012E6" w:rsidRPr="00AF4501" w:rsidRDefault="0022584A"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r w:rsidRPr="00AF4501">
              <w:rPr>
                <w:rFonts w:ascii="Times New Roman" w:hAnsi="Times New Roman" w:cs="Times New Roman"/>
                <w:i/>
                <w:iCs/>
                <w:sz w:val="22"/>
                <w:szCs w:val="22"/>
              </w:rPr>
              <w:t>(in thousand Baht)</w:t>
            </w:r>
          </w:p>
        </w:tc>
      </w:tr>
      <w:tr w:rsidR="004012E6" w:rsidRPr="00AF4501" w14:paraId="0495E7C5" w14:textId="77777777" w:rsidTr="008009B0">
        <w:tc>
          <w:tcPr>
            <w:tcW w:w="5952" w:type="dxa"/>
          </w:tcPr>
          <w:p w14:paraId="28CE926E" w14:textId="44FBEDCD" w:rsidR="004012E6" w:rsidRPr="00AF4501" w:rsidRDefault="003C6FB0" w:rsidP="004B4F97">
            <w:pPr>
              <w:rPr>
                <w:rFonts w:ascii="Times New Roman" w:hAnsi="Times New Roman" w:cs="Times New Roman"/>
                <w:sz w:val="22"/>
                <w:szCs w:val="22"/>
                <w:cs/>
              </w:rPr>
            </w:pPr>
            <w:r w:rsidRPr="00AF4501">
              <w:rPr>
                <w:rFonts w:ascii="Times New Roman" w:hAnsi="Times New Roman" w:cs="Times New Roman"/>
                <w:b/>
                <w:bCs/>
                <w:sz w:val="22"/>
                <w:szCs w:val="22"/>
              </w:rPr>
              <w:t>Ultimate parent company</w:t>
            </w:r>
          </w:p>
        </w:tc>
        <w:tc>
          <w:tcPr>
            <w:tcW w:w="1408" w:type="dxa"/>
          </w:tcPr>
          <w:p w14:paraId="17D43E3C" w14:textId="77777777" w:rsidR="004012E6" w:rsidRPr="00AF4501" w:rsidRDefault="004012E6" w:rsidP="00356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384" w:type="dxa"/>
          </w:tcPr>
          <w:p w14:paraId="44644715" w14:textId="77777777" w:rsidR="004012E6" w:rsidRPr="00AF4501" w:rsidRDefault="004012E6" w:rsidP="00131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5607CED0" w14:textId="77777777" w:rsidR="004012E6" w:rsidRPr="00AF4501" w:rsidRDefault="004012E6" w:rsidP="004B2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jc w:val="right"/>
              <w:rPr>
                <w:rFonts w:ascii="Times New Roman" w:hAnsi="Times New Roman" w:cs="Times New Roman"/>
                <w:sz w:val="22"/>
                <w:szCs w:val="22"/>
                <w:cs/>
              </w:rPr>
            </w:pPr>
          </w:p>
        </w:tc>
      </w:tr>
      <w:tr w:rsidR="003D1E36" w:rsidRPr="00AF4501" w14:paraId="1A22D6ED" w14:textId="77777777" w:rsidTr="008009B0">
        <w:tc>
          <w:tcPr>
            <w:tcW w:w="5952" w:type="dxa"/>
          </w:tcPr>
          <w:p w14:paraId="05E91AC1" w14:textId="6A4744BA" w:rsidR="003D1E36" w:rsidRPr="00AF4501" w:rsidRDefault="003D1E36" w:rsidP="003D1E36">
            <w:pPr>
              <w:rPr>
                <w:rFonts w:ascii="Times New Roman" w:hAnsi="Times New Roman" w:cs="Times New Roman"/>
                <w:sz w:val="22"/>
                <w:szCs w:val="22"/>
              </w:rPr>
            </w:pPr>
            <w:r w:rsidRPr="00AF4501">
              <w:rPr>
                <w:rFonts w:ascii="Times New Roman" w:hAnsi="Times New Roman" w:cs="Times New Roman"/>
                <w:sz w:val="22"/>
                <w:szCs w:val="22"/>
              </w:rPr>
              <w:t>Rental expense</w:t>
            </w:r>
          </w:p>
        </w:tc>
        <w:tc>
          <w:tcPr>
            <w:tcW w:w="1408" w:type="dxa"/>
          </w:tcPr>
          <w:p w14:paraId="5AB41BB4" w14:textId="6CEE17A8" w:rsidR="003D1E36" w:rsidRPr="00AF4501" w:rsidRDefault="000A6EBF" w:rsidP="003E0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sz w:val="22"/>
                <w:szCs w:val="22"/>
              </w:rPr>
            </w:pPr>
            <w:r>
              <w:rPr>
                <w:rFonts w:ascii="Times New Roman" w:hAnsi="Times New Roman" w:cs="Times New Roman"/>
                <w:sz w:val="22"/>
                <w:szCs w:val="22"/>
              </w:rPr>
              <w:t>-</w:t>
            </w:r>
          </w:p>
        </w:tc>
        <w:tc>
          <w:tcPr>
            <w:tcW w:w="384" w:type="dxa"/>
          </w:tcPr>
          <w:p w14:paraId="4A97AE11" w14:textId="77777777" w:rsidR="003D1E36" w:rsidRPr="00AF4501" w:rsidRDefault="003D1E36"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37FDAEAC" w14:textId="3A8AA805" w:rsidR="003D1E36" w:rsidRPr="00AF4501" w:rsidRDefault="005378CC"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r>
              <w:rPr>
                <w:rFonts w:ascii="Times New Roman" w:hAnsi="Times New Roman" w:cs="Times New Roman"/>
                <w:sz w:val="22"/>
                <w:szCs w:val="22"/>
              </w:rPr>
              <w:t>3,078</w:t>
            </w:r>
          </w:p>
        </w:tc>
      </w:tr>
      <w:tr w:rsidR="003D1E36" w:rsidRPr="00AF4501" w14:paraId="57F0FDF5" w14:textId="77777777" w:rsidTr="008009B0">
        <w:tc>
          <w:tcPr>
            <w:tcW w:w="5952" w:type="dxa"/>
          </w:tcPr>
          <w:p w14:paraId="15DBAAA2" w14:textId="7C70AC04" w:rsidR="003D1E36" w:rsidRPr="00AF4501" w:rsidRDefault="003D1E36" w:rsidP="003D1E36">
            <w:pPr>
              <w:rPr>
                <w:rFonts w:ascii="Times New Roman" w:hAnsi="Times New Roman" w:cs="Times New Roman"/>
                <w:sz w:val="22"/>
                <w:szCs w:val="22"/>
              </w:rPr>
            </w:pPr>
            <w:r>
              <w:rPr>
                <w:rFonts w:ascii="Times New Roman" w:hAnsi="Times New Roman" w:cs="Times New Roman"/>
                <w:sz w:val="22"/>
                <w:szCs w:val="22"/>
              </w:rPr>
              <w:t>Interest expense under lease liabilities</w:t>
            </w:r>
          </w:p>
        </w:tc>
        <w:tc>
          <w:tcPr>
            <w:tcW w:w="1408" w:type="dxa"/>
          </w:tcPr>
          <w:p w14:paraId="272DCFCF" w14:textId="2E6AC2D7" w:rsidR="003D1E36" w:rsidRDefault="005378CC"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r>
              <w:rPr>
                <w:rFonts w:ascii="Times New Roman" w:hAnsi="Times New Roman" w:cs="Times New Roman"/>
                <w:sz w:val="22"/>
                <w:szCs w:val="22"/>
              </w:rPr>
              <w:t>1,173</w:t>
            </w:r>
          </w:p>
        </w:tc>
        <w:tc>
          <w:tcPr>
            <w:tcW w:w="384" w:type="dxa"/>
          </w:tcPr>
          <w:p w14:paraId="238A1291" w14:textId="77777777" w:rsidR="003D1E36" w:rsidRPr="00AF4501" w:rsidRDefault="003D1E36"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02F6FA67" w14:textId="5871E1F1" w:rsidR="003D1E36" w:rsidRDefault="003D1E36"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center" w:pos="1056"/>
              </w:tabs>
              <w:spacing w:after="0"/>
              <w:ind w:left="-108" w:right="340"/>
              <w:jc w:val="right"/>
              <w:rPr>
                <w:rFonts w:ascii="Times New Roman" w:hAnsi="Times New Roman" w:cs="Times New Roman"/>
                <w:sz w:val="22"/>
                <w:szCs w:val="22"/>
              </w:rPr>
            </w:pPr>
            <w:r w:rsidRPr="00AA4EF2">
              <w:rPr>
                <w:rFonts w:ascii="Times New Roman" w:hAnsi="Times New Roman" w:cs="Times New Roman"/>
                <w:sz w:val="22"/>
                <w:szCs w:val="22"/>
              </w:rPr>
              <w:t>-</w:t>
            </w:r>
          </w:p>
        </w:tc>
      </w:tr>
      <w:tr w:rsidR="003D1E36" w:rsidRPr="00AF4501" w14:paraId="279D6B19" w14:textId="77777777" w:rsidTr="008009B0">
        <w:tc>
          <w:tcPr>
            <w:tcW w:w="5952" w:type="dxa"/>
          </w:tcPr>
          <w:p w14:paraId="51EEFEDA" w14:textId="77777777" w:rsidR="003D1E36" w:rsidRDefault="003D1E36" w:rsidP="003D1E36">
            <w:pPr>
              <w:tabs>
                <w:tab w:val="left" w:pos="342"/>
              </w:tabs>
              <w:ind w:right="-108"/>
              <w:jc w:val="thaiDistribute"/>
              <w:rPr>
                <w:rFonts w:ascii="Times New Roman" w:hAnsi="Times New Roman" w:cs="Times New Roman"/>
                <w:sz w:val="22"/>
                <w:szCs w:val="22"/>
              </w:rPr>
            </w:pPr>
          </w:p>
          <w:p w14:paraId="459BFECA" w14:textId="42A1E8E1" w:rsidR="005378CC" w:rsidRPr="00AF4501" w:rsidRDefault="005378CC" w:rsidP="003D1E36">
            <w:pPr>
              <w:tabs>
                <w:tab w:val="left" w:pos="342"/>
              </w:tabs>
              <w:ind w:right="-108"/>
              <w:jc w:val="thaiDistribute"/>
              <w:rPr>
                <w:rFonts w:ascii="Times New Roman" w:hAnsi="Times New Roman" w:cs="Times New Roman"/>
                <w:sz w:val="22"/>
                <w:szCs w:val="22"/>
              </w:rPr>
            </w:pPr>
          </w:p>
        </w:tc>
        <w:tc>
          <w:tcPr>
            <w:tcW w:w="1408" w:type="dxa"/>
          </w:tcPr>
          <w:p w14:paraId="0C8A6A2C" w14:textId="77777777" w:rsidR="003D1E36" w:rsidRPr="00AF4501" w:rsidRDefault="003D1E36"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p>
        </w:tc>
        <w:tc>
          <w:tcPr>
            <w:tcW w:w="384" w:type="dxa"/>
          </w:tcPr>
          <w:p w14:paraId="3517C4D8" w14:textId="77777777" w:rsidR="003D1E36" w:rsidRPr="00AF4501" w:rsidRDefault="003D1E36" w:rsidP="003D1E36">
            <w:pPr>
              <w:tabs>
                <w:tab w:val="left" w:pos="342"/>
              </w:tabs>
              <w:ind w:right="-108"/>
              <w:jc w:val="thaiDistribute"/>
              <w:rPr>
                <w:rFonts w:ascii="Times New Roman" w:hAnsi="Times New Roman" w:cs="Times New Roman"/>
                <w:sz w:val="22"/>
                <w:szCs w:val="22"/>
              </w:rPr>
            </w:pPr>
          </w:p>
        </w:tc>
        <w:tc>
          <w:tcPr>
            <w:tcW w:w="1436" w:type="dxa"/>
          </w:tcPr>
          <w:p w14:paraId="6BE76869" w14:textId="77777777" w:rsidR="003D1E36" w:rsidRPr="00AF4501" w:rsidRDefault="003D1E36" w:rsidP="003D1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jc w:val="right"/>
              <w:rPr>
                <w:rFonts w:ascii="Times New Roman" w:hAnsi="Times New Roman" w:cs="Times New Roman"/>
                <w:sz w:val="22"/>
                <w:szCs w:val="22"/>
                <w:cs/>
              </w:rPr>
            </w:pPr>
          </w:p>
        </w:tc>
      </w:tr>
      <w:tr w:rsidR="003D1E36" w:rsidRPr="00AF4501" w14:paraId="038272AC" w14:textId="77777777" w:rsidTr="008009B0">
        <w:tc>
          <w:tcPr>
            <w:tcW w:w="5952" w:type="dxa"/>
          </w:tcPr>
          <w:p w14:paraId="5D2267BC" w14:textId="774B9589" w:rsidR="003D1E36" w:rsidRPr="00AF4501" w:rsidRDefault="003D1E36" w:rsidP="003D1E36">
            <w:pPr>
              <w:tabs>
                <w:tab w:val="left" w:pos="342"/>
              </w:tabs>
              <w:ind w:right="-108"/>
              <w:jc w:val="thaiDistribute"/>
              <w:rPr>
                <w:rFonts w:ascii="Times New Roman" w:hAnsi="Times New Roman" w:cs="Times New Roman"/>
                <w:b/>
                <w:bCs/>
                <w:sz w:val="22"/>
                <w:szCs w:val="22"/>
              </w:rPr>
            </w:pPr>
            <w:r w:rsidRPr="00AF4501">
              <w:rPr>
                <w:rFonts w:ascii="Times New Roman" w:hAnsi="Times New Roman" w:cs="Times New Roman"/>
                <w:b/>
                <w:bCs/>
                <w:sz w:val="22"/>
                <w:szCs w:val="22"/>
              </w:rPr>
              <w:t>Parent company</w:t>
            </w:r>
          </w:p>
        </w:tc>
        <w:tc>
          <w:tcPr>
            <w:tcW w:w="1408" w:type="dxa"/>
          </w:tcPr>
          <w:p w14:paraId="0BF28658" w14:textId="77777777" w:rsidR="003D1E36" w:rsidRPr="00AF4501" w:rsidRDefault="003D1E36"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p>
        </w:tc>
        <w:tc>
          <w:tcPr>
            <w:tcW w:w="384" w:type="dxa"/>
          </w:tcPr>
          <w:p w14:paraId="721898C9" w14:textId="77777777" w:rsidR="003D1E36" w:rsidRPr="00AF4501" w:rsidRDefault="003D1E36"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34AA476A" w14:textId="77777777" w:rsidR="003D1E36" w:rsidRPr="00AF4501" w:rsidRDefault="003D1E36"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p>
        </w:tc>
      </w:tr>
      <w:tr w:rsidR="005378CC" w:rsidRPr="00AF4501" w14:paraId="2A990FD2" w14:textId="77777777" w:rsidTr="008009B0">
        <w:tc>
          <w:tcPr>
            <w:tcW w:w="5952" w:type="dxa"/>
          </w:tcPr>
          <w:p w14:paraId="1C68654F" w14:textId="000737EB" w:rsidR="005378CC" w:rsidRPr="00AF4501" w:rsidRDefault="005378CC" w:rsidP="005378CC">
            <w:pPr>
              <w:tabs>
                <w:tab w:val="left" w:pos="342"/>
              </w:tabs>
              <w:ind w:right="-108"/>
              <w:jc w:val="thaiDistribute"/>
              <w:rPr>
                <w:rFonts w:ascii="Times New Roman" w:hAnsi="Times New Roman" w:cs="Times New Roman"/>
                <w:b/>
                <w:bCs/>
                <w:sz w:val="22"/>
                <w:szCs w:val="22"/>
              </w:rPr>
            </w:pPr>
            <w:r>
              <w:rPr>
                <w:rFonts w:ascii="Times New Roman" w:hAnsi="Times New Roman" w:cs="Times New Roman"/>
                <w:sz w:val="22"/>
                <w:szCs w:val="22"/>
              </w:rPr>
              <w:t>Sale</w:t>
            </w:r>
            <w:r w:rsidRPr="00AF4501">
              <w:rPr>
                <w:rFonts w:ascii="Times New Roman" w:hAnsi="Times New Roman" w:cs="Times New Roman"/>
                <w:sz w:val="22"/>
                <w:szCs w:val="22"/>
              </w:rPr>
              <w:t xml:space="preserve"> of goods</w:t>
            </w:r>
          </w:p>
        </w:tc>
        <w:tc>
          <w:tcPr>
            <w:tcW w:w="1408" w:type="dxa"/>
          </w:tcPr>
          <w:p w14:paraId="6C034FEE" w14:textId="178D8682" w:rsidR="005378CC" w:rsidRPr="00AF4501" w:rsidRDefault="005378CC" w:rsidP="00537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sz w:val="22"/>
                <w:szCs w:val="22"/>
                <w:cs/>
              </w:rPr>
            </w:pPr>
            <w:r>
              <w:rPr>
                <w:rFonts w:ascii="Times New Roman" w:hAnsi="Times New Roman" w:cs="Times New Roman"/>
                <w:sz w:val="22"/>
                <w:szCs w:val="22"/>
              </w:rPr>
              <w:t>-</w:t>
            </w:r>
          </w:p>
        </w:tc>
        <w:tc>
          <w:tcPr>
            <w:tcW w:w="384" w:type="dxa"/>
          </w:tcPr>
          <w:p w14:paraId="561E5233" w14:textId="77777777" w:rsidR="005378CC" w:rsidRPr="00AF4501" w:rsidRDefault="005378CC" w:rsidP="00537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6444485D" w14:textId="2A2D66D0" w:rsidR="005378CC" w:rsidRPr="00AF4501" w:rsidRDefault="005378CC" w:rsidP="00537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r>
              <w:rPr>
                <w:rFonts w:ascii="Times New Roman" w:hAnsi="Times New Roman" w:cs="Times New Roman"/>
                <w:sz w:val="22"/>
                <w:szCs w:val="22"/>
              </w:rPr>
              <w:t>59</w:t>
            </w:r>
          </w:p>
        </w:tc>
      </w:tr>
      <w:tr w:rsidR="005378CC" w:rsidRPr="00AF4501" w14:paraId="4BB2E7A6" w14:textId="77777777" w:rsidTr="008009B0">
        <w:tc>
          <w:tcPr>
            <w:tcW w:w="5952" w:type="dxa"/>
          </w:tcPr>
          <w:p w14:paraId="514AE5B8" w14:textId="7BE9B83E" w:rsidR="005378CC" w:rsidRDefault="005378CC" w:rsidP="005378CC">
            <w:pPr>
              <w:tabs>
                <w:tab w:val="left" w:pos="342"/>
              </w:tabs>
              <w:ind w:right="-108"/>
              <w:jc w:val="thaiDistribute"/>
              <w:rPr>
                <w:rFonts w:ascii="Times New Roman" w:hAnsi="Times New Roman" w:cs="Times New Roman"/>
                <w:sz w:val="22"/>
                <w:szCs w:val="22"/>
              </w:rPr>
            </w:pPr>
            <w:r>
              <w:rPr>
                <w:rFonts w:ascii="Times New Roman" w:hAnsi="Times New Roman" w:cs="Times New Roman"/>
                <w:sz w:val="22"/>
                <w:szCs w:val="22"/>
              </w:rPr>
              <w:t>Purchase</w:t>
            </w:r>
            <w:r w:rsidRPr="00AF4501">
              <w:rPr>
                <w:rFonts w:ascii="Times New Roman" w:hAnsi="Times New Roman" w:cs="Times New Roman"/>
                <w:sz w:val="22"/>
                <w:szCs w:val="22"/>
              </w:rPr>
              <w:t xml:space="preserve"> of goods</w:t>
            </w:r>
          </w:p>
        </w:tc>
        <w:tc>
          <w:tcPr>
            <w:tcW w:w="1408" w:type="dxa"/>
          </w:tcPr>
          <w:p w14:paraId="415B91B2" w14:textId="2B6DF488" w:rsidR="005378CC" w:rsidRPr="003D1E36" w:rsidRDefault="005378CC" w:rsidP="00537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sz w:val="22"/>
                <w:szCs w:val="22"/>
              </w:rPr>
            </w:pPr>
            <w:r>
              <w:rPr>
                <w:rFonts w:ascii="Times New Roman" w:hAnsi="Times New Roman" w:cs="Times New Roman"/>
                <w:sz w:val="22"/>
                <w:szCs w:val="22"/>
              </w:rPr>
              <w:t>-</w:t>
            </w:r>
          </w:p>
        </w:tc>
        <w:tc>
          <w:tcPr>
            <w:tcW w:w="384" w:type="dxa"/>
          </w:tcPr>
          <w:p w14:paraId="70F128EF" w14:textId="77777777" w:rsidR="005378CC" w:rsidRPr="00AF4501" w:rsidRDefault="005378CC" w:rsidP="00537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6EBC5FC4" w14:textId="4632CF1E" w:rsidR="005378CC" w:rsidRPr="00AA4EF2" w:rsidRDefault="005378CC" w:rsidP="00537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r>
              <w:rPr>
                <w:rFonts w:ascii="Times New Roman" w:hAnsi="Times New Roman" w:cs="Times New Roman"/>
                <w:sz w:val="22"/>
                <w:szCs w:val="22"/>
              </w:rPr>
              <w:t>575</w:t>
            </w:r>
          </w:p>
        </w:tc>
      </w:tr>
      <w:tr w:rsidR="005378CC" w:rsidRPr="00AF4501" w14:paraId="5B904459" w14:textId="77777777" w:rsidTr="008009B0">
        <w:tc>
          <w:tcPr>
            <w:tcW w:w="5952" w:type="dxa"/>
          </w:tcPr>
          <w:p w14:paraId="699A9F8F" w14:textId="5EAE614D" w:rsidR="005378CC" w:rsidRPr="00AF4501" w:rsidRDefault="005378CC" w:rsidP="005378CC">
            <w:pPr>
              <w:tabs>
                <w:tab w:val="left" w:pos="342"/>
              </w:tabs>
              <w:ind w:right="-108"/>
              <w:jc w:val="thaiDistribute"/>
              <w:rPr>
                <w:rFonts w:ascii="Times New Roman" w:hAnsi="Times New Roman" w:cs="Times New Roman"/>
                <w:b/>
                <w:bCs/>
                <w:sz w:val="22"/>
                <w:szCs w:val="22"/>
              </w:rPr>
            </w:pPr>
            <w:r w:rsidRPr="00AF4501">
              <w:rPr>
                <w:rFonts w:ascii="Times New Roman" w:hAnsi="Times New Roman" w:cs="Times New Roman"/>
                <w:sz w:val="22"/>
                <w:szCs w:val="22"/>
              </w:rPr>
              <w:t xml:space="preserve">Interest </w:t>
            </w:r>
            <w:r>
              <w:rPr>
                <w:rFonts w:ascii="Times New Roman" w:hAnsi="Times New Roman" w:cs="Times New Roman"/>
                <w:sz w:val="22"/>
                <w:szCs w:val="22"/>
              </w:rPr>
              <w:t>income</w:t>
            </w:r>
          </w:p>
        </w:tc>
        <w:tc>
          <w:tcPr>
            <w:tcW w:w="1408" w:type="dxa"/>
          </w:tcPr>
          <w:p w14:paraId="6BE8296E" w14:textId="344ACDF0" w:rsidR="005378CC" w:rsidRPr="00AF4501" w:rsidRDefault="005378CC" w:rsidP="00537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center" w:pos="1056"/>
              </w:tabs>
              <w:spacing w:after="0"/>
              <w:ind w:left="-108" w:right="340"/>
              <w:jc w:val="right"/>
              <w:rPr>
                <w:rFonts w:ascii="Times New Roman" w:hAnsi="Times New Roman" w:cs="Times New Roman"/>
                <w:sz w:val="22"/>
                <w:szCs w:val="22"/>
                <w:cs/>
              </w:rPr>
            </w:pPr>
            <w:r>
              <w:rPr>
                <w:rFonts w:ascii="Times New Roman" w:hAnsi="Times New Roman" w:cs="Times New Roman"/>
                <w:sz w:val="22"/>
                <w:szCs w:val="22"/>
              </w:rPr>
              <w:t>-</w:t>
            </w:r>
          </w:p>
        </w:tc>
        <w:tc>
          <w:tcPr>
            <w:tcW w:w="384" w:type="dxa"/>
          </w:tcPr>
          <w:p w14:paraId="448A6429" w14:textId="77777777" w:rsidR="005378CC" w:rsidRPr="00AF4501" w:rsidRDefault="005378CC" w:rsidP="00537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0C3154D6" w14:textId="40DFDC72" w:rsidR="005378CC" w:rsidRPr="00AF4501" w:rsidRDefault="005378CC" w:rsidP="00537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r>
              <w:rPr>
                <w:rFonts w:ascii="Times New Roman" w:hAnsi="Times New Roman" w:cs="Times New Roman"/>
                <w:sz w:val="22"/>
                <w:szCs w:val="22"/>
              </w:rPr>
              <w:t>43</w:t>
            </w:r>
          </w:p>
        </w:tc>
      </w:tr>
      <w:tr w:rsidR="005378CC" w:rsidRPr="00AF4501" w14:paraId="31D0C0E0" w14:textId="77777777" w:rsidTr="008009B0">
        <w:tc>
          <w:tcPr>
            <w:tcW w:w="5952" w:type="dxa"/>
          </w:tcPr>
          <w:p w14:paraId="489AE36C" w14:textId="07BC60A8" w:rsidR="005378CC" w:rsidRPr="00AF4501" w:rsidRDefault="005378CC" w:rsidP="005378CC">
            <w:pPr>
              <w:tabs>
                <w:tab w:val="left" w:pos="342"/>
              </w:tabs>
              <w:ind w:right="-108"/>
              <w:jc w:val="thaiDistribute"/>
              <w:rPr>
                <w:rFonts w:ascii="Times New Roman" w:hAnsi="Times New Roman" w:cs="Times New Roman"/>
                <w:b/>
                <w:bCs/>
                <w:sz w:val="22"/>
                <w:szCs w:val="22"/>
              </w:rPr>
            </w:pPr>
            <w:r>
              <w:rPr>
                <w:rFonts w:ascii="Times New Roman" w:hAnsi="Times New Roman" w:cs="Times New Roman"/>
                <w:sz w:val="22"/>
                <w:szCs w:val="22"/>
              </w:rPr>
              <w:t>Interest expense</w:t>
            </w:r>
          </w:p>
        </w:tc>
        <w:tc>
          <w:tcPr>
            <w:tcW w:w="1408" w:type="dxa"/>
          </w:tcPr>
          <w:p w14:paraId="79137EF2" w14:textId="34CB436F" w:rsidR="005378CC" w:rsidRPr="00AF4501" w:rsidRDefault="005378CC" w:rsidP="00537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sz w:val="22"/>
                <w:szCs w:val="22"/>
                <w:cs/>
              </w:rPr>
            </w:pPr>
            <w:r>
              <w:rPr>
                <w:rFonts w:ascii="Times New Roman" w:hAnsi="Times New Roman" w:cs="Times New Roman"/>
                <w:sz w:val="22"/>
                <w:szCs w:val="22"/>
              </w:rPr>
              <w:t>-</w:t>
            </w:r>
          </w:p>
        </w:tc>
        <w:tc>
          <w:tcPr>
            <w:tcW w:w="384" w:type="dxa"/>
          </w:tcPr>
          <w:p w14:paraId="7BFA0C83" w14:textId="77777777" w:rsidR="005378CC" w:rsidRPr="00AF4501" w:rsidRDefault="005378CC" w:rsidP="00537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42BEEE82" w14:textId="6F47565A" w:rsidR="005378CC" w:rsidRPr="00AF4501" w:rsidRDefault="005378CC" w:rsidP="00537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r>
              <w:rPr>
                <w:rFonts w:ascii="Times New Roman" w:hAnsi="Times New Roman" w:cs="Times New Roman"/>
                <w:sz w:val="22"/>
                <w:szCs w:val="22"/>
              </w:rPr>
              <w:t>457</w:t>
            </w:r>
          </w:p>
        </w:tc>
      </w:tr>
      <w:tr w:rsidR="003D1E36" w:rsidRPr="00AF4501" w14:paraId="3102E478" w14:textId="77777777" w:rsidTr="008009B0">
        <w:tc>
          <w:tcPr>
            <w:tcW w:w="5952" w:type="dxa"/>
          </w:tcPr>
          <w:p w14:paraId="30842E70" w14:textId="77777777" w:rsidR="003D1E36" w:rsidRPr="00AF4501" w:rsidRDefault="003D1E36" w:rsidP="003D1E36">
            <w:pPr>
              <w:tabs>
                <w:tab w:val="left" w:pos="342"/>
              </w:tabs>
              <w:ind w:right="-108"/>
              <w:jc w:val="thaiDistribute"/>
              <w:rPr>
                <w:rFonts w:ascii="Times New Roman" w:hAnsi="Times New Roman" w:cs="Times New Roman"/>
                <w:sz w:val="22"/>
                <w:szCs w:val="22"/>
                <w:cs/>
              </w:rPr>
            </w:pPr>
          </w:p>
        </w:tc>
        <w:tc>
          <w:tcPr>
            <w:tcW w:w="1408" w:type="dxa"/>
          </w:tcPr>
          <w:p w14:paraId="59F64917" w14:textId="77777777" w:rsidR="003D1E36" w:rsidRPr="00AF4501" w:rsidRDefault="003D1E36"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p>
        </w:tc>
        <w:tc>
          <w:tcPr>
            <w:tcW w:w="384" w:type="dxa"/>
          </w:tcPr>
          <w:p w14:paraId="585EDF5B" w14:textId="77777777" w:rsidR="003D1E36" w:rsidRPr="00AF4501" w:rsidRDefault="003D1E36"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4AAB8465" w14:textId="77777777" w:rsidR="003D1E36" w:rsidRPr="00AF4501" w:rsidRDefault="003D1E36"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056"/>
              </w:tabs>
              <w:spacing w:after="0"/>
              <w:ind w:left="-108"/>
              <w:jc w:val="right"/>
              <w:rPr>
                <w:rFonts w:ascii="Times New Roman" w:hAnsi="Times New Roman" w:cs="Times New Roman"/>
                <w:sz w:val="22"/>
                <w:szCs w:val="22"/>
              </w:rPr>
            </w:pPr>
          </w:p>
        </w:tc>
      </w:tr>
      <w:tr w:rsidR="003D1E36" w:rsidRPr="00AF4501" w14:paraId="61D86EF9" w14:textId="77777777" w:rsidTr="008009B0">
        <w:tc>
          <w:tcPr>
            <w:tcW w:w="5952" w:type="dxa"/>
          </w:tcPr>
          <w:p w14:paraId="570397E6" w14:textId="372F9BF1" w:rsidR="003D1E36" w:rsidRPr="00AF4501" w:rsidRDefault="003D1E36" w:rsidP="003D1E36">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b/>
                <w:bCs/>
                <w:sz w:val="22"/>
                <w:szCs w:val="22"/>
              </w:rPr>
              <w:t>Key management personnel</w:t>
            </w:r>
          </w:p>
        </w:tc>
        <w:tc>
          <w:tcPr>
            <w:tcW w:w="1408" w:type="dxa"/>
          </w:tcPr>
          <w:p w14:paraId="3FE73742" w14:textId="77777777" w:rsidR="003D1E36" w:rsidRPr="00AF4501" w:rsidRDefault="003D1E36"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p>
        </w:tc>
        <w:tc>
          <w:tcPr>
            <w:tcW w:w="384" w:type="dxa"/>
          </w:tcPr>
          <w:p w14:paraId="243FBD9D" w14:textId="77777777" w:rsidR="003D1E36" w:rsidRPr="00AF4501" w:rsidRDefault="003D1E36"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3C59F352" w14:textId="77777777" w:rsidR="003D1E36" w:rsidRPr="00AF4501" w:rsidRDefault="003D1E36"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056"/>
              </w:tabs>
              <w:spacing w:after="0"/>
              <w:ind w:left="-108"/>
              <w:jc w:val="right"/>
              <w:rPr>
                <w:rFonts w:ascii="Times New Roman" w:hAnsi="Times New Roman" w:cs="Times New Roman"/>
                <w:sz w:val="22"/>
                <w:szCs w:val="22"/>
                <w:cs/>
              </w:rPr>
            </w:pPr>
          </w:p>
        </w:tc>
      </w:tr>
      <w:tr w:rsidR="00776F9A" w:rsidRPr="00AF4501" w14:paraId="229E10A2" w14:textId="77777777" w:rsidTr="008009B0">
        <w:tc>
          <w:tcPr>
            <w:tcW w:w="5952" w:type="dxa"/>
          </w:tcPr>
          <w:p w14:paraId="47262CA9" w14:textId="524EEA6D" w:rsidR="00776F9A" w:rsidRPr="00AF4501" w:rsidRDefault="00776F9A" w:rsidP="00776F9A">
            <w:pPr>
              <w:tabs>
                <w:tab w:val="left" w:pos="342"/>
              </w:tabs>
              <w:ind w:right="-108"/>
              <w:jc w:val="thaiDistribute"/>
              <w:rPr>
                <w:rFonts w:ascii="Times New Roman" w:hAnsi="Times New Roman" w:cs="Times New Roman"/>
                <w:sz w:val="22"/>
                <w:szCs w:val="22"/>
                <w:cs/>
              </w:rPr>
            </w:pPr>
            <w:r>
              <w:rPr>
                <w:rFonts w:ascii="Times New Roman" w:hAnsi="Times New Roman" w:cs="Times New Roman"/>
                <w:sz w:val="22"/>
                <w:szCs w:val="22"/>
              </w:rPr>
              <w:t>Rental income</w:t>
            </w:r>
          </w:p>
        </w:tc>
        <w:tc>
          <w:tcPr>
            <w:tcW w:w="1408" w:type="dxa"/>
          </w:tcPr>
          <w:p w14:paraId="1E8C1FF2" w14:textId="316C1285"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r>
              <w:rPr>
                <w:rFonts w:ascii="Times New Roman" w:hAnsi="Times New Roman" w:cs="Times New Roman"/>
                <w:sz w:val="22"/>
                <w:szCs w:val="22"/>
              </w:rPr>
              <w:t>50</w:t>
            </w:r>
          </w:p>
        </w:tc>
        <w:tc>
          <w:tcPr>
            <w:tcW w:w="384" w:type="dxa"/>
          </w:tcPr>
          <w:p w14:paraId="00B24482" w14:textId="77777777"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51FAEE8A" w14:textId="5062981D"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r>
              <w:rPr>
                <w:rFonts w:ascii="Times New Roman" w:hAnsi="Times New Roman" w:cs="Times New Roman"/>
                <w:sz w:val="22"/>
                <w:szCs w:val="22"/>
              </w:rPr>
              <w:t>50</w:t>
            </w:r>
          </w:p>
        </w:tc>
      </w:tr>
      <w:tr w:rsidR="00776F9A" w:rsidRPr="00AF4501" w14:paraId="29F8BBB0" w14:textId="77777777" w:rsidTr="008009B0">
        <w:tc>
          <w:tcPr>
            <w:tcW w:w="5952" w:type="dxa"/>
          </w:tcPr>
          <w:p w14:paraId="24F0D665" w14:textId="386524DA" w:rsidR="00776F9A" w:rsidRPr="00AF4501" w:rsidRDefault="00776F9A" w:rsidP="00776F9A">
            <w:pPr>
              <w:tabs>
                <w:tab w:val="left" w:pos="342"/>
              </w:tabs>
              <w:ind w:right="-108"/>
              <w:jc w:val="thaiDistribute"/>
              <w:rPr>
                <w:rFonts w:ascii="Times New Roman" w:hAnsi="Times New Roman" w:cs="Times New Roman"/>
                <w:sz w:val="22"/>
                <w:szCs w:val="22"/>
                <w:cs/>
              </w:rPr>
            </w:pPr>
            <w:r>
              <w:rPr>
                <w:rFonts w:ascii="Times New Roman" w:hAnsi="Times New Roman" w:cs="Times New Roman"/>
                <w:sz w:val="22"/>
                <w:szCs w:val="22"/>
              </w:rPr>
              <w:t>Rental expense</w:t>
            </w:r>
          </w:p>
        </w:tc>
        <w:tc>
          <w:tcPr>
            <w:tcW w:w="1408" w:type="dxa"/>
          </w:tcPr>
          <w:p w14:paraId="465D955E" w14:textId="1A0F4C50"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sz w:val="22"/>
                <w:szCs w:val="22"/>
              </w:rPr>
            </w:pPr>
            <w:r>
              <w:rPr>
                <w:rFonts w:ascii="Times New Roman" w:hAnsi="Times New Roman" w:cs="Times New Roman"/>
                <w:sz w:val="22"/>
                <w:szCs w:val="22"/>
              </w:rPr>
              <w:t>-</w:t>
            </w:r>
          </w:p>
        </w:tc>
        <w:tc>
          <w:tcPr>
            <w:tcW w:w="384" w:type="dxa"/>
          </w:tcPr>
          <w:p w14:paraId="0F38053A" w14:textId="77777777"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732D3FE2" w14:textId="4C090653"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r>
              <w:rPr>
                <w:rFonts w:ascii="Times New Roman" w:hAnsi="Times New Roman" w:cs="Times New Roman"/>
                <w:sz w:val="22"/>
                <w:szCs w:val="22"/>
              </w:rPr>
              <w:t>3,524</w:t>
            </w:r>
          </w:p>
        </w:tc>
      </w:tr>
      <w:tr w:rsidR="00776F9A" w:rsidRPr="00AF4501" w14:paraId="324ED0CD" w14:textId="77777777" w:rsidTr="008009B0">
        <w:tc>
          <w:tcPr>
            <w:tcW w:w="5952" w:type="dxa"/>
          </w:tcPr>
          <w:p w14:paraId="689F1448" w14:textId="474FDE17" w:rsidR="00776F9A" w:rsidRPr="00AF4501" w:rsidRDefault="00776F9A" w:rsidP="00776F9A">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sz w:val="22"/>
                <w:szCs w:val="22"/>
              </w:rPr>
              <w:t>Interest expense</w:t>
            </w:r>
            <w:r>
              <w:rPr>
                <w:rFonts w:ascii="Times New Roman" w:hAnsi="Times New Roman" w:cs="Times New Roman"/>
                <w:sz w:val="22"/>
                <w:szCs w:val="22"/>
              </w:rPr>
              <w:t xml:space="preserve"> under lease liabilities</w:t>
            </w:r>
          </w:p>
        </w:tc>
        <w:tc>
          <w:tcPr>
            <w:tcW w:w="1408" w:type="dxa"/>
          </w:tcPr>
          <w:p w14:paraId="39D9E9DF" w14:textId="2DE80156"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r>
              <w:rPr>
                <w:rFonts w:ascii="Times New Roman" w:hAnsi="Times New Roman" w:cs="Times New Roman"/>
                <w:sz w:val="22"/>
                <w:szCs w:val="22"/>
              </w:rPr>
              <w:t>1,343</w:t>
            </w:r>
          </w:p>
        </w:tc>
        <w:tc>
          <w:tcPr>
            <w:tcW w:w="384" w:type="dxa"/>
          </w:tcPr>
          <w:p w14:paraId="77EDD013" w14:textId="77777777"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79544E5A" w14:textId="0B4616BE"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center" w:pos="1056"/>
              </w:tabs>
              <w:spacing w:after="0"/>
              <w:ind w:left="-108" w:right="340"/>
              <w:jc w:val="right"/>
              <w:rPr>
                <w:rFonts w:ascii="Times New Roman" w:hAnsi="Times New Roman" w:cs="Times New Roman"/>
                <w:sz w:val="22"/>
                <w:szCs w:val="22"/>
                <w:cs/>
              </w:rPr>
            </w:pPr>
            <w:r>
              <w:rPr>
                <w:rFonts w:ascii="Times New Roman" w:hAnsi="Times New Roman" w:cs="Times New Roman"/>
                <w:sz w:val="22"/>
                <w:szCs w:val="22"/>
              </w:rPr>
              <w:t>-</w:t>
            </w:r>
          </w:p>
        </w:tc>
      </w:tr>
      <w:tr w:rsidR="00776F9A" w:rsidRPr="00AF4501" w14:paraId="4C7FBF4A" w14:textId="77777777" w:rsidTr="008009B0">
        <w:tc>
          <w:tcPr>
            <w:tcW w:w="5952" w:type="dxa"/>
          </w:tcPr>
          <w:p w14:paraId="4F553C64" w14:textId="3A4E8ABE" w:rsidR="00776F9A" w:rsidRPr="00AF4501" w:rsidRDefault="00776F9A" w:rsidP="00776F9A">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sz w:val="22"/>
                <w:szCs w:val="22"/>
              </w:rPr>
              <w:t>Key management personnel compensation</w:t>
            </w:r>
          </w:p>
        </w:tc>
        <w:tc>
          <w:tcPr>
            <w:tcW w:w="1408" w:type="dxa"/>
          </w:tcPr>
          <w:p w14:paraId="13FAAE4F" w14:textId="77777777"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p>
        </w:tc>
        <w:tc>
          <w:tcPr>
            <w:tcW w:w="384" w:type="dxa"/>
          </w:tcPr>
          <w:p w14:paraId="12FDC858" w14:textId="77777777"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2CFBA1ED" w14:textId="77777777"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p>
        </w:tc>
      </w:tr>
      <w:tr w:rsidR="00776F9A" w:rsidRPr="00AF4501" w14:paraId="783B74B6" w14:textId="77777777" w:rsidTr="008009B0">
        <w:tc>
          <w:tcPr>
            <w:tcW w:w="5952" w:type="dxa"/>
          </w:tcPr>
          <w:p w14:paraId="5BDA4A94" w14:textId="2764490B" w:rsidR="00776F9A" w:rsidRPr="00AF4501" w:rsidRDefault="00776F9A" w:rsidP="00776F9A">
            <w:pPr>
              <w:tabs>
                <w:tab w:val="left" w:pos="342"/>
              </w:tabs>
              <w:ind w:right="-108" w:firstLine="252"/>
              <w:jc w:val="thaiDistribute"/>
              <w:rPr>
                <w:rFonts w:ascii="Times New Roman" w:hAnsi="Times New Roman" w:cs="Times New Roman"/>
                <w:sz w:val="22"/>
                <w:szCs w:val="22"/>
                <w:cs/>
              </w:rPr>
            </w:pPr>
            <w:r w:rsidRPr="00AF4501">
              <w:rPr>
                <w:rFonts w:ascii="Times New Roman" w:hAnsi="Times New Roman" w:cs="Times New Roman"/>
                <w:sz w:val="22"/>
                <w:szCs w:val="22"/>
              </w:rPr>
              <w:t>Short-term employee benefit</w:t>
            </w:r>
            <w:r>
              <w:rPr>
                <w:rFonts w:ascii="Times New Roman" w:hAnsi="Times New Roman" w:cs="Times New Roman"/>
                <w:sz w:val="22"/>
                <w:szCs w:val="22"/>
              </w:rPr>
              <w:t>s</w:t>
            </w:r>
          </w:p>
        </w:tc>
        <w:tc>
          <w:tcPr>
            <w:tcW w:w="1408" w:type="dxa"/>
          </w:tcPr>
          <w:p w14:paraId="606C01A8" w14:textId="35F5E463"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r>
              <w:rPr>
                <w:rFonts w:ascii="Times New Roman" w:hAnsi="Times New Roman" w:cs="Times New Roman"/>
                <w:sz w:val="22"/>
                <w:szCs w:val="22"/>
              </w:rPr>
              <w:t>13,112</w:t>
            </w:r>
          </w:p>
        </w:tc>
        <w:tc>
          <w:tcPr>
            <w:tcW w:w="384" w:type="dxa"/>
          </w:tcPr>
          <w:p w14:paraId="2A886778" w14:textId="77777777"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4DF62D7A" w14:textId="16EB0D4C"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r>
              <w:rPr>
                <w:rFonts w:ascii="Times New Roman" w:hAnsi="Times New Roman" w:cs="Times New Roman"/>
                <w:sz w:val="22"/>
                <w:szCs w:val="22"/>
              </w:rPr>
              <w:t>12,604</w:t>
            </w:r>
          </w:p>
        </w:tc>
      </w:tr>
      <w:tr w:rsidR="00776F9A" w:rsidRPr="00AF4501" w14:paraId="27629C16" w14:textId="77777777" w:rsidTr="008009B0">
        <w:tc>
          <w:tcPr>
            <w:tcW w:w="5952" w:type="dxa"/>
          </w:tcPr>
          <w:p w14:paraId="1BF970B1" w14:textId="3ADAB0ED" w:rsidR="00776F9A" w:rsidRPr="00AF4501" w:rsidRDefault="00776F9A" w:rsidP="00776F9A">
            <w:pPr>
              <w:tabs>
                <w:tab w:val="left" w:pos="342"/>
              </w:tabs>
              <w:ind w:right="-108" w:firstLine="252"/>
              <w:jc w:val="thaiDistribute"/>
              <w:rPr>
                <w:rFonts w:ascii="Times New Roman" w:hAnsi="Times New Roman" w:cs="Times New Roman"/>
                <w:sz w:val="22"/>
                <w:szCs w:val="22"/>
                <w:cs/>
              </w:rPr>
            </w:pPr>
            <w:r w:rsidRPr="00AF4501">
              <w:rPr>
                <w:rFonts w:ascii="Times New Roman" w:hAnsi="Times New Roman" w:cs="Times New Roman"/>
                <w:sz w:val="22"/>
                <w:szCs w:val="22"/>
              </w:rPr>
              <w:t>Post-employment benefits</w:t>
            </w:r>
          </w:p>
        </w:tc>
        <w:tc>
          <w:tcPr>
            <w:tcW w:w="1408" w:type="dxa"/>
          </w:tcPr>
          <w:p w14:paraId="4B64F278" w14:textId="79D2A453"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r>
              <w:rPr>
                <w:rFonts w:ascii="Times New Roman" w:hAnsi="Times New Roman" w:cs="Times New Roman"/>
                <w:sz w:val="22"/>
                <w:szCs w:val="22"/>
              </w:rPr>
              <w:t>202</w:t>
            </w:r>
          </w:p>
        </w:tc>
        <w:tc>
          <w:tcPr>
            <w:tcW w:w="384" w:type="dxa"/>
          </w:tcPr>
          <w:p w14:paraId="7AB6B9F6" w14:textId="77777777"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4F090070" w14:textId="41AE1EAA"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r>
              <w:rPr>
                <w:rFonts w:ascii="Times New Roman" w:hAnsi="Times New Roman" w:cs="Times New Roman"/>
                <w:sz w:val="22"/>
                <w:szCs w:val="22"/>
              </w:rPr>
              <w:t>861</w:t>
            </w:r>
          </w:p>
        </w:tc>
      </w:tr>
      <w:tr w:rsidR="00776F9A" w:rsidRPr="00A924AF" w14:paraId="2F74D5C6" w14:textId="77777777" w:rsidTr="008009B0">
        <w:tc>
          <w:tcPr>
            <w:tcW w:w="5952" w:type="dxa"/>
          </w:tcPr>
          <w:p w14:paraId="0D0AB1D7" w14:textId="6EBAEA8E" w:rsidR="00776F9A" w:rsidRPr="00776F9A" w:rsidRDefault="00776F9A" w:rsidP="00E54145">
            <w:pPr>
              <w:tabs>
                <w:tab w:val="left" w:pos="342"/>
              </w:tabs>
              <w:ind w:right="-108"/>
              <w:jc w:val="thaiDistribute"/>
              <w:rPr>
                <w:rFonts w:ascii="Times New Roman" w:hAnsi="Times New Roman" w:cs="Times New Roman"/>
                <w:b/>
                <w:bCs/>
                <w:sz w:val="22"/>
                <w:szCs w:val="22"/>
                <w:cs/>
              </w:rPr>
            </w:pPr>
            <w:r w:rsidRPr="00776F9A">
              <w:rPr>
                <w:rFonts w:ascii="Times New Roman" w:hAnsi="Times New Roman" w:cs="Times New Roman"/>
                <w:b/>
                <w:bCs/>
                <w:sz w:val="22"/>
                <w:szCs w:val="22"/>
              </w:rPr>
              <w:t>Total key management personnel compensation</w:t>
            </w:r>
          </w:p>
        </w:tc>
        <w:tc>
          <w:tcPr>
            <w:tcW w:w="1408" w:type="dxa"/>
            <w:tcBorders>
              <w:top w:val="single" w:sz="4" w:space="0" w:color="auto"/>
              <w:bottom w:val="double" w:sz="4" w:space="0" w:color="auto"/>
            </w:tcBorders>
          </w:tcPr>
          <w:p w14:paraId="6E554145" w14:textId="17174969" w:rsidR="00776F9A" w:rsidRPr="00776F9A"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b/>
                <w:bCs/>
                <w:sz w:val="22"/>
                <w:szCs w:val="22"/>
                <w:cs/>
              </w:rPr>
            </w:pPr>
            <w:r>
              <w:rPr>
                <w:rFonts w:ascii="Times New Roman" w:hAnsi="Times New Roman" w:cs="Times New Roman"/>
                <w:b/>
                <w:bCs/>
                <w:sz w:val="22"/>
                <w:szCs w:val="22"/>
              </w:rPr>
              <w:t>13,314</w:t>
            </w:r>
          </w:p>
        </w:tc>
        <w:tc>
          <w:tcPr>
            <w:tcW w:w="384" w:type="dxa"/>
          </w:tcPr>
          <w:p w14:paraId="57B5EECC" w14:textId="77777777" w:rsidR="00776F9A" w:rsidRPr="00776F9A"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b/>
                <w:bCs/>
                <w:sz w:val="22"/>
                <w:szCs w:val="22"/>
              </w:rPr>
            </w:pPr>
          </w:p>
        </w:tc>
        <w:tc>
          <w:tcPr>
            <w:tcW w:w="1436" w:type="dxa"/>
            <w:tcBorders>
              <w:top w:val="single" w:sz="4" w:space="0" w:color="auto"/>
              <w:bottom w:val="double" w:sz="4" w:space="0" w:color="auto"/>
            </w:tcBorders>
          </w:tcPr>
          <w:p w14:paraId="7996F653" w14:textId="2585D38D" w:rsidR="00776F9A" w:rsidRPr="00776F9A"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b/>
                <w:bCs/>
                <w:sz w:val="22"/>
                <w:szCs w:val="22"/>
                <w:cs/>
              </w:rPr>
            </w:pPr>
            <w:r w:rsidRPr="00D139FA">
              <w:rPr>
                <w:rFonts w:ascii="Times New Roman" w:hAnsi="Times New Roman" w:cs="Times New Roman"/>
                <w:b/>
                <w:bCs/>
                <w:sz w:val="22"/>
                <w:szCs w:val="22"/>
              </w:rPr>
              <w:t>13,465</w:t>
            </w:r>
          </w:p>
        </w:tc>
      </w:tr>
      <w:tr w:rsidR="003D1E36" w:rsidRPr="00AF4501" w14:paraId="7DB161B9" w14:textId="77777777" w:rsidTr="008009B0">
        <w:tc>
          <w:tcPr>
            <w:tcW w:w="5952" w:type="dxa"/>
          </w:tcPr>
          <w:p w14:paraId="3039DE14" w14:textId="77777777" w:rsidR="003D1E36" w:rsidRPr="00AF4501" w:rsidRDefault="003D1E36" w:rsidP="003D1E36">
            <w:pPr>
              <w:rPr>
                <w:rFonts w:ascii="Times New Roman" w:hAnsi="Times New Roman" w:cs="Times New Roman"/>
                <w:b/>
                <w:bCs/>
                <w:sz w:val="22"/>
                <w:szCs w:val="22"/>
                <w:cs/>
              </w:rPr>
            </w:pPr>
          </w:p>
        </w:tc>
        <w:tc>
          <w:tcPr>
            <w:tcW w:w="1408" w:type="dxa"/>
          </w:tcPr>
          <w:p w14:paraId="3709743E" w14:textId="77777777" w:rsidR="003D1E36" w:rsidRPr="00AF4501" w:rsidRDefault="003D1E36"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384" w:type="dxa"/>
          </w:tcPr>
          <w:p w14:paraId="00BD333D" w14:textId="77777777" w:rsidR="003D1E36" w:rsidRPr="00AF4501" w:rsidRDefault="003D1E36"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75634DED" w14:textId="77777777" w:rsidR="003D1E36" w:rsidRPr="00AF4501" w:rsidRDefault="003D1E36"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20"/>
              <w:jc w:val="right"/>
              <w:rPr>
                <w:rFonts w:ascii="Times New Roman" w:hAnsi="Times New Roman" w:cs="Times New Roman"/>
                <w:sz w:val="22"/>
                <w:szCs w:val="22"/>
                <w:cs/>
              </w:rPr>
            </w:pPr>
          </w:p>
        </w:tc>
      </w:tr>
      <w:tr w:rsidR="003D1E36" w:rsidRPr="00AF4501" w14:paraId="3DB60A1E" w14:textId="77777777" w:rsidTr="008009B0">
        <w:tc>
          <w:tcPr>
            <w:tcW w:w="5952" w:type="dxa"/>
          </w:tcPr>
          <w:p w14:paraId="18FEFFDA" w14:textId="1C8124BC" w:rsidR="003D1E36" w:rsidRPr="00AF4501" w:rsidRDefault="003D1E36" w:rsidP="003D1E36">
            <w:pPr>
              <w:rPr>
                <w:rFonts w:ascii="Times New Roman" w:hAnsi="Times New Roman" w:cs="Times New Roman"/>
                <w:b/>
                <w:bCs/>
                <w:sz w:val="22"/>
                <w:szCs w:val="22"/>
                <w:cs/>
              </w:rPr>
            </w:pPr>
            <w:r w:rsidRPr="00AF4501">
              <w:rPr>
                <w:rFonts w:ascii="Times New Roman" w:hAnsi="Times New Roman" w:cs="Times New Roman"/>
                <w:b/>
                <w:bCs/>
                <w:sz w:val="22"/>
                <w:szCs w:val="22"/>
              </w:rPr>
              <w:t>Other related parties</w:t>
            </w:r>
          </w:p>
        </w:tc>
        <w:tc>
          <w:tcPr>
            <w:tcW w:w="1408" w:type="dxa"/>
          </w:tcPr>
          <w:p w14:paraId="09AA1B9A" w14:textId="77777777" w:rsidR="003D1E36" w:rsidRPr="00AF4501" w:rsidRDefault="003D1E36"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384" w:type="dxa"/>
          </w:tcPr>
          <w:p w14:paraId="5DF18868" w14:textId="77777777" w:rsidR="003D1E36" w:rsidRPr="00AF4501" w:rsidRDefault="003D1E36"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160AF718" w14:textId="77777777" w:rsidR="003D1E36" w:rsidRPr="00AF4501" w:rsidRDefault="003D1E36"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20"/>
              <w:jc w:val="right"/>
              <w:rPr>
                <w:rFonts w:ascii="Times New Roman" w:hAnsi="Times New Roman" w:cs="Times New Roman"/>
                <w:sz w:val="22"/>
                <w:szCs w:val="22"/>
                <w:cs/>
              </w:rPr>
            </w:pPr>
          </w:p>
        </w:tc>
      </w:tr>
      <w:tr w:rsidR="00776F9A" w:rsidRPr="00AF4501" w14:paraId="4D673D33" w14:textId="77777777" w:rsidTr="008009B0">
        <w:tc>
          <w:tcPr>
            <w:tcW w:w="5952" w:type="dxa"/>
          </w:tcPr>
          <w:p w14:paraId="7B42F4CD" w14:textId="0DF7D949" w:rsidR="00776F9A" w:rsidRPr="00AF4501" w:rsidRDefault="00776F9A" w:rsidP="00776F9A">
            <w:pPr>
              <w:pStyle w:val="block"/>
              <w:spacing w:after="0" w:line="240" w:lineRule="atLeast"/>
              <w:ind w:left="0" w:right="-45"/>
              <w:rPr>
                <w:szCs w:val="22"/>
                <w:cs/>
                <w:lang w:bidi="th-TH"/>
              </w:rPr>
            </w:pPr>
            <w:r>
              <w:rPr>
                <w:szCs w:val="22"/>
              </w:rPr>
              <w:t>Sale</w:t>
            </w:r>
            <w:r w:rsidRPr="00AF4501">
              <w:rPr>
                <w:szCs w:val="22"/>
              </w:rPr>
              <w:t xml:space="preserve"> of goods</w:t>
            </w:r>
          </w:p>
        </w:tc>
        <w:tc>
          <w:tcPr>
            <w:tcW w:w="1408" w:type="dxa"/>
          </w:tcPr>
          <w:p w14:paraId="52B64526" w14:textId="05332AE9" w:rsidR="00776F9A" w:rsidRPr="00AF4501" w:rsidRDefault="00F871F0"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432</w:t>
            </w:r>
          </w:p>
        </w:tc>
        <w:tc>
          <w:tcPr>
            <w:tcW w:w="384" w:type="dxa"/>
          </w:tcPr>
          <w:p w14:paraId="35879334" w14:textId="77777777"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6" w:type="dxa"/>
          </w:tcPr>
          <w:p w14:paraId="2D2707E9" w14:textId="03C2250A"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 w:val="decimal" w:pos="1150"/>
              </w:tabs>
              <w:spacing w:after="0"/>
              <w:ind w:left="-108" w:right="340"/>
              <w:jc w:val="right"/>
              <w:rPr>
                <w:rFonts w:ascii="Times New Roman" w:hAnsi="Times New Roman" w:cs="Times New Roman"/>
                <w:sz w:val="22"/>
                <w:szCs w:val="22"/>
                <w:cs/>
              </w:rPr>
            </w:pPr>
            <w:r>
              <w:rPr>
                <w:rFonts w:ascii="Times New Roman" w:hAnsi="Times New Roman" w:cs="Times New Roman"/>
                <w:sz w:val="22"/>
                <w:szCs w:val="22"/>
              </w:rPr>
              <w:t>-</w:t>
            </w:r>
          </w:p>
        </w:tc>
      </w:tr>
      <w:tr w:rsidR="00776F9A" w:rsidRPr="00AF4501" w14:paraId="07336358" w14:textId="77777777" w:rsidTr="008009B0">
        <w:tc>
          <w:tcPr>
            <w:tcW w:w="5952" w:type="dxa"/>
          </w:tcPr>
          <w:p w14:paraId="4559A0DE" w14:textId="7857880E" w:rsidR="00776F9A" w:rsidRDefault="00776F9A" w:rsidP="00776F9A">
            <w:pPr>
              <w:pStyle w:val="block"/>
              <w:spacing w:after="0" w:line="240" w:lineRule="atLeast"/>
              <w:ind w:left="0" w:right="-45"/>
              <w:rPr>
                <w:szCs w:val="22"/>
              </w:rPr>
            </w:pPr>
            <w:r>
              <w:rPr>
                <w:szCs w:val="22"/>
                <w:lang w:bidi="th-TH"/>
              </w:rPr>
              <w:t>Purchase</w:t>
            </w:r>
            <w:r w:rsidRPr="00AF4501">
              <w:rPr>
                <w:szCs w:val="22"/>
                <w:lang w:bidi="th-TH"/>
              </w:rPr>
              <w:t xml:space="preserve"> of goods</w:t>
            </w:r>
          </w:p>
        </w:tc>
        <w:tc>
          <w:tcPr>
            <w:tcW w:w="1408" w:type="dxa"/>
          </w:tcPr>
          <w:p w14:paraId="1A7D4130" w14:textId="1701CCF1" w:rsidR="00776F9A" w:rsidRDefault="00F871F0" w:rsidP="00F87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sz w:val="22"/>
                <w:szCs w:val="22"/>
              </w:rPr>
            </w:pPr>
            <w:r>
              <w:rPr>
                <w:rFonts w:ascii="Times New Roman" w:hAnsi="Times New Roman" w:cs="Times New Roman"/>
                <w:sz w:val="22"/>
                <w:szCs w:val="22"/>
              </w:rPr>
              <w:t>-</w:t>
            </w:r>
          </w:p>
        </w:tc>
        <w:tc>
          <w:tcPr>
            <w:tcW w:w="384" w:type="dxa"/>
          </w:tcPr>
          <w:p w14:paraId="523A8E6D" w14:textId="77777777" w:rsidR="00776F9A" w:rsidRPr="00AF4501" w:rsidRDefault="00776F9A" w:rsidP="0077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6" w:type="dxa"/>
          </w:tcPr>
          <w:p w14:paraId="2B76CA15" w14:textId="677CDCCF" w:rsidR="00776F9A" w:rsidRDefault="00F871F0" w:rsidP="00F87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r>
              <w:rPr>
                <w:rFonts w:ascii="Times New Roman" w:hAnsi="Times New Roman" w:cs="Times New Roman"/>
                <w:sz w:val="22"/>
                <w:szCs w:val="22"/>
              </w:rPr>
              <w:t>11</w:t>
            </w:r>
          </w:p>
        </w:tc>
      </w:tr>
      <w:tr w:rsidR="00776F9A" w:rsidRPr="00AF4501" w14:paraId="4AFE1B97" w14:textId="77777777" w:rsidTr="008009B0">
        <w:tc>
          <w:tcPr>
            <w:tcW w:w="5952" w:type="dxa"/>
          </w:tcPr>
          <w:p w14:paraId="1C360B74" w14:textId="129FC58D" w:rsidR="00776F9A" w:rsidRDefault="00F871F0" w:rsidP="003D1E36">
            <w:pPr>
              <w:pStyle w:val="block"/>
              <w:spacing w:after="0" w:line="240" w:lineRule="atLeast"/>
              <w:ind w:left="0" w:right="-45"/>
              <w:rPr>
                <w:szCs w:val="22"/>
              </w:rPr>
            </w:pPr>
            <w:r>
              <w:rPr>
                <w:szCs w:val="22"/>
              </w:rPr>
              <w:t>Rental expense</w:t>
            </w:r>
          </w:p>
        </w:tc>
        <w:tc>
          <w:tcPr>
            <w:tcW w:w="1408" w:type="dxa"/>
          </w:tcPr>
          <w:p w14:paraId="606211FE" w14:textId="218BA04D" w:rsidR="00776F9A" w:rsidRDefault="00F871F0"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144</w:t>
            </w:r>
          </w:p>
        </w:tc>
        <w:tc>
          <w:tcPr>
            <w:tcW w:w="384" w:type="dxa"/>
          </w:tcPr>
          <w:p w14:paraId="2D592799" w14:textId="77777777" w:rsidR="00776F9A" w:rsidRPr="00AF4501" w:rsidRDefault="00776F9A"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6" w:type="dxa"/>
          </w:tcPr>
          <w:p w14:paraId="5050E8C1" w14:textId="1FD81D55" w:rsidR="00776F9A" w:rsidRDefault="00F871F0"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 w:val="decimal" w:pos="1150"/>
              </w:tabs>
              <w:spacing w:after="0"/>
              <w:ind w:left="-108" w:right="340"/>
              <w:jc w:val="right"/>
              <w:rPr>
                <w:rFonts w:ascii="Times New Roman" w:hAnsi="Times New Roman" w:cs="Times New Roman"/>
                <w:sz w:val="22"/>
                <w:szCs w:val="22"/>
              </w:rPr>
            </w:pPr>
            <w:r>
              <w:rPr>
                <w:rFonts w:ascii="Times New Roman" w:hAnsi="Times New Roman" w:cs="Times New Roman"/>
                <w:sz w:val="22"/>
                <w:szCs w:val="22"/>
              </w:rPr>
              <w:t>-</w:t>
            </w:r>
          </w:p>
        </w:tc>
      </w:tr>
      <w:tr w:rsidR="00776F9A" w:rsidRPr="00AF4501" w14:paraId="3750A940" w14:textId="77777777" w:rsidTr="008009B0">
        <w:tc>
          <w:tcPr>
            <w:tcW w:w="5952" w:type="dxa"/>
          </w:tcPr>
          <w:p w14:paraId="438FF11E" w14:textId="50B5D3E8" w:rsidR="00776F9A" w:rsidRDefault="00F871F0" w:rsidP="003D1E36">
            <w:pPr>
              <w:pStyle w:val="block"/>
              <w:spacing w:after="0" w:line="240" w:lineRule="atLeast"/>
              <w:ind w:left="0" w:right="-45"/>
              <w:rPr>
                <w:szCs w:val="22"/>
              </w:rPr>
            </w:pPr>
            <w:r>
              <w:rPr>
                <w:szCs w:val="22"/>
              </w:rPr>
              <w:t>Interest income</w:t>
            </w:r>
          </w:p>
        </w:tc>
        <w:tc>
          <w:tcPr>
            <w:tcW w:w="1408" w:type="dxa"/>
          </w:tcPr>
          <w:p w14:paraId="0421F4E0" w14:textId="0075F3BC" w:rsidR="00776F9A" w:rsidRDefault="00F871F0"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358</w:t>
            </w:r>
          </w:p>
        </w:tc>
        <w:tc>
          <w:tcPr>
            <w:tcW w:w="384" w:type="dxa"/>
          </w:tcPr>
          <w:p w14:paraId="25BBFB36" w14:textId="77777777" w:rsidR="00776F9A" w:rsidRPr="00AF4501" w:rsidRDefault="00776F9A"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6" w:type="dxa"/>
          </w:tcPr>
          <w:p w14:paraId="37A1052F" w14:textId="40EA18AD" w:rsidR="00776F9A" w:rsidRDefault="00F871F0"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 w:val="decimal" w:pos="1150"/>
              </w:tabs>
              <w:spacing w:after="0"/>
              <w:ind w:left="-108" w:right="340"/>
              <w:jc w:val="right"/>
              <w:rPr>
                <w:rFonts w:ascii="Times New Roman" w:hAnsi="Times New Roman" w:cs="Times New Roman"/>
                <w:sz w:val="22"/>
                <w:szCs w:val="22"/>
              </w:rPr>
            </w:pPr>
            <w:r>
              <w:rPr>
                <w:rFonts w:ascii="Times New Roman" w:hAnsi="Times New Roman" w:cs="Times New Roman"/>
                <w:sz w:val="22"/>
                <w:szCs w:val="22"/>
              </w:rPr>
              <w:t>-</w:t>
            </w:r>
          </w:p>
        </w:tc>
      </w:tr>
      <w:tr w:rsidR="00776F9A" w:rsidRPr="00AF4501" w14:paraId="27E149A1" w14:textId="77777777" w:rsidTr="008009B0">
        <w:tc>
          <w:tcPr>
            <w:tcW w:w="5952" w:type="dxa"/>
          </w:tcPr>
          <w:p w14:paraId="31ACDA88" w14:textId="6166235C" w:rsidR="00776F9A" w:rsidRDefault="00F871F0" w:rsidP="003D1E36">
            <w:pPr>
              <w:pStyle w:val="block"/>
              <w:spacing w:after="0" w:line="240" w:lineRule="atLeast"/>
              <w:ind w:left="0" w:right="-45"/>
              <w:rPr>
                <w:szCs w:val="22"/>
              </w:rPr>
            </w:pPr>
            <w:r>
              <w:rPr>
                <w:szCs w:val="22"/>
              </w:rPr>
              <w:t>Other expense</w:t>
            </w:r>
          </w:p>
        </w:tc>
        <w:tc>
          <w:tcPr>
            <w:tcW w:w="1408" w:type="dxa"/>
          </w:tcPr>
          <w:p w14:paraId="4F485CE9" w14:textId="12728CE3" w:rsidR="00776F9A" w:rsidRDefault="00F871F0"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3,160</w:t>
            </w:r>
          </w:p>
        </w:tc>
        <w:tc>
          <w:tcPr>
            <w:tcW w:w="384" w:type="dxa"/>
          </w:tcPr>
          <w:p w14:paraId="262137C1" w14:textId="77777777" w:rsidR="00776F9A" w:rsidRPr="00AF4501" w:rsidRDefault="00776F9A"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6" w:type="dxa"/>
          </w:tcPr>
          <w:p w14:paraId="6364AA2C" w14:textId="6FC173AB" w:rsidR="00776F9A" w:rsidRDefault="00F871F0" w:rsidP="003D1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 w:val="decimal" w:pos="1150"/>
              </w:tabs>
              <w:spacing w:after="0"/>
              <w:ind w:left="-108" w:right="340"/>
              <w:jc w:val="right"/>
              <w:rPr>
                <w:rFonts w:ascii="Times New Roman" w:hAnsi="Times New Roman" w:cs="Times New Roman"/>
                <w:sz w:val="22"/>
                <w:szCs w:val="22"/>
              </w:rPr>
            </w:pPr>
            <w:r>
              <w:rPr>
                <w:rFonts w:ascii="Times New Roman" w:hAnsi="Times New Roman" w:cs="Times New Roman"/>
                <w:sz w:val="22"/>
                <w:szCs w:val="22"/>
              </w:rPr>
              <w:t>-</w:t>
            </w:r>
          </w:p>
        </w:tc>
      </w:tr>
    </w:tbl>
    <w:p w14:paraId="519BA0A9" w14:textId="77777777" w:rsidR="006E7750" w:rsidRPr="00954F27" w:rsidRDefault="006E7750" w:rsidP="00F8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66988CC" w14:textId="18EC2D33" w:rsidR="004012E6" w:rsidRPr="00AF4501" w:rsidRDefault="00660EB0"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F4501">
        <w:rPr>
          <w:rFonts w:ascii="Times New Roman" w:hAnsi="Times New Roman" w:cs="Times New Roman"/>
          <w:sz w:val="22"/>
          <w:szCs w:val="22"/>
        </w:rPr>
        <w:t>Balances as at 31 December with related parties were as follows:</w:t>
      </w:r>
    </w:p>
    <w:p w14:paraId="19B1B83A" w14:textId="77777777" w:rsidR="004012E6" w:rsidRPr="00954F27" w:rsidRDefault="004012E6"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4766" w:type="pct"/>
        <w:tblInd w:w="450" w:type="dxa"/>
        <w:tblLook w:val="01E0" w:firstRow="1" w:lastRow="1" w:firstColumn="1" w:lastColumn="1" w:noHBand="0" w:noVBand="0"/>
      </w:tblPr>
      <w:tblGrid>
        <w:gridCol w:w="5952"/>
        <w:gridCol w:w="1408"/>
        <w:gridCol w:w="385"/>
        <w:gridCol w:w="1410"/>
      </w:tblGrid>
      <w:tr w:rsidR="00F871F0" w:rsidRPr="00AF4501" w14:paraId="0CDF5F4A" w14:textId="77777777" w:rsidTr="001C5168">
        <w:tc>
          <w:tcPr>
            <w:tcW w:w="3251" w:type="pct"/>
          </w:tcPr>
          <w:p w14:paraId="67E11DBB" w14:textId="1265E959" w:rsidR="00F871F0" w:rsidRPr="00AF4501" w:rsidRDefault="00F871F0" w:rsidP="00F871F0">
            <w:pPr>
              <w:tabs>
                <w:tab w:val="left" w:pos="342"/>
              </w:tabs>
              <w:ind w:right="-108"/>
              <w:jc w:val="thaiDistribute"/>
              <w:rPr>
                <w:rFonts w:ascii="Times New Roman" w:hAnsi="Times New Roman" w:cs="Times New Roman"/>
                <w:b/>
                <w:bCs/>
                <w:i/>
                <w:iCs/>
                <w:sz w:val="22"/>
                <w:szCs w:val="22"/>
              </w:rPr>
            </w:pPr>
            <w:r>
              <w:rPr>
                <w:rFonts w:ascii="Times New Roman" w:hAnsi="Times New Roman" w:cs="Times New Roman"/>
                <w:b/>
                <w:bCs/>
                <w:i/>
                <w:iCs/>
                <w:sz w:val="22"/>
                <w:szCs w:val="22"/>
              </w:rPr>
              <w:t>Other</w:t>
            </w:r>
            <w:r w:rsidRPr="00AF4501">
              <w:rPr>
                <w:rFonts w:ascii="Times New Roman" w:hAnsi="Times New Roman" w:cs="Times New Roman"/>
                <w:b/>
                <w:bCs/>
                <w:i/>
                <w:iCs/>
                <w:sz w:val="22"/>
                <w:szCs w:val="22"/>
              </w:rPr>
              <w:t xml:space="preserve"> receivable</w:t>
            </w:r>
            <w:r>
              <w:rPr>
                <w:rFonts w:ascii="Times New Roman" w:hAnsi="Times New Roman" w:cs="Times New Roman"/>
                <w:b/>
                <w:bCs/>
                <w:i/>
                <w:iCs/>
                <w:sz w:val="22"/>
                <w:szCs w:val="22"/>
              </w:rPr>
              <w:t>s</w:t>
            </w:r>
          </w:p>
        </w:tc>
        <w:tc>
          <w:tcPr>
            <w:tcW w:w="769" w:type="pct"/>
          </w:tcPr>
          <w:p w14:paraId="423E7775" w14:textId="642B49EF" w:rsidR="00F871F0" w:rsidRPr="00AF4501" w:rsidRDefault="00F871F0" w:rsidP="00F8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2020</w:t>
            </w:r>
          </w:p>
        </w:tc>
        <w:tc>
          <w:tcPr>
            <w:tcW w:w="210" w:type="pct"/>
          </w:tcPr>
          <w:p w14:paraId="7179AC40" w14:textId="77777777" w:rsidR="00F871F0" w:rsidRPr="00AF4501" w:rsidRDefault="00F871F0" w:rsidP="00F8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770" w:type="pct"/>
          </w:tcPr>
          <w:p w14:paraId="63D210E7" w14:textId="7727BC89" w:rsidR="00F871F0" w:rsidRPr="00AF4501" w:rsidRDefault="00F871F0" w:rsidP="00F8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2019</w:t>
            </w:r>
          </w:p>
        </w:tc>
      </w:tr>
      <w:tr w:rsidR="00F871F0" w:rsidRPr="00AF4501" w14:paraId="4F199222" w14:textId="77777777" w:rsidTr="001C5168">
        <w:tc>
          <w:tcPr>
            <w:tcW w:w="3251" w:type="pct"/>
          </w:tcPr>
          <w:p w14:paraId="7057468A" w14:textId="77777777" w:rsidR="00F871F0" w:rsidRPr="00AF4501" w:rsidRDefault="00F871F0" w:rsidP="00F8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Cs/>
                <w:i/>
                <w:iCs/>
                <w:sz w:val="22"/>
                <w:szCs w:val="22"/>
                <w:cs/>
              </w:rPr>
            </w:pPr>
          </w:p>
        </w:tc>
        <w:tc>
          <w:tcPr>
            <w:tcW w:w="1749" w:type="pct"/>
            <w:gridSpan w:val="3"/>
          </w:tcPr>
          <w:p w14:paraId="5F39FFDC" w14:textId="1298DF20" w:rsidR="00F871F0" w:rsidRPr="00AF4501" w:rsidRDefault="00F871F0" w:rsidP="00F8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690"/>
              <w:jc w:val="thaiDistribute"/>
              <w:rPr>
                <w:rFonts w:ascii="Times New Roman" w:hAnsi="Times New Roman" w:cs="Times New Roman"/>
                <w:bCs/>
                <w:i/>
                <w:iCs/>
                <w:sz w:val="22"/>
                <w:szCs w:val="22"/>
              </w:rPr>
            </w:pPr>
            <w:r w:rsidRPr="00AF4501">
              <w:rPr>
                <w:rFonts w:ascii="Times New Roman" w:hAnsi="Times New Roman" w:cs="Times New Roman"/>
                <w:bCs/>
                <w:i/>
                <w:iCs/>
                <w:sz w:val="22"/>
                <w:szCs w:val="22"/>
              </w:rPr>
              <w:t>(in thousand Baht)</w:t>
            </w:r>
          </w:p>
        </w:tc>
      </w:tr>
      <w:tr w:rsidR="00F871F0" w:rsidRPr="00AF4501" w14:paraId="05CCB4DC" w14:textId="77777777" w:rsidTr="001C5168">
        <w:tc>
          <w:tcPr>
            <w:tcW w:w="3251" w:type="pct"/>
          </w:tcPr>
          <w:p w14:paraId="2307FBD1" w14:textId="14BC5886" w:rsidR="00F871F0" w:rsidRPr="00AF4501" w:rsidRDefault="00F871F0" w:rsidP="00F871F0">
            <w:pPr>
              <w:pStyle w:val="block"/>
              <w:spacing w:after="0" w:line="240" w:lineRule="atLeast"/>
              <w:ind w:left="0" w:right="-45"/>
              <w:rPr>
                <w:szCs w:val="22"/>
                <w:rtl/>
                <w:cs/>
              </w:rPr>
            </w:pPr>
            <w:r>
              <w:rPr>
                <w:szCs w:val="22"/>
                <w:lang w:bidi="th-TH"/>
              </w:rPr>
              <w:t>Key management personnel</w:t>
            </w:r>
          </w:p>
        </w:tc>
        <w:tc>
          <w:tcPr>
            <w:tcW w:w="769" w:type="pct"/>
          </w:tcPr>
          <w:p w14:paraId="04545620" w14:textId="557C56C4" w:rsidR="00F871F0" w:rsidRPr="00AF4501" w:rsidRDefault="00F871F0" w:rsidP="00F87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1220"/>
              </w:tabs>
              <w:spacing w:after="0"/>
              <w:ind w:left="-108"/>
              <w:jc w:val="right"/>
              <w:rPr>
                <w:rFonts w:ascii="Times New Roman" w:hAnsi="Times New Roman" w:cs="Times New Roman"/>
                <w:sz w:val="22"/>
                <w:szCs w:val="22"/>
              </w:rPr>
            </w:pPr>
            <w:r>
              <w:rPr>
                <w:rFonts w:ascii="Times New Roman" w:hAnsi="Times New Roman" w:cs="Times New Roman"/>
                <w:sz w:val="22"/>
                <w:szCs w:val="22"/>
              </w:rPr>
              <w:t>50</w:t>
            </w:r>
          </w:p>
        </w:tc>
        <w:tc>
          <w:tcPr>
            <w:tcW w:w="210" w:type="pct"/>
          </w:tcPr>
          <w:p w14:paraId="3278AAE5" w14:textId="77777777" w:rsidR="00F871F0" w:rsidRPr="00AF4501" w:rsidRDefault="00F871F0" w:rsidP="00F8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770" w:type="pct"/>
          </w:tcPr>
          <w:p w14:paraId="5A40DF8B" w14:textId="604095E4" w:rsidR="00F871F0" w:rsidRPr="00AF4501" w:rsidRDefault="00F871F0" w:rsidP="00F87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r>
              <w:rPr>
                <w:rFonts w:ascii="Times New Roman" w:hAnsi="Times New Roman" w:cs="Times New Roman"/>
                <w:sz w:val="22"/>
                <w:szCs w:val="22"/>
              </w:rPr>
              <w:t>50</w:t>
            </w:r>
          </w:p>
        </w:tc>
      </w:tr>
      <w:tr w:rsidR="00F871F0" w:rsidRPr="00AF4501" w14:paraId="37090A2F" w14:textId="77777777" w:rsidTr="001C5168">
        <w:tc>
          <w:tcPr>
            <w:tcW w:w="3251" w:type="pct"/>
          </w:tcPr>
          <w:p w14:paraId="5EC777B7" w14:textId="7BCE9707" w:rsidR="00F871F0" w:rsidRPr="00AF4501" w:rsidRDefault="00F871F0" w:rsidP="00F871F0">
            <w:pPr>
              <w:pStyle w:val="block"/>
              <w:spacing w:after="0" w:line="240" w:lineRule="atLeast"/>
              <w:ind w:left="0" w:right="-45"/>
              <w:rPr>
                <w:szCs w:val="22"/>
                <w:rtl/>
                <w:cs/>
              </w:rPr>
            </w:pPr>
            <w:r>
              <w:rPr>
                <w:szCs w:val="22"/>
              </w:rPr>
              <w:t>Other related parties</w:t>
            </w:r>
          </w:p>
        </w:tc>
        <w:tc>
          <w:tcPr>
            <w:tcW w:w="769" w:type="pct"/>
            <w:tcBorders>
              <w:bottom w:val="single" w:sz="4" w:space="0" w:color="auto"/>
            </w:tcBorders>
          </w:tcPr>
          <w:p w14:paraId="25489BEC" w14:textId="716FCA04" w:rsidR="00F871F0" w:rsidRPr="00AF4501" w:rsidRDefault="00F871F0" w:rsidP="00F87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1220"/>
              </w:tabs>
              <w:spacing w:after="0"/>
              <w:ind w:left="-108"/>
              <w:jc w:val="right"/>
              <w:rPr>
                <w:rFonts w:ascii="Times New Roman" w:hAnsi="Times New Roman" w:cs="Times New Roman"/>
                <w:sz w:val="22"/>
                <w:szCs w:val="22"/>
              </w:rPr>
            </w:pPr>
            <w:r>
              <w:rPr>
                <w:rFonts w:ascii="Times New Roman" w:hAnsi="Times New Roman" w:cs="Times New Roman"/>
                <w:sz w:val="22"/>
                <w:szCs w:val="22"/>
              </w:rPr>
              <w:t>312</w:t>
            </w:r>
          </w:p>
        </w:tc>
        <w:tc>
          <w:tcPr>
            <w:tcW w:w="210" w:type="pct"/>
          </w:tcPr>
          <w:p w14:paraId="6D926A8C" w14:textId="77777777" w:rsidR="00F871F0" w:rsidRPr="00AF4501" w:rsidRDefault="00F871F0" w:rsidP="00F87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p>
        </w:tc>
        <w:tc>
          <w:tcPr>
            <w:tcW w:w="770" w:type="pct"/>
            <w:tcBorders>
              <w:bottom w:val="single" w:sz="4" w:space="0" w:color="auto"/>
            </w:tcBorders>
          </w:tcPr>
          <w:p w14:paraId="250E7772" w14:textId="28C33242" w:rsidR="00F871F0" w:rsidRPr="00AF4501" w:rsidRDefault="00F871F0" w:rsidP="00F87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 w:val="decimal" w:pos="1150"/>
              </w:tabs>
              <w:spacing w:after="0"/>
              <w:ind w:left="-108" w:right="340"/>
              <w:jc w:val="right"/>
              <w:rPr>
                <w:rFonts w:ascii="Times New Roman" w:hAnsi="Times New Roman" w:cs="Times New Roman"/>
                <w:sz w:val="22"/>
                <w:szCs w:val="22"/>
              </w:rPr>
            </w:pPr>
            <w:r>
              <w:rPr>
                <w:rFonts w:ascii="Times New Roman" w:hAnsi="Times New Roman" w:cs="Times New Roman"/>
                <w:sz w:val="22"/>
                <w:szCs w:val="22"/>
              </w:rPr>
              <w:t>-</w:t>
            </w:r>
          </w:p>
        </w:tc>
      </w:tr>
      <w:tr w:rsidR="00F871F0" w:rsidRPr="00AF4501" w14:paraId="285C5D1E" w14:textId="77777777" w:rsidTr="001C5168">
        <w:tc>
          <w:tcPr>
            <w:tcW w:w="3251" w:type="pct"/>
          </w:tcPr>
          <w:p w14:paraId="70D888A2" w14:textId="6BCA7042" w:rsidR="00F871F0" w:rsidRPr="00AF4501" w:rsidRDefault="00F871F0" w:rsidP="00F871F0">
            <w:pPr>
              <w:pStyle w:val="block"/>
              <w:spacing w:after="0" w:line="240" w:lineRule="atLeast"/>
              <w:ind w:left="0" w:right="-45"/>
              <w:rPr>
                <w:b/>
                <w:bCs/>
                <w:szCs w:val="22"/>
                <w:lang w:bidi="th-TH"/>
              </w:rPr>
            </w:pPr>
            <w:r w:rsidRPr="00AF4501">
              <w:rPr>
                <w:b/>
                <w:bCs/>
                <w:szCs w:val="22"/>
                <w:lang w:bidi="th-TH"/>
              </w:rPr>
              <w:t>Total</w:t>
            </w:r>
          </w:p>
        </w:tc>
        <w:tc>
          <w:tcPr>
            <w:tcW w:w="769" w:type="pct"/>
            <w:tcBorders>
              <w:top w:val="single" w:sz="4" w:space="0" w:color="auto"/>
              <w:bottom w:val="double" w:sz="4" w:space="0" w:color="auto"/>
            </w:tcBorders>
          </w:tcPr>
          <w:p w14:paraId="3DFEADB5" w14:textId="55D33430" w:rsidR="00F871F0" w:rsidRPr="00BB77DD" w:rsidRDefault="00F871F0" w:rsidP="00F87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1220"/>
              </w:tabs>
              <w:spacing w:after="0"/>
              <w:ind w:left="-108"/>
              <w:jc w:val="right"/>
              <w:rPr>
                <w:rFonts w:ascii="Times New Roman" w:hAnsi="Times New Roman" w:cs="Times New Roman"/>
                <w:b/>
                <w:bCs/>
                <w:sz w:val="22"/>
                <w:szCs w:val="22"/>
              </w:rPr>
            </w:pPr>
            <w:r>
              <w:rPr>
                <w:rFonts w:ascii="Times New Roman" w:hAnsi="Times New Roman" w:cs="Times New Roman"/>
                <w:b/>
                <w:bCs/>
                <w:sz w:val="22"/>
                <w:szCs w:val="22"/>
              </w:rPr>
              <w:t>362</w:t>
            </w:r>
          </w:p>
        </w:tc>
        <w:tc>
          <w:tcPr>
            <w:tcW w:w="210" w:type="pct"/>
          </w:tcPr>
          <w:p w14:paraId="6E5AC028" w14:textId="77777777" w:rsidR="00F871F0" w:rsidRPr="00AF4501" w:rsidRDefault="00F871F0" w:rsidP="00F87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single" w:sz="4" w:space="0" w:color="auto"/>
              <w:bottom w:val="double" w:sz="4" w:space="0" w:color="auto"/>
            </w:tcBorders>
          </w:tcPr>
          <w:p w14:paraId="2A8AC2B5" w14:textId="39A6DCC5" w:rsidR="00F871F0" w:rsidRPr="004B26AE" w:rsidRDefault="00F871F0" w:rsidP="00F87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r>
              <w:rPr>
                <w:rFonts w:ascii="Times New Roman" w:hAnsi="Times New Roman" w:cs="Times New Roman"/>
                <w:b/>
                <w:bCs/>
                <w:sz w:val="22"/>
                <w:szCs w:val="22"/>
              </w:rPr>
              <w:t>50</w:t>
            </w:r>
          </w:p>
        </w:tc>
      </w:tr>
    </w:tbl>
    <w:p w14:paraId="19F3D018" w14:textId="77777777" w:rsidR="00D139FA" w:rsidRPr="00954F27" w:rsidRDefault="00D139FA" w:rsidP="00AB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6E1704B" w14:textId="0F7DA0AE" w:rsidR="00AB36A4" w:rsidRDefault="00F871F0"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F4501">
        <w:rPr>
          <w:rFonts w:ascii="Times New Roman" w:hAnsi="Times New Roman" w:cs="Times New Roman"/>
          <w:sz w:val="22"/>
          <w:szCs w:val="22"/>
        </w:rPr>
        <w:t>Movements during the years ended 31 December of loans to related parties were as follows:</w:t>
      </w:r>
    </w:p>
    <w:p w14:paraId="6189DCB8" w14:textId="77777777" w:rsidR="00F871F0" w:rsidRPr="00954F27" w:rsidRDefault="00F871F0"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440"/>
        <w:gridCol w:w="270"/>
        <w:gridCol w:w="1080"/>
        <w:gridCol w:w="270"/>
        <w:gridCol w:w="1080"/>
        <w:gridCol w:w="270"/>
        <w:gridCol w:w="1080"/>
        <w:gridCol w:w="270"/>
        <w:gridCol w:w="1260"/>
      </w:tblGrid>
      <w:tr w:rsidR="00F871F0" w:rsidRPr="00825527" w14:paraId="1EA7288A" w14:textId="77777777" w:rsidTr="00F871F0">
        <w:trPr>
          <w:trHeight w:val="20"/>
          <w:tblHeader/>
        </w:trPr>
        <w:tc>
          <w:tcPr>
            <w:tcW w:w="2160" w:type="dxa"/>
            <w:vMerge w:val="restart"/>
            <w:shd w:val="clear" w:color="auto" w:fill="auto"/>
            <w:vAlign w:val="bottom"/>
          </w:tcPr>
          <w:p w14:paraId="26B8CC1B" w14:textId="77777777" w:rsidR="00F871F0" w:rsidRPr="00D139FA" w:rsidRDefault="00F871F0" w:rsidP="00E459FE">
            <w:pPr>
              <w:spacing w:line="240" w:lineRule="auto"/>
              <w:ind w:left="154" w:hanging="154"/>
              <w:rPr>
                <w:rFonts w:ascii="Times New Roman" w:hAnsi="Times New Roman" w:cs="Times New Roman"/>
                <w:i/>
                <w:iCs/>
                <w:sz w:val="22"/>
                <w:szCs w:val="22"/>
              </w:rPr>
            </w:pPr>
            <w:r w:rsidRPr="00D139FA">
              <w:rPr>
                <w:rFonts w:ascii="Times New Roman" w:hAnsi="Times New Roman" w:cs="Times New Roman"/>
                <w:i/>
                <w:iCs/>
                <w:sz w:val="22"/>
                <w:szCs w:val="22"/>
              </w:rPr>
              <w:t>Long-term loans to</w:t>
            </w:r>
            <w:r>
              <w:rPr>
                <w:rFonts w:ascii="Times New Roman" w:hAnsi="Times New Roman" w:cs="Times New Roman"/>
                <w:i/>
                <w:iCs/>
                <w:sz w:val="22"/>
                <w:szCs w:val="22"/>
              </w:rPr>
              <w:t xml:space="preserve"> </w:t>
            </w:r>
            <w:r w:rsidRPr="00D139FA">
              <w:rPr>
                <w:rFonts w:ascii="Times New Roman" w:hAnsi="Times New Roman" w:cs="Times New Roman"/>
                <w:i/>
                <w:iCs/>
                <w:sz w:val="22"/>
                <w:szCs w:val="22"/>
              </w:rPr>
              <w:t xml:space="preserve"> related parties</w:t>
            </w:r>
          </w:p>
        </w:tc>
        <w:tc>
          <w:tcPr>
            <w:tcW w:w="1710" w:type="dxa"/>
            <w:gridSpan w:val="2"/>
            <w:vAlign w:val="bottom"/>
          </w:tcPr>
          <w:p w14:paraId="1A7B016D" w14:textId="77777777" w:rsidR="00F871F0" w:rsidRPr="00825527" w:rsidRDefault="00F871F0" w:rsidP="00E459FE">
            <w:pPr>
              <w:spacing w:line="240" w:lineRule="auto"/>
              <w:ind w:left="-106" w:right="-136"/>
              <w:jc w:val="center"/>
              <w:rPr>
                <w:rFonts w:ascii="Times New Roman" w:hAnsi="Times New Roman" w:cs="Times New Roman"/>
                <w:b/>
                <w:bCs/>
                <w:sz w:val="22"/>
                <w:szCs w:val="22"/>
              </w:rPr>
            </w:pPr>
            <w:r w:rsidRPr="00825527">
              <w:rPr>
                <w:rFonts w:ascii="Times New Roman" w:hAnsi="Times New Roman" w:cs="Times New Roman"/>
                <w:b/>
                <w:bCs/>
                <w:sz w:val="22"/>
                <w:szCs w:val="22"/>
              </w:rPr>
              <w:t>Interest rate</w:t>
            </w:r>
          </w:p>
        </w:tc>
        <w:tc>
          <w:tcPr>
            <w:tcW w:w="5310" w:type="dxa"/>
            <w:gridSpan w:val="7"/>
            <w:vAlign w:val="bottom"/>
          </w:tcPr>
          <w:p w14:paraId="7BF26F5C" w14:textId="77777777" w:rsidR="00F871F0" w:rsidRPr="00825527" w:rsidRDefault="00F871F0" w:rsidP="00E459FE">
            <w:pPr>
              <w:spacing w:line="240" w:lineRule="auto"/>
              <w:ind w:left="-95" w:right="-120"/>
              <w:jc w:val="center"/>
              <w:rPr>
                <w:rFonts w:ascii="Times New Roman" w:hAnsi="Times New Roman" w:cs="Times New Roman"/>
                <w:b/>
                <w:bCs/>
                <w:sz w:val="22"/>
                <w:szCs w:val="22"/>
              </w:rPr>
            </w:pPr>
          </w:p>
        </w:tc>
      </w:tr>
      <w:tr w:rsidR="00F871F0" w:rsidRPr="00825527" w14:paraId="4B363582" w14:textId="77777777" w:rsidTr="00F871F0">
        <w:trPr>
          <w:trHeight w:val="387"/>
          <w:tblHeader/>
        </w:trPr>
        <w:tc>
          <w:tcPr>
            <w:tcW w:w="2160" w:type="dxa"/>
            <w:vMerge/>
            <w:shd w:val="clear" w:color="auto" w:fill="auto"/>
            <w:vAlign w:val="bottom"/>
          </w:tcPr>
          <w:p w14:paraId="0DCB0363" w14:textId="77777777" w:rsidR="00F871F0" w:rsidRPr="00825527" w:rsidRDefault="00F871F0" w:rsidP="00E459FE">
            <w:pPr>
              <w:spacing w:line="240" w:lineRule="auto"/>
              <w:rPr>
                <w:rFonts w:ascii="Times New Roman" w:hAnsi="Times New Roman" w:cs="Times New Roman"/>
                <w:b/>
                <w:bCs/>
                <w:i/>
                <w:iCs/>
                <w:sz w:val="22"/>
                <w:szCs w:val="22"/>
                <w:rtl/>
                <w:cs/>
              </w:rPr>
            </w:pPr>
          </w:p>
        </w:tc>
        <w:tc>
          <w:tcPr>
            <w:tcW w:w="1440" w:type="dxa"/>
            <w:vAlign w:val="bottom"/>
          </w:tcPr>
          <w:p w14:paraId="404DAADB" w14:textId="77777777" w:rsidR="00F871F0" w:rsidRPr="00825527" w:rsidRDefault="00F871F0" w:rsidP="00E459FE">
            <w:pPr>
              <w:spacing w:line="240" w:lineRule="auto"/>
              <w:ind w:left="-95" w:right="-120"/>
              <w:jc w:val="center"/>
              <w:rPr>
                <w:rFonts w:ascii="Times New Roman" w:hAnsi="Times New Roman" w:cs="Times New Roman"/>
                <w:sz w:val="22"/>
                <w:szCs w:val="22"/>
              </w:rPr>
            </w:pPr>
            <w:r w:rsidRPr="00825527">
              <w:rPr>
                <w:rFonts w:ascii="Times New Roman" w:hAnsi="Times New Roman" w:cs="Times New Roman"/>
                <w:sz w:val="22"/>
                <w:szCs w:val="22"/>
              </w:rPr>
              <w:t xml:space="preserve">At </w:t>
            </w:r>
          </w:p>
          <w:p w14:paraId="7EA06EBE" w14:textId="77777777" w:rsidR="00F871F0" w:rsidRPr="00825527" w:rsidRDefault="00F871F0" w:rsidP="00E459FE">
            <w:pPr>
              <w:spacing w:line="240" w:lineRule="auto"/>
              <w:ind w:left="-95" w:right="-120"/>
              <w:jc w:val="center"/>
              <w:rPr>
                <w:rFonts w:ascii="Times New Roman" w:hAnsi="Times New Roman" w:cs="Times New Roman"/>
                <w:sz w:val="22"/>
                <w:szCs w:val="22"/>
                <w:rtl/>
                <w:cs/>
              </w:rPr>
            </w:pPr>
            <w:r w:rsidRPr="00825527">
              <w:rPr>
                <w:rFonts w:ascii="Times New Roman" w:hAnsi="Times New Roman" w:cs="Times New Roman"/>
                <w:sz w:val="22"/>
                <w:szCs w:val="22"/>
              </w:rPr>
              <w:t xml:space="preserve">31 December </w:t>
            </w:r>
          </w:p>
        </w:tc>
        <w:tc>
          <w:tcPr>
            <w:tcW w:w="270" w:type="dxa"/>
            <w:vAlign w:val="bottom"/>
          </w:tcPr>
          <w:p w14:paraId="6BC57165" w14:textId="77777777" w:rsidR="00F871F0" w:rsidRPr="00825527" w:rsidRDefault="00F871F0" w:rsidP="00E459FE">
            <w:pPr>
              <w:spacing w:line="240" w:lineRule="auto"/>
              <w:jc w:val="center"/>
              <w:rPr>
                <w:rFonts w:ascii="Times New Roman" w:hAnsi="Times New Roman" w:cs="Times New Roman"/>
                <w:sz w:val="22"/>
                <w:szCs w:val="22"/>
              </w:rPr>
            </w:pPr>
          </w:p>
        </w:tc>
        <w:tc>
          <w:tcPr>
            <w:tcW w:w="1080" w:type="dxa"/>
            <w:vAlign w:val="bottom"/>
          </w:tcPr>
          <w:p w14:paraId="109C31FF" w14:textId="77777777" w:rsidR="00F871F0" w:rsidRPr="00825527" w:rsidRDefault="00F871F0" w:rsidP="00E459FE">
            <w:pPr>
              <w:spacing w:line="240" w:lineRule="auto"/>
              <w:ind w:left="-129" w:right="-86"/>
              <w:jc w:val="center"/>
              <w:rPr>
                <w:rFonts w:ascii="Times New Roman" w:hAnsi="Times New Roman" w:cs="Times New Roman"/>
                <w:sz w:val="22"/>
                <w:szCs w:val="22"/>
              </w:rPr>
            </w:pPr>
            <w:r w:rsidRPr="00825527">
              <w:rPr>
                <w:rFonts w:ascii="Times New Roman" w:hAnsi="Times New Roman" w:cs="Times New Roman"/>
                <w:sz w:val="22"/>
                <w:szCs w:val="22"/>
              </w:rPr>
              <w:t xml:space="preserve">At </w:t>
            </w:r>
          </w:p>
          <w:p w14:paraId="5336B251" w14:textId="77777777" w:rsidR="00F871F0" w:rsidRPr="00825527" w:rsidRDefault="00F871F0" w:rsidP="00E459FE">
            <w:pPr>
              <w:spacing w:line="240" w:lineRule="auto"/>
              <w:ind w:left="-129" w:right="-86"/>
              <w:jc w:val="center"/>
              <w:rPr>
                <w:rFonts w:ascii="Times New Roman" w:hAnsi="Times New Roman" w:cs="Times New Roman"/>
                <w:sz w:val="22"/>
                <w:szCs w:val="22"/>
                <w:rtl/>
                <w:cs/>
              </w:rPr>
            </w:pPr>
            <w:r w:rsidRPr="00825527">
              <w:rPr>
                <w:rFonts w:ascii="Times New Roman" w:hAnsi="Times New Roman" w:cs="Times New Roman"/>
                <w:sz w:val="22"/>
                <w:szCs w:val="22"/>
              </w:rPr>
              <w:t xml:space="preserve">1 January </w:t>
            </w:r>
          </w:p>
        </w:tc>
        <w:tc>
          <w:tcPr>
            <w:tcW w:w="270" w:type="dxa"/>
            <w:vAlign w:val="bottom"/>
          </w:tcPr>
          <w:p w14:paraId="7463AD7B" w14:textId="77777777" w:rsidR="00F871F0" w:rsidRPr="00825527" w:rsidRDefault="00F871F0" w:rsidP="00E459FE">
            <w:pPr>
              <w:spacing w:line="240" w:lineRule="auto"/>
              <w:jc w:val="center"/>
              <w:rPr>
                <w:rFonts w:ascii="Times New Roman" w:hAnsi="Times New Roman" w:cs="Times New Roman"/>
                <w:sz w:val="22"/>
                <w:szCs w:val="22"/>
              </w:rPr>
            </w:pPr>
          </w:p>
        </w:tc>
        <w:tc>
          <w:tcPr>
            <w:tcW w:w="1080" w:type="dxa"/>
            <w:vAlign w:val="bottom"/>
          </w:tcPr>
          <w:p w14:paraId="2F0342A4" w14:textId="77777777" w:rsidR="00F871F0" w:rsidRPr="00825527" w:rsidRDefault="00F871F0" w:rsidP="00E459FE">
            <w:pPr>
              <w:spacing w:line="240" w:lineRule="auto"/>
              <w:ind w:left="-95" w:right="-120"/>
              <w:jc w:val="center"/>
              <w:rPr>
                <w:rFonts w:ascii="Times New Roman" w:hAnsi="Times New Roman" w:cs="Times New Roman"/>
                <w:sz w:val="22"/>
                <w:szCs w:val="22"/>
                <w:rtl/>
                <w:cs/>
              </w:rPr>
            </w:pPr>
            <w:r w:rsidRPr="00825527">
              <w:rPr>
                <w:rFonts w:ascii="Times New Roman" w:hAnsi="Times New Roman" w:cs="Times New Roman"/>
                <w:sz w:val="22"/>
                <w:szCs w:val="22"/>
              </w:rPr>
              <w:t>Increase</w:t>
            </w:r>
          </w:p>
        </w:tc>
        <w:tc>
          <w:tcPr>
            <w:tcW w:w="270" w:type="dxa"/>
            <w:vAlign w:val="bottom"/>
          </w:tcPr>
          <w:p w14:paraId="2B206A44" w14:textId="77777777" w:rsidR="00F871F0" w:rsidRPr="00825527" w:rsidRDefault="00F871F0" w:rsidP="00E459FE">
            <w:pPr>
              <w:spacing w:line="240" w:lineRule="auto"/>
              <w:jc w:val="center"/>
              <w:rPr>
                <w:rFonts w:ascii="Times New Roman" w:hAnsi="Times New Roman" w:cs="Times New Roman"/>
                <w:sz w:val="22"/>
                <w:szCs w:val="22"/>
              </w:rPr>
            </w:pPr>
          </w:p>
        </w:tc>
        <w:tc>
          <w:tcPr>
            <w:tcW w:w="1080" w:type="dxa"/>
            <w:vAlign w:val="bottom"/>
          </w:tcPr>
          <w:p w14:paraId="159980A2" w14:textId="77777777" w:rsidR="00F871F0" w:rsidRPr="00825527" w:rsidRDefault="00F871F0" w:rsidP="00E459FE">
            <w:pPr>
              <w:spacing w:line="240" w:lineRule="auto"/>
              <w:ind w:left="-95" w:right="-120"/>
              <w:jc w:val="center"/>
              <w:rPr>
                <w:rFonts w:ascii="Times New Roman" w:hAnsi="Times New Roman" w:cs="Times New Roman"/>
                <w:sz w:val="22"/>
                <w:szCs w:val="22"/>
                <w:rtl/>
                <w:cs/>
              </w:rPr>
            </w:pPr>
            <w:r w:rsidRPr="00825527">
              <w:rPr>
                <w:rFonts w:ascii="Times New Roman" w:hAnsi="Times New Roman" w:cs="Times New Roman"/>
                <w:sz w:val="22"/>
                <w:szCs w:val="22"/>
              </w:rPr>
              <w:t>Decrease</w:t>
            </w:r>
          </w:p>
        </w:tc>
        <w:tc>
          <w:tcPr>
            <w:tcW w:w="270" w:type="dxa"/>
            <w:vAlign w:val="bottom"/>
          </w:tcPr>
          <w:p w14:paraId="3CE876BB" w14:textId="77777777" w:rsidR="00F871F0" w:rsidRPr="00825527" w:rsidRDefault="00F871F0" w:rsidP="00E459FE">
            <w:pPr>
              <w:spacing w:line="240" w:lineRule="auto"/>
              <w:jc w:val="center"/>
              <w:rPr>
                <w:rFonts w:ascii="Times New Roman" w:hAnsi="Times New Roman" w:cs="Times New Roman"/>
                <w:sz w:val="22"/>
                <w:szCs w:val="22"/>
              </w:rPr>
            </w:pPr>
          </w:p>
        </w:tc>
        <w:tc>
          <w:tcPr>
            <w:tcW w:w="1260" w:type="dxa"/>
            <w:vAlign w:val="bottom"/>
          </w:tcPr>
          <w:p w14:paraId="3D1FC065" w14:textId="77777777" w:rsidR="00F871F0" w:rsidRPr="00825527" w:rsidRDefault="00F871F0" w:rsidP="00E459FE">
            <w:pPr>
              <w:spacing w:line="240" w:lineRule="auto"/>
              <w:ind w:left="-95" w:right="-120"/>
              <w:jc w:val="center"/>
              <w:rPr>
                <w:rFonts w:ascii="Times New Roman" w:hAnsi="Times New Roman" w:cs="Times New Roman"/>
                <w:sz w:val="22"/>
                <w:szCs w:val="22"/>
              </w:rPr>
            </w:pPr>
            <w:r w:rsidRPr="00825527">
              <w:rPr>
                <w:rFonts w:ascii="Times New Roman" w:hAnsi="Times New Roman" w:cs="Times New Roman"/>
                <w:sz w:val="22"/>
                <w:szCs w:val="22"/>
              </w:rPr>
              <w:t xml:space="preserve">At </w:t>
            </w:r>
          </w:p>
          <w:p w14:paraId="0624C214" w14:textId="77777777" w:rsidR="00F871F0" w:rsidRPr="00825527" w:rsidRDefault="00F871F0" w:rsidP="00E459FE">
            <w:pPr>
              <w:spacing w:line="240" w:lineRule="auto"/>
              <w:ind w:left="-95" w:right="-120"/>
              <w:jc w:val="center"/>
              <w:rPr>
                <w:rFonts w:ascii="Times New Roman" w:hAnsi="Times New Roman" w:cs="Times New Roman"/>
                <w:sz w:val="22"/>
                <w:szCs w:val="22"/>
                <w:rtl/>
                <w:cs/>
              </w:rPr>
            </w:pPr>
            <w:r w:rsidRPr="00825527">
              <w:rPr>
                <w:rFonts w:ascii="Times New Roman" w:hAnsi="Times New Roman" w:cs="Times New Roman"/>
                <w:sz w:val="22"/>
                <w:szCs w:val="22"/>
              </w:rPr>
              <w:t xml:space="preserve">31 December </w:t>
            </w:r>
          </w:p>
        </w:tc>
      </w:tr>
      <w:tr w:rsidR="00F871F0" w:rsidRPr="00825527" w14:paraId="61CC50E3" w14:textId="77777777" w:rsidTr="00F871F0">
        <w:trPr>
          <w:tblHeader/>
        </w:trPr>
        <w:tc>
          <w:tcPr>
            <w:tcW w:w="2160" w:type="dxa"/>
            <w:vAlign w:val="bottom"/>
          </w:tcPr>
          <w:p w14:paraId="79AF9790" w14:textId="77777777" w:rsidR="00F871F0" w:rsidRPr="00825527" w:rsidRDefault="00F871F0" w:rsidP="00E459FE">
            <w:pPr>
              <w:spacing w:line="240" w:lineRule="auto"/>
              <w:rPr>
                <w:rFonts w:ascii="Times New Roman" w:hAnsi="Times New Roman" w:cs="Times New Roman"/>
                <w:b/>
                <w:bCs/>
                <w:i/>
                <w:iCs/>
                <w:sz w:val="22"/>
                <w:szCs w:val="22"/>
                <w:rtl/>
                <w:cs/>
              </w:rPr>
            </w:pPr>
          </w:p>
        </w:tc>
        <w:tc>
          <w:tcPr>
            <w:tcW w:w="1440" w:type="dxa"/>
            <w:vAlign w:val="bottom"/>
          </w:tcPr>
          <w:p w14:paraId="60565942" w14:textId="77777777" w:rsidR="00F871F0" w:rsidRPr="00825527" w:rsidRDefault="00F871F0" w:rsidP="00E459FE">
            <w:pPr>
              <w:spacing w:line="240" w:lineRule="auto"/>
              <w:ind w:left="-95" w:right="-120"/>
              <w:jc w:val="center"/>
              <w:rPr>
                <w:rFonts w:ascii="Times New Roman" w:hAnsi="Times New Roman" w:cs="Times New Roman"/>
                <w:i/>
                <w:iCs/>
                <w:sz w:val="22"/>
                <w:szCs w:val="22"/>
                <w:rtl/>
                <w:cs/>
              </w:rPr>
            </w:pPr>
            <w:r w:rsidRPr="00825527">
              <w:rPr>
                <w:rFonts w:ascii="Times New Roman" w:hAnsi="Times New Roman" w:cs="Times New Roman"/>
                <w:i/>
                <w:iCs/>
                <w:sz w:val="22"/>
                <w:szCs w:val="22"/>
              </w:rPr>
              <w:t>(% per annum)</w:t>
            </w:r>
          </w:p>
        </w:tc>
        <w:tc>
          <w:tcPr>
            <w:tcW w:w="270" w:type="dxa"/>
            <w:vAlign w:val="bottom"/>
          </w:tcPr>
          <w:p w14:paraId="6BAB332F" w14:textId="77777777" w:rsidR="00F871F0" w:rsidRPr="00825527" w:rsidRDefault="00F871F0" w:rsidP="00E459FE">
            <w:pPr>
              <w:spacing w:line="240" w:lineRule="auto"/>
              <w:jc w:val="center"/>
              <w:rPr>
                <w:rFonts w:ascii="Times New Roman" w:hAnsi="Times New Roman" w:cs="Times New Roman"/>
                <w:sz w:val="22"/>
                <w:szCs w:val="22"/>
              </w:rPr>
            </w:pPr>
          </w:p>
        </w:tc>
        <w:tc>
          <w:tcPr>
            <w:tcW w:w="5310" w:type="dxa"/>
            <w:gridSpan w:val="7"/>
            <w:vAlign w:val="bottom"/>
          </w:tcPr>
          <w:p w14:paraId="21D775BB" w14:textId="77777777" w:rsidR="00F871F0" w:rsidRPr="00825527" w:rsidRDefault="00F871F0" w:rsidP="00E459FE">
            <w:pPr>
              <w:spacing w:line="240" w:lineRule="auto"/>
              <w:ind w:left="-95" w:right="-120"/>
              <w:jc w:val="center"/>
              <w:rPr>
                <w:rFonts w:ascii="Times New Roman" w:hAnsi="Times New Roman" w:cs="Times New Roman"/>
                <w:i/>
                <w:iCs/>
                <w:sz w:val="22"/>
                <w:szCs w:val="22"/>
                <w:rtl/>
                <w:cs/>
              </w:rPr>
            </w:pPr>
            <w:r w:rsidRPr="00825527">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825527">
              <w:rPr>
                <w:rFonts w:ascii="Times New Roman" w:hAnsi="Times New Roman" w:cs="Times New Roman"/>
                <w:i/>
                <w:iCs/>
                <w:sz w:val="22"/>
                <w:szCs w:val="22"/>
              </w:rPr>
              <w:t xml:space="preserve"> Baht)</w:t>
            </w:r>
          </w:p>
        </w:tc>
      </w:tr>
      <w:tr w:rsidR="00F871F0" w:rsidRPr="00825527" w14:paraId="690000B5" w14:textId="77777777" w:rsidTr="00F871F0">
        <w:tc>
          <w:tcPr>
            <w:tcW w:w="2160" w:type="dxa"/>
            <w:vAlign w:val="bottom"/>
          </w:tcPr>
          <w:p w14:paraId="7647F904" w14:textId="7A2A9BEB" w:rsidR="00F871F0" w:rsidRPr="00825527" w:rsidRDefault="00F871F0" w:rsidP="00E459FE">
            <w:pPr>
              <w:spacing w:line="240" w:lineRule="auto"/>
              <w:rPr>
                <w:rFonts w:ascii="Times New Roman" w:hAnsi="Times New Roman" w:cs="Times New Roman"/>
                <w:b/>
                <w:bCs/>
                <w:i/>
                <w:iCs/>
                <w:sz w:val="22"/>
                <w:szCs w:val="22"/>
                <w:rtl/>
                <w:cs/>
              </w:rPr>
            </w:pPr>
            <w:r w:rsidRPr="00825527">
              <w:rPr>
                <w:rFonts w:ascii="Times New Roman" w:hAnsi="Times New Roman" w:cs="Times New Roman"/>
                <w:b/>
                <w:bCs/>
                <w:i/>
                <w:iCs/>
                <w:sz w:val="22"/>
                <w:szCs w:val="22"/>
              </w:rPr>
              <w:t>20</w:t>
            </w:r>
            <w:r>
              <w:rPr>
                <w:rFonts w:ascii="Times New Roman" w:hAnsi="Times New Roman" w:cs="Times New Roman"/>
                <w:b/>
                <w:bCs/>
                <w:i/>
                <w:iCs/>
                <w:sz w:val="22"/>
                <w:szCs w:val="22"/>
              </w:rPr>
              <w:t>20</w:t>
            </w:r>
          </w:p>
        </w:tc>
        <w:tc>
          <w:tcPr>
            <w:tcW w:w="1440" w:type="dxa"/>
            <w:vAlign w:val="bottom"/>
          </w:tcPr>
          <w:p w14:paraId="42290584" w14:textId="77777777" w:rsidR="00F871F0" w:rsidRPr="00825527" w:rsidRDefault="00F871F0" w:rsidP="00E459FE">
            <w:pPr>
              <w:spacing w:line="240" w:lineRule="auto"/>
              <w:ind w:left="-95" w:right="-120"/>
              <w:jc w:val="center"/>
              <w:rPr>
                <w:rFonts w:ascii="Times New Roman" w:hAnsi="Times New Roman" w:cs="Times New Roman"/>
                <w:sz w:val="22"/>
                <w:szCs w:val="22"/>
              </w:rPr>
            </w:pPr>
          </w:p>
        </w:tc>
        <w:tc>
          <w:tcPr>
            <w:tcW w:w="270" w:type="dxa"/>
            <w:vAlign w:val="bottom"/>
          </w:tcPr>
          <w:p w14:paraId="3AC5648E" w14:textId="77777777" w:rsidR="00F871F0" w:rsidRPr="00825527" w:rsidRDefault="00F871F0" w:rsidP="00E459FE">
            <w:pPr>
              <w:spacing w:line="240" w:lineRule="auto"/>
              <w:jc w:val="center"/>
              <w:rPr>
                <w:rFonts w:ascii="Times New Roman" w:hAnsi="Times New Roman" w:cs="Times New Roman"/>
                <w:sz w:val="22"/>
                <w:szCs w:val="22"/>
              </w:rPr>
            </w:pPr>
          </w:p>
        </w:tc>
        <w:tc>
          <w:tcPr>
            <w:tcW w:w="1080" w:type="dxa"/>
            <w:vAlign w:val="bottom"/>
          </w:tcPr>
          <w:p w14:paraId="41AF7FFD" w14:textId="77777777" w:rsidR="00F871F0" w:rsidRPr="00825527" w:rsidRDefault="00F871F0" w:rsidP="00E459FE">
            <w:pPr>
              <w:spacing w:line="240" w:lineRule="auto"/>
              <w:ind w:left="-129" w:right="-86"/>
              <w:jc w:val="center"/>
              <w:rPr>
                <w:rFonts w:ascii="Times New Roman" w:hAnsi="Times New Roman" w:cs="Times New Roman"/>
                <w:sz w:val="22"/>
                <w:szCs w:val="22"/>
              </w:rPr>
            </w:pPr>
          </w:p>
        </w:tc>
        <w:tc>
          <w:tcPr>
            <w:tcW w:w="270" w:type="dxa"/>
            <w:vAlign w:val="bottom"/>
          </w:tcPr>
          <w:p w14:paraId="04CDF60A" w14:textId="77777777" w:rsidR="00F871F0" w:rsidRPr="00825527" w:rsidRDefault="00F871F0" w:rsidP="00E459FE">
            <w:pPr>
              <w:spacing w:line="240" w:lineRule="auto"/>
              <w:jc w:val="center"/>
              <w:rPr>
                <w:rFonts w:ascii="Times New Roman" w:hAnsi="Times New Roman" w:cs="Times New Roman"/>
                <w:sz w:val="22"/>
                <w:szCs w:val="22"/>
              </w:rPr>
            </w:pPr>
          </w:p>
        </w:tc>
        <w:tc>
          <w:tcPr>
            <w:tcW w:w="1080" w:type="dxa"/>
            <w:vAlign w:val="bottom"/>
          </w:tcPr>
          <w:p w14:paraId="6C648B09" w14:textId="77777777" w:rsidR="00F871F0" w:rsidRPr="00825527" w:rsidRDefault="00F871F0" w:rsidP="00E459FE">
            <w:pPr>
              <w:spacing w:line="240" w:lineRule="auto"/>
              <w:ind w:left="-95" w:right="-120"/>
              <w:jc w:val="center"/>
              <w:rPr>
                <w:rFonts w:ascii="Times New Roman" w:hAnsi="Times New Roman" w:cs="Times New Roman"/>
                <w:sz w:val="22"/>
                <w:szCs w:val="22"/>
              </w:rPr>
            </w:pPr>
          </w:p>
        </w:tc>
        <w:tc>
          <w:tcPr>
            <w:tcW w:w="270" w:type="dxa"/>
            <w:vAlign w:val="bottom"/>
          </w:tcPr>
          <w:p w14:paraId="6836DB51" w14:textId="77777777" w:rsidR="00F871F0" w:rsidRPr="00825527" w:rsidRDefault="00F871F0" w:rsidP="00E459FE">
            <w:pPr>
              <w:spacing w:line="240" w:lineRule="auto"/>
              <w:jc w:val="center"/>
              <w:rPr>
                <w:rFonts w:ascii="Times New Roman" w:hAnsi="Times New Roman" w:cs="Times New Roman"/>
                <w:sz w:val="22"/>
                <w:szCs w:val="22"/>
              </w:rPr>
            </w:pPr>
          </w:p>
        </w:tc>
        <w:tc>
          <w:tcPr>
            <w:tcW w:w="1080" w:type="dxa"/>
            <w:vAlign w:val="bottom"/>
          </w:tcPr>
          <w:p w14:paraId="1B88A6CB" w14:textId="77777777" w:rsidR="00F871F0" w:rsidRPr="00825527" w:rsidRDefault="00F871F0" w:rsidP="00E459FE">
            <w:pPr>
              <w:spacing w:line="240" w:lineRule="auto"/>
              <w:ind w:left="-95" w:right="-120"/>
              <w:jc w:val="center"/>
              <w:rPr>
                <w:rFonts w:ascii="Times New Roman" w:hAnsi="Times New Roman" w:cs="Times New Roman"/>
                <w:sz w:val="22"/>
                <w:szCs w:val="22"/>
              </w:rPr>
            </w:pPr>
          </w:p>
        </w:tc>
        <w:tc>
          <w:tcPr>
            <w:tcW w:w="270" w:type="dxa"/>
            <w:vAlign w:val="bottom"/>
          </w:tcPr>
          <w:p w14:paraId="64737097" w14:textId="77777777" w:rsidR="00F871F0" w:rsidRPr="00825527" w:rsidRDefault="00F871F0" w:rsidP="00E459FE">
            <w:pPr>
              <w:spacing w:line="240" w:lineRule="auto"/>
              <w:jc w:val="center"/>
              <w:rPr>
                <w:rFonts w:ascii="Times New Roman" w:hAnsi="Times New Roman" w:cs="Times New Roman"/>
                <w:sz w:val="22"/>
                <w:szCs w:val="22"/>
              </w:rPr>
            </w:pPr>
          </w:p>
        </w:tc>
        <w:tc>
          <w:tcPr>
            <w:tcW w:w="1260" w:type="dxa"/>
            <w:vAlign w:val="bottom"/>
          </w:tcPr>
          <w:p w14:paraId="3BB34F8F" w14:textId="77777777" w:rsidR="00F871F0" w:rsidRPr="00825527" w:rsidRDefault="00F871F0" w:rsidP="00E459FE">
            <w:pPr>
              <w:spacing w:line="240" w:lineRule="auto"/>
              <w:ind w:left="-95" w:right="-120"/>
              <w:jc w:val="center"/>
              <w:rPr>
                <w:rFonts w:ascii="Times New Roman" w:hAnsi="Times New Roman" w:cs="Times New Roman"/>
                <w:sz w:val="22"/>
                <w:szCs w:val="22"/>
              </w:rPr>
            </w:pPr>
          </w:p>
        </w:tc>
      </w:tr>
      <w:tr w:rsidR="00F871F0" w:rsidRPr="00825527" w14:paraId="313E489D" w14:textId="77777777" w:rsidTr="00F871F0">
        <w:tc>
          <w:tcPr>
            <w:tcW w:w="2160" w:type="dxa"/>
          </w:tcPr>
          <w:p w14:paraId="4027FED7" w14:textId="7080227F" w:rsidR="00F871F0" w:rsidRPr="00825527" w:rsidRDefault="00F871F0" w:rsidP="00E459FE">
            <w:pPr>
              <w:spacing w:line="240" w:lineRule="auto"/>
              <w:ind w:right="-107"/>
              <w:rPr>
                <w:rFonts w:ascii="Times New Roman" w:hAnsi="Times New Roman" w:cs="Times New Roman"/>
                <w:sz w:val="22"/>
                <w:szCs w:val="22"/>
                <w:rtl/>
                <w:cs/>
              </w:rPr>
            </w:pPr>
            <w:r w:rsidRPr="00825527">
              <w:rPr>
                <w:rFonts w:ascii="Times New Roman" w:hAnsi="Times New Roman" w:cs="Times New Roman"/>
                <w:sz w:val="22"/>
                <w:szCs w:val="22"/>
              </w:rPr>
              <w:t>Other related parties</w:t>
            </w:r>
          </w:p>
        </w:tc>
        <w:tc>
          <w:tcPr>
            <w:tcW w:w="1440" w:type="dxa"/>
          </w:tcPr>
          <w:p w14:paraId="596844D6" w14:textId="0B7DEE9C" w:rsidR="00F871F0" w:rsidRPr="00825527" w:rsidRDefault="00F871F0" w:rsidP="00E459FE">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5.75</w:t>
            </w:r>
          </w:p>
        </w:tc>
        <w:tc>
          <w:tcPr>
            <w:tcW w:w="270" w:type="dxa"/>
          </w:tcPr>
          <w:p w14:paraId="1025B191" w14:textId="77777777" w:rsidR="00F871F0" w:rsidRPr="00825527" w:rsidRDefault="00F871F0" w:rsidP="00E459FE">
            <w:pPr>
              <w:spacing w:line="240" w:lineRule="auto"/>
              <w:rPr>
                <w:rFonts w:ascii="Times New Roman" w:hAnsi="Times New Roman" w:cs="Times New Roman"/>
                <w:sz w:val="22"/>
                <w:szCs w:val="22"/>
              </w:rPr>
            </w:pPr>
          </w:p>
        </w:tc>
        <w:tc>
          <w:tcPr>
            <w:tcW w:w="1080" w:type="dxa"/>
          </w:tcPr>
          <w:p w14:paraId="1119C9C4" w14:textId="013FDB94" w:rsidR="00F871F0" w:rsidRPr="00825527" w:rsidRDefault="00F871F0" w:rsidP="00F871F0">
            <w:pPr>
              <w:tabs>
                <w:tab w:val="clear" w:pos="907"/>
                <w:tab w:val="decimal" w:pos="801"/>
              </w:tabs>
              <w:spacing w:line="240" w:lineRule="auto"/>
              <w:ind w:right="-19"/>
              <w:jc w:val="right"/>
              <w:rPr>
                <w:rFonts w:ascii="Times New Roman" w:hAnsi="Times New Roman" w:cs="Times New Roman"/>
                <w:sz w:val="22"/>
                <w:szCs w:val="22"/>
              </w:rPr>
            </w:pPr>
            <w:r>
              <w:rPr>
                <w:rFonts w:ascii="Times New Roman" w:hAnsi="Times New Roman" w:cs="Times New Roman"/>
                <w:sz w:val="22"/>
                <w:szCs w:val="22"/>
              </w:rPr>
              <w:t>5,767</w:t>
            </w:r>
          </w:p>
        </w:tc>
        <w:tc>
          <w:tcPr>
            <w:tcW w:w="270" w:type="dxa"/>
          </w:tcPr>
          <w:p w14:paraId="255E1FA0" w14:textId="77777777" w:rsidR="00F871F0" w:rsidRPr="00825527" w:rsidRDefault="00F871F0" w:rsidP="00E459FE">
            <w:pPr>
              <w:spacing w:line="240" w:lineRule="auto"/>
              <w:jc w:val="right"/>
              <w:rPr>
                <w:rFonts w:ascii="Times New Roman" w:hAnsi="Times New Roman" w:cs="Times New Roman"/>
                <w:sz w:val="22"/>
                <w:szCs w:val="22"/>
              </w:rPr>
            </w:pPr>
          </w:p>
        </w:tc>
        <w:tc>
          <w:tcPr>
            <w:tcW w:w="1080" w:type="dxa"/>
          </w:tcPr>
          <w:p w14:paraId="26EFF22D" w14:textId="2268838A" w:rsidR="00F871F0" w:rsidRPr="00825527" w:rsidRDefault="00F871F0" w:rsidP="00F871F0">
            <w:pPr>
              <w:tabs>
                <w:tab w:val="clear" w:pos="907"/>
                <w:tab w:val="decimal" w:pos="801"/>
              </w:tabs>
              <w:spacing w:line="240" w:lineRule="auto"/>
              <w:ind w:right="-19"/>
              <w:jc w:val="right"/>
              <w:rPr>
                <w:rFonts w:ascii="Times New Roman" w:hAnsi="Times New Roman" w:cs="Times New Roman"/>
                <w:sz w:val="22"/>
                <w:szCs w:val="22"/>
              </w:rPr>
            </w:pPr>
            <w:r>
              <w:rPr>
                <w:rFonts w:ascii="Times New Roman" w:hAnsi="Times New Roman" w:cs="Times New Roman"/>
                <w:sz w:val="22"/>
                <w:szCs w:val="22"/>
              </w:rPr>
              <w:t>41,782</w:t>
            </w:r>
          </w:p>
        </w:tc>
        <w:tc>
          <w:tcPr>
            <w:tcW w:w="270" w:type="dxa"/>
          </w:tcPr>
          <w:p w14:paraId="5E2A72E6" w14:textId="77777777" w:rsidR="00F871F0" w:rsidRPr="00825527" w:rsidRDefault="00F871F0" w:rsidP="00E459FE">
            <w:pPr>
              <w:spacing w:line="240" w:lineRule="auto"/>
              <w:jc w:val="right"/>
              <w:rPr>
                <w:rFonts w:ascii="Times New Roman" w:hAnsi="Times New Roman" w:cs="Times New Roman"/>
                <w:sz w:val="22"/>
                <w:szCs w:val="22"/>
              </w:rPr>
            </w:pPr>
          </w:p>
        </w:tc>
        <w:tc>
          <w:tcPr>
            <w:tcW w:w="1080" w:type="dxa"/>
          </w:tcPr>
          <w:p w14:paraId="1D86D77F" w14:textId="161079E6" w:rsidR="00F871F0" w:rsidRPr="00825527" w:rsidRDefault="00F871F0" w:rsidP="00F871F0">
            <w:pPr>
              <w:tabs>
                <w:tab w:val="clear" w:pos="907"/>
              </w:tabs>
              <w:spacing w:line="240" w:lineRule="auto"/>
              <w:ind w:left="-95" w:right="-26"/>
              <w:jc w:val="right"/>
              <w:rPr>
                <w:rFonts w:ascii="Times New Roman" w:hAnsi="Times New Roman" w:cs="Times New Roman"/>
                <w:sz w:val="22"/>
                <w:szCs w:val="22"/>
              </w:rPr>
            </w:pPr>
            <w:r>
              <w:rPr>
                <w:rFonts w:ascii="Times New Roman" w:hAnsi="Times New Roman" w:cs="Times New Roman"/>
                <w:sz w:val="22"/>
                <w:szCs w:val="22"/>
              </w:rPr>
              <w:t>(47,549)</w:t>
            </w:r>
          </w:p>
        </w:tc>
        <w:tc>
          <w:tcPr>
            <w:tcW w:w="270" w:type="dxa"/>
          </w:tcPr>
          <w:p w14:paraId="5905D2DD" w14:textId="77777777" w:rsidR="00F871F0" w:rsidRPr="00825527" w:rsidRDefault="00F871F0" w:rsidP="00E459FE">
            <w:pPr>
              <w:spacing w:line="240" w:lineRule="auto"/>
              <w:jc w:val="right"/>
              <w:rPr>
                <w:rFonts w:ascii="Times New Roman" w:hAnsi="Times New Roman" w:cs="Times New Roman"/>
                <w:sz w:val="22"/>
                <w:szCs w:val="22"/>
              </w:rPr>
            </w:pPr>
          </w:p>
        </w:tc>
        <w:tc>
          <w:tcPr>
            <w:tcW w:w="1260" w:type="dxa"/>
          </w:tcPr>
          <w:p w14:paraId="4F775D2C" w14:textId="3ED0E4D6" w:rsidR="00F871F0" w:rsidRPr="00825527" w:rsidRDefault="00F871F0" w:rsidP="00F871F0">
            <w:pPr>
              <w:tabs>
                <w:tab w:val="clear" w:pos="680"/>
                <w:tab w:val="clear" w:pos="907"/>
              </w:tabs>
              <w:spacing w:line="240" w:lineRule="auto"/>
              <w:ind w:left="-129" w:right="338"/>
              <w:jc w:val="right"/>
              <w:rPr>
                <w:rFonts w:ascii="Times New Roman" w:hAnsi="Times New Roman" w:cs="Times New Roman"/>
                <w:sz w:val="22"/>
                <w:szCs w:val="22"/>
              </w:rPr>
            </w:pPr>
            <w:r>
              <w:rPr>
                <w:rFonts w:ascii="Times New Roman" w:hAnsi="Times New Roman" w:cs="Times New Roman"/>
                <w:sz w:val="22"/>
                <w:szCs w:val="22"/>
              </w:rPr>
              <w:t>-</w:t>
            </w:r>
          </w:p>
        </w:tc>
      </w:tr>
      <w:tr w:rsidR="00F871F0" w:rsidRPr="00825527" w14:paraId="1025FEF8" w14:textId="77777777" w:rsidTr="00F871F0">
        <w:tc>
          <w:tcPr>
            <w:tcW w:w="2160" w:type="dxa"/>
          </w:tcPr>
          <w:p w14:paraId="3D746A87" w14:textId="77777777" w:rsidR="00F871F0" w:rsidRPr="00825527" w:rsidRDefault="00F871F0" w:rsidP="00E459FE">
            <w:pPr>
              <w:spacing w:line="240" w:lineRule="auto"/>
              <w:rPr>
                <w:rFonts w:ascii="Times New Roman" w:hAnsi="Times New Roman" w:cs="Times New Roman"/>
                <w:b/>
                <w:bCs/>
                <w:sz w:val="22"/>
                <w:szCs w:val="22"/>
                <w:rtl/>
                <w:cs/>
              </w:rPr>
            </w:pPr>
          </w:p>
        </w:tc>
        <w:tc>
          <w:tcPr>
            <w:tcW w:w="1440" w:type="dxa"/>
          </w:tcPr>
          <w:p w14:paraId="36279F6D" w14:textId="77777777" w:rsidR="00F871F0" w:rsidRPr="00825527" w:rsidRDefault="00F871F0" w:rsidP="00E459FE">
            <w:pPr>
              <w:spacing w:line="240" w:lineRule="auto"/>
              <w:ind w:left="-95" w:right="-120"/>
              <w:jc w:val="center"/>
              <w:rPr>
                <w:rFonts w:ascii="Times New Roman" w:hAnsi="Times New Roman" w:cs="Times New Roman"/>
                <w:b/>
                <w:bCs/>
                <w:sz w:val="22"/>
                <w:szCs w:val="22"/>
              </w:rPr>
            </w:pPr>
          </w:p>
        </w:tc>
        <w:tc>
          <w:tcPr>
            <w:tcW w:w="270" w:type="dxa"/>
          </w:tcPr>
          <w:p w14:paraId="291BDF08" w14:textId="77777777" w:rsidR="00F871F0" w:rsidRPr="00825527" w:rsidRDefault="00F871F0" w:rsidP="00E459FE">
            <w:pPr>
              <w:spacing w:line="240" w:lineRule="auto"/>
              <w:rPr>
                <w:rFonts w:ascii="Times New Roman" w:hAnsi="Times New Roman" w:cs="Times New Roman"/>
                <w:b/>
                <w:bCs/>
                <w:sz w:val="22"/>
                <w:szCs w:val="22"/>
              </w:rPr>
            </w:pPr>
          </w:p>
        </w:tc>
        <w:tc>
          <w:tcPr>
            <w:tcW w:w="1080" w:type="dxa"/>
          </w:tcPr>
          <w:p w14:paraId="2D4805DB" w14:textId="77777777" w:rsidR="00F871F0" w:rsidRPr="00825527" w:rsidRDefault="00F871F0" w:rsidP="00E459FE">
            <w:pPr>
              <w:tabs>
                <w:tab w:val="clear" w:pos="907"/>
                <w:tab w:val="decimal" w:pos="914"/>
              </w:tabs>
              <w:spacing w:line="240" w:lineRule="auto"/>
              <w:ind w:left="-129" w:right="-86"/>
              <w:jc w:val="right"/>
              <w:rPr>
                <w:rFonts w:ascii="Times New Roman" w:hAnsi="Times New Roman" w:cs="Times New Roman"/>
                <w:b/>
                <w:bCs/>
                <w:sz w:val="22"/>
                <w:szCs w:val="22"/>
              </w:rPr>
            </w:pPr>
          </w:p>
        </w:tc>
        <w:tc>
          <w:tcPr>
            <w:tcW w:w="270" w:type="dxa"/>
          </w:tcPr>
          <w:p w14:paraId="3F157521" w14:textId="77777777" w:rsidR="00F871F0" w:rsidRPr="00825527" w:rsidRDefault="00F871F0" w:rsidP="00E459FE">
            <w:pPr>
              <w:spacing w:line="240" w:lineRule="auto"/>
              <w:jc w:val="right"/>
              <w:rPr>
                <w:rFonts w:ascii="Times New Roman" w:hAnsi="Times New Roman" w:cs="Times New Roman"/>
                <w:b/>
                <w:bCs/>
                <w:sz w:val="22"/>
                <w:szCs w:val="22"/>
              </w:rPr>
            </w:pPr>
          </w:p>
        </w:tc>
        <w:tc>
          <w:tcPr>
            <w:tcW w:w="1080" w:type="dxa"/>
          </w:tcPr>
          <w:p w14:paraId="353B5346" w14:textId="77777777" w:rsidR="00F871F0" w:rsidRPr="00825527" w:rsidRDefault="00F871F0" w:rsidP="00E459FE">
            <w:pPr>
              <w:tabs>
                <w:tab w:val="decimal" w:pos="801"/>
              </w:tabs>
              <w:spacing w:line="240" w:lineRule="auto"/>
              <w:ind w:right="-120"/>
              <w:jc w:val="right"/>
              <w:rPr>
                <w:rFonts w:ascii="Times New Roman" w:hAnsi="Times New Roman" w:cs="Times New Roman"/>
                <w:b/>
                <w:bCs/>
                <w:sz w:val="22"/>
                <w:szCs w:val="22"/>
              </w:rPr>
            </w:pPr>
          </w:p>
        </w:tc>
        <w:tc>
          <w:tcPr>
            <w:tcW w:w="270" w:type="dxa"/>
          </w:tcPr>
          <w:p w14:paraId="3FF66791" w14:textId="77777777" w:rsidR="00F871F0" w:rsidRPr="00825527" w:rsidRDefault="00F871F0" w:rsidP="00E459FE">
            <w:pPr>
              <w:spacing w:line="240" w:lineRule="auto"/>
              <w:jc w:val="right"/>
              <w:rPr>
                <w:rFonts w:ascii="Times New Roman" w:hAnsi="Times New Roman" w:cs="Times New Roman"/>
                <w:b/>
                <w:bCs/>
                <w:sz w:val="22"/>
                <w:szCs w:val="22"/>
              </w:rPr>
            </w:pPr>
          </w:p>
        </w:tc>
        <w:tc>
          <w:tcPr>
            <w:tcW w:w="1080" w:type="dxa"/>
          </w:tcPr>
          <w:p w14:paraId="6AEFF5EC" w14:textId="77777777" w:rsidR="00F871F0" w:rsidRPr="00825527" w:rsidRDefault="00F871F0" w:rsidP="00E459FE">
            <w:pPr>
              <w:tabs>
                <w:tab w:val="decimal" w:pos="808"/>
              </w:tabs>
              <w:spacing w:line="240" w:lineRule="auto"/>
              <w:ind w:left="-95" w:right="-120"/>
              <w:jc w:val="right"/>
              <w:rPr>
                <w:rFonts w:ascii="Times New Roman" w:hAnsi="Times New Roman" w:cs="Times New Roman"/>
                <w:b/>
                <w:bCs/>
                <w:sz w:val="22"/>
                <w:szCs w:val="22"/>
              </w:rPr>
            </w:pPr>
          </w:p>
        </w:tc>
        <w:tc>
          <w:tcPr>
            <w:tcW w:w="270" w:type="dxa"/>
          </w:tcPr>
          <w:p w14:paraId="12BA4D2F" w14:textId="77777777" w:rsidR="00F871F0" w:rsidRPr="00825527" w:rsidRDefault="00F871F0" w:rsidP="00E459FE">
            <w:pPr>
              <w:spacing w:line="240" w:lineRule="auto"/>
              <w:jc w:val="right"/>
              <w:rPr>
                <w:rFonts w:ascii="Times New Roman" w:hAnsi="Times New Roman" w:cs="Times New Roman"/>
                <w:b/>
                <w:bCs/>
                <w:sz w:val="22"/>
                <w:szCs w:val="22"/>
              </w:rPr>
            </w:pPr>
          </w:p>
        </w:tc>
        <w:tc>
          <w:tcPr>
            <w:tcW w:w="1260" w:type="dxa"/>
          </w:tcPr>
          <w:p w14:paraId="102FADAA" w14:textId="77777777" w:rsidR="00F871F0" w:rsidRPr="00825527" w:rsidRDefault="00F871F0" w:rsidP="00E459FE">
            <w:pPr>
              <w:tabs>
                <w:tab w:val="decimal" w:pos="1006"/>
              </w:tabs>
              <w:spacing w:line="240" w:lineRule="auto"/>
              <w:ind w:left="-95" w:right="-120"/>
              <w:jc w:val="right"/>
              <w:rPr>
                <w:rFonts w:ascii="Times New Roman" w:hAnsi="Times New Roman" w:cs="Times New Roman"/>
                <w:b/>
                <w:bCs/>
                <w:sz w:val="22"/>
                <w:szCs w:val="22"/>
              </w:rPr>
            </w:pPr>
          </w:p>
        </w:tc>
      </w:tr>
      <w:tr w:rsidR="00F871F0" w:rsidRPr="00825527" w14:paraId="54D05E3F" w14:textId="77777777" w:rsidTr="00F871F0">
        <w:tc>
          <w:tcPr>
            <w:tcW w:w="2160" w:type="dxa"/>
          </w:tcPr>
          <w:p w14:paraId="1CB32A04" w14:textId="01B5BFF6" w:rsidR="00F871F0" w:rsidRPr="00825527" w:rsidRDefault="00F871F0" w:rsidP="00E459FE">
            <w:pPr>
              <w:spacing w:line="240" w:lineRule="auto"/>
              <w:rPr>
                <w:rFonts w:ascii="Times New Roman" w:hAnsi="Times New Roman" w:cs="Times New Roman"/>
                <w:b/>
                <w:bCs/>
                <w:i/>
                <w:iCs/>
                <w:sz w:val="22"/>
                <w:szCs w:val="22"/>
                <w:rtl/>
                <w:cs/>
              </w:rPr>
            </w:pPr>
            <w:r w:rsidRPr="00825527">
              <w:rPr>
                <w:rFonts w:ascii="Times New Roman" w:hAnsi="Times New Roman" w:cs="Times New Roman"/>
                <w:b/>
                <w:bCs/>
                <w:i/>
                <w:iCs/>
                <w:sz w:val="22"/>
                <w:szCs w:val="22"/>
              </w:rPr>
              <w:t>201</w:t>
            </w:r>
            <w:r>
              <w:rPr>
                <w:rFonts w:ascii="Times New Roman" w:hAnsi="Times New Roman" w:cs="Times New Roman"/>
                <w:b/>
                <w:bCs/>
                <w:i/>
                <w:iCs/>
                <w:sz w:val="22"/>
                <w:szCs w:val="22"/>
              </w:rPr>
              <w:t>9</w:t>
            </w:r>
          </w:p>
        </w:tc>
        <w:tc>
          <w:tcPr>
            <w:tcW w:w="1440" w:type="dxa"/>
          </w:tcPr>
          <w:p w14:paraId="205F9E97" w14:textId="77777777" w:rsidR="00F871F0" w:rsidRPr="00825527" w:rsidRDefault="00F871F0" w:rsidP="00E459FE">
            <w:pPr>
              <w:spacing w:line="240" w:lineRule="auto"/>
              <w:ind w:left="-95" w:right="-120"/>
              <w:jc w:val="center"/>
              <w:rPr>
                <w:rFonts w:ascii="Times New Roman" w:hAnsi="Times New Roman" w:cs="Times New Roman"/>
                <w:b/>
                <w:bCs/>
                <w:sz w:val="22"/>
                <w:szCs w:val="22"/>
              </w:rPr>
            </w:pPr>
          </w:p>
        </w:tc>
        <w:tc>
          <w:tcPr>
            <w:tcW w:w="270" w:type="dxa"/>
          </w:tcPr>
          <w:p w14:paraId="0F53D71B" w14:textId="77777777" w:rsidR="00F871F0" w:rsidRPr="00825527" w:rsidRDefault="00F871F0" w:rsidP="00E459FE">
            <w:pPr>
              <w:spacing w:line="240" w:lineRule="auto"/>
              <w:rPr>
                <w:rFonts w:ascii="Times New Roman" w:hAnsi="Times New Roman" w:cs="Times New Roman"/>
                <w:b/>
                <w:bCs/>
                <w:sz w:val="22"/>
                <w:szCs w:val="22"/>
              </w:rPr>
            </w:pPr>
          </w:p>
        </w:tc>
        <w:tc>
          <w:tcPr>
            <w:tcW w:w="1080" w:type="dxa"/>
          </w:tcPr>
          <w:p w14:paraId="1E6FEEE4" w14:textId="77777777" w:rsidR="00F871F0" w:rsidRPr="00825527" w:rsidRDefault="00F871F0" w:rsidP="00E459FE">
            <w:pPr>
              <w:tabs>
                <w:tab w:val="clear" w:pos="907"/>
                <w:tab w:val="decimal" w:pos="914"/>
              </w:tabs>
              <w:spacing w:line="240" w:lineRule="auto"/>
              <w:ind w:left="-129" w:right="-86"/>
              <w:jc w:val="right"/>
              <w:rPr>
                <w:rFonts w:ascii="Times New Roman" w:hAnsi="Times New Roman" w:cs="Times New Roman"/>
                <w:sz w:val="22"/>
                <w:szCs w:val="22"/>
              </w:rPr>
            </w:pPr>
          </w:p>
        </w:tc>
        <w:tc>
          <w:tcPr>
            <w:tcW w:w="270" w:type="dxa"/>
          </w:tcPr>
          <w:p w14:paraId="472C70A0" w14:textId="77777777" w:rsidR="00F871F0" w:rsidRPr="00825527" w:rsidRDefault="00F871F0" w:rsidP="00E459FE">
            <w:pPr>
              <w:spacing w:line="240" w:lineRule="auto"/>
              <w:jc w:val="right"/>
              <w:rPr>
                <w:rFonts w:ascii="Times New Roman" w:hAnsi="Times New Roman" w:cs="Times New Roman"/>
                <w:sz w:val="22"/>
                <w:szCs w:val="22"/>
              </w:rPr>
            </w:pPr>
          </w:p>
        </w:tc>
        <w:tc>
          <w:tcPr>
            <w:tcW w:w="1080" w:type="dxa"/>
          </w:tcPr>
          <w:p w14:paraId="0EE99520" w14:textId="77777777" w:rsidR="00F871F0" w:rsidRPr="00825527" w:rsidRDefault="00F871F0" w:rsidP="00E459FE">
            <w:pPr>
              <w:tabs>
                <w:tab w:val="decimal" w:pos="801"/>
              </w:tabs>
              <w:spacing w:line="240" w:lineRule="auto"/>
              <w:ind w:right="-120"/>
              <w:jc w:val="right"/>
              <w:rPr>
                <w:rFonts w:ascii="Times New Roman" w:hAnsi="Times New Roman" w:cs="Times New Roman"/>
                <w:sz w:val="22"/>
                <w:szCs w:val="22"/>
              </w:rPr>
            </w:pPr>
          </w:p>
        </w:tc>
        <w:tc>
          <w:tcPr>
            <w:tcW w:w="270" w:type="dxa"/>
          </w:tcPr>
          <w:p w14:paraId="320AAECA" w14:textId="77777777" w:rsidR="00F871F0" w:rsidRPr="00825527" w:rsidRDefault="00F871F0" w:rsidP="00E459FE">
            <w:pPr>
              <w:spacing w:line="240" w:lineRule="auto"/>
              <w:jc w:val="right"/>
              <w:rPr>
                <w:rFonts w:ascii="Times New Roman" w:hAnsi="Times New Roman" w:cs="Times New Roman"/>
                <w:sz w:val="22"/>
                <w:szCs w:val="22"/>
              </w:rPr>
            </w:pPr>
          </w:p>
        </w:tc>
        <w:tc>
          <w:tcPr>
            <w:tcW w:w="1080" w:type="dxa"/>
          </w:tcPr>
          <w:p w14:paraId="5EE03DC5" w14:textId="77777777" w:rsidR="00F871F0" w:rsidRPr="00825527" w:rsidRDefault="00F871F0" w:rsidP="00E459FE">
            <w:pPr>
              <w:tabs>
                <w:tab w:val="decimal" w:pos="808"/>
              </w:tabs>
              <w:spacing w:line="240" w:lineRule="auto"/>
              <w:ind w:left="-95" w:right="-120"/>
              <w:jc w:val="right"/>
              <w:rPr>
                <w:rFonts w:ascii="Times New Roman" w:hAnsi="Times New Roman" w:cs="Times New Roman"/>
                <w:sz w:val="22"/>
                <w:szCs w:val="22"/>
              </w:rPr>
            </w:pPr>
          </w:p>
        </w:tc>
        <w:tc>
          <w:tcPr>
            <w:tcW w:w="270" w:type="dxa"/>
          </w:tcPr>
          <w:p w14:paraId="5BAE85DB" w14:textId="77777777" w:rsidR="00F871F0" w:rsidRPr="00825527" w:rsidRDefault="00F871F0" w:rsidP="00E459FE">
            <w:pPr>
              <w:spacing w:line="240" w:lineRule="auto"/>
              <w:jc w:val="right"/>
              <w:rPr>
                <w:rFonts w:ascii="Times New Roman" w:hAnsi="Times New Roman" w:cs="Times New Roman"/>
                <w:sz w:val="22"/>
                <w:szCs w:val="22"/>
              </w:rPr>
            </w:pPr>
          </w:p>
        </w:tc>
        <w:tc>
          <w:tcPr>
            <w:tcW w:w="1260" w:type="dxa"/>
          </w:tcPr>
          <w:p w14:paraId="515213D9" w14:textId="77777777" w:rsidR="00F871F0" w:rsidRPr="00825527" w:rsidRDefault="00F871F0" w:rsidP="00E459FE">
            <w:pPr>
              <w:tabs>
                <w:tab w:val="decimal" w:pos="1006"/>
              </w:tabs>
              <w:spacing w:line="240" w:lineRule="auto"/>
              <w:ind w:left="-95" w:right="-120"/>
              <w:jc w:val="right"/>
              <w:rPr>
                <w:rFonts w:ascii="Times New Roman" w:hAnsi="Times New Roman" w:cs="Times New Roman"/>
                <w:sz w:val="22"/>
                <w:szCs w:val="22"/>
              </w:rPr>
            </w:pPr>
          </w:p>
        </w:tc>
      </w:tr>
      <w:tr w:rsidR="00F871F0" w:rsidRPr="00AB36A4" w14:paraId="03DFB3BB" w14:textId="77777777" w:rsidTr="00F871F0">
        <w:tc>
          <w:tcPr>
            <w:tcW w:w="2160" w:type="dxa"/>
          </w:tcPr>
          <w:p w14:paraId="26461F7D" w14:textId="77777777" w:rsidR="00F871F0" w:rsidRPr="00825527" w:rsidRDefault="00F871F0" w:rsidP="00F871F0">
            <w:pPr>
              <w:spacing w:line="240" w:lineRule="auto"/>
              <w:rPr>
                <w:rFonts w:ascii="Times New Roman" w:hAnsi="Times New Roman" w:cs="Times New Roman"/>
                <w:sz w:val="22"/>
                <w:szCs w:val="22"/>
              </w:rPr>
            </w:pPr>
            <w:r w:rsidRPr="00825527">
              <w:rPr>
                <w:rFonts w:ascii="Times New Roman" w:hAnsi="Times New Roman" w:cs="Times New Roman"/>
                <w:sz w:val="22"/>
                <w:szCs w:val="22"/>
              </w:rPr>
              <w:t>Parent</w:t>
            </w:r>
          </w:p>
        </w:tc>
        <w:tc>
          <w:tcPr>
            <w:tcW w:w="1440" w:type="dxa"/>
          </w:tcPr>
          <w:p w14:paraId="6B32BFAC" w14:textId="72D697DF" w:rsidR="00F871F0" w:rsidRPr="00D139FA" w:rsidRDefault="00F871F0" w:rsidP="00F871F0">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6.00</w:t>
            </w:r>
          </w:p>
        </w:tc>
        <w:tc>
          <w:tcPr>
            <w:tcW w:w="270" w:type="dxa"/>
          </w:tcPr>
          <w:p w14:paraId="14F00B58" w14:textId="77777777" w:rsidR="00F871F0" w:rsidRPr="00825527" w:rsidRDefault="00F871F0" w:rsidP="00F871F0">
            <w:pPr>
              <w:spacing w:line="240" w:lineRule="auto"/>
              <w:rPr>
                <w:rFonts w:ascii="Times New Roman" w:hAnsi="Times New Roman" w:cs="Times New Roman"/>
                <w:b/>
                <w:bCs/>
                <w:sz w:val="22"/>
                <w:szCs w:val="22"/>
              </w:rPr>
            </w:pPr>
          </w:p>
        </w:tc>
        <w:tc>
          <w:tcPr>
            <w:tcW w:w="1080" w:type="dxa"/>
          </w:tcPr>
          <w:p w14:paraId="57EFEB23" w14:textId="235190CE" w:rsidR="00F871F0" w:rsidRPr="00825527" w:rsidRDefault="00F871F0" w:rsidP="00F871F0">
            <w:pPr>
              <w:tabs>
                <w:tab w:val="clear" w:pos="907"/>
                <w:tab w:val="decimal" w:pos="914"/>
              </w:tabs>
              <w:spacing w:line="240" w:lineRule="auto"/>
              <w:ind w:left="-129" w:right="216"/>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A1C7216" w14:textId="77777777" w:rsidR="00F871F0" w:rsidRPr="00825527" w:rsidRDefault="00F871F0" w:rsidP="00F871F0">
            <w:pPr>
              <w:spacing w:line="240" w:lineRule="auto"/>
              <w:jc w:val="right"/>
              <w:rPr>
                <w:rFonts w:ascii="Times New Roman" w:hAnsi="Times New Roman" w:cs="Times New Roman"/>
                <w:b/>
                <w:bCs/>
                <w:sz w:val="22"/>
                <w:szCs w:val="22"/>
              </w:rPr>
            </w:pPr>
          </w:p>
        </w:tc>
        <w:tc>
          <w:tcPr>
            <w:tcW w:w="1080" w:type="dxa"/>
          </w:tcPr>
          <w:p w14:paraId="20517DB3" w14:textId="541E06CB" w:rsidR="00F871F0" w:rsidRPr="00825527" w:rsidRDefault="00F871F0" w:rsidP="00F871F0">
            <w:pPr>
              <w:tabs>
                <w:tab w:val="clear" w:pos="907"/>
                <w:tab w:val="decimal" w:pos="801"/>
              </w:tabs>
              <w:spacing w:line="240" w:lineRule="auto"/>
              <w:ind w:right="-19"/>
              <w:jc w:val="right"/>
              <w:rPr>
                <w:rFonts w:ascii="Times New Roman" w:hAnsi="Times New Roman" w:cs="Times New Roman"/>
                <w:sz w:val="22"/>
                <w:szCs w:val="22"/>
              </w:rPr>
            </w:pPr>
            <w:r>
              <w:rPr>
                <w:rFonts w:ascii="Times New Roman" w:hAnsi="Times New Roman" w:cs="Times New Roman"/>
                <w:sz w:val="22"/>
                <w:szCs w:val="22"/>
              </w:rPr>
              <w:t>10,356</w:t>
            </w:r>
          </w:p>
        </w:tc>
        <w:tc>
          <w:tcPr>
            <w:tcW w:w="270" w:type="dxa"/>
          </w:tcPr>
          <w:p w14:paraId="71500F58" w14:textId="77777777" w:rsidR="00F871F0" w:rsidRPr="00825527" w:rsidRDefault="00F871F0" w:rsidP="00F871F0">
            <w:pPr>
              <w:spacing w:line="240" w:lineRule="auto"/>
              <w:jc w:val="right"/>
              <w:rPr>
                <w:rFonts w:ascii="Times New Roman" w:hAnsi="Times New Roman" w:cs="Times New Roman"/>
                <w:b/>
                <w:bCs/>
                <w:sz w:val="22"/>
                <w:szCs w:val="22"/>
              </w:rPr>
            </w:pPr>
          </w:p>
        </w:tc>
        <w:tc>
          <w:tcPr>
            <w:tcW w:w="1080" w:type="dxa"/>
          </w:tcPr>
          <w:p w14:paraId="2769A293" w14:textId="1844DA35" w:rsidR="00F871F0" w:rsidRPr="00825527" w:rsidRDefault="00F871F0" w:rsidP="00F871F0">
            <w:pPr>
              <w:tabs>
                <w:tab w:val="clear" w:pos="907"/>
              </w:tabs>
              <w:spacing w:line="240" w:lineRule="auto"/>
              <w:ind w:left="-95" w:right="-26"/>
              <w:jc w:val="right"/>
              <w:rPr>
                <w:rFonts w:ascii="Times New Roman" w:hAnsi="Times New Roman" w:cs="Times New Roman"/>
                <w:sz w:val="22"/>
                <w:szCs w:val="22"/>
              </w:rPr>
            </w:pPr>
            <w:r>
              <w:rPr>
                <w:rFonts w:ascii="Times New Roman" w:hAnsi="Times New Roman" w:cs="Times New Roman"/>
                <w:sz w:val="22"/>
                <w:szCs w:val="22"/>
              </w:rPr>
              <w:t>(4,589)</w:t>
            </w:r>
          </w:p>
        </w:tc>
        <w:tc>
          <w:tcPr>
            <w:tcW w:w="270" w:type="dxa"/>
          </w:tcPr>
          <w:p w14:paraId="1A8EA1C5" w14:textId="77777777" w:rsidR="00F871F0" w:rsidRPr="00825527" w:rsidRDefault="00F871F0" w:rsidP="00F871F0">
            <w:pPr>
              <w:spacing w:line="240" w:lineRule="auto"/>
              <w:jc w:val="right"/>
              <w:rPr>
                <w:rFonts w:ascii="Times New Roman" w:hAnsi="Times New Roman" w:cs="Times New Roman"/>
                <w:b/>
                <w:bCs/>
                <w:sz w:val="22"/>
                <w:szCs w:val="22"/>
              </w:rPr>
            </w:pPr>
          </w:p>
        </w:tc>
        <w:tc>
          <w:tcPr>
            <w:tcW w:w="1260" w:type="dxa"/>
          </w:tcPr>
          <w:p w14:paraId="6CE0B72A" w14:textId="0C7A24AB" w:rsidR="00F871F0" w:rsidRPr="00825527" w:rsidRDefault="00F871F0" w:rsidP="00F871F0">
            <w:pPr>
              <w:tabs>
                <w:tab w:val="clear" w:pos="907"/>
              </w:tabs>
              <w:spacing w:line="240" w:lineRule="auto"/>
              <w:ind w:left="-129" w:right="14"/>
              <w:jc w:val="right"/>
              <w:rPr>
                <w:rFonts w:ascii="Times New Roman" w:hAnsi="Times New Roman" w:cs="Times New Roman"/>
                <w:sz w:val="22"/>
                <w:szCs w:val="22"/>
              </w:rPr>
            </w:pPr>
            <w:r>
              <w:rPr>
                <w:rFonts w:ascii="Times New Roman" w:hAnsi="Times New Roman" w:cs="Times New Roman"/>
                <w:sz w:val="22"/>
                <w:szCs w:val="22"/>
              </w:rPr>
              <w:t>5,767</w:t>
            </w:r>
          </w:p>
        </w:tc>
      </w:tr>
    </w:tbl>
    <w:p w14:paraId="24D55208" w14:textId="77777777" w:rsidR="00F871F0" w:rsidRPr="00954F27" w:rsidRDefault="00F871F0"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4766" w:type="pct"/>
        <w:tblInd w:w="450" w:type="dxa"/>
        <w:tblLayout w:type="fixed"/>
        <w:tblLook w:val="01E0" w:firstRow="1" w:lastRow="1" w:firstColumn="1" w:lastColumn="1" w:noHBand="0" w:noVBand="0"/>
      </w:tblPr>
      <w:tblGrid>
        <w:gridCol w:w="5939"/>
        <w:gridCol w:w="1441"/>
        <w:gridCol w:w="361"/>
        <w:gridCol w:w="1414"/>
      </w:tblGrid>
      <w:tr w:rsidR="00097B32" w:rsidRPr="00AF4501" w14:paraId="6E6F8A72" w14:textId="77777777" w:rsidTr="007D0679">
        <w:tc>
          <w:tcPr>
            <w:tcW w:w="3244" w:type="pct"/>
          </w:tcPr>
          <w:p w14:paraId="682EB776" w14:textId="017AEF83" w:rsidR="00097B32" w:rsidRPr="00AF4501" w:rsidRDefault="001C79B9" w:rsidP="00097B32">
            <w:pPr>
              <w:tabs>
                <w:tab w:val="left" w:pos="342"/>
              </w:tabs>
              <w:ind w:right="-108"/>
              <w:jc w:val="thaiDistribute"/>
              <w:rPr>
                <w:rFonts w:ascii="Times New Roman" w:hAnsi="Times New Roman" w:cs="Times New Roman"/>
                <w:b/>
                <w:bCs/>
                <w:i/>
                <w:iCs/>
                <w:sz w:val="22"/>
                <w:szCs w:val="22"/>
              </w:rPr>
            </w:pPr>
            <w:r>
              <w:rPr>
                <w:rFonts w:ascii="Times New Roman" w:hAnsi="Times New Roman" w:cs="Times New Roman"/>
                <w:b/>
                <w:bCs/>
                <w:i/>
                <w:iCs/>
                <w:sz w:val="22"/>
                <w:szCs w:val="22"/>
              </w:rPr>
              <w:t>Interest receivables</w:t>
            </w:r>
          </w:p>
        </w:tc>
        <w:tc>
          <w:tcPr>
            <w:tcW w:w="787" w:type="pct"/>
          </w:tcPr>
          <w:p w14:paraId="63411709" w14:textId="55869F15"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2020</w:t>
            </w:r>
          </w:p>
        </w:tc>
        <w:tc>
          <w:tcPr>
            <w:tcW w:w="197" w:type="pct"/>
          </w:tcPr>
          <w:p w14:paraId="531DA70F" w14:textId="77777777"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772" w:type="pct"/>
          </w:tcPr>
          <w:p w14:paraId="339ECEC7" w14:textId="4C2C887C"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2019</w:t>
            </w:r>
          </w:p>
        </w:tc>
      </w:tr>
      <w:tr w:rsidR="00097B32" w:rsidRPr="00AF4501" w14:paraId="6424FCA4" w14:textId="77777777" w:rsidTr="007D0679">
        <w:tc>
          <w:tcPr>
            <w:tcW w:w="3244" w:type="pct"/>
          </w:tcPr>
          <w:p w14:paraId="481F35AB" w14:textId="77777777"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bCs/>
                <w:i/>
                <w:iCs/>
                <w:sz w:val="22"/>
                <w:szCs w:val="22"/>
                <w:cs/>
              </w:rPr>
            </w:pPr>
          </w:p>
        </w:tc>
        <w:tc>
          <w:tcPr>
            <w:tcW w:w="1756" w:type="pct"/>
            <w:gridSpan w:val="3"/>
          </w:tcPr>
          <w:p w14:paraId="705ABD81" w14:textId="77777777"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AF4501">
              <w:rPr>
                <w:rFonts w:ascii="Times New Roman" w:hAnsi="Times New Roman" w:cs="Times New Roman"/>
                <w:bCs/>
                <w:i/>
                <w:iCs/>
                <w:sz w:val="22"/>
                <w:szCs w:val="22"/>
              </w:rPr>
              <w:t>(in thousand Baht)</w:t>
            </w:r>
          </w:p>
        </w:tc>
      </w:tr>
      <w:tr w:rsidR="003E0DE4" w:rsidRPr="00AF4501" w14:paraId="3BB6632C" w14:textId="77777777" w:rsidTr="007D0679">
        <w:tc>
          <w:tcPr>
            <w:tcW w:w="3244" w:type="pct"/>
          </w:tcPr>
          <w:p w14:paraId="79FD064D" w14:textId="63542616" w:rsidR="003E0DE4" w:rsidRPr="00AF4501" w:rsidRDefault="003E0DE4" w:rsidP="003E0DE4">
            <w:pPr>
              <w:pStyle w:val="block"/>
              <w:spacing w:after="0" w:line="240" w:lineRule="atLeast"/>
              <w:ind w:left="0" w:right="-45"/>
              <w:rPr>
                <w:szCs w:val="22"/>
                <w:rtl/>
                <w:cs/>
              </w:rPr>
            </w:pPr>
            <w:r>
              <w:rPr>
                <w:szCs w:val="22"/>
                <w:lang w:bidi="th-TH"/>
              </w:rPr>
              <w:t>Parent</w:t>
            </w:r>
          </w:p>
        </w:tc>
        <w:tc>
          <w:tcPr>
            <w:tcW w:w="787" w:type="pct"/>
            <w:tcBorders>
              <w:bottom w:val="single" w:sz="4" w:space="0" w:color="auto"/>
            </w:tcBorders>
          </w:tcPr>
          <w:p w14:paraId="7AE7B94C" w14:textId="00CF158F" w:rsidR="003E0DE4" w:rsidRPr="00AF4501" w:rsidRDefault="001C79B9" w:rsidP="001C7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sz w:val="22"/>
                <w:szCs w:val="22"/>
              </w:rPr>
            </w:pPr>
            <w:r>
              <w:rPr>
                <w:rFonts w:ascii="Times New Roman" w:hAnsi="Times New Roman" w:cs="Times New Roman"/>
                <w:sz w:val="22"/>
                <w:szCs w:val="22"/>
              </w:rPr>
              <w:t>-</w:t>
            </w:r>
          </w:p>
        </w:tc>
        <w:tc>
          <w:tcPr>
            <w:tcW w:w="197" w:type="pct"/>
          </w:tcPr>
          <w:p w14:paraId="26BC863B" w14:textId="77777777" w:rsidR="003E0DE4" w:rsidRPr="00AF4501" w:rsidRDefault="003E0DE4" w:rsidP="003E0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772" w:type="pct"/>
            <w:tcBorders>
              <w:bottom w:val="single" w:sz="4" w:space="0" w:color="auto"/>
            </w:tcBorders>
          </w:tcPr>
          <w:p w14:paraId="29765562" w14:textId="50770CCA" w:rsidR="003E0DE4" w:rsidRPr="00AF4501" w:rsidRDefault="003E0DE4" w:rsidP="003E0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r>
              <w:rPr>
                <w:rFonts w:ascii="Times New Roman" w:hAnsi="Times New Roman" w:cs="Times New Roman"/>
                <w:sz w:val="22"/>
                <w:szCs w:val="22"/>
              </w:rPr>
              <w:t>27</w:t>
            </w:r>
          </w:p>
        </w:tc>
      </w:tr>
      <w:tr w:rsidR="003E0DE4" w:rsidRPr="00AF4501" w14:paraId="367621B2" w14:textId="77777777" w:rsidTr="007D0679">
        <w:tc>
          <w:tcPr>
            <w:tcW w:w="3244" w:type="pct"/>
          </w:tcPr>
          <w:p w14:paraId="5F076F44" w14:textId="77777777" w:rsidR="003E0DE4" w:rsidRPr="00AF4501" w:rsidRDefault="003E0DE4" w:rsidP="003E0DE4">
            <w:pPr>
              <w:pStyle w:val="block"/>
              <w:spacing w:after="0" w:line="240" w:lineRule="atLeast"/>
              <w:ind w:left="0" w:right="-45"/>
              <w:rPr>
                <w:b/>
                <w:bCs/>
                <w:szCs w:val="22"/>
                <w:lang w:bidi="th-TH"/>
              </w:rPr>
            </w:pPr>
            <w:r w:rsidRPr="00AF4501">
              <w:rPr>
                <w:b/>
                <w:bCs/>
                <w:szCs w:val="22"/>
                <w:lang w:bidi="th-TH"/>
              </w:rPr>
              <w:t>Total</w:t>
            </w:r>
          </w:p>
        </w:tc>
        <w:tc>
          <w:tcPr>
            <w:tcW w:w="787" w:type="pct"/>
            <w:tcBorders>
              <w:top w:val="single" w:sz="4" w:space="0" w:color="auto"/>
              <w:bottom w:val="double" w:sz="4" w:space="0" w:color="auto"/>
            </w:tcBorders>
          </w:tcPr>
          <w:p w14:paraId="3B446D34" w14:textId="4E2630D8" w:rsidR="003E0DE4" w:rsidRPr="001C79B9" w:rsidRDefault="001C79B9" w:rsidP="001C7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b/>
                <w:bCs/>
                <w:sz w:val="22"/>
                <w:szCs w:val="22"/>
              </w:rPr>
            </w:pPr>
            <w:r w:rsidRPr="001C79B9">
              <w:rPr>
                <w:rFonts w:ascii="Times New Roman" w:hAnsi="Times New Roman" w:cs="Times New Roman"/>
                <w:b/>
                <w:bCs/>
                <w:sz w:val="22"/>
                <w:szCs w:val="22"/>
              </w:rPr>
              <w:t>-</w:t>
            </w:r>
          </w:p>
        </w:tc>
        <w:tc>
          <w:tcPr>
            <w:tcW w:w="197" w:type="pct"/>
          </w:tcPr>
          <w:p w14:paraId="4B1E3423" w14:textId="77777777" w:rsidR="003E0DE4" w:rsidRPr="00AF4501" w:rsidRDefault="003E0DE4" w:rsidP="003E0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2" w:type="pct"/>
            <w:tcBorders>
              <w:top w:val="single" w:sz="4" w:space="0" w:color="auto"/>
              <w:bottom w:val="double" w:sz="4" w:space="0" w:color="auto"/>
            </w:tcBorders>
          </w:tcPr>
          <w:p w14:paraId="60C31128" w14:textId="7865A3EE" w:rsidR="003E0DE4" w:rsidRPr="00097B32" w:rsidRDefault="003E0DE4" w:rsidP="003E0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r w:rsidRPr="00097B32">
              <w:rPr>
                <w:rFonts w:ascii="Times New Roman" w:hAnsi="Times New Roman" w:cs="Times New Roman"/>
                <w:b/>
                <w:bCs/>
                <w:sz w:val="22"/>
                <w:szCs w:val="22"/>
              </w:rPr>
              <w:t>27</w:t>
            </w:r>
          </w:p>
        </w:tc>
      </w:tr>
    </w:tbl>
    <w:p w14:paraId="71784F5B" w14:textId="05CCEAD3" w:rsidR="00E33401" w:rsidRDefault="00E33401" w:rsidP="0054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2159643D" w14:textId="7ED5E646" w:rsidR="00954F27" w:rsidRDefault="00954F27" w:rsidP="0054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r>
        <w:rPr>
          <w:rFonts w:ascii="Times New Roman" w:hAnsi="Times New Roman" w:cstheme="minorBidi"/>
          <w:sz w:val="22"/>
          <w:szCs w:val="22"/>
        </w:rPr>
        <w:br w:type="page"/>
      </w:r>
    </w:p>
    <w:tbl>
      <w:tblPr>
        <w:tblW w:w="4766" w:type="pct"/>
        <w:tblInd w:w="450" w:type="dxa"/>
        <w:tblLayout w:type="fixed"/>
        <w:tblLook w:val="01E0" w:firstRow="1" w:lastRow="1" w:firstColumn="1" w:lastColumn="1" w:noHBand="0" w:noVBand="0"/>
      </w:tblPr>
      <w:tblGrid>
        <w:gridCol w:w="5939"/>
        <w:gridCol w:w="1441"/>
        <w:gridCol w:w="361"/>
        <w:gridCol w:w="1414"/>
      </w:tblGrid>
      <w:tr w:rsidR="001C79B9" w:rsidRPr="00AF4501" w14:paraId="7D7644EE" w14:textId="77777777" w:rsidTr="00E459FE">
        <w:tc>
          <w:tcPr>
            <w:tcW w:w="3244" w:type="pct"/>
          </w:tcPr>
          <w:p w14:paraId="0D8D6A12" w14:textId="4A259F10" w:rsidR="001C79B9" w:rsidRPr="00045042" w:rsidRDefault="00045042" w:rsidP="00045042">
            <w:pPr>
              <w:tabs>
                <w:tab w:val="left" w:pos="342"/>
              </w:tabs>
              <w:ind w:right="-108"/>
              <w:jc w:val="thaiDistribute"/>
              <w:rPr>
                <w:rFonts w:ascii="Times New Roman" w:hAnsi="Times New Roman" w:cs="Times New Roman"/>
                <w:b/>
                <w:bCs/>
                <w:sz w:val="22"/>
                <w:szCs w:val="22"/>
              </w:rPr>
            </w:pPr>
            <w:r w:rsidRPr="00045042">
              <w:rPr>
                <w:rFonts w:ascii="Times New Roman" w:hAnsi="Times New Roman" w:cs="Times New Roman"/>
                <w:b/>
                <w:bCs/>
                <w:i/>
                <w:iCs/>
                <w:sz w:val="22"/>
                <w:szCs w:val="22"/>
              </w:rPr>
              <w:lastRenderedPageBreak/>
              <w:t>Contract liabilities</w:t>
            </w:r>
          </w:p>
        </w:tc>
        <w:tc>
          <w:tcPr>
            <w:tcW w:w="787" w:type="pct"/>
          </w:tcPr>
          <w:p w14:paraId="052AF44F" w14:textId="77777777" w:rsidR="001C79B9" w:rsidRPr="00AF4501" w:rsidRDefault="001C79B9"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2020</w:t>
            </w:r>
          </w:p>
        </w:tc>
        <w:tc>
          <w:tcPr>
            <w:tcW w:w="197" w:type="pct"/>
          </w:tcPr>
          <w:p w14:paraId="5BEB1DEA" w14:textId="77777777" w:rsidR="001C79B9" w:rsidRPr="00AF4501" w:rsidRDefault="001C79B9"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772" w:type="pct"/>
          </w:tcPr>
          <w:p w14:paraId="65E78215" w14:textId="77777777" w:rsidR="001C79B9" w:rsidRPr="00AF4501" w:rsidRDefault="001C79B9"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2019</w:t>
            </w:r>
          </w:p>
        </w:tc>
      </w:tr>
      <w:tr w:rsidR="001C79B9" w:rsidRPr="00AF4501" w14:paraId="1CE8E9D7" w14:textId="77777777" w:rsidTr="00E459FE">
        <w:tc>
          <w:tcPr>
            <w:tcW w:w="3244" w:type="pct"/>
          </w:tcPr>
          <w:p w14:paraId="3D3F4E7B" w14:textId="77777777" w:rsidR="001C79B9" w:rsidRPr="00AF4501" w:rsidRDefault="001C79B9"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bCs/>
                <w:i/>
                <w:iCs/>
                <w:sz w:val="22"/>
                <w:szCs w:val="22"/>
                <w:cs/>
              </w:rPr>
            </w:pPr>
          </w:p>
        </w:tc>
        <w:tc>
          <w:tcPr>
            <w:tcW w:w="1756" w:type="pct"/>
            <w:gridSpan w:val="3"/>
          </w:tcPr>
          <w:p w14:paraId="40B28D70" w14:textId="77777777" w:rsidR="001C79B9" w:rsidRPr="00AF4501" w:rsidRDefault="001C79B9"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AF4501">
              <w:rPr>
                <w:rFonts w:ascii="Times New Roman" w:hAnsi="Times New Roman" w:cs="Times New Roman"/>
                <w:bCs/>
                <w:i/>
                <w:iCs/>
                <w:sz w:val="22"/>
                <w:szCs w:val="22"/>
              </w:rPr>
              <w:t>(in thousand Baht)</w:t>
            </w:r>
          </w:p>
        </w:tc>
      </w:tr>
      <w:tr w:rsidR="001C79B9" w:rsidRPr="00AF4501" w14:paraId="2334401E" w14:textId="77777777" w:rsidTr="00E459FE">
        <w:tc>
          <w:tcPr>
            <w:tcW w:w="3244" w:type="pct"/>
          </w:tcPr>
          <w:p w14:paraId="2E5FA304" w14:textId="516D21DF" w:rsidR="001C79B9" w:rsidRPr="00AF4501" w:rsidRDefault="00901B0B" w:rsidP="00E459FE">
            <w:pPr>
              <w:pStyle w:val="block"/>
              <w:spacing w:after="0" w:line="240" w:lineRule="atLeast"/>
              <w:ind w:left="0" w:right="-45"/>
              <w:rPr>
                <w:szCs w:val="22"/>
                <w:rtl/>
                <w:cs/>
              </w:rPr>
            </w:pPr>
            <w:r>
              <w:rPr>
                <w:szCs w:val="22"/>
                <w:lang w:bidi="th-TH"/>
              </w:rPr>
              <w:t>Other related parties</w:t>
            </w:r>
          </w:p>
        </w:tc>
        <w:tc>
          <w:tcPr>
            <w:tcW w:w="787" w:type="pct"/>
            <w:tcBorders>
              <w:bottom w:val="single" w:sz="4" w:space="0" w:color="auto"/>
            </w:tcBorders>
          </w:tcPr>
          <w:p w14:paraId="25FD95FD" w14:textId="785D4117" w:rsidR="001C79B9" w:rsidRPr="00AF4501" w:rsidRDefault="00045042" w:rsidP="00045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sz w:val="22"/>
                <w:szCs w:val="22"/>
              </w:rPr>
            </w:pPr>
            <w:r>
              <w:rPr>
                <w:rFonts w:ascii="Times New Roman" w:hAnsi="Times New Roman" w:cs="Times New Roman"/>
                <w:sz w:val="22"/>
                <w:szCs w:val="22"/>
              </w:rPr>
              <w:t>44</w:t>
            </w:r>
          </w:p>
        </w:tc>
        <w:tc>
          <w:tcPr>
            <w:tcW w:w="197" w:type="pct"/>
          </w:tcPr>
          <w:p w14:paraId="0C6FD3F8" w14:textId="77777777" w:rsidR="001C79B9" w:rsidRPr="00AF4501" w:rsidRDefault="001C79B9"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772" w:type="pct"/>
            <w:tcBorders>
              <w:bottom w:val="single" w:sz="4" w:space="0" w:color="auto"/>
            </w:tcBorders>
          </w:tcPr>
          <w:p w14:paraId="39238864" w14:textId="4E15C32D" w:rsidR="001C79B9" w:rsidRPr="00AF4501" w:rsidRDefault="00045042" w:rsidP="00045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320"/>
              <w:jc w:val="right"/>
              <w:rPr>
                <w:rFonts w:ascii="Times New Roman" w:hAnsi="Times New Roman" w:cs="Times New Roman"/>
                <w:sz w:val="22"/>
                <w:szCs w:val="22"/>
              </w:rPr>
            </w:pPr>
            <w:r>
              <w:rPr>
                <w:rFonts w:ascii="Times New Roman" w:hAnsi="Times New Roman" w:cs="Times New Roman"/>
                <w:sz w:val="22"/>
                <w:szCs w:val="22"/>
              </w:rPr>
              <w:t>-</w:t>
            </w:r>
          </w:p>
        </w:tc>
      </w:tr>
      <w:tr w:rsidR="001C79B9" w:rsidRPr="00AF4501" w14:paraId="5903A232" w14:textId="77777777" w:rsidTr="00E459FE">
        <w:tc>
          <w:tcPr>
            <w:tcW w:w="3244" w:type="pct"/>
          </w:tcPr>
          <w:p w14:paraId="268C85EF" w14:textId="77777777" w:rsidR="001C79B9" w:rsidRPr="00AF4501" w:rsidRDefault="001C79B9" w:rsidP="00E459FE">
            <w:pPr>
              <w:pStyle w:val="block"/>
              <w:spacing w:after="0" w:line="240" w:lineRule="atLeast"/>
              <w:ind w:left="0" w:right="-45"/>
              <w:rPr>
                <w:b/>
                <w:bCs/>
                <w:szCs w:val="22"/>
                <w:lang w:bidi="th-TH"/>
              </w:rPr>
            </w:pPr>
            <w:r w:rsidRPr="00AF4501">
              <w:rPr>
                <w:b/>
                <w:bCs/>
                <w:szCs w:val="22"/>
                <w:lang w:bidi="th-TH"/>
              </w:rPr>
              <w:t>Total</w:t>
            </w:r>
          </w:p>
        </w:tc>
        <w:tc>
          <w:tcPr>
            <w:tcW w:w="787" w:type="pct"/>
            <w:tcBorders>
              <w:top w:val="single" w:sz="4" w:space="0" w:color="auto"/>
              <w:bottom w:val="double" w:sz="4" w:space="0" w:color="auto"/>
            </w:tcBorders>
          </w:tcPr>
          <w:p w14:paraId="77FADCCA" w14:textId="0AC1A860" w:rsidR="001C79B9" w:rsidRPr="001C79B9" w:rsidRDefault="00045042" w:rsidP="00045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b/>
                <w:bCs/>
                <w:sz w:val="22"/>
                <w:szCs w:val="22"/>
              </w:rPr>
            </w:pPr>
            <w:r>
              <w:rPr>
                <w:rFonts w:ascii="Times New Roman" w:hAnsi="Times New Roman" w:cs="Times New Roman"/>
                <w:b/>
                <w:bCs/>
                <w:sz w:val="22"/>
                <w:szCs w:val="22"/>
              </w:rPr>
              <w:t>44</w:t>
            </w:r>
          </w:p>
        </w:tc>
        <w:tc>
          <w:tcPr>
            <w:tcW w:w="197" w:type="pct"/>
          </w:tcPr>
          <w:p w14:paraId="6DF52FB6" w14:textId="77777777" w:rsidR="001C79B9" w:rsidRPr="00AF4501" w:rsidRDefault="001C79B9"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2" w:type="pct"/>
            <w:tcBorders>
              <w:top w:val="single" w:sz="4" w:space="0" w:color="auto"/>
              <w:bottom w:val="double" w:sz="4" w:space="0" w:color="auto"/>
            </w:tcBorders>
          </w:tcPr>
          <w:p w14:paraId="72343C8B" w14:textId="33ED80CC" w:rsidR="001C79B9" w:rsidRPr="00045042" w:rsidRDefault="00045042" w:rsidP="00045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320"/>
              <w:jc w:val="right"/>
              <w:rPr>
                <w:rFonts w:ascii="Times New Roman" w:hAnsi="Times New Roman" w:cs="Times New Roman"/>
                <w:b/>
                <w:bCs/>
                <w:sz w:val="22"/>
                <w:szCs w:val="22"/>
              </w:rPr>
            </w:pPr>
            <w:r w:rsidRPr="00045042">
              <w:rPr>
                <w:rFonts w:ascii="Times New Roman" w:hAnsi="Times New Roman" w:cs="Times New Roman"/>
                <w:b/>
                <w:bCs/>
                <w:sz w:val="22"/>
                <w:szCs w:val="22"/>
              </w:rPr>
              <w:t>-</w:t>
            </w:r>
          </w:p>
        </w:tc>
      </w:tr>
    </w:tbl>
    <w:p w14:paraId="7F16176B" w14:textId="77777777" w:rsidR="001C79B9" w:rsidRPr="00954F27" w:rsidRDefault="001C79B9" w:rsidP="0054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tbl>
      <w:tblPr>
        <w:tblW w:w="4766" w:type="pct"/>
        <w:tblInd w:w="450" w:type="dxa"/>
        <w:tblLayout w:type="fixed"/>
        <w:tblLook w:val="01E0" w:firstRow="1" w:lastRow="1" w:firstColumn="1" w:lastColumn="1" w:noHBand="0" w:noVBand="0"/>
      </w:tblPr>
      <w:tblGrid>
        <w:gridCol w:w="5939"/>
        <w:gridCol w:w="1441"/>
        <w:gridCol w:w="361"/>
        <w:gridCol w:w="1414"/>
      </w:tblGrid>
      <w:tr w:rsidR="00C50967" w:rsidRPr="00AF4501" w14:paraId="13052BE8" w14:textId="77777777" w:rsidTr="00C50967">
        <w:tc>
          <w:tcPr>
            <w:tcW w:w="3244" w:type="pct"/>
          </w:tcPr>
          <w:p w14:paraId="15D50967" w14:textId="5412ADAB" w:rsidR="00C50967" w:rsidRDefault="00C50967" w:rsidP="00C50967">
            <w:pPr>
              <w:tabs>
                <w:tab w:val="left" w:pos="342"/>
              </w:tabs>
              <w:ind w:right="-108"/>
              <w:jc w:val="thaiDistribute"/>
              <w:rPr>
                <w:rFonts w:ascii="Times New Roman" w:hAnsi="Times New Roman" w:cs="Times New Roman"/>
                <w:b/>
                <w:bCs/>
                <w:i/>
                <w:iCs/>
                <w:sz w:val="22"/>
                <w:szCs w:val="22"/>
              </w:rPr>
            </w:pPr>
            <w:r>
              <w:rPr>
                <w:rFonts w:ascii="Times New Roman" w:hAnsi="Times New Roman" w:cs="Times New Roman"/>
                <w:b/>
                <w:bCs/>
                <w:i/>
                <w:iCs/>
                <w:sz w:val="22"/>
                <w:szCs w:val="22"/>
              </w:rPr>
              <w:t>Other payables</w:t>
            </w:r>
          </w:p>
        </w:tc>
        <w:tc>
          <w:tcPr>
            <w:tcW w:w="787" w:type="pct"/>
          </w:tcPr>
          <w:p w14:paraId="28D66E1D" w14:textId="14947148" w:rsidR="00C50967" w:rsidRPr="00AF4501" w:rsidRDefault="00C50967" w:rsidP="00C50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97" w:type="pct"/>
          </w:tcPr>
          <w:p w14:paraId="454B2321" w14:textId="77777777" w:rsidR="00C50967" w:rsidRPr="00AF4501" w:rsidRDefault="00C50967" w:rsidP="00C50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772" w:type="pct"/>
          </w:tcPr>
          <w:p w14:paraId="6E8F8599" w14:textId="7A3BEFBB" w:rsidR="00C50967" w:rsidRPr="00AF4501" w:rsidRDefault="00C50967" w:rsidP="00C50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550A98" w:rsidRPr="00AF4501" w14:paraId="6D45C3F7" w14:textId="77777777" w:rsidTr="0060485B">
        <w:tc>
          <w:tcPr>
            <w:tcW w:w="3244" w:type="pct"/>
          </w:tcPr>
          <w:p w14:paraId="40FCCFCA" w14:textId="4125241A" w:rsidR="00550A98" w:rsidRPr="00AF4501" w:rsidRDefault="00045042" w:rsidP="00550A98">
            <w:pPr>
              <w:pStyle w:val="block"/>
              <w:spacing w:after="0" w:line="240" w:lineRule="atLeast"/>
              <w:ind w:left="0" w:right="-45"/>
              <w:rPr>
                <w:szCs w:val="22"/>
                <w:rtl/>
                <w:cs/>
              </w:rPr>
            </w:pPr>
            <w:r>
              <w:rPr>
                <w:szCs w:val="22"/>
                <w:lang w:bidi="th-TH"/>
              </w:rPr>
              <w:t>Key management personnel</w:t>
            </w:r>
          </w:p>
        </w:tc>
        <w:tc>
          <w:tcPr>
            <w:tcW w:w="787" w:type="pct"/>
          </w:tcPr>
          <w:p w14:paraId="3DBC4E40" w14:textId="3B5B974B" w:rsidR="00550A98" w:rsidRPr="00AF4501" w:rsidRDefault="00045042" w:rsidP="00550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sz w:val="22"/>
                <w:szCs w:val="22"/>
              </w:rPr>
            </w:pPr>
            <w:r>
              <w:rPr>
                <w:rFonts w:ascii="Times New Roman" w:hAnsi="Times New Roman" w:cs="Times New Roman"/>
                <w:sz w:val="22"/>
                <w:szCs w:val="22"/>
              </w:rPr>
              <w:t>970</w:t>
            </w:r>
          </w:p>
        </w:tc>
        <w:tc>
          <w:tcPr>
            <w:tcW w:w="197" w:type="pct"/>
          </w:tcPr>
          <w:p w14:paraId="7C12CD3B" w14:textId="77777777"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772" w:type="pct"/>
          </w:tcPr>
          <w:p w14:paraId="7858446B" w14:textId="6EB2A520" w:rsidR="00550A98" w:rsidRPr="00AF4501" w:rsidRDefault="00045042" w:rsidP="00045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sz w:val="22"/>
                <w:szCs w:val="22"/>
              </w:rPr>
            </w:pPr>
            <w:r>
              <w:rPr>
                <w:rFonts w:ascii="Times New Roman" w:hAnsi="Times New Roman" w:cs="Times New Roman"/>
                <w:sz w:val="22"/>
                <w:szCs w:val="22"/>
              </w:rPr>
              <w:t>933</w:t>
            </w:r>
          </w:p>
        </w:tc>
      </w:tr>
      <w:tr w:rsidR="00550A98" w:rsidRPr="00AF4501" w14:paraId="03B0B8D7" w14:textId="77777777" w:rsidTr="0060485B">
        <w:tc>
          <w:tcPr>
            <w:tcW w:w="3244" w:type="pct"/>
          </w:tcPr>
          <w:p w14:paraId="7F9BBF0E" w14:textId="64E1C305" w:rsidR="00550A98" w:rsidRDefault="00045042" w:rsidP="00550A98">
            <w:pPr>
              <w:pStyle w:val="block"/>
              <w:spacing w:after="0" w:line="240" w:lineRule="atLeast"/>
              <w:ind w:left="0" w:right="-45"/>
              <w:rPr>
                <w:szCs w:val="22"/>
                <w:lang w:bidi="th-TH"/>
              </w:rPr>
            </w:pPr>
            <w:r>
              <w:rPr>
                <w:szCs w:val="22"/>
                <w:lang w:bidi="th-TH"/>
              </w:rPr>
              <w:t>Other related parties</w:t>
            </w:r>
          </w:p>
        </w:tc>
        <w:tc>
          <w:tcPr>
            <w:tcW w:w="787" w:type="pct"/>
            <w:tcBorders>
              <w:bottom w:val="single" w:sz="4" w:space="0" w:color="auto"/>
            </w:tcBorders>
          </w:tcPr>
          <w:p w14:paraId="14FD8462" w14:textId="2C6D68A9" w:rsidR="00550A98" w:rsidRDefault="00045042" w:rsidP="00550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sz w:val="22"/>
                <w:szCs w:val="22"/>
              </w:rPr>
            </w:pPr>
            <w:r>
              <w:rPr>
                <w:rFonts w:ascii="Times New Roman" w:hAnsi="Times New Roman" w:cs="Times New Roman"/>
                <w:sz w:val="22"/>
                <w:szCs w:val="22"/>
              </w:rPr>
              <w:t>144</w:t>
            </w:r>
          </w:p>
        </w:tc>
        <w:tc>
          <w:tcPr>
            <w:tcW w:w="197" w:type="pct"/>
          </w:tcPr>
          <w:p w14:paraId="5CCC66A9" w14:textId="77777777"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772" w:type="pct"/>
            <w:tcBorders>
              <w:bottom w:val="single" w:sz="4" w:space="0" w:color="auto"/>
            </w:tcBorders>
          </w:tcPr>
          <w:p w14:paraId="288B510A" w14:textId="1168EFBB" w:rsidR="00550A98" w:rsidRDefault="00045042" w:rsidP="00045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320"/>
              <w:jc w:val="right"/>
              <w:rPr>
                <w:rFonts w:ascii="Times New Roman" w:hAnsi="Times New Roman" w:cs="Times New Roman"/>
                <w:sz w:val="22"/>
                <w:szCs w:val="22"/>
              </w:rPr>
            </w:pPr>
            <w:r>
              <w:rPr>
                <w:rFonts w:ascii="Times New Roman" w:hAnsi="Times New Roman" w:cs="Times New Roman"/>
                <w:sz w:val="22"/>
                <w:szCs w:val="22"/>
              </w:rPr>
              <w:t>-</w:t>
            </w:r>
          </w:p>
        </w:tc>
      </w:tr>
      <w:tr w:rsidR="003E0DE4" w:rsidRPr="00AF4501" w14:paraId="225D2690" w14:textId="77777777" w:rsidTr="007D0679">
        <w:tc>
          <w:tcPr>
            <w:tcW w:w="3244" w:type="pct"/>
          </w:tcPr>
          <w:p w14:paraId="287BC7C1" w14:textId="77777777" w:rsidR="003E0DE4" w:rsidRPr="00AF4501" w:rsidRDefault="003E0DE4" w:rsidP="003E0DE4">
            <w:pPr>
              <w:pStyle w:val="block"/>
              <w:spacing w:after="0" w:line="240" w:lineRule="atLeast"/>
              <w:ind w:left="0" w:right="-45"/>
              <w:rPr>
                <w:b/>
                <w:bCs/>
                <w:szCs w:val="22"/>
                <w:lang w:bidi="th-TH"/>
              </w:rPr>
            </w:pPr>
            <w:r w:rsidRPr="00AF4501">
              <w:rPr>
                <w:b/>
                <w:bCs/>
                <w:szCs w:val="22"/>
                <w:lang w:bidi="th-TH"/>
              </w:rPr>
              <w:t>Total</w:t>
            </w:r>
          </w:p>
        </w:tc>
        <w:tc>
          <w:tcPr>
            <w:tcW w:w="787" w:type="pct"/>
            <w:tcBorders>
              <w:top w:val="single" w:sz="4" w:space="0" w:color="auto"/>
              <w:bottom w:val="double" w:sz="4" w:space="0" w:color="auto"/>
            </w:tcBorders>
          </w:tcPr>
          <w:p w14:paraId="2FAAF5AE" w14:textId="67CCD3D2" w:rsidR="003E0DE4" w:rsidRPr="00AF4501" w:rsidRDefault="00045042" w:rsidP="00550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08" w:right="69"/>
              <w:jc w:val="right"/>
              <w:rPr>
                <w:rFonts w:ascii="Times New Roman" w:hAnsi="Times New Roman" w:cs="Times New Roman"/>
                <w:b/>
                <w:bCs/>
                <w:sz w:val="22"/>
                <w:szCs w:val="22"/>
              </w:rPr>
            </w:pPr>
            <w:r>
              <w:rPr>
                <w:rFonts w:ascii="Times New Roman" w:hAnsi="Times New Roman" w:cs="Times New Roman"/>
                <w:b/>
                <w:bCs/>
                <w:sz w:val="22"/>
                <w:szCs w:val="22"/>
              </w:rPr>
              <w:t>1,114</w:t>
            </w:r>
          </w:p>
        </w:tc>
        <w:tc>
          <w:tcPr>
            <w:tcW w:w="197" w:type="pct"/>
          </w:tcPr>
          <w:p w14:paraId="4C9FE163" w14:textId="77777777" w:rsidR="003E0DE4" w:rsidRPr="00AF4501" w:rsidRDefault="003E0DE4" w:rsidP="003E0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2" w:type="pct"/>
            <w:tcBorders>
              <w:top w:val="single" w:sz="4" w:space="0" w:color="auto"/>
              <w:bottom w:val="double" w:sz="4" w:space="0" w:color="auto"/>
            </w:tcBorders>
          </w:tcPr>
          <w:p w14:paraId="2C967041" w14:textId="72531F32" w:rsidR="003E0DE4" w:rsidRPr="00AF4501" w:rsidRDefault="003E0DE4" w:rsidP="003E0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1056"/>
              </w:tabs>
              <w:spacing w:after="0"/>
              <w:ind w:left="-108"/>
              <w:jc w:val="right"/>
              <w:rPr>
                <w:rFonts w:ascii="Times New Roman" w:hAnsi="Times New Roman" w:cs="Times New Roman"/>
                <w:b/>
                <w:bCs/>
                <w:sz w:val="22"/>
                <w:szCs w:val="22"/>
              </w:rPr>
            </w:pPr>
            <w:r>
              <w:rPr>
                <w:rFonts w:ascii="Times New Roman" w:hAnsi="Times New Roman" w:cs="Times New Roman"/>
                <w:b/>
                <w:bCs/>
                <w:sz w:val="22"/>
                <w:szCs w:val="22"/>
              </w:rPr>
              <w:t>933</w:t>
            </w:r>
          </w:p>
        </w:tc>
      </w:tr>
    </w:tbl>
    <w:p w14:paraId="755A7F72" w14:textId="77777777" w:rsidR="00213584" w:rsidRPr="005422C2" w:rsidRDefault="00213584" w:rsidP="0054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19"/>
          <w:szCs w:val="19"/>
        </w:rPr>
      </w:pPr>
    </w:p>
    <w:tbl>
      <w:tblPr>
        <w:tblW w:w="4766" w:type="pct"/>
        <w:tblInd w:w="450" w:type="dxa"/>
        <w:tblLayout w:type="fixed"/>
        <w:tblLook w:val="01E0" w:firstRow="1" w:lastRow="1" w:firstColumn="1" w:lastColumn="1" w:noHBand="0" w:noVBand="0"/>
      </w:tblPr>
      <w:tblGrid>
        <w:gridCol w:w="5939"/>
        <w:gridCol w:w="1441"/>
        <w:gridCol w:w="361"/>
        <w:gridCol w:w="1414"/>
      </w:tblGrid>
      <w:tr w:rsidR="00550A98" w:rsidRPr="00AF4501" w14:paraId="03580576" w14:textId="77777777" w:rsidTr="00C50967">
        <w:tc>
          <w:tcPr>
            <w:tcW w:w="3244" w:type="pct"/>
          </w:tcPr>
          <w:p w14:paraId="42368BDD" w14:textId="145021E2" w:rsidR="00550A98" w:rsidRDefault="00045042" w:rsidP="00550A98">
            <w:pPr>
              <w:tabs>
                <w:tab w:val="left" w:pos="342"/>
              </w:tabs>
              <w:ind w:right="-108"/>
              <w:jc w:val="thaiDistribute"/>
              <w:rPr>
                <w:rFonts w:ascii="Times New Roman" w:hAnsi="Times New Roman" w:cs="Times New Roman"/>
                <w:b/>
                <w:bCs/>
                <w:i/>
                <w:iCs/>
                <w:sz w:val="22"/>
                <w:szCs w:val="22"/>
              </w:rPr>
            </w:pPr>
            <w:r>
              <w:rPr>
                <w:rFonts w:ascii="Times New Roman" w:hAnsi="Times New Roman" w:cs="Times New Roman"/>
                <w:b/>
                <w:bCs/>
                <w:i/>
                <w:iCs/>
                <w:sz w:val="22"/>
                <w:szCs w:val="22"/>
              </w:rPr>
              <w:t>Lease liabilities</w:t>
            </w:r>
          </w:p>
        </w:tc>
        <w:tc>
          <w:tcPr>
            <w:tcW w:w="787" w:type="pct"/>
          </w:tcPr>
          <w:p w14:paraId="41A067B0" w14:textId="2294EA81"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97" w:type="pct"/>
          </w:tcPr>
          <w:p w14:paraId="41B6B2F0" w14:textId="77777777"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772" w:type="pct"/>
          </w:tcPr>
          <w:p w14:paraId="18FB7F86" w14:textId="6130A774"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550A98" w:rsidRPr="00AF4501" w14:paraId="5CECBF9F" w14:textId="77777777" w:rsidTr="00C50967">
        <w:tc>
          <w:tcPr>
            <w:tcW w:w="3244" w:type="pct"/>
          </w:tcPr>
          <w:p w14:paraId="48FD8C1C" w14:textId="77777777" w:rsidR="00550A98" w:rsidRDefault="00550A98" w:rsidP="00550A98">
            <w:pPr>
              <w:pStyle w:val="block"/>
              <w:spacing w:after="0" w:line="240" w:lineRule="atLeast"/>
              <w:ind w:left="0" w:right="-45"/>
              <w:rPr>
                <w:szCs w:val="22"/>
                <w:lang w:bidi="th-TH"/>
              </w:rPr>
            </w:pPr>
            <w:r>
              <w:rPr>
                <w:szCs w:val="22"/>
                <w:lang w:bidi="th-TH"/>
              </w:rPr>
              <w:t>Ultimate parent company</w:t>
            </w:r>
          </w:p>
        </w:tc>
        <w:tc>
          <w:tcPr>
            <w:tcW w:w="787" w:type="pct"/>
          </w:tcPr>
          <w:p w14:paraId="41F4DA3A" w14:textId="3A067098" w:rsidR="00550A98" w:rsidRDefault="00213584" w:rsidP="00550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sz w:val="22"/>
                <w:szCs w:val="22"/>
              </w:rPr>
            </w:pPr>
            <w:r>
              <w:rPr>
                <w:rFonts w:ascii="Times New Roman" w:hAnsi="Times New Roman" w:cs="Times New Roman"/>
                <w:sz w:val="22"/>
                <w:szCs w:val="22"/>
              </w:rPr>
              <w:t>18,</w:t>
            </w:r>
            <w:r w:rsidR="00045042">
              <w:rPr>
                <w:rFonts w:ascii="Times New Roman" w:hAnsi="Times New Roman" w:cs="Times New Roman"/>
                <w:sz w:val="22"/>
                <w:szCs w:val="22"/>
              </w:rPr>
              <w:t>489</w:t>
            </w:r>
          </w:p>
        </w:tc>
        <w:tc>
          <w:tcPr>
            <w:tcW w:w="197" w:type="pct"/>
          </w:tcPr>
          <w:p w14:paraId="6964B005" w14:textId="77777777"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772" w:type="pct"/>
          </w:tcPr>
          <w:p w14:paraId="56C19E8F" w14:textId="77777777" w:rsidR="00550A98" w:rsidRDefault="00550A98" w:rsidP="00550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r>
      <w:tr w:rsidR="00550A98" w:rsidRPr="00AF4501" w14:paraId="6E30A0EE" w14:textId="77777777" w:rsidTr="00C50967">
        <w:tc>
          <w:tcPr>
            <w:tcW w:w="3244" w:type="pct"/>
          </w:tcPr>
          <w:p w14:paraId="01801147" w14:textId="77777777" w:rsidR="00550A98" w:rsidRPr="00AF4501" w:rsidRDefault="00550A98" w:rsidP="00550A98">
            <w:pPr>
              <w:pStyle w:val="block"/>
              <w:spacing w:after="0" w:line="240" w:lineRule="atLeast"/>
              <w:ind w:left="0" w:right="-45"/>
              <w:rPr>
                <w:szCs w:val="22"/>
                <w:rtl/>
                <w:cs/>
              </w:rPr>
            </w:pPr>
            <w:r>
              <w:rPr>
                <w:szCs w:val="22"/>
                <w:lang w:bidi="th-TH"/>
              </w:rPr>
              <w:t>Key management personnel</w:t>
            </w:r>
          </w:p>
        </w:tc>
        <w:tc>
          <w:tcPr>
            <w:tcW w:w="787" w:type="pct"/>
          </w:tcPr>
          <w:p w14:paraId="29239474" w14:textId="5B44C6EA" w:rsidR="00550A98" w:rsidRPr="00AF4501" w:rsidRDefault="00213584" w:rsidP="00550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sz w:val="22"/>
                <w:szCs w:val="22"/>
              </w:rPr>
            </w:pPr>
            <w:r>
              <w:rPr>
                <w:rFonts w:ascii="Times New Roman" w:hAnsi="Times New Roman" w:cs="Times New Roman"/>
                <w:sz w:val="22"/>
                <w:szCs w:val="22"/>
              </w:rPr>
              <w:t>21,</w:t>
            </w:r>
            <w:r w:rsidR="00045042">
              <w:rPr>
                <w:rFonts w:ascii="Times New Roman" w:hAnsi="Times New Roman" w:cs="Times New Roman"/>
                <w:sz w:val="22"/>
                <w:szCs w:val="22"/>
              </w:rPr>
              <w:t>172</w:t>
            </w:r>
          </w:p>
        </w:tc>
        <w:tc>
          <w:tcPr>
            <w:tcW w:w="197" w:type="pct"/>
          </w:tcPr>
          <w:p w14:paraId="550300CE" w14:textId="77777777"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772" w:type="pct"/>
          </w:tcPr>
          <w:p w14:paraId="6F42BBEF" w14:textId="45A7E152" w:rsidR="00550A98" w:rsidRPr="00AF4501" w:rsidRDefault="00550A98" w:rsidP="00550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r>
      <w:tr w:rsidR="00550A98" w:rsidRPr="00AF4501" w14:paraId="5C59CF44" w14:textId="77777777" w:rsidTr="00C50967">
        <w:tc>
          <w:tcPr>
            <w:tcW w:w="3244" w:type="pct"/>
          </w:tcPr>
          <w:p w14:paraId="3EC8A3FB" w14:textId="77777777" w:rsidR="00550A98" w:rsidRPr="00AF4501" w:rsidRDefault="00550A98" w:rsidP="00550A98">
            <w:pPr>
              <w:pStyle w:val="block"/>
              <w:spacing w:after="0" w:line="240" w:lineRule="atLeast"/>
              <w:ind w:left="0" w:right="-45"/>
              <w:rPr>
                <w:b/>
                <w:bCs/>
                <w:szCs w:val="22"/>
                <w:lang w:bidi="th-TH"/>
              </w:rPr>
            </w:pPr>
            <w:r w:rsidRPr="00AF4501">
              <w:rPr>
                <w:b/>
                <w:bCs/>
                <w:szCs w:val="22"/>
                <w:lang w:bidi="th-TH"/>
              </w:rPr>
              <w:t>Total</w:t>
            </w:r>
          </w:p>
        </w:tc>
        <w:tc>
          <w:tcPr>
            <w:tcW w:w="787" w:type="pct"/>
            <w:tcBorders>
              <w:top w:val="single" w:sz="4" w:space="0" w:color="auto"/>
              <w:bottom w:val="double" w:sz="4" w:space="0" w:color="auto"/>
            </w:tcBorders>
          </w:tcPr>
          <w:p w14:paraId="3247A735" w14:textId="15C4EAD6" w:rsidR="00550A98" w:rsidRPr="00213584" w:rsidRDefault="00045042" w:rsidP="00550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1056"/>
              </w:tabs>
              <w:spacing w:after="0"/>
              <w:ind w:left="-108" w:right="69"/>
              <w:jc w:val="right"/>
              <w:rPr>
                <w:rFonts w:ascii="Times New Roman" w:hAnsi="Times New Roman" w:cs="Times New Roman"/>
                <w:b/>
                <w:bCs/>
                <w:sz w:val="22"/>
                <w:szCs w:val="22"/>
              </w:rPr>
            </w:pPr>
            <w:r>
              <w:rPr>
                <w:rFonts w:ascii="Times New Roman" w:hAnsi="Times New Roman" w:cs="Times New Roman"/>
                <w:b/>
                <w:bCs/>
                <w:sz w:val="22"/>
                <w:szCs w:val="22"/>
              </w:rPr>
              <w:t>39,661</w:t>
            </w:r>
          </w:p>
        </w:tc>
        <w:tc>
          <w:tcPr>
            <w:tcW w:w="197" w:type="pct"/>
          </w:tcPr>
          <w:p w14:paraId="01E659A0" w14:textId="77777777" w:rsidR="00550A98" w:rsidRPr="00213584" w:rsidRDefault="00550A98" w:rsidP="00550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p>
        </w:tc>
        <w:tc>
          <w:tcPr>
            <w:tcW w:w="772" w:type="pct"/>
            <w:tcBorders>
              <w:top w:val="single" w:sz="4" w:space="0" w:color="auto"/>
              <w:bottom w:val="double" w:sz="4" w:space="0" w:color="auto"/>
            </w:tcBorders>
          </w:tcPr>
          <w:p w14:paraId="7D08F988" w14:textId="547BEC2B" w:rsidR="00550A98" w:rsidRPr="00213584" w:rsidRDefault="00550A98" w:rsidP="00550A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ind w:left="-108" w:right="-131"/>
              <w:rPr>
                <w:rFonts w:ascii="Times New Roman" w:hAnsi="Times New Roman" w:cs="Times New Roman"/>
                <w:b/>
                <w:bCs/>
                <w:sz w:val="22"/>
                <w:szCs w:val="22"/>
              </w:rPr>
            </w:pPr>
            <w:r w:rsidRPr="00213584">
              <w:rPr>
                <w:rFonts w:ascii="Times New Roman" w:hAnsi="Times New Roman" w:cs="Times New Roman"/>
                <w:b/>
                <w:bCs/>
                <w:sz w:val="22"/>
                <w:szCs w:val="22"/>
              </w:rPr>
              <w:t>-</w:t>
            </w:r>
          </w:p>
        </w:tc>
      </w:tr>
    </w:tbl>
    <w:p w14:paraId="50C0EA02" w14:textId="01CE1760" w:rsidR="00213584" w:rsidRDefault="00213584"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5A636D4E" w14:textId="3FEF55C4" w:rsidR="00E54145" w:rsidRDefault="00E54145"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Pr>
          <w:rFonts w:ascii="Times New Roman" w:hAnsi="Times New Roman" w:cs="Times New Roman"/>
          <w:sz w:val="22"/>
          <w:szCs w:val="22"/>
        </w:rPr>
        <w:t xml:space="preserve">Movement during the year ended 31 December of loan </w:t>
      </w:r>
      <w:r w:rsidR="00901B0B">
        <w:rPr>
          <w:rFonts w:ascii="Times New Roman" w:hAnsi="Times New Roman" w:cs="Times New Roman"/>
          <w:sz w:val="22"/>
          <w:szCs w:val="22"/>
        </w:rPr>
        <w:t>from</w:t>
      </w:r>
      <w:r>
        <w:rPr>
          <w:rFonts w:ascii="Times New Roman" w:hAnsi="Times New Roman" w:cs="Times New Roman"/>
          <w:sz w:val="22"/>
          <w:szCs w:val="22"/>
        </w:rPr>
        <w:t xml:space="preserve"> related parties were as follows;</w:t>
      </w:r>
    </w:p>
    <w:p w14:paraId="3A07BAE0" w14:textId="77777777" w:rsidR="00E54145" w:rsidRPr="00E54145" w:rsidRDefault="00E54145"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440"/>
        <w:gridCol w:w="270"/>
        <w:gridCol w:w="1080"/>
        <w:gridCol w:w="270"/>
        <w:gridCol w:w="1080"/>
        <w:gridCol w:w="270"/>
        <w:gridCol w:w="1080"/>
        <w:gridCol w:w="270"/>
        <w:gridCol w:w="1260"/>
      </w:tblGrid>
      <w:tr w:rsidR="00045042" w:rsidRPr="00825527" w14:paraId="125B3209" w14:textId="77777777" w:rsidTr="00E459FE">
        <w:trPr>
          <w:trHeight w:val="20"/>
          <w:tblHeader/>
        </w:trPr>
        <w:tc>
          <w:tcPr>
            <w:tcW w:w="2160" w:type="dxa"/>
            <w:vMerge w:val="restart"/>
            <w:shd w:val="clear" w:color="auto" w:fill="auto"/>
            <w:vAlign w:val="bottom"/>
          </w:tcPr>
          <w:p w14:paraId="3A426DFF" w14:textId="470990CD" w:rsidR="00045042" w:rsidRPr="00D139FA" w:rsidRDefault="00045042" w:rsidP="00E459FE">
            <w:pPr>
              <w:spacing w:line="240" w:lineRule="auto"/>
              <w:ind w:left="154" w:hanging="154"/>
              <w:rPr>
                <w:rFonts w:ascii="Times New Roman" w:hAnsi="Times New Roman" w:cs="Times New Roman"/>
                <w:i/>
                <w:iCs/>
                <w:sz w:val="22"/>
                <w:szCs w:val="22"/>
              </w:rPr>
            </w:pPr>
            <w:r w:rsidRPr="00D139FA">
              <w:rPr>
                <w:rFonts w:ascii="Times New Roman" w:hAnsi="Times New Roman" w:cs="Times New Roman"/>
                <w:i/>
                <w:iCs/>
                <w:sz w:val="22"/>
                <w:szCs w:val="22"/>
              </w:rPr>
              <w:t xml:space="preserve">Long-term loans </w:t>
            </w:r>
            <w:r>
              <w:rPr>
                <w:rFonts w:ascii="Times New Roman" w:hAnsi="Times New Roman" w:cs="Times New Roman"/>
                <w:i/>
                <w:iCs/>
                <w:sz w:val="22"/>
                <w:szCs w:val="22"/>
              </w:rPr>
              <w:t xml:space="preserve">from </w:t>
            </w:r>
            <w:r w:rsidRPr="00D139FA">
              <w:rPr>
                <w:rFonts w:ascii="Times New Roman" w:hAnsi="Times New Roman" w:cs="Times New Roman"/>
                <w:i/>
                <w:iCs/>
                <w:sz w:val="22"/>
                <w:szCs w:val="22"/>
              </w:rPr>
              <w:t xml:space="preserve"> related parties</w:t>
            </w:r>
          </w:p>
        </w:tc>
        <w:tc>
          <w:tcPr>
            <w:tcW w:w="1710" w:type="dxa"/>
            <w:gridSpan w:val="2"/>
            <w:vAlign w:val="bottom"/>
          </w:tcPr>
          <w:p w14:paraId="21829CE4" w14:textId="77777777" w:rsidR="00045042" w:rsidRPr="00825527" w:rsidRDefault="00045042" w:rsidP="00E459FE">
            <w:pPr>
              <w:spacing w:line="240" w:lineRule="auto"/>
              <w:ind w:left="-106" w:right="-136"/>
              <w:jc w:val="center"/>
              <w:rPr>
                <w:rFonts w:ascii="Times New Roman" w:hAnsi="Times New Roman" w:cs="Times New Roman"/>
                <w:b/>
                <w:bCs/>
                <w:sz w:val="22"/>
                <w:szCs w:val="22"/>
              </w:rPr>
            </w:pPr>
            <w:r w:rsidRPr="00825527">
              <w:rPr>
                <w:rFonts w:ascii="Times New Roman" w:hAnsi="Times New Roman" w:cs="Times New Roman"/>
                <w:b/>
                <w:bCs/>
                <w:sz w:val="22"/>
                <w:szCs w:val="22"/>
              </w:rPr>
              <w:t>Interest rate</w:t>
            </w:r>
          </w:p>
        </w:tc>
        <w:tc>
          <w:tcPr>
            <w:tcW w:w="5310" w:type="dxa"/>
            <w:gridSpan w:val="7"/>
            <w:vAlign w:val="bottom"/>
          </w:tcPr>
          <w:p w14:paraId="2AC994B8" w14:textId="77777777" w:rsidR="00045042" w:rsidRPr="00825527" w:rsidRDefault="00045042" w:rsidP="00E459FE">
            <w:pPr>
              <w:spacing w:line="240" w:lineRule="auto"/>
              <w:ind w:left="-95" w:right="-120"/>
              <w:jc w:val="center"/>
              <w:rPr>
                <w:rFonts w:ascii="Times New Roman" w:hAnsi="Times New Roman" w:cs="Times New Roman"/>
                <w:b/>
                <w:bCs/>
                <w:sz w:val="22"/>
                <w:szCs w:val="22"/>
              </w:rPr>
            </w:pPr>
          </w:p>
        </w:tc>
      </w:tr>
      <w:tr w:rsidR="00045042" w:rsidRPr="00825527" w14:paraId="0ED8D74F" w14:textId="77777777" w:rsidTr="00E459FE">
        <w:trPr>
          <w:trHeight w:val="387"/>
          <w:tblHeader/>
        </w:trPr>
        <w:tc>
          <w:tcPr>
            <w:tcW w:w="2160" w:type="dxa"/>
            <w:vMerge/>
            <w:shd w:val="clear" w:color="auto" w:fill="auto"/>
            <w:vAlign w:val="bottom"/>
          </w:tcPr>
          <w:p w14:paraId="4F9B38EB" w14:textId="77777777" w:rsidR="00045042" w:rsidRPr="00825527" w:rsidRDefault="00045042" w:rsidP="00E459FE">
            <w:pPr>
              <w:spacing w:line="240" w:lineRule="auto"/>
              <w:rPr>
                <w:rFonts w:ascii="Times New Roman" w:hAnsi="Times New Roman" w:cs="Times New Roman"/>
                <w:b/>
                <w:bCs/>
                <w:i/>
                <w:iCs/>
                <w:sz w:val="22"/>
                <w:szCs w:val="22"/>
                <w:rtl/>
                <w:cs/>
              </w:rPr>
            </w:pPr>
          </w:p>
        </w:tc>
        <w:tc>
          <w:tcPr>
            <w:tcW w:w="1440" w:type="dxa"/>
            <w:vAlign w:val="bottom"/>
          </w:tcPr>
          <w:p w14:paraId="10E36B50" w14:textId="77777777" w:rsidR="00045042" w:rsidRPr="00825527" w:rsidRDefault="00045042" w:rsidP="00E459FE">
            <w:pPr>
              <w:spacing w:line="240" w:lineRule="auto"/>
              <w:ind w:left="-95" w:right="-120"/>
              <w:jc w:val="center"/>
              <w:rPr>
                <w:rFonts w:ascii="Times New Roman" w:hAnsi="Times New Roman" w:cs="Times New Roman"/>
                <w:sz w:val="22"/>
                <w:szCs w:val="22"/>
              </w:rPr>
            </w:pPr>
            <w:r w:rsidRPr="00825527">
              <w:rPr>
                <w:rFonts w:ascii="Times New Roman" w:hAnsi="Times New Roman" w:cs="Times New Roman"/>
                <w:sz w:val="22"/>
                <w:szCs w:val="22"/>
              </w:rPr>
              <w:t xml:space="preserve">At </w:t>
            </w:r>
          </w:p>
          <w:p w14:paraId="7F988AAA" w14:textId="77777777" w:rsidR="00045042" w:rsidRPr="00825527" w:rsidRDefault="00045042" w:rsidP="00E459FE">
            <w:pPr>
              <w:spacing w:line="240" w:lineRule="auto"/>
              <w:ind w:left="-95" w:right="-120"/>
              <w:jc w:val="center"/>
              <w:rPr>
                <w:rFonts w:ascii="Times New Roman" w:hAnsi="Times New Roman" w:cs="Times New Roman"/>
                <w:sz w:val="22"/>
                <w:szCs w:val="22"/>
                <w:rtl/>
                <w:cs/>
              </w:rPr>
            </w:pPr>
            <w:r w:rsidRPr="00825527">
              <w:rPr>
                <w:rFonts w:ascii="Times New Roman" w:hAnsi="Times New Roman" w:cs="Times New Roman"/>
                <w:sz w:val="22"/>
                <w:szCs w:val="22"/>
              </w:rPr>
              <w:t xml:space="preserve">31 December </w:t>
            </w:r>
          </w:p>
        </w:tc>
        <w:tc>
          <w:tcPr>
            <w:tcW w:w="270" w:type="dxa"/>
            <w:vAlign w:val="bottom"/>
          </w:tcPr>
          <w:p w14:paraId="1A0C9B37" w14:textId="77777777" w:rsidR="00045042" w:rsidRPr="00825527" w:rsidRDefault="00045042" w:rsidP="00E459FE">
            <w:pPr>
              <w:spacing w:line="240" w:lineRule="auto"/>
              <w:jc w:val="center"/>
              <w:rPr>
                <w:rFonts w:ascii="Times New Roman" w:hAnsi="Times New Roman" w:cs="Times New Roman"/>
                <w:sz w:val="22"/>
                <w:szCs w:val="22"/>
              </w:rPr>
            </w:pPr>
          </w:p>
        </w:tc>
        <w:tc>
          <w:tcPr>
            <w:tcW w:w="1080" w:type="dxa"/>
            <w:vAlign w:val="bottom"/>
          </w:tcPr>
          <w:p w14:paraId="70AB3F68" w14:textId="77777777" w:rsidR="00045042" w:rsidRPr="00825527" w:rsidRDefault="00045042" w:rsidP="00E459FE">
            <w:pPr>
              <w:spacing w:line="240" w:lineRule="auto"/>
              <w:ind w:left="-129" w:right="-86"/>
              <w:jc w:val="center"/>
              <w:rPr>
                <w:rFonts w:ascii="Times New Roman" w:hAnsi="Times New Roman" w:cs="Times New Roman"/>
                <w:sz w:val="22"/>
                <w:szCs w:val="22"/>
              </w:rPr>
            </w:pPr>
            <w:r w:rsidRPr="00825527">
              <w:rPr>
                <w:rFonts w:ascii="Times New Roman" w:hAnsi="Times New Roman" w:cs="Times New Roman"/>
                <w:sz w:val="22"/>
                <w:szCs w:val="22"/>
              </w:rPr>
              <w:t xml:space="preserve">At </w:t>
            </w:r>
          </w:p>
          <w:p w14:paraId="74AC5BFC" w14:textId="77777777" w:rsidR="00045042" w:rsidRPr="00825527" w:rsidRDefault="00045042" w:rsidP="00E459FE">
            <w:pPr>
              <w:spacing w:line="240" w:lineRule="auto"/>
              <w:ind w:left="-129" w:right="-86"/>
              <w:jc w:val="center"/>
              <w:rPr>
                <w:rFonts w:ascii="Times New Roman" w:hAnsi="Times New Roman" w:cs="Times New Roman"/>
                <w:sz w:val="22"/>
                <w:szCs w:val="22"/>
                <w:rtl/>
                <w:cs/>
              </w:rPr>
            </w:pPr>
            <w:r w:rsidRPr="00825527">
              <w:rPr>
                <w:rFonts w:ascii="Times New Roman" w:hAnsi="Times New Roman" w:cs="Times New Roman"/>
                <w:sz w:val="22"/>
                <w:szCs w:val="22"/>
              </w:rPr>
              <w:t xml:space="preserve">1 January </w:t>
            </w:r>
          </w:p>
        </w:tc>
        <w:tc>
          <w:tcPr>
            <w:tcW w:w="270" w:type="dxa"/>
            <w:vAlign w:val="bottom"/>
          </w:tcPr>
          <w:p w14:paraId="1351BF45" w14:textId="77777777" w:rsidR="00045042" w:rsidRPr="00825527" w:rsidRDefault="00045042" w:rsidP="00E459FE">
            <w:pPr>
              <w:spacing w:line="240" w:lineRule="auto"/>
              <w:jc w:val="center"/>
              <w:rPr>
                <w:rFonts w:ascii="Times New Roman" w:hAnsi="Times New Roman" w:cs="Times New Roman"/>
                <w:sz w:val="22"/>
                <w:szCs w:val="22"/>
              </w:rPr>
            </w:pPr>
          </w:p>
        </w:tc>
        <w:tc>
          <w:tcPr>
            <w:tcW w:w="1080" w:type="dxa"/>
            <w:vAlign w:val="bottom"/>
          </w:tcPr>
          <w:p w14:paraId="4223831F" w14:textId="77777777" w:rsidR="00045042" w:rsidRPr="00825527" w:rsidRDefault="00045042" w:rsidP="00E459FE">
            <w:pPr>
              <w:spacing w:line="240" w:lineRule="auto"/>
              <w:ind w:left="-95" w:right="-120"/>
              <w:jc w:val="center"/>
              <w:rPr>
                <w:rFonts w:ascii="Times New Roman" w:hAnsi="Times New Roman" w:cs="Times New Roman"/>
                <w:sz w:val="22"/>
                <w:szCs w:val="22"/>
                <w:rtl/>
                <w:cs/>
              </w:rPr>
            </w:pPr>
            <w:r w:rsidRPr="00825527">
              <w:rPr>
                <w:rFonts w:ascii="Times New Roman" w:hAnsi="Times New Roman" w:cs="Times New Roman"/>
                <w:sz w:val="22"/>
                <w:szCs w:val="22"/>
              </w:rPr>
              <w:t>Increase</w:t>
            </w:r>
          </w:p>
        </w:tc>
        <w:tc>
          <w:tcPr>
            <w:tcW w:w="270" w:type="dxa"/>
            <w:vAlign w:val="bottom"/>
          </w:tcPr>
          <w:p w14:paraId="676A19EC" w14:textId="77777777" w:rsidR="00045042" w:rsidRPr="00825527" w:rsidRDefault="00045042" w:rsidP="00E459FE">
            <w:pPr>
              <w:spacing w:line="240" w:lineRule="auto"/>
              <w:jc w:val="center"/>
              <w:rPr>
                <w:rFonts w:ascii="Times New Roman" w:hAnsi="Times New Roman" w:cs="Times New Roman"/>
                <w:sz w:val="22"/>
                <w:szCs w:val="22"/>
              </w:rPr>
            </w:pPr>
          </w:p>
        </w:tc>
        <w:tc>
          <w:tcPr>
            <w:tcW w:w="1080" w:type="dxa"/>
            <w:vAlign w:val="bottom"/>
          </w:tcPr>
          <w:p w14:paraId="6C714E85" w14:textId="77777777" w:rsidR="00045042" w:rsidRPr="00825527" w:rsidRDefault="00045042" w:rsidP="00E459FE">
            <w:pPr>
              <w:spacing w:line="240" w:lineRule="auto"/>
              <w:ind w:left="-95" w:right="-120"/>
              <w:jc w:val="center"/>
              <w:rPr>
                <w:rFonts w:ascii="Times New Roman" w:hAnsi="Times New Roman" w:cs="Times New Roman"/>
                <w:sz w:val="22"/>
                <w:szCs w:val="22"/>
                <w:rtl/>
                <w:cs/>
              </w:rPr>
            </w:pPr>
            <w:r w:rsidRPr="00825527">
              <w:rPr>
                <w:rFonts w:ascii="Times New Roman" w:hAnsi="Times New Roman" w:cs="Times New Roman"/>
                <w:sz w:val="22"/>
                <w:szCs w:val="22"/>
              </w:rPr>
              <w:t>Decrease</w:t>
            </w:r>
          </w:p>
        </w:tc>
        <w:tc>
          <w:tcPr>
            <w:tcW w:w="270" w:type="dxa"/>
            <w:vAlign w:val="bottom"/>
          </w:tcPr>
          <w:p w14:paraId="51DE31B6" w14:textId="77777777" w:rsidR="00045042" w:rsidRPr="00825527" w:rsidRDefault="00045042" w:rsidP="00E459FE">
            <w:pPr>
              <w:spacing w:line="240" w:lineRule="auto"/>
              <w:jc w:val="center"/>
              <w:rPr>
                <w:rFonts w:ascii="Times New Roman" w:hAnsi="Times New Roman" w:cs="Times New Roman"/>
                <w:sz w:val="22"/>
                <w:szCs w:val="22"/>
              </w:rPr>
            </w:pPr>
          </w:p>
        </w:tc>
        <w:tc>
          <w:tcPr>
            <w:tcW w:w="1260" w:type="dxa"/>
            <w:vAlign w:val="bottom"/>
          </w:tcPr>
          <w:p w14:paraId="5425F473" w14:textId="77777777" w:rsidR="00045042" w:rsidRPr="00825527" w:rsidRDefault="00045042" w:rsidP="00E459FE">
            <w:pPr>
              <w:spacing w:line="240" w:lineRule="auto"/>
              <w:ind w:left="-95" w:right="-120"/>
              <w:jc w:val="center"/>
              <w:rPr>
                <w:rFonts w:ascii="Times New Roman" w:hAnsi="Times New Roman" w:cs="Times New Roman"/>
                <w:sz w:val="22"/>
                <w:szCs w:val="22"/>
              </w:rPr>
            </w:pPr>
            <w:r w:rsidRPr="00825527">
              <w:rPr>
                <w:rFonts w:ascii="Times New Roman" w:hAnsi="Times New Roman" w:cs="Times New Roman"/>
                <w:sz w:val="22"/>
                <w:szCs w:val="22"/>
              </w:rPr>
              <w:t xml:space="preserve">At </w:t>
            </w:r>
          </w:p>
          <w:p w14:paraId="4F1FB7BE" w14:textId="77777777" w:rsidR="00045042" w:rsidRPr="00825527" w:rsidRDefault="00045042" w:rsidP="00E459FE">
            <w:pPr>
              <w:spacing w:line="240" w:lineRule="auto"/>
              <w:ind w:left="-95" w:right="-120"/>
              <w:jc w:val="center"/>
              <w:rPr>
                <w:rFonts w:ascii="Times New Roman" w:hAnsi="Times New Roman" w:cs="Times New Roman"/>
                <w:sz w:val="22"/>
                <w:szCs w:val="22"/>
                <w:rtl/>
                <w:cs/>
              </w:rPr>
            </w:pPr>
            <w:r w:rsidRPr="00825527">
              <w:rPr>
                <w:rFonts w:ascii="Times New Roman" w:hAnsi="Times New Roman" w:cs="Times New Roman"/>
                <w:sz w:val="22"/>
                <w:szCs w:val="22"/>
              </w:rPr>
              <w:t xml:space="preserve">31 December </w:t>
            </w:r>
          </w:p>
        </w:tc>
      </w:tr>
      <w:tr w:rsidR="00045042" w:rsidRPr="00825527" w14:paraId="7ECBC4CF" w14:textId="77777777" w:rsidTr="00E459FE">
        <w:trPr>
          <w:tblHeader/>
        </w:trPr>
        <w:tc>
          <w:tcPr>
            <w:tcW w:w="2160" w:type="dxa"/>
            <w:vAlign w:val="bottom"/>
          </w:tcPr>
          <w:p w14:paraId="2FC898AA" w14:textId="77777777" w:rsidR="00045042" w:rsidRPr="00825527" w:rsidRDefault="00045042" w:rsidP="00E459FE">
            <w:pPr>
              <w:spacing w:line="240" w:lineRule="auto"/>
              <w:rPr>
                <w:rFonts w:ascii="Times New Roman" w:hAnsi="Times New Roman" w:cs="Times New Roman"/>
                <w:b/>
                <w:bCs/>
                <w:i/>
                <w:iCs/>
                <w:sz w:val="22"/>
                <w:szCs w:val="22"/>
                <w:rtl/>
                <w:cs/>
              </w:rPr>
            </w:pPr>
          </w:p>
        </w:tc>
        <w:tc>
          <w:tcPr>
            <w:tcW w:w="1440" w:type="dxa"/>
            <w:vAlign w:val="bottom"/>
          </w:tcPr>
          <w:p w14:paraId="3D95769E" w14:textId="77777777" w:rsidR="00045042" w:rsidRPr="00825527" w:rsidRDefault="00045042" w:rsidP="00E459FE">
            <w:pPr>
              <w:spacing w:line="240" w:lineRule="auto"/>
              <w:ind w:left="-95" w:right="-120"/>
              <w:jc w:val="center"/>
              <w:rPr>
                <w:rFonts w:ascii="Times New Roman" w:hAnsi="Times New Roman" w:cs="Times New Roman"/>
                <w:i/>
                <w:iCs/>
                <w:sz w:val="22"/>
                <w:szCs w:val="22"/>
                <w:rtl/>
                <w:cs/>
              </w:rPr>
            </w:pPr>
            <w:r w:rsidRPr="00825527">
              <w:rPr>
                <w:rFonts w:ascii="Times New Roman" w:hAnsi="Times New Roman" w:cs="Times New Roman"/>
                <w:i/>
                <w:iCs/>
                <w:sz w:val="22"/>
                <w:szCs w:val="22"/>
              </w:rPr>
              <w:t>(% per annum)</w:t>
            </w:r>
          </w:p>
        </w:tc>
        <w:tc>
          <w:tcPr>
            <w:tcW w:w="270" w:type="dxa"/>
            <w:vAlign w:val="bottom"/>
          </w:tcPr>
          <w:p w14:paraId="29F46277" w14:textId="77777777" w:rsidR="00045042" w:rsidRPr="00825527" w:rsidRDefault="00045042" w:rsidP="00E459FE">
            <w:pPr>
              <w:spacing w:line="240" w:lineRule="auto"/>
              <w:jc w:val="center"/>
              <w:rPr>
                <w:rFonts w:ascii="Times New Roman" w:hAnsi="Times New Roman" w:cs="Times New Roman"/>
                <w:sz w:val="22"/>
                <w:szCs w:val="22"/>
              </w:rPr>
            </w:pPr>
          </w:p>
        </w:tc>
        <w:tc>
          <w:tcPr>
            <w:tcW w:w="5310" w:type="dxa"/>
            <w:gridSpan w:val="7"/>
            <w:vAlign w:val="bottom"/>
          </w:tcPr>
          <w:p w14:paraId="1F724B9F" w14:textId="77777777" w:rsidR="00045042" w:rsidRPr="00825527" w:rsidRDefault="00045042" w:rsidP="00E459FE">
            <w:pPr>
              <w:spacing w:line="240" w:lineRule="auto"/>
              <w:ind w:left="-95" w:right="-120"/>
              <w:jc w:val="center"/>
              <w:rPr>
                <w:rFonts w:ascii="Times New Roman" w:hAnsi="Times New Roman" w:cs="Times New Roman"/>
                <w:i/>
                <w:iCs/>
                <w:sz w:val="22"/>
                <w:szCs w:val="22"/>
                <w:rtl/>
                <w:cs/>
              </w:rPr>
            </w:pPr>
            <w:r w:rsidRPr="00825527">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825527">
              <w:rPr>
                <w:rFonts w:ascii="Times New Roman" w:hAnsi="Times New Roman" w:cs="Times New Roman"/>
                <w:i/>
                <w:iCs/>
                <w:sz w:val="22"/>
                <w:szCs w:val="22"/>
              </w:rPr>
              <w:t xml:space="preserve"> Baht)</w:t>
            </w:r>
          </w:p>
        </w:tc>
      </w:tr>
      <w:tr w:rsidR="00045042" w:rsidRPr="00825527" w14:paraId="6E95AA9D" w14:textId="77777777" w:rsidTr="00E459FE">
        <w:tc>
          <w:tcPr>
            <w:tcW w:w="2160" w:type="dxa"/>
          </w:tcPr>
          <w:p w14:paraId="64157D7C" w14:textId="77777777" w:rsidR="00045042" w:rsidRPr="00825527" w:rsidRDefault="00045042" w:rsidP="00E459FE">
            <w:pPr>
              <w:spacing w:line="240" w:lineRule="auto"/>
              <w:rPr>
                <w:rFonts w:ascii="Times New Roman" w:hAnsi="Times New Roman" w:cs="Times New Roman"/>
                <w:b/>
                <w:bCs/>
                <w:i/>
                <w:iCs/>
                <w:sz w:val="22"/>
                <w:szCs w:val="22"/>
                <w:rtl/>
                <w:cs/>
              </w:rPr>
            </w:pPr>
            <w:r w:rsidRPr="00825527">
              <w:rPr>
                <w:rFonts w:ascii="Times New Roman" w:hAnsi="Times New Roman" w:cs="Times New Roman"/>
                <w:b/>
                <w:bCs/>
                <w:i/>
                <w:iCs/>
                <w:sz w:val="22"/>
                <w:szCs w:val="22"/>
              </w:rPr>
              <w:t>201</w:t>
            </w:r>
            <w:r>
              <w:rPr>
                <w:rFonts w:ascii="Times New Roman" w:hAnsi="Times New Roman" w:cs="Times New Roman"/>
                <w:b/>
                <w:bCs/>
                <w:i/>
                <w:iCs/>
                <w:sz w:val="22"/>
                <w:szCs w:val="22"/>
              </w:rPr>
              <w:t>9</w:t>
            </w:r>
          </w:p>
        </w:tc>
        <w:tc>
          <w:tcPr>
            <w:tcW w:w="1440" w:type="dxa"/>
          </w:tcPr>
          <w:p w14:paraId="277BF303" w14:textId="77777777" w:rsidR="00045042" w:rsidRPr="00825527" w:rsidRDefault="00045042" w:rsidP="00E459FE">
            <w:pPr>
              <w:spacing w:line="240" w:lineRule="auto"/>
              <w:ind w:left="-95" w:right="-120"/>
              <w:jc w:val="center"/>
              <w:rPr>
                <w:rFonts w:ascii="Times New Roman" w:hAnsi="Times New Roman" w:cs="Times New Roman"/>
                <w:b/>
                <w:bCs/>
                <w:sz w:val="22"/>
                <w:szCs w:val="22"/>
              </w:rPr>
            </w:pPr>
          </w:p>
        </w:tc>
        <w:tc>
          <w:tcPr>
            <w:tcW w:w="270" w:type="dxa"/>
          </w:tcPr>
          <w:p w14:paraId="59268252" w14:textId="77777777" w:rsidR="00045042" w:rsidRPr="00825527" w:rsidRDefault="00045042" w:rsidP="00E459FE">
            <w:pPr>
              <w:spacing w:line="240" w:lineRule="auto"/>
              <w:rPr>
                <w:rFonts w:ascii="Times New Roman" w:hAnsi="Times New Roman" w:cs="Times New Roman"/>
                <w:b/>
                <w:bCs/>
                <w:sz w:val="22"/>
                <w:szCs w:val="22"/>
              </w:rPr>
            </w:pPr>
          </w:p>
        </w:tc>
        <w:tc>
          <w:tcPr>
            <w:tcW w:w="1080" w:type="dxa"/>
          </w:tcPr>
          <w:p w14:paraId="35626186" w14:textId="77777777" w:rsidR="00045042" w:rsidRPr="00825527" w:rsidRDefault="00045042" w:rsidP="00E459FE">
            <w:pPr>
              <w:tabs>
                <w:tab w:val="clear" w:pos="907"/>
                <w:tab w:val="decimal" w:pos="914"/>
              </w:tabs>
              <w:spacing w:line="240" w:lineRule="auto"/>
              <w:ind w:left="-129" w:right="-86"/>
              <w:jc w:val="right"/>
              <w:rPr>
                <w:rFonts w:ascii="Times New Roman" w:hAnsi="Times New Roman" w:cs="Times New Roman"/>
                <w:sz w:val="22"/>
                <w:szCs w:val="22"/>
              </w:rPr>
            </w:pPr>
          </w:p>
        </w:tc>
        <w:tc>
          <w:tcPr>
            <w:tcW w:w="270" w:type="dxa"/>
          </w:tcPr>
          <w:p w14:paraId="1A443470" w14:textId="77777777" w:rsidR="00045042" w:rsidRPr="00825527" w:rsidRDefault="00045042" w:rsidP="00E459FE">
            <w:pPr>
              <w:spacing w:line="240" w:lineRule="auto"/>
              <w:jc w:val="right"/>
              <w:rPr>
                <w:rFonts w:ascii="Times New Roman" w:hAnsi="Times New Roman" w:cs="Times New Roman"/>
                <w:sz w:val="22"/>
                <w:szCs w:val="22"/>
              </w:rPr>
            </w:pPr>
          </w:p>
        </w:tc>
        <w:tc>
          <w:tcPr>
            <w:tcW w:w="1080" w:type="dxa"/>
          </w:tcPr>
          <w:p w14:paraId="459C6F99" w14:textId="77777777" w:rsidR="00045042" w:rsidRPr="00825527" w:rsidRDefault="00045042" w:rsidP="00E459FE">
            <w:pPr>
              <w:tabs>
                <w:tab w:val="decimal" w:pos="801"/>
              </w:tabs>
              <w:spacing w:line="240" w:lineRule="auto"/>
              <w:ind w:right="-120"/>
              <w:jc w:val="right"/>
              <w:rPr>
                <w:rFonts w:ascii="Times New Roman" w:hAnsi="Times New Roman" w:cs="Times New Roman"/>
                <w:sz w:val="22"/>
                <w:szCs w:val="22"/>
              </w:rPr>
            </w:pPr>
          </w:p>
        </w:tc>
        <w:tc>
          <w:tcPr>
            <w:tcW w:w="270" w:type="dxa"/>
          </w:tcPr>
          <w:p w14:paraId="1D72224A" w14:textId="77777777" w:rsidR="00045042" w:rsidRPr="00825527" w:rsidRDefault="00045042" w:rsidP="00E459FE">
            <w:pPr>
              <w:spacing w:line="240" w:lineRule="auto"/>
              <w:jc w:val="right"/>
              <w:rPr>
                <w:rFonts w:ascii="Times New Roman" w:hAnsi="Times New Roman" w:cs="Times New Roman"/>
                <w:sz w:val="22"/>
                <w:szCs w:val="22"/>
              </w:rPr>
            </w:pPr>
          </w:p>
        </w:tc>
        <w:tc>
          <w:tcPr>
            <w:tcW w:w="1080" w:type="dxa"/>
          </w:tcPr>
          <w:p w14:paraId="3E9A4554" w14:textId="77777777" w:rsidR="00045042" w:rsidRPr="00825527" w:rsidRDefault="00045042" w:rsidP="00E459FE">
            <w:pPr>
              <w:tabs>
                <w:tab w:val="decimal" w:pos="808"/>
              </w:tabs>
              <w:spacing w:line="240" w:lineRule="auto"/>
              <w:ind w:left="-95" w:right="-120"/>
              <w:jc w:val="right"/>
              <w:rPr>
                <w:rFonts w:ascii="Times New Roman" w:hAnsi="Times New Roman" w:cs="Times New Roman"/>
                <w:sz w:val="22"/>
                <w:szCs w:val="22"/>
              </w:rPr>
            </w:pPr>
          </w:p>
        </w:tc>
        <w:tc>
          <w:tcPr>
            <w:tcW w:w="270" w:type="dxa"/>
          </w:tcPr>
          <w:p w14:paraId="3F627631" w14:textId="77777777" w:rsidR="00045042" w:rsidRPr="00825527" w:rsidRDefault="00045042" w:rsidP="00E459FE">
            <w:pPr>
              <w:spacing w:line="240" w:lineRule="auto"/>
              <w:jc w:val="right"/>
              <w:rPr>
                <w:rFonts w:ascii="Times New Roman" w:hAnsi="Times New Roman" w:cs="Times New Roman"/>
                <w:sz w:val="22"/>
                <w:szCs w:val="22"/>
              </w:rPr>
            </w:pPr>
          </w:p>
        </w:tc>
        <w:tc>
          <w:tcPr>
            <w:tcW w:w="1260" w:type="dxa"/>
          </w:tcPr>
          <w:p w14:paraId="3F5D0500" w14:textId="77777777" w:rsidR="00045042" w:rsidRPr="00825527" w:rsidRDefault="00045042" w:rsidP="00E459FE">
            <w:pPr>
              <w:tabs>
                <w:tab w:val="decimal" w:pos="1006"/>
              </w:tabs>
              <w:spacing w:line="240" w:lineRule="auto"/>
              <w:ind w:left="-95" w:right="-120"/>
              <w:jc w:val="right"/>
              <w:rPr>
                <w:rFonts w:ascii="Times New Roman" w:hAnsi="Times New Roman" w:cs="Times New Roman"/>
                <w:sz w:val="22"/>
                <w:szCs w:val="22"/>
              </w:rPr>
            </w:pPr>
          </w:p>
        </w:tc>
      </w:tr>
      <w:tr w:rsidR="00045042" w:rsidRPr="00AB36A4" w14:paraId="553B07BF" w14:textId="77777777" w:rsidTr="00E459FE">
        <w:tc>
          <w:tcPr>
            <w:tcW w:w="2160" w:type="dxa"/>
          </w:tcPr>
          <w:p w14:paraId="7EBF2C29" w14:textId="77777777" w:rsidR="00045042" w:rsidRPr="00825527" w:rsidRDefault="00045042" w:rsidP="00045042">
            <w:pPr>
              <w:spacing w:line="240" w:lineRule="auto"/>
              <w:rPr>
                <w:rFonts w:ascii="Times New Roman" w:hAnsi="Times New Roman" w:cs="Times New Roman"/>
                <w:sz w:val="22"/>
                <w:szCs w:val="22"/>
              </w:rPr>
            </w:pPr>
            <w:r w:rsidRPr="00825527">
              <w:rPr>
                <w:rFonts w:ascii="Times New Roman" w:hAnsi="Times New Roman" w:cs="Times New Roman"/>
                <w:sz w:val="22"/>
                <w:szCs w:val="22"/>
              </w:rPr>
              <w:t>Parent</w:t>
            </w:r>
          </w:p>
        </w:tc>
        <w:tc>
          <w:tcPr>
            <w:tcW w:w="1440" w:type="dxa"/>
          </w:tcPr>
          <w:p w14:paraId="070E2D17" w14:textId="77777777" w:rsidR="00045042" w:rsidRPr="00D139FA" w:rsidRDefault="00045042" w:rsidP="00045042">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6.00</w:t>
            </w:r>
          </w:p>
        </w:tc>
        <w:tc>
          <w:tcPr>
            <w:tcW w:w="270" w:type="dxa"/>
          </w:tcPr>
          <w:p w14:paraId="45E47923" w14:textId="77777777" w:rsidR="00045042" w:rsidRPr="00825527" w:rsidRDefault="00045042" w:rsidP="00045042">
            <w:pPr>
              <w:spacing w:line="240" w:lineRule="auto"/>
              <w:rPr>
                <w:rFonts w:ascii="Times New Roman" w:hAnsi="Times New Roman" w:cs="Times New Roman"/>
                <w:b/>
                <w:bCs/>
                <w:sz w:val="22"/>
                <w:szCs w:val="22"/>
              </w:rPr>
            </w:pPr>
          </w:p>
        </w:tc>
        <w:tc>
          <w:tcPr>
            <w:tcW w:w="1080" w:type="dxa"/>
          </w:tcPr>
          <w:p w14:paraId="69080CE1" w14:textId="78BD7A39" w:rsidR="00045042" w:rsidRPr="00825527" w:rsidRDefault="00045042" w:rsidP="00045042">
            <w:pPr>
              <w:tabs>
                <w:tab w:val="clear" w:pos="907"/>
                <w:tab w:val="decimal" w:pos="801"/>
              </w:tabs>
              <w:spacing w:line="240" w:lineRule="auto"/>
              <w:ind w:right="-19"/>
              <w:jc w:val="right"/>
              <w:rPr>
                <w:rFonts w:ascii="Times New Roman" w:hAnsi="Times New Roman" w:cs="Times New Roman"/>
                <w:sz w:val="22"/>
                <w:szCs w:val="22"/>
              </w:rPr>
            </w:pPr>
            <w:r>
              <w:rPr>
                <w:rFonts w:ascii="Times New Roman" w:hAnsi="Times New Roman" w:cs="Times New Roman"/>
                <w:sz w:val="22"/>
                <w:szCs w:val="22"/>
              </w:rPr>
              <w:t>26,984</w:t>
            </w:r>
          </w:p>
        </w:tc>
        <w:tc>
          <w:tcPr>
            <w:tcW w:w="270" w:type="dxa"/>
          </w:tcPr>
          <w:p w14:paraId="74E2F36B" w14:textId="77777777" w:rsidR="00045042" w:rsidRPr="00825527" w:rsidRDefault="00045042" w:rsidP="00045042">
            <w:pPr>
              <w:spacing w:line="240" w:lineRule="auto"/>
              <w:jc w:val="right"/>
              <w:rPr>
                <w:rFonts w:ascii="Times New Roman" w:hAnsi="Times New Roman" w:cs="Times New Roman"/>
                <w:b/>
                <w:bCs/>
                <w:sz w:val="22"/>
                <w:szCs w:val="22"/>
              </w:rPr>
            </w:pPr>
          </w:p>
        </w:tc>
        <w:tc>
          <w:tcPr>
            <w:tcW w:w="1080" w:type="dxa"/>
          </w:tcPr>
          <w:p w14:paraId="41A14E5A" w14:textId="57E5E487" w:rsidR="00045042" w:rsidRPr="00825527" w:rsidRDefault="00045042" w:rsidP="00045042">
            <w:pPr>
              <w:tabs>
                <w:tab w:val="clear" w:pos="907"/>
                <w:tab w:val="decimal" w:pos="801"/>
              </w:tabs>
              <w:spacing w:line="240" w:lineRule="auto"/>
              <w:ind w:right="-19"/>
              <w:jc w:val="right"/>
              <w:rPr>
                <w:rFonts w:ascii="Times New Roman" w:hAnsi="Times New Roman" w:cs="Times New Roman"/>
                <w:sz w:val="22"/>
                <w:szCs w:val="22"/>
              </w:rPr>
            </w:pPr>
            <w:r>
              <w:rPr>
                <w:rFonts w:ascii="Times New Roman" w:hAnsi="Times New Roman" w:cs="Times New Roman"/>
                <w:sz w:val="22"/>
                <w:szCs w:val="22"/>
              </w:rPr>
              <w:t>37,410</w:t>
            </w:r>
          </w:p>
        </w:tc>
        <w:tc>
          <w:tcPr>
            <w:tcW w:w="270" w:type="dxa"/>
          </w:tcPr>
          <w:p w14:paraId="64479D8C" w14:textId="77777777" w:rsidR="00045042" w:rsidRPr="00825527" w:rsidRDefault="00045042" w:rsidP="00045042">
            <w:pPr>
              <w:spacing w:line="240" w:lineRule="auto"/>
              <w:jc w:val="right"/>
              <w:rPr>
                <w:rFonts w:ascii="Times New Roman" w:hAnsi="Times New Roman" w:cs="Times New Roman"/>
                <w:b/>
                <w:bCs/>
                <w:sz w:val="22"/>
                <w:szCs w:val="22"/>
              </w:rPr>
            </w:pPr>
          </w:p>
        </w:tc>
        <w:tc>
          <w:tcPr>
            <w:tcW w:w="1080" w:type="dxa"/>
          </w:tcPr>
          <w:p w14:paraId="2A73EF4F" w14:textId="3BCD6BEF" w:rsidR="00045042" w:rsidRPr="00825527" w:rsidRDefault="00045042" w:rsidP="00045042">
            <w:pPr>
              <w:tabs>
                <w:tab w:val="clear" w:pos="907"/>
              </w:tabs>
              <w:spacing w:line="240" w:lineRule="auto"/>
              <w:ind w:left="-95" w:right="-26"/>
              <w:jc w:val="right"/>
              <w:rPr>
                <w:rFonts w:ascii="Times New Roman" w:hAnsi="Times New Roman" w:cs="Times New Roman"/>
                <w:sz w:val="22"/>
                <w:szCs w:val="22"/>
              </w:rPr>
            </w:pPr>
            <w:r>
              <w:rPr>
                <w:rFonts w:ascii="Times New Roman" w:hAnsi="Times New Roman" w:cs="Times New Roman"/>
                <w:sz w:val="22"/>
                <w:szCs w:val="22"/>
              </w:rPr>
              <w:t>(64,394)</w:t>
            </w:r>
          </w:p>
        </w:tc>
        <w:tc>
          <w:tcPr>
            <w:tcW w:w="270" w:type="dxa"/>
          </w:tcPr>
          <w:p w14:paraId="3CB06F4F" w14:textId="77777777" w:rsidR="00045042" w:rsidRPr="00825527" w:rsidRDefault="00045042" w:rsidP="00045042">
            <w:pPr>
              <w:spacing w:line="240" w:lineRule="auto"/>
              <w:jc w:val="right"/>
              <w:rPr>
                <w:rFonts w:ascii="Times New Roman" w:hAnsi="Times New Roman" w:cs="Times New Roman"/>
                <w:b/>
                <w:bCs/>
                <w:sz w:val="22"/>
                <w:szCs w:val="22"/>
              </w:rPr>
            </w:pPr>
          </w:p>
        </w:tc>
        <w:tc>
          <w:tcPr>
            <w:tcW w:w="1260" w:type="dxa"/>
          </w:tcPr>
          <w:p w14:paraId="57AAF9B9" w14:textId="23E28CC1" w:rsidR="00045042" w:rsidRPr="00825527" w:rsidRDefault="00045042" w:rsidP="00045042">
            <w:pPr>
              <w:tabs>
                <w:tab w:val="clear" w:pos="680"/>
                <w:tab w:val="clear" w:pos="907"/>
              </w:tabs>
              <w:spacing w:line="240" w:lineRule="auto"/>
              <w:ind w:left="-129" w:right="338"/>
              <w:jc w:val="right"/>
              <w:rPr>
                <w:rFonts w:ascii="Times New Roman" w:hAnsi="Times New Roman" w:cs="Times New Roman"/>
                <w:sz w:val="22"/>
                <w:szCs w:val="22"/>
              </w:rPr>
            </w:pPr>
            <w:r>
              <w:rPr>
                <w:rFonts w:ascii="Times New Roman" w:hAnsi="Times New Roman" w:cs="Times New Roman"/>
                <w:sz w:val="22"/>
                <w:szCs w:val="22"/>
              </w:rPr>
              <w:t>-</w:t>
            </w:r>
          </w:p>
        </w:tc>
      </w:tr>
    </w:tbl>
    <w:p w14:paraId="3ED71002" w14:textId="77777777" w:rsidR="00045042" w:rsidRDefault="00045042" w:rsidP="005C250E">
      <w:pPr>
        <w:pStyle w:val="BodyText3"/>
        <w:ind w:left="547" w:right="0"/>
        <w:jc w:val="both"/>
        <w:rPr>
          <w:rFonts w:ascii="Times New Roman" w:hAnsi="Times New Roman" w:cs="Times New Roman"/>
          <w:b/>
          <w:bCs/>
          <w:i/>
          <w:iCs/>
          <w:sz w:val="22"/>
          <w:szCs w:val="20"/>
        </w:rPr>
      </w:pPr>
    </w:p>
    <w:p w14:paraId="49A61746" w14:textId="71B16E08" w:rsidR="0026706B" w:rsidRPr="005C250E" w:rsidRDefault="0026706B" w:rsidP="005C250E">
      <w:pPr>
        <w:pStyle w:val="BodyText3"/>
        <w:ind w:left="547" w:right="0"/>
        <w:jc w:val="both"/>
        <w:rPr>
          <w:rFonts w:ascii="Times New Roman" w:hAnsi="Times New Roman" w:cs="Times New Roman"/>
          <w:b/>
          <w:bCs/>
          <w:i/>
          <w:iCs/>
          <w:sz w:val="22"/>
          <w:szCs w:val="20"/>
        </w:rPr>
      </w:pPr>
      <w:r w:rsidRPr="005C250E">
        <w:rPr>
          <w:rFonts w:ascii="Times New Roman" w:hAnsi="Times New Roman" w:cs="Times New Roman"/>
          <w:b/>
          <w:bCs/>
          <w:i/>
          <w:iCs/>
          <w:sz w:val="22"/>
          <w:szCs w:val="20"/>
        </w:rPr>
        <w:t>Significant agreements with related parties</w:t>
      </w:r>
    </w:p>
    <w:p w14:paraId="03D7B233" w14:textId="77777777" w:rsidR="0026706B" w:rsidRPr="005C250E" w:rsidRDefault="0026706B" w:rsidP="005C250E">
      <w:pPr>
        <w:pStyle w:val="BodyText3"/>
        <w:ind w:left="547" w:right="0"/>
        <w:jc w:val="both"/>
        <w:rPr>
          <w:rFonts w:ascii="Times New Roman" w:hAnsi="Times New Roman" w:cs="Times New Roman"/>
          <w:sz w:val="22"/>
          <w:szCs w:val="20"/>
        </w:rPr>
      </w:pPr>
    </w:p>
    <w:p w14:paraId="208BB67A" w14:textId="513F21E6" w:rsidR="0026706B" w:rsidRPr="005C250E" w:rsidRDefault="0026706B" w:rsidP="005C250E">
      <w:pPr>
        <w:pStyle w:val="BodyText3"/>
        <w:ind w:left="547" w:right="0"/>
        <w:jc w:val="both"/>
        <w:rPr>
          <w:rFonts w:ascii="Times New Roman" w:hAnsi="Times New Roman" w:cs="Times New Roman"/>
          <w:b/>
          <w:bCs/>
          <w:i/>
          <w:iCs/>
          <w:sz w:val="22"/>
          <w:szCs w:val="20"/>
        </w:rPr>
      </w:pPr>
      <w:r w:rsidRPr="005C250E">
        <w:rPr>
          <w:rFonts w:ascii="Times New Roman" w:hAnsi="Times New Roman" w:cs="Times New Roman"/>
          <w:b/>
          <w:bCs/>
          <w:i/>
          <w:iCs/>
          <w:sz w:val="22"/>
          <w:szCs w:val="20"/>
        </w:rPr>
        <w:t xml:space="preserve">Long-term loan </w:t>
      </w:r>
      <w:r w:rsidR="009943C9" w:rsidRPr="005C250E">
        <w:rPr>
          <w:rFonts w:ascii="Times New Roman" w:hAnsi="Times New Roman" w:cs="Times New Roman"/>
          <w:b/>
          <w:bCs/>
          <w:i/>
          <w:iCs/>
          <w:sz w:val="22"/>
          <w:szCs w:val="20"/>
        </w:rPr>
        <w:t xml:space="preserve">to related party </w:t>
      </w:r>
      <w:r w:rsidRPr="005C250E">
        <w:rPr>
          <w:rFonts w:ascii="Times New Roman" w:hAnsi="Times New Roman" w:cs="Times New Roman"/>
          <w:b/>
          <w:bCs/>
          <w:i/>
          <w:iCs/>
          <w:sz w:val="22"/>
          <w:szCs w:val="20"/>
        </w:rPr>
        <w:t>agreement</w:t>
      </w:r>
    </w:p>
    <w:p w14:paraId="606BAA2A" w14:textId="4DC16FA3" w:rsidR="0026706B" w:rsidRPr="005C250E" w:rsidRDefault="0026706B" w:rsidP="005C250E">
      <w:pPr>
        <w:pStyle w:val="BodyText3"/>
        <w:ind w:left="547" w:right="0"/>
        <w:jc w:val="both"/>
        <w:rPr>
          <w:rFonts w:ascii="Times New Roman" w:hAnsi="Times New Roman" w:cs="Times New Roman"/>
          <w:sz w:val="22"/>
          <w:szCs w:val="20"/>
        </w:rPr>
      </w:pPr>
    </w:p>
    <w:p w14:paraId="64C1BC60" w14:textId="167C4E58" w:rsidR="00801C6D" w:rsidRPr="005C250E" w:rsidRDefault="00801C6D" w:rsidP="005C250E">
      <w:pPr>
        <w:pStyle w:val="BodyText3"/>
        <w:ind w:left="547" w:right="0"/>
        <w:jc w:val="both"/>
        <w:rPr>
          <w:rFonts w:ascii="Times New Roman" w:hAnsi="Times New Roman" w:cs="Times New Roman"/>
          <w:sz w:val="22"/>
          <w:szCs w:val="20"/>
        </w:rPr>
      </w:pPr>
      <w:r w:rsidRPr="005C250E">
        <w:rPr>
          <w:rFonts w:ascii="Times New Roman" w:hAnsi="Times New Roman" w:cs="Times New Roman"/>
          <w:sz w:val="22"/>
          <w:szCs w:val="20"/>
        </w:rPr>
        <w:t xml:space="preserve">As at </w:t>
      </w:r>
      <w:r w:rsidR="00126D04" w:rsidRPr="005C250E">
        <w:rPr>
          <w:rFonts w:ascii="Times New Roman" w:hAnsi="Times New Roman" w:cs="Times New Roman"/>
          <w:sz w:val="22"/>
          <w:szCs w:val="20"/>
        </w:rPr>
        <w:t>3</w:t>
      </w:r>
      <w:r w:rsidR="00045042">
        <w:rPr>
          <w:rFonts w:ascii="Times New Roman" w:hAnsi="Times New Roman" w:cs="Times New Roman"/>
          <w:sz w:val="22"/>
          <w:szCs w:val="20"/>
        </w:rPr>
        <w:t>1</w:t>
      </w:r>
      <w:r w:rsidR="00126D04" w:rsidRPr="005C250E">
        <w:rPr>
          <w:rFonts w:ascii="Times New Roman" w:hAnsi="Times New Roman" w:cs="Times New Roman"/>
          <w:sz w:val="22"/>
          <w:szCs w:val="20"/>
        </w:rPr>
        <w:t xml:space="preserve"> </w:t>
      </w:r>
      <w:r w:rsidR="00045042">
        <w:rPr>
          <w:rFonts w:ascii="Times New Roman" w:hAnsi="Times New Roman" w:cs="Times New Roman"/>
          <w:sz w:val="22"/>
          <w:szCs w:val="20"/>
        </w:rPr>
        <w:t>Decemb</w:t>
      </w:r>
      <w:r w:rsidR="0042731C" w:rsidRPr="005C250E">
        <w:rPr>
          <w:rFonts w:ascii="Times New Roman" w:hAnsi="Times New Roman" w:cs="Times New Roman"/>
          <w:sz w:val="22"/>
          <w:szCs w:val="20"/>
        </w:rPr>
        <w:t>er</w:t>
      </w:r>
      <w:r w:rsidR="00126D04" w:rsidRPr="005C250E">
        <w:rPr>
          <w:rFonts w:ascii="Times New Roman" w:hAnsi="Times New Roman" w:cs="Times New Roman"/>
          <w:sz w:val="22"/>
          <w:szCs w:val="20"/>
        </w:rPr>
        <w:t xml:space="preserve"> 2020</w:t>
      </w:r>
      <w:r w:rsidRPr="005C250E">
        <w:rPr>
          <w:rFonts w:ascii="Times New Roman" w:hAnsi="Times New Roman" w:cs="Times New Roman"/>
          <w:sz w:val="22"/>
          <w:szCs w:val="20"/>
        </w:rPr>
        <w:t xml:space="preserve">, the Company had </w:t>
      </w:r>
      <w:r w:rsidR="0036468E" w:rsidRPr="005C250E">
        <w:rPr>
          <w:rFonts w:ascii="Times New Roman" w:hAnsi="Times New Roman" w:cs="Times New Roman"/>
          <w:sz w:val="22"/>
          <w:szCs w:val="20"/>
        </w:rPr>
        <w:t xml:space="preserve">no </w:t>
      </w:r>
      <w:r w:rsidR="000239F0" w:rsidRPr="005C250E">
        <w:rPr>
          <w:rFonts w:ascii="Times New Roman" w:hAnsi="Times New Roman" w:cs="Times New Roman"/>
          <w:sz w:val="22"/>
          <w:szCs w:val="20"/>
        </w:rPr>
        <w:t xml:space="preserve">a </w:t>
      </w:r>
      <w:r w:rsidRPr="005C250E">
        <w:rPr>
          <w:rFonts w:ascii="Times New Roman" w:hAnsi="Times New Roman" w:cs="Times New Roman"/>
          <w:sz w:val="22"/>
          <w:szCs w:val="20"/>
        </w:rPr>
        <w:t xml:space="preserve">long-term loan to </w:t>
      </w:r>
      <w:r w:rsidR="00E54145">
        <w:rPr>
          <w:rFonts w:ascii="Times New Roman" w:hAnsi="Times New Roman" w:cs="Times New Roman"/>
          <w:sz w:val="22"/>
          <w:szCs w:val="20"/>
        </w:rPr>
        <w:t>CDIP (Thailand) Public Co., Ltd., a related party</w:t>
      </w:r>
      <w:r w:rsidRPr="005C250E">
        <w:rPr>
          <w:rFonts w:ascii="Times New Roman" w:hAnsi="Times New Roman" w:cs="Times New Roman"/>
          <w:sz w:val="22"/>
          <w:szCs w:val="20"/>
        </w:rPr>
        <w:t xml:space="preserve"> </w:t>
      </w:r>
      <w:r w:rsidR="005E3C73" w:rsidRPr="005C250E">
        <w:rPr>
          <w:rFonts w:ascii="Times New Roman" w:hAnsi="Times New Roman" w:cs="Times New Roman"/>
          <w:i/>
          <w:iCs/>
          <w:sz w:val="22"/>
          <w:szCs w:val="20"/>
        </w:rPr>
        <w:t>(</w:t>
      </w:r>
      <w:r w:rsidR="00C50967" w:rsidRPr="005C250E">
        <w:rPr>
          <w:rFonts w:ascii="Times New Roman" w:hAnsi="Times New Roman" w:cs="Times New Roman"/>
          <w:i/>
          <w:iCs/>
          <w:sz w:val="22"/>
          <w:szCs w:val="20"/>
        </w:rPr>
        <w:t xml:space="preserve">31 December </w:t>
      </w:r>
      <w:r w:rsidR="005E3C73" w:rsidRPr="005C250E">
        <w:rPr>
          <w:rFonts w:ascii="Times New Roman" w:hAnsi="Times New Roman" w:cs="Times New Roman"/>
          <w:i/>
          <w:iCs/>
          <w:sz w:val="22"/>
          <w:szCs w:val="20"/>
        </w:rPr>
        <w:t>201</w:t>
      </w:r>
      <w:r w:rsidR="00C50967" w:rsidRPr="005C250E">
        <w:rPr>
          <w:rFonts w:ascii="Times New Roman" w:hAnsi="Times New Roman" w:cs="Times New Roman"/>
          <w:i/>
          <w:iCs/>
          <w:sz w:val="22"/>
          <w:szCs w:val="20"/>
        </w:rPr>
        <w:t>9</w:t>
      </w:r>
      <w:r w:rsidR="005E3C73" w:rsidRPr="005C250E">
        <w:rPr>
          <w:rFonts w:ascii="Times New Roman" w:hAnsi="Times New Roman" w:cs="Times New Roman"/>
          <w:i/>
          <w:iCs/>
          <w:sz w:val="22"/>
          <w:szCs w:val="20"/>
        </w:rPr>
        <w:t xml:space="preserve">: </w:t>
      </w:r>
      <w:r w:rsidR="00E54145">
        <w:rPr>
          <w:rFonts w:ascii="Times New Roman" w:hAnsi="Times New Roman" w:cs="Times New Roman"/>
          <w:i/>
          <w:iCs/>
          <w:sz w:val="22"/>
          <w:szCs w:val="20"/>
        </w:rPr>
        <w:t xml:space="preserve">long-term loan to CDIP (Thailand) Public Co., Ltd., parent company of  </w:t>
      </w:r>
      <w:r w:rsidR="00C50967" w:rsidRPr="005C250E">
        <w:rPr>
          <w:rFonts w:ascii="Times New Roman" w:hAnsi="Times New Roman" w:cs="Times New Roman"/>
          <w:i/>
          <w:iCs/>
          <w:sz w:val="22"/>
          <w:szCs w:val="20"/>
        </w:rPr>
        <w:t xml:space="preserve">Baht 5.8 million </w:t>
      </w:r>
      <w:r w:rsidR="00AD0182" w:rsidRPr="005C250E">
        <w:rPr>
          <w:rFonts w:ascii="Times New Roman" w:hAnsi="Times New Roman" w:cs="Times New Roman"/>
          <w:i/>
          <w:iCs/>
          <w:sz w:val="22"/>
          <w:szCs w:val="20"/>
        </w:rPr>
        <w:t>bore interest</w:t>
      </w:r>
      <w:r w:rsidR="00213584" w:rsidRPr="005C250E">
        <w:rPr>
          <w:rFonts w:ascii="Times New Roman" w:hAnsi="Times New Roman" w:cs="Times New Roman"/>
          <w:i/>
          <w:iCs/>
          <w:sz w:val="22"/>
          <w:szCs w:val="20"/>
        </w:rPr>
        <w:t xml:space="preserve"> at the minimum lending rate denominated on Thai Baht (“Prime rate”), stipulated by Export-Import Bank of Thailand, and due on 31 August 2027</w:t>
      </w:r>
      <w:r w:rsidR="005E3C73" w:rsidRPr="005C250E">
        <w:rPr>
          <w:rFonts w:ascii="Times New Roman" w:hAnsi="Times New Roman" w:cs="Times New Roman"/>
          <w:i/>
          <w:iCs/>
          <w:sz w:val="22"/>
          <w:szCs w:val="20"/>
        </w:rPr>
        <w:t>)</w:t>
      </w:r>
      <w:r w:rsidR="00FD7375" w:rsidRPr="005C250E">
        <w:rPr>
          <w:rFonts w:ascii="Times New Roman" w:hAnsi="Times New Roman" w:cs="Times New Roman"/>
          <w:sz w:val="22"/>
          <w:szCs w:val="20"/>
        </w:rPr>
        <w:t>.</w:t>
      </w:r>
    </w:p>
    <w:p w14:paraId="17C769B8" w14:textId="582F7360" w:rsidR="000239F0" w:rsidRPr="005C250E" w:rsidRDefault="000239F0" w:rsidP="005C250E">
      <w:pPr>
        <w:pStyle w:val="BodyText3"/>
        <w:ind w:left="547" w:right="0"/>
        <w:jc w:val="both"/>
        <w:rPr>
          <w:rFonts w:ascii="Times New Roman" w:hAnsi="Times New Roman" w:cs="Times New Roman"/>
          <w:sz w:val="22"/>
          <w:szCs w:val="20"/>
        </w:rPr>
      </w:pPr>
    </w:p>
    <w:p w14:paraId="52A42BF1" w14:textId="1904A97D" w:rsidR="00801C6D" w:rsidRPr="005C250E" w:rsidRDefault="00801C6D" w:rsidP="005C250E">
      <w:pPr>
        <w:pStyle w:val="BodyText3"/>
        <w:ind w:left="547" w:right="0"/>
        <w:jc w:val="both"/>
        <w:rPr>
          <w:rFonts w:ascii="Times New Roman" w:hAnsi="Times New Roman" w:cs="Times New Roman"/>
          <w:b/>
          <w:bCs/>
          <w:i/>
          <w:iCs/>
          <w:sz w:val="22"/>
          <w:szCs w:val="20"/>
        </w:rPr>
      </w:pPr>
      <w:r w:rsidRPr="005C250E">
        <w:rPr>
          <w:rFonts w:ascii="Times New Roman" w:hAnsi="Times New Roman" w:cs="Times New Roman"/>
          <w:b/>
          <w:bCs/>
          <w:i/>
          <w:iCs/>
          <w:sz w:val="22"/>
          <w:szCs w:val="20"/>
        </w:rPr>
        <w:t>Rent</w:t>
      </w:r>
      <w:r w:rsidR="00F10C3E" w:rsidRPr="005C250E">
        <w:rPr>
          <w:rFonts w:ascii="Times New Roman" w:hAnsi="Times New Roman" w:cs="Times New Roman"/>
          <w:b/>
          <w:bCs/>
          <w:i/>
          <w:iCs/>
          <w:sz w:val="22"/>
          <w:szCs w:val="20"/>
        </w:rPr>
        <w:t>al</w:t>
      </w:r>
      <w:r w:rsidRPr="005C250E">
        <w:rPr>
          <w:rFonts w:ascii="Times New Roman" w:hAnsi="Times New Roman" w:cs="Times New Roman"/>
          <w:b/>
          <w:bCs/>
          <w:i/>
          <w:iCs/>
          <w:sz w:val="22"/>
          <w:szCs w:val="20"/>
        </w:rPr>
        <w:t xml:space="preserve"> agreements</w:t>
      </w:r>
    </w:p>
    <w:p w14:paraId="7F36944A" w14:textId="77777777" w:rsidR="00801C6D" w:rsidRPr="005C250E" w:rsidRDefault="00801C6D" w:rsidP="005C250E">
      <w:pPr>
        <w:pStyle w:val="BodyText3"/>
        <w:ind w:left="547" w:right="0"/>
        <w:jc w:val="both"/>
        <w:rPr>
          <w:rFonts w:ascii="Times New Roman" w:hAnsi="Times New Roman" w:cs="Times New Roman"/>
          <w:sz w:val="22"/>
          <w:szCs w:val="20"/>
        </w:rPr>
      </w:pPr>
    </w:p>
    <w:p w14:paraId="6BE3CF9E" w14:textId="77777777" w:rsidR="00801C6D" w:rsidRPr="005C250E" w:rsidRDefault="00801C6D" w:rsidP="005C250E">
      <w:pPr>
        <w:pStyle w:val="BodyText3"/>
        <w:ind w:left="547" w:right="0"/>
        <w:jc w:val="both"/>
        <w:rPr>
          <w:rFonts w:ascii="Times New Roman" w:hAnsi="Times New Roman" w:cs="Times New Roman"/>
          <w:b/>
          <w:bCs/>
          <w:sz w:val="22"/>
          <w:szCs w:val="20"/>
        </w:rPr>
      </w:pPr>
      <w:r w:rsidRPr="005C250E">
        <w:rPr>
          <w:rFonts w:ascii="Times New Roman" w:hAnsi="Times New Roman" w:cs="Times New Roman"/>
          <w:b/>
          <w:bCs/>
          <w:sz w:val="22"/>
          <w:szCs w:val="20"/>
        </w:rPr>
        <w:t>Ultimate parent company</w:t>
      </w:r>
    </w:p>
    <w:p w14:paraId="1DA0E09A" w14:textId="77777777" w:rsidR="00801C6D" w:rsidRPr="005C250E" w:rsidRDefault="00801C6D" w:rsidP="005C250E">
      <w:pPr>
        <w:pStyle w:val="BodyText3"/>
        <w:ind w:left="547" w:right="0"/>
        <w:jc w:val="both"/>
        <w:rPr>
          <w:rFonts w:ascii="Times New Roman" w:hAnsi="Times New Roman" w:cs="Times New Roman"/>
          <w:sz w:val="22"/>
          <w:szCs w:val="20"/>
        </w:rPr>
      </w:pPr>
    </w:p>
    <w:p w14:paraId="3FD545B1" w14:textId="1A8095CC" w:rsidR="00801C6D" w:rsidRPr="005C250E" w:rsidRDefault="00801C6D" w:rsidP="005C250E">
      <w:pPr>
        <w:pStyle w:val="BodyText3"/>
        <w:ind w:left="547" w:right="0"/>
        <w:jc w:val="both"/>
        <w:rPr>
          <w:rFonts w:ascii="Times New Roman" w:hAnsi="Times New Roman" w:cs="Times New Roman"/>
          <w:sz w:val="22"/>
          <w:szCs w:val="20"/>
        </w:rPr>
      </w:pPr>
      <w:r w:rsidRPr="005C250E">
        <w:rPr>
          <w:rFonts w:ascii="Times New Roman" w:hAnsi="Times New Roman" w:cs="Times New Roman"/>
          <w:sz w:val="22"/>
          <w:szCs w:val="20"/>
        </w:rPr>
        <w:t xml:space="preserve">On </w:t>
      </w:r>
      <w:r w:rsidR="007D0679" w:rsidRPr="005C250E">
        <w:rPr>
          <w:rFonts w:ascii="Times New Roman" w:hAnsi="Times New Roman" w:cs="Times New Roman"/>
          <w:sz w:val="22"/>
          <w:szCs w:val="20"/>
        </w:rPr>
        <w:t>3</w:t>
      </w:r>
      <w:r w:rsidRPr="005C250E">
        <w:rPr>
          <w:rFonts w:ascii="Times New Roman" w:hAnsi="Times New Roman" w:cs="Times New Roman"/>
          <w:sz w:val="22"/>
          <w:szCs w:val="20"/>
        </w:rPr>
        <w:t xml:space="preserve">0 </w:t>
      </w:r>
      <w:r w:rsidR="007D0679" w:rsidRPr="005C250E">
        <w:rPr>
          <w:rFonts w:ascii="Times New Roman" w:hAnsi="Times New Roman" w:cs="Times New Roman"/>
          <w:sz w:val="22"/>
          <w:szCs w:val="20"/>
        </w:rPr>
        <w:t>March 2018</w:t>
      </w:r>
      <w:r w:rsidRPr="005C250E">
        <w:rPr>
          <w:rFonts w:ascii="Times New Roman" w:hAnsi="Times New Roman" w:cs="Times New Roman"/>
          <w:sz w:val="22"/>
          <w:szCs w:val="20"/>
        </w:rPr>
        <w:t xml:space="preserve">, the Company entered into </w:t>
      </w:r>
      <w:r w:rsidR="0004653A" w:rsidRPr="005C250E">
        <w:rPr>
          <w:rFonts w:ascii="Times New Roman" w:hAnsi="Times New Roman" w:cs="Times New Roman"/>
          <w:sz w:val="22"/>
          <w:szCs w:val="20"/>
        </w:rPr>
        <w:t xml:space="preserve">the </w:t>
      </w:r>
      <w:r w:rsidR="00213584" w:rsidRPr="005C250E">
        <w:rPr>
          <w:rFonts w:ascii="Times New Roman" w:hAnsi="Times New Roman" w:cs="Times New Roman"/>
          <w:sz w:val="22"/>
          <w:szCs w:val="20"/>
        </w:rPr>
        <w:t>property</w:t>
      </w:r>
      <w:r w:rsidRPr="005C250E">
        <w:rPr>
          <w:rFonts w:ascii="Times New Roman" w:hAnsi="Times New Roman" w:cs="Times New Roman"/>
          <w:sz w:val="22"/>
          <w:szCs w:val="20"/>
        </w:rPr>
        <w:t xml:space="preserve"> rental agreement </w:t>
      </w:r>
      <w:r w:rsidR="00F10C3E" w:rsidRPr="005C250E">
        <w:rPr>
          <w:rFonts w:ascii="Times New Roman" w:hAnsi="Times New Roman" w:cs="Times New Roman"/>
          <w:sz w:val="22"/>
          <w:szCs w:val="20"/>
        </w:rPr>
        <w:t xml:space="preserve">of head office </w:t>
      </w:r>
      <w:r w:rsidRPr="005C250E">
        <w:rPr>
          <w:rFonts w:ascii="Times New Roman" w:hAnsi="Times New Roman" w:cs="Times New Roman"/>
          <w:sz w:val="22"/>
          <w:szCs w:val="20"/>
        </w:rPr>
        <w:t>for operating purposes with the ultimate parent company. The</w:t>
      </w:r>
      <w:r w:rsidR="00214195" w:rsidRPr="005C250E">
        <w:rPr>
          <w:rFonts w:ascii="Times New Roman" w:hAnsi="Times New Roman" w:cs="Times New Roman"/>
          <w:sz w:val="22"/>
          <w:szCs w:val="20"/>
        </w:rPr>
        <w:t xml:space="preserve"> term of</w:t>
      </w:r>
      <w:r w:rsidRPr="005C250E">
        <w:rPr>
          <w:rFonts w:ascii="Times New Roman" w:hAnsi="Times New Roman" w:cs="Times New Roman"/>
          <w:sz w:val="22"/>
          <w:szCs w:val="20"/>
        </w:rPr>
        <w:t xml:space="preserve"> agreement</w:t>
      </w:r>
      <w:r w:rsidR="00214195" w:rsidRPr="005C250E">
        <w:rPr>
          <w:rFonts w:ascii="Times New Roman" w:hAnsi="Times New Roman" w:cs="Times New Roman"/>
          <w:sz w:val="22"/>
          <w:szCs w:val="20"/>
        </w:rPr>
        <w:t xml:space="preserve"> is</w:t>
      </w:r>
      <w:r w:rsidRPr="005C250E">
        <w:rPr>
          <w:rFonts w:ascii="Times New Roman" w:hAnsi="Times New Roman" w:cs="Times New Roman"/>
          <w:sz w:val="22"/>
          <w:szCs w:val="20"/>
        </w:rPr>
        <w:t xml:space="preserve"> </w:t>
      </w:r>
      <w:r w:rsidR="007D0679" w:rsidRPr="005C250E">
        <w:rPr>
          <w:rFonts w:ascii="Times New Roman" w:hAnsi="Times New Roman" w:cs="Times New Roman"/>
          <w:sz w:val="22"/>
          <w:szCs w:val="20"/>
        </w:rPr>
        <w:t>3</w:t>
      </w:r>
      <w:r w:rsidR="00214195" w:rsidRPr="005C250E">
        <w:rPr>
          <w:rFonts w:ascii="Times New Roman" w:hAnsi="Times New Roman" w:cs="Times New Roman"/>
          <w:sz w:val="22"/>
          <w:szCs w:val="20"/>
        </w:rPr>
        <w:t xml:space="preserve"> </w:t>
      </w:r>
      <w:r w:rsidRPr="005C250E">
        <w:rPr>
          <w:rFonts w:ascii="Times New Roman" w:hAnsi="Times New Roman" w:cs="Times New Roman"/>
          <w:sz w:val="22"/>
          <w:szCs w:val="20"/>
        </w:rPr>
        <w:t>year</w:t>
      </w:r>
      <w:r w:rsidR="00214195" w:rsidRPr="005C250E">
        <w:rPr>
          <w:rFonts w:ascii="Times New Roman" w:hAnsi="Times New Roman" w:cs="Times New Roman"/>
          <w:sz w:val="22"/>
          <w:szCs w:val="20"/>
        </w:rPr>
        <w:t>s</w:t>
      </w:r>
      <w:r w:rsidRPr="005C250E">
        <w:rPr>
          <w:rFonts w:ascii="Times New Roman" w:hAnsi="Times New Roman" w:cs="Times New Roman"/>
          <w:sz w:val="22"/>
          <w:szCs w:val="20"/>
        </w:rPr>
        <w:t>, starting from 1 January 201</w:t>
      </w:r>
      <w:r w:rsidR="007D0679" w:rsidRPr="005C250E">
        <w:rPr>
          <w:rFonts w:ascii="Times New Roman" w:hAnsi="Times New Roman" w:cs="Times New Roman"/>
          <w:sz w:val="22"/>
          <w:szCs w:val="20"/>
        </w:rPr>
        <w:t>8</w:t>
      </w:r>
      <w:r w:rsidRPr="005C250E">
        <w:rPr>
          <w:rFonts w:ascii="Times New Roman" w:hAnsi="Times New Roman" w:cs="Times New Roman"/>
          <w:sz w:val="22"/>
          <w:szCs w:val="20"/>
        </w:rPr>
        <w:t xml:space="preserve"> to 31 December 20</w:t>
      </w:r>
      <w:r w:rsidR="0004653A" w:rsidRPr="005C250E">
        <w:rPr>
          <w:rFonts w:ascii="Times New Roman" w:hAnsi="Times New Roman" w:cs="Times New Roman"/>
          <w:sz w:val="22"/>
          <w:szCs w:val="20"/>
        </w:rPr>
        <w:t>20</w:t>
      </w:r>
      <w:r w:rsidRPr="005C250E">
        <w:rPr>
          <w:rFonts w:ascii="Times New Roman" w:hAnsi="Times New Roman" w:cs="Times New Roman"/>
          <w:sz w:val="22"/>
          <w:szCs w:val="20"/>
        </w:rPr>
        <w:t xml:space="preserve">, with </w:t>
      </w:r>
      <w:r w:rsidR="007D0679" w:rsidRPr="005C250E">
        <w:rPr>
          <w:rFonts w:ascii="Times New Roman" w:hAnsi="Times New Roman" w:cs="Times New Roman"/>
          <w:sz w:val="22"/>
          <w:szCs w:val="20"/>
        </w:rPr>
        <w:t>monthly</w:t>
      </w:r>
      <w:r w:rsidRPr="005C250E">
        <w:rPr>
          <w:rFonts w:ascii="Times New Roman" w:hAnsi="Times New Roman" w:cs="Times New Roman"/>
          <w:sz w:val="22"/>
          <w:szCs w:val="20"/>
        </w:rPr>
        <w:t xml:space="preserve"> rental fee </w:t>
      </w:r>
      <w:r w:rsidR="0085325E" w:rsidRPr="005C250E">
        <w:rPr>
          <w:rFonts w:ascii="Times New Roman" w:hAnsi="Times New Roman" w:cs="Times New Roman"/>
          <w:sz w:val="22"/>
          <w:szCs w:val="20"/>
        </w:rPr>
        <w:t xml:space="preserve">of </w:t>
      </w:r>
      <w:r w:rsidRPr="005C250E">
        <w:rPr>
          <w:rFonts w:ascii="Times New Roman" w:hAnsi="Times New Roman" w:cs="Times New Roman"/>
          <w:sz w:val="22"/>
          <w:szCs w:val="20"/>
        </w:rPr>
        <w:t xml:space="preserve">Baht </w:t>
      </w:r>
      <w:r w:rsidR="007D0679" w:rsidRPr="005C250E">
        <w:rPr>
          <w:rFonts w:ascii="Times New Roman" w:hAnsi="Times New Roman" w:cs="Times New Roman"/>
          <w:sz w:val="22"/>
          <w:szCs w:val="20"/>
        </w:rPr>
        <w:t>0.3</w:t>
      </w:r>
      <w:r w:rsidRPr="005C250E">
        <w:rPr>
          <w:rFonts w:ascii="Times New Roman" w:hAnsi="Times New Roman" w:cs="Times New Roman"/>
          <w:sz w:val="22"/>
          <w:szCs w:val="20"/>
        </w:rPr>
        <w:t xml:space="preserve"> million.</w:t>
      </w:r>
      <w:r w:rsidR="004B26AE" w:rsidRPr="005C250E">
        <w:rPr>
          <w:rFonts w:ascii="Times New Roman" w:hAnsi="Times New Roman" w:cs="Times New Roman"/>
          <w:sz w:val="22"/>
          <w:szCs w:val="20"/>
        </w:rPr>
        <w:t xml:space="preserve"> </w:t>
      </w:r>
      <w:r w:rsidR="007A3B6D" w:rsidRPr="005C250E">
        <w:rPr>
          <w:rFonts w:ascii="Times New Roman" w:hAnsi="Times New Roman" w:cs="Times New Roman"/>
          <w:sz w:val="22"/>
          <w:szCs w:val="20"/>
        </w:rPr>
        <w:t xml:space="preserve">The Company had extension option under </w:t>
      </w:r>
      <w:r w:rsidR="004B26AE" w:rsidRPr="005C250E">
        <w:rPr>
          <w:rFonts w:ascii="Times New Roman" w:hAnsi="Times New Roman" w:cs="Times New Roman"/>
          <w:sz w:val="22"/>
          <w:szCs w:val="20"/>
        </w:rPr>
        <w:t>the term of agreement.</w:t>
      </w:r>
    </w:p>
    <w:p w14:paraId="793536D2" w14:textId="098500B1" w:rsidR="007D0679" w:rsidRPr="005C250E" w:rsidRDefault="007D0679" w:rsidP="005C250E">
      <w:pPr>
        <w:pStyle w:val="BodyText3"/>
        <w:ind w:left="547" w:right="0"/>
        <w:jc w:val="both"/>
        <w:rPr>
          <w:rFonts w:ascii="Times New Roman" w:hAnsi="Times New Roman" w:cs="Times New Roman"/>
          <w:sz w:val="22"/>
          <w:szCs w:val="20"/>
        </w:rPr>
      </w:pPr>
    </w:p>
    <w:p w14:paraId="3173F10F" w14:textId="4776BF32" w:rsidR="007D0679" w:rsidRPr="005C250E" w:rsidRDefault="007D0679" w:rsidP="005C250E">
      <w:pPr>
        <w:pStyle w:val="BodyText3"/>
        <w:ind w:left="547" w:right="0"/>
        <w:jc w:val="both"/>
        <w:rPr>
          <w:rFonts w:ascii="Times New Roman" w:hAnsi="Times New Roman" w:cs="Times New Roman"/>
          <w:sz w:val="22"/>
          <w:szCs w:val="20"/>
        </w:rPr>
      </w:pPr>
      <w:r w:rsidRPr="005C250E">
        <w:rPr>
          <w:rFonts w:ascii="Times New Roman" w:hAnsi="Times New Roman" w:cs="Times New Roman"/>
          <w:sz w:val="22"/>
          <w:szCs w:val="20"/>
        </w:rPr>
        <w:t xml:space="preserve">At the Board of Directors meeting </w:t>
      </w:r>
      <w:r w:rsidR="00214195" w:rsidRPr="005C250E">
        <w:rPr>
          <w:rFonts w:ascii="Times New Roman" w:hAnsi="Times New Roman" w:cs="Times New Roman"/>
          <w:sz w:val="22"/>
          <w:szCs w:val="20"/>
        </w:rPr>
        <w:t xml:space="preserve">held </w:t>
      </w:r>
      <w:r w:rsidRPr="005C250E">
        <w:rPr>
          <w:rFonts w:ascii="Times New Roman" w:hAnsi="Times New Roman" w:cs="Times New Roman"/>
          <w:sz w:val="22"/>
          <w:szCs w:val="20"/>
        </w:rPr>
        <w:t xml:space="preserve">on 15 May 2019, the Board of Directors approved the Company to amend terms and conditions </w:t>
      </w:r>
      <w:r w:rsidR="00214195" w:rsidRPr="005C250E">
        <w:rPr>
          <w:rFonts w:ascii="Times New Roman" w:hAnsi="Times New Roman" w:cs="Times New Roman"/>
          <w:sz w:val="22"/>
          <w:szCs w:val="20"/>
        </w:rPr>
        <w:t xml:space="preserve">stipulated </w:t>
      </w:r>
      <w:r w:rsidRPr="005C250E">
        <w:rPr>
          <w:rFonts w:ascii="Times New Roman" w:hAnsi="Times New Roman" w:cs="Times New Roman"/>
          <w:sz w:val="22"/>
          <w:szCs w:val="20"/>
        </w:rPr>
        <w:t>in the property rental agreement of head office for operating purposes with the ultimate parent company from monthly rental fee of Baht 0.3 million to</w:t>
      </w:r>
      <w:r w:rsidR="00901B0B">
        <w:rPr>
          <w:rFonts w:ascii="Times New Roman" w:hAnsi="Times New Roman" w:cs="Times New Roman"/>
          <w:sz w:val="22"/>
          <w:szCs w:val="20"/>
        </w:rPr>
        <w:t xml:space="preserve"> </w:t>
      </w:r>
      <w:r w:rsidR="00901B0B" w:rsidRPr="005C250E">
        <w:rPr>
          <w:rFonts w:ascii="Times New Roman" w:hAnsi="Times New Roman" w:cs="Times New Roman"/>
          <w:sz w:val="22"/>
          <w:szCs w:val="20"/>
        </w:rPr>
        <w:t>monthly rental fee of Baht 0.3 million</w:t>
      </w:r>
      <w:r w:rsidR="00901B0B">
        <w:rPr>
          <w:rFonts w:ascii="Times New Roman" w:hAnsi="Times New Roman" w:cs="Times New Roman"/>
          <w:sz w:val="22"/>
          <w:szCs w:val="20"/>
        </w:rPr>
        <w:t xml:space="preserve"> and</w:t>
      </w:r>
      <w:r w:rsidRPr="005C250E">
        <w:rPr>
          <w:rFonts w:ascii="Times New Roman" w:hAnsi="Times New Roman" w:cs="Times New Roman"/>
          <w:sz w:val="22"/>
          <w:szCs w:val="20"/>
        </w:rPr>
        <w:t xml:space="preserve"> 1.0% </w:t>
      </w:r>
      <w:r w:rsidR="00214195" w:rsidRPr="005C250E">
        <w:rPr>
          <w:rFonts w:ascii="Times New Roman" w:hAnsi="Times New Roman" w:cs="Times New Roman"/>
          <w:sz w:val="22"/>
          <w:szCs w:val="20"/>
        </w:rPr>
        <w:t xml:space="preserve">incremental </w:t>
      </w:r>
      <w:r w:rsidRPr="005C250E">
        <w:rPr>
          <w:rFonts w:ascii="Times New Roman" w:hAnsi="Times New Roman" w:cs="Times New Roman"/>
          <w:sz w:val="22"/>
          <w:szCs w:val="20"/>
        </w:rPr>
        <w:t xml:space="preserve">rental fee </w:t>
      </w:r>
      <w:r w:rsidR="002833F4" w:rsidRPr="005C250E">
        <w:rPr>
          <w:rFonts w:ascii="Times New Roman" w:hAnsi="Times New Roman" w:cs="Times New Roman"/>
          <w:sz w:val="22"/>
          <w:szCs w:val="20"/>
        </w:rPr>
        <w:t>annually in which</w:t>
      </w:r>
      <w:r w:rsidRPr="005C250E">
        <w:rPr>
          <w:rFonts w:ascii="Times New Roman" w:hAnsi="Times New Roman" w:cs="Times New Roman"/>
          <w:sz w:val="22"/>
          <w:szCs w:val="20"/>
        </w:rPr>
        <w:t xml:space="preserve"> become effective since 1 June 2019. </w:t>
      </w:r>
    </w:p>
    <w:p w14:paraId="73DF77A8" w14:textId="5FB09777" w:rsidR="00801C6D" w:rsidRDefault="00801C6D" w:rsidP="005C250E">
      <w:pPr>
        <w:pStyle w:val="BodyText3"/>
        <w:ind w:left="547" w:right="0"/>
        <w:jc w:val="both"/>
        <w:rPr>
          <w:rFonts w:ascii="Times New Roman" w:hAnsi="Times New Roman" w:cs="Times New Roman"/>
          <w:sz w:val="22"/>
          <w:szCs w:val="20"/>
        </w:rPr>
      </w:pPr>
    </w:p>
    <w:p w14:paraId="35651AE0" w14:textId="77777777" w:rsidR="000B0832" w:rsidRDefault="000B0832" w:rsidP="005C250E">
      <w:pPr>
        <w:pStyle w:val="BodyText3"/>
        <w:ind w:left="547" w:right="0"/>
        <w:jc w:val="both"/>
        <w:rPr>
          <w:rFonts w:ascii="Times New Roman" w:hAnsi="Times New Roman" w:cs="Times New Roman"/>
          <w:sz w:val="22"/>
          <w:szCs w:val="20"/>
        </w:rPr>
      </w:pPr>
      <w:r>
        <w:rPr>
          <w:rFonts w:ascii="Times New Roman" w:hAnsi="Times New Roman" w:cs="Times New Roman"/>
          <w:sz w:val="22"/>
          <w:szCs w:val="20"/>
        </w:rPr>
        <w:br w:type="page"/>
      </w:r>
    </w:p>
    <w:p w14:paraId="14AFA69F" w14:textId="4FC2BA70" w:rsidR="008A634D" w:rsidRPr="000B0832" w:rsidRDefault="008A634D" w:rsidP="005C250E">
      <w:pPr>
        <w:pStyle w:val="BodyText3"/>
        <w:ind w:left="547" w:right="0"/>
        <w:jc w:val="both"/>
        <w:rPr>
          <w:rFonts w:ascii="Times New Roman" w:hAnsi="Times New Roman"/>
          <w:sz w:val="22"/>
          <w:szCs w:val="20"/>
        </w:rPr>
      </w:pPr>
      <w:r>
        <w:rPr>
          <w:rFonts w:ascii="Times New Roman" w:hAnsi="Times New Roman" w:cs="Times New Roman"/>
          <w:sz w:val="22"/>
          <w:szCs w:val="20"/>
        </w:rPr>
        <w:lastRenderedPageBreak/>
        <w:t>At the Board of Directors meeting held on 12 November 2020, the Board of Directors approved the Company to enter into 3</w:t>
      </w:r>
      <w:r w:rsidR="00954F27">
        <w:rPr>
          <w:rFonts w:ascii="Times New Roman" w:hAnsi="Times New Roman" w:cs="Times New Roman"/>
          <w:sz w:val="22"/>
          <w:szCs w:val="20"/>
        </w:rPr>
        <w:t>-</w:t>
      </w:r>
      <w:r>
        <w:rPr>
          <w:rFonts w:ascii="Times New Roman" w:hAnsi="Times New Roman" w:cs="Times New Roman"/>
          <w:sz w:val="22"/>
          <w:szCs w:val="20"/>
        </w:rPr>
        <w:t xml:space="preserve">year property rental agreement </w:t>
      </w:r>
      <w:r w:rsidRPr="005C250E">
        <w:rPr>
          <w:rFonts w:ascii="Times New Roman" w:hAnsi="Times New Roman" w:cs="Times New Roman"/>
          <w:sz w:val="22"/>
          <w:szCs w:val="20"/>
        </w:rPr>
        <w:t>of head office for operating purposes with the ultimate parent company</w:t>
      </w:r>
      <w:r>
        <w:rPr>
          <w:rFonts w:ascii="Times New Roman" w:hAnsi="Times New Roman" w:cs="Times New Roman"/>
          <w:sz w:val="22"/>
          <w:szCs w:val="20"/>
        </w:rPr>
        <w:t xml:space="preserve">, effective from 1 January 2021 until 31 December 2023 with monthly rental fee of Baht 0.1 million. The Company can </w:t>
      </w:r>
      <w:r w:rsidR="000B0832">
        <w:rPr>
          <w:rFonts w:ascii="Times New Roman" w:hAnsi="Times New Roman"/>
          <w:sz w:val="22"/>
          <w:szCs w:val="20"/>
        </w:rPr>
        <w:t>renew rental agreement 2 more times; for another 3 years and 1 year after the end of contract, respectively, with 10.0% incremental rental fee for each renewal.</w:t>
      </w:r>
    </w:p>
    <w:p w14:paraId="75E447B2" w14:textId="77777777" w:rsidR="00815FC3" w:rsidRPr="005C250E" w:rsidRDefault="00815FC3" w:rsidP="005C250E">
      <w:pPr>
        <w:pStyle w:val="BodyText3"/>
        <w:ind w:left="547" w:right="0"/>
        <w:jc w:val="both"/>
        <w:rPr>
          <w:rFonts w:ascii="Times New Roman" w:hAnsi="Times New Roman" w:cs="Times New Roman"/>
          <w:sz w:val="22"/>
          <w:szCs w:val="20"/>
        </w:rPr>
      </w:pPr>
    </w:p>
    <w:p w14:paraId="62D33065" w14:textId="4D1EF8DD" w:rsidR="00801C6D" w:rsidRPr="005C250E" w:rsidRDefault="007D0679" w:rsidP="005C250E">
      <w:pPr>
        <w:pStyle w:val="BodyText3"/>
        <w:ind w:left="547" w:right="0"/>
        <w:jc w:val="both"/>
        <w:rPr>
          <w:rFonts w:ascii="Times New Roman" w:hAnsi="Times New Roman" w:cs="Times New Roman"/>
          <w:b/>
          <w:bCs/>
          <w:sz w:val="22"/>
          <w:szCs w:val="20"/>
        </w:rPr>
      </w:pPr>
      <w:r w:rsidRPr="005C250E">
        <w:rPr>
          <w:rFonts w:ascii="Times New Roman" w:hAnsi="Times New Roman" w:cs="Times New Roman"/>
          <w:b/>
          <w:bCs/>
          <w:sz w:val="22"/>
          <w:szCs w:val="20"/>
        </w:rPr>
        <w:t>Key management personnel</w:t>
      </w:r>
    </w:p>
    <w:p w14:paraId="5AF47991" w14:textId="77777777" w:rsidR="00801C6D" w:rsidRPr="005C250E" w:rsidRDefault="00801C6D" w:rsidP="005C250E">
      <w:pPr>
        <w:pStyle w:val="BodyText3"/>
        <w:ind w:left="547" w:right="0"/>
        <w:jc w:val="both"/>
        <w:rPr>
          <w:rFonts w:ascii="Times New Roman" w:hAnsi="Times New Roman" w:cs="Times New Roman"/>
          <w:sz w:val="22"/>
          <w:szCs w:val="20"/>
        </w:rPr>
      </w:pPr>
    </w:p>
    <w:p w14:paraId="2FE29D8B" w14:textId="35AE9C82" w:rsidR="007A3B6D" w:rsidRPr="005C250E" w:rsidRDefault="007D0679" w:rsidP="005C250E">
      <w:pPr>
        <w:pStyle w:val="BodyText3"/>
        <w:ind w:left="547" w:right="0"/>
        <w:jc w:val="both"/>
        <w:rPr>
          <w:rFonts w:ascii="Times New Roman" w:hAnsi="Times New Roman" w:cs="Times New Roman"/>
          <w:sz w:val="22"/>
          <w:szCs w:val="20"/>
        </w:rPr>
      </w:pPr>
      <w:r w:rsidRPr="005C250E">
        <w:rPr>
          <w:rFonts w:ascii="Times New Roman" w:hAnsi="Times New Roman" w:cs="Times New Roman"/>
          <w:sz w:val="22"/>
          <w:szCs w:val="20"/>
        </w:rPr>
        <w:t xml:space="preserve">On 30 March 2018, the Company entered into a property rental agreement of head office for operating purposes with the key management personnel. The </w:t>
      </w:r>
      <w:r w:rsidR="002833F4" w:rsidRPr="005C250E">
        <w:rPr>
          <w:rFonts w:ascii="Times New Roman" w:hAnsi="Times New Roman" w:cs="Times New Roman"/>
          <w:sz w:val="22"/>
          <w:szCs w:val="20"/>
        </w:rPr>
        <w:t xml:space="preserve">term of </w:t>
      </w:r>
      <w:r w:rsidRPr="005C250E">
        <w:rPr>
          <w:rFonts w:ascii="Times New Roman" w:hAnsi="Times New Roman" w:cs="Times New Roman"/>
          <w:sz w:val="22"/>
          <w:szCs w:val="20"/>
        </w:rPr>
        <w:t xml:space="preserve">agreement </w:t>
      </w:r>
      <w:r w:rsidR="002833F4" w:rsidRPr="005C250E">
        <w:rPr>
          <w:rFonts w:ascii="Times New Roman" w:hAnsi="Times New Roman" w:cs="Times New Roman"/>
          <w:sz w:val="22"/>
          <w:szCs w:val="20"/>
        </w:rPr>
        <w:t>is</w:t>
      </w:r>
      <w:r w:rsidRPr="005C250E">
        <w:rPr>
          <w:rFonts w:ascii="Times New Roman" w:hAnsi="Times New Roman" w:cs="Times New Roman"/>
          <w:sz w:val="22"/>
          <w:szCs w:val="20"/>
        </w:rPr>
        <w:t xml:space="preserve"> 10</w:t>
      </w:r>
      <w:r w:rsidR="002833F4" w:rsidRPr="005C250E">
        <w:rPr>
          <w:rFonts w:ascii="Times New Roman" w:hAnsi="Times New Roman" w:cs="Times New Roman"/>
          <w:sz w:val="22"/>
          <w:szCs w:val="20"/>
        </w:rPr>
        <w:t xml:space="preserve"> </w:t>
      </w:r>
      <w:r w:rsidRPr="005C250E">
        <w:rPr>
          <w:rFonts w:ascii="Times New Roman" w:hAnsi="Times New Roman" w:cs="Times New Roman"/>
          <w:sz w:val="22"/>
          <w:szCs w:val="20"/>
        </w:rPr>
        <w:t>year</w:t>
      </w:r>
      <w:r w:rsidR="002833F4" w:rsidRPr="005C250E">
        <w:rPr>
          <w:rFonts w:ascii="Times New Roman" w:hAnsi="Times New Roman" w:cs="Times New Roman"/>
          <w:sz w:val="22"/>
          <w:szCs w:val="20"/>
        </w:rPr>
        <w:t>s</w:t>
      </w:r>
      <w:r w:rsidRPr="005C250E">
        <w:rPr>
          <w:rFonts w:ascii="Times New Roman" w:hAnsi="Times New Roman" w:cs="Times New Roman"/>
          <w:sz w:val="22"/>
          <w:szCs w:val="20"/>
        </w:rPr>
        <w:t xml:space="preserve">, starting from </w:t>
      </w:r>
      <w:r w:rsidR="005C250E">
        <w:rPr>
          <w:rFonts w:ascii="Times New Roman" w:hAnsi="Times New Roman" w:cs="Times New Roman"/>
          <w:sz w:val="22"/>
          <w:szCs w:val="20"/>
        </w:rPr>
        <w:t xml:space="preserve">                  </w:t>
      </w:r>
      <w:r w:rsidRPr="005C250E">
        <w:rPr>
          <w:rFonts w:ascii="Times New Roman" w:hAnsi="Times New Roman" w:cs="Times New Roman"/>
          <w:sz w:val="22"/>
          <w:szCs w:val="20"/>
        </w:rPr>
        <w:t>1 January 2018 to 31 December 2027, with monthly rental fee of Baht 0.3 million.</w:t>
      </w:r>
      <w:r w:rsidR="004B26AE" w:rsidRPr="005C250E">
        <w:rPr>
          <w:rFonts w:ascii="Times New Roman" w:hAnsi="Times New Roman" w:cs="Times New Roman"/>
          <w:sz w:val="22"/>
          <w:szCs w:val="20"/>
        </w:rPr>
        <w:t xml:space="preserve"> </w:t>
      </w:r>
      <w:r w:rsidR="007A3B6D" w:rsidRPr="005C250E">
        <w:rPr>
          <w:rFonts w:ascii="Times New Roman" w:hAnsi="Times New Roman" w:cs="Times New Roman"/>
          <w:sz w:val="22"/>
          <w:szCs w:val="20"/>
        </w:rPr>
        <w:t>The Company had extension option under the term of agreement.</w:t>
      </w:r>
    </w:p>
    <w:p w14:paraId="7EF6E622" w14:textId="77777777" w:rsidR="007D0679" w:rsidRPr="005C250E" w:rsidRDefault="007D0679" w:rsidP="005C250E">
      <w:pPr>
        <w:pStyle w:val="BodyText3"/>
        <w:ind w:left="547" w:right="0"/>
        <w:jc w:val="both"/>
        <w:rPr>
          <w:rFonts w:ascii="Times New Roman" w:hAnsi="Times New Roman" w:cs="Times New Roman"/>
          <w:sz w:val="22"/>
          <w:szCs w:val="20"/>
        </w:rPr>
      </w:pPr>
    </w:p>
    <w:p w14:paraId="60E7B2D7" w14:textId="261DE529" w:rsidR="007D0679" w:rsidRDefault="007D0679" w:rsidP="005C250E">
      <w:pPr>
        <w:pStyle w:val="BodyText3"/>
        <w:ind w:left="547" w:right="0"/>
        <w:jc w:val="both"/>
        <w:rPr>
          <w:rFonts w:ascii="Times New Roman" w:hAnsi="Times New Roman" w:cs="Times New Roman"/>
          <w:sz w:val="22"/>
          <w:szCs w:val="20"/>
        </w:rPr>
      </w:pPr>
      <w:r w:rsidRPr="005C250E">
        <w:rPr>
          <w:rFonts w:ascii="Times New Roman" w:hAnsi="Times New Roman" w:cs="Times New Roman"/>
          <w:sz w:val="22"/>
          <w:szCs w:val="20"/>
        </w:rPr>
        <w:t xml:space="preserve">At the Board of Directors meeting </w:t>
      </w:r>
      <w:r w:rsidR="002833F4" w:rsidRPr="005C250E">
        <w:rPr>
          <w:rFonts w:ascii="Times New Roman" w:hAnsi="Times New Roman" w:cs="Times New Roman"/>
          <w:sz w:val="22"/>
          <w:szCs w:val="20"/>
        </w:rPr>
        <w:t xml:space="preserve">held </w:t>
      </w:r>
      <w:r w:rsidRPr="005C250E">
        <w:rPr>
          <w:rFonts w:ascii="Times New Roman" w:hAnsi="Times New Roman" w:cs="Times New Roman"/>
          <w:sz w:val="22"/>
          <w:szCs w:val="20"/>
        </w:rPr>
        <w:t>on 15 May 2019, the Board of Directors approved the Company to amend terms and conditions</w:t>
      </w:r>
      <w:r w:rsidR="002833F4" w:rsidRPr="005C250E">
        <w:rPr>
          <w:rFonts w:ascii="Times New Roman" w:hAnsi="Times New Roman" w:cs="Times New Roman"/>
          <w:sz w:val="22"/>
          <w:szCs w:val="20"/>
        </w:rPr>
        <w:t xml:space="preserve"> stipulated</w:t>
      </w:r>
      <w:r w:rsidRPr="005C250E">
        <w:rPr>
          <w:rFonts w:ascii="Times New Roman" w:hAnsi="Times New Roman" w:cs="Times New Roman"/>
          <w:sz w:val="22"/>
          <w:szCs w:val="20"/>
        </w:rPr>
        <w:t xml:space="preserve"> in the property rental agreement of head office for operating purposes with the </w:t>
      </w:r>
      <w:r w:rsidR="002F6804" w:rsidRPr="005C250E">
        <w:rPr>
          <w:rFonts w:ascii="Times New Roman" w:hAnsi="Times New Roman" w:cs="Times New Roman"/>
          <w:sz w:val="22"/>
          <w:szCs w:val="20"/>
        </w:rPr>
        <w:t>key management personnel</w:t>
      </w:r>
      <w:r w:rsidRPr="005C250E">
        <w:rPr>
          <w:rFonts w:ascii="Times New Roman" w:hAnsi="Times New Roman" w:cs="Times New Roman"/>
          <w:sz w:val="22"/>
          <w:szCs w:val="20"/>
        </w:rPr>
        <w:t xml:space="preserve"> from monthly rental fee of Baht 0.3 million to </w:t>
      </w:r>
      <w:r w:rsidR="000B0832">
        <w:rPr>
          <w:rFonts w:ascii="Times New Roman" w:hAnsi="Times New Roman" w:cs="Times New Roman"/>
          <w:sz w:val="22"/>
          <w:szCs w:val="20"/>
        </w:rPr>
        <w:t xml:space="preserve">monthly fee of Baht 0.3 million and </w:t>
      </w:r>
      <w:r w:rsidRPr="005C250E">
        <w:rPr>
          <w:rFonts w:ascii="Times New Roman" w:hAnsi="Times New Roman" w:cs="Times New Roman"/>
          <w:sz w:val="22"/>
          <w:szCs w:val="20"/>
        </w:rPr>
        <w:t xml:space="preserve">1.0% </w:t>
      </w:r>
      <w:r w:rsidR="002833F4" w:rsidRPr="005C250E">
        <w:rPr>
          <w:rFonts w:ascii="Times New Roman" w:hAnsi="Times New Roman" w:cs="Times New Roman"/>
          <w:sz w:val="22"/>
          <w:szCs w:val="20"/>
        </w:rPr>
        <w:t xml:space="preserve">incremental rental fee annually in which </w:t>
      </w:r>
      <w:r w:rsidRPr="005C250E">
        <w:rPr>
          <w:rFonts w:ascii="Times New Roman" w:hAnsi="Times New Roman" w:cs="Times New Roman"/>
          <w:sz w:val="22"/>
          <w:szCs w:val="20"/>
        </w:rPr>
        <w:t xml:space="preserve">become effective since 1 June 2019. </w:t>
      </w:r>
    </w:p>
    <w:p w14:paraId="045ED40C" w14:textId="77777777" w:rsidR="000B0832" w:rsidRPr="005C250E" w:rsidRDefault="000B0832" w:rsidP="005C250E">
      <w:pPr>
        <w:pStyle w:val="BodyText3"/>
        <w:ind w:left="547" w:right="0"/>
        <w:jc w:val="both"/>
        <w:rPr>
          <w:rFonts w:ascii="Times New Roman" w:hAnsi="Times New Roman" w:cs="Times New Roman"/>
          <w:sz w:val="22"/>
          <w:szCs w:val="20"/>
        </w:rPr>
      </w:pPr>
    </w:p>
    <w:p w14:paraId="09C65F8E" w14:textId="3C1438D8" w:rsidR="000B0832" w:rsidRPr="000B0832" w:rsidRDefault="000B0832" w:rsidP="000B0832">
      <w:pPr>
        <w:pStyle w:val="BodyText3"/>
        <w:ind w:left="547" w:right="0"/>
        <w:jc w:val="both"/>
        <w:rPr>
          <w:rFonts w:ascii="Times New Roman" w:hAnsi="Times New Roman"/>
          <w:sz w:val="22"/>
          <w:szCs w:val="20"/>
        </w:rPr>
      </w:pPr>
      <w:r>
        <w:rPr>
          <w:rFonts w:ascii="Times New Roman" w:hAnsi="Times New Roman" w:cs="Times New Roman"/>
          <w:sz w:val="22"/>
          <w:szCs w:val="20"/>
        </w:rPr>
        <w:t xml:space="preserve">At the Board of Directors meeting held on 12 November 2020, the Board of Directors approved the Company to amend terms and conditions </w:t>
      </w:r>
      <w:r w:rsidRPr="005C250E">
        <w:rPr>
          <w:rFonts w:ascii="Times New Roman" w:hAnsi="Times New Roman" w:cs="Times New Roman"/>
          <w:sz w:val="22"/>
          <w:szCs w:val="20"/>
        </w:rPr>
        <w:t>stipulated in the property rental agreement of head office for operating purposes with the key management personnel from monthly rental fee of Baht 0.3 million</w:t>
      </w:r>
      <w:r>
        <w:rPr>
          <w:rFonts w:ascii="Times New Roman" w:hAnsi="Times New Roman" w:cs="Times New Roman"/>
          <w:sz w:val="22"/>
          <w:szCs w:val="20"/>
        </w:rPr>
        <w:t xml:space="preserve"> and 1.0% incremental rental fee annually</w:t>
      </w:r>
      <w:r w:rsidR="00B046D0">
        <w:rPr>
          <w:rFonts w:ascii="Times New Roman" w:hAnsi="Times New Roman" w:cs="Times New Roman"/>
          <w:sz w:val="22"/>
          <w:szCs w:val="20"/>
        </w:rPr>
        <w:t xml:space="preserve"> to </w:t>
      </w:r>
      <w:r w:rsidR="00B046D0" w:rsidRPr="005C250E">
        <w:rPr>
          <w:rFonts w:ascii="Times New Roman" w:hAnsi="Times New Roman" w:cs="Times New Roman"/>
          <w:sz w:val="22"/>
          <w:szCs w:val="20"/>
        </w:rPr>
        <w:t>monthly rental fee of Baht 0.</w:t>
      </w:r>
      <w:r w:rsidR="00B046D0">
        <w:rPr>
          <w:rFonts w:ascii="Times New Roman" w:hAnsi="Times New Roman" w:cs="Times New Roman"/>
          <w:sz w:val="22"/>
          <w:szCs w:val="20"/>
        </w:rPr>
        <w:t>4</w:t>
      </w:r>
      <w:r w:rsidR="00B046D0" w:rsidRPr="005C250E">
        <w:rPr>
          <w:rFonts w:ascii="Times New Roman" w:hAnsi="Times New Roman" w:cs="Times New Roman"/>
          <w:sz w:val="22"/>
          <w:szCs w:val="20"/>
        </w:rPr>
        <w:t xml:space="preserve"> million</w:t>
      </w:r>
      <w:r w:rsidR="00B046D0">
        <w:rPr>
          <w:rFonts w:ascii="Times New Roman" w:hAnsi="Times New Roman" w:cs="Times New Roman"/>
          <w:sz w:val="22"/>
          <w:szCs w:val="20"/>
        </w:rPr>
        <w:t xml:space="preserve"> and 1</w:t>
      </w:r>
      <w:r w:rsidR="008B525B">
        <w:rPr>
          <w:rFonts w:ascii="Times New Roman" w:hAnsi="Times New Roman" w:cs="Times New Roman"/>
          <w:sz w:val="22"/>
          <w:szCs w:val="20"/>
        </w:rPr>
        <w:t>0</w:t>
      </w:r>
      <w:r w:rsidR="00B046D0">
        <w:rPr>
          <w:rFonts w:ascii="Times New Roman" w:hAnsi="Times New Roman" w:cs="Times New Roman"/>
          <w:sz w:val="22"/>
          <w:szCs w:val="20"/>
        </w:rPr>
        <w:t>.0% incremental rental fee</w:t>
      </w:r>
      <w:r w:rsidR="008B525B">
        <w:rPr>
          <w:rFonts w:ascii="Times New Roman" w:hAnsi="Times New Roman" w:cs="Times New Roman"/>
          <w:sz w:val="22"/>
          <w:szCs w:val="20"/>
        </w:rPr>
        <w:t xml:space="preserve"> every three years, which become effective from 1 January 2021 onward.</w:t>
      </w:r>
    </w:p>
    <w:p w14:paraId="32DDD17B" w14:textId="02BA1888" w:rsidR="00C50967" w:rsidRPr="005C250E" w:rsidRDefault="00C50967" w:rsidP="005C250E">
      <w:pPr>
        <w:pStyle w:val="BodyText3"/>
        <w:ind w:left="547" w:right="0"/>
        <w:jc w:val="both"/>
        <w:rPr>
          <w:rFonts w:ascii="Times New Roman" w:hAnsi="Times New Roman" w:cs="Times New Roman"/>
          <w:sz w:val="22"/>
          <w:szCs w:val="20"/>
        </w:rPr>
      </w:pPr>
    </w:p>
    <w:p w14:paraId="2AA83A78" w14:textId="7DF63A25" w:rsidR="00C50967" w:rsidRDefault="00574D67" w:rsidP="005C250E">
      <w:pPr>
        <w:pStyle w:val="BodyText3"/>
        <w:ind w:left="547" w:right="0"/>
        <w:jc w:val="both"/>
        <w:rPr>
          <w:rFonts w:ascii="Times New Roman" w:hAnsi="Times New Roman" w:cs="Times New Roman"/>
          <w:sz w:val="22"/>
          <w:szCs w:val="20"/>
        </w:rPr>
      </w:pPr>
      <w:r w:rsidRPr="005C250E">
        <w:rPr>
          <w:rFonts w:ascii="Times New Roman" w:hAnsi="Times New Roman" w:cs="Times New Roman"/>
          <w:sz w:val="22"/>
          <w:szCs w:val="20"/>
        </w:rPr>
        <w:t xml:space="preserve">Payment of lease liabilities and related interest expense </w:t>
      </w:r>
      <w:r w:rsidR="00CF5312" w:rsidRPr="005C250E">
        <w:rPr>
          <w:rFonts w:ascii="Times New Roman" w:hAnsi="Times New Roman" w:cs="Times New Roman"/>
          <w:sz w:val="22"/>
          <w:szCs w:val="20"/>
        </w:rPr>
        <w:t>for</w:t>
      </w:r>
      <w:r w:rsidRPr="005C250E">
        <w:rPr>
          <w:rFonts w:ascii="Times New Roman" w:hAnsi="Times New Roman" w:cs="Times New Roman"/>
          <w:sz w:val="22"/>
          <w:szCs w:val="20"/>
        </w:rPr>
        <w:t xml:space="preserve"> rental agreement </w:t>
      </w:r>
      <w:r w:rsidR="00383794" w:rsidRPr="005C250E">
        <w:rPr>
          <w:rFonts w:ascii="Times New Roman" w:hAnsi="Times New Roman" w:cs="Times New Roman"/>
          <w:sz w:val="22"/>
          <w:szCs w:val="20"/>
        </w:rPr>
        <w:t xml:space="preserve">with ultimate parent company and key management personnel </w:t>
      </w:r>
      <w:r w:rsidR="00C50967" w:rsidRPr="005C250E">
        <w:rPr>
          <w:rFonts w:ascii="Times New Roman" w:hAnsi="Times New Roman" w:cs="Times New Roman"/>
          <w:sz w:val="22"/>
          <w:szCs w:val="20"/>
        </w:rPr>
        <w:t xml:space="preserve">for </w:t>
      </w:r>
      <w:r w:rsidR="008B525B">
        <w:rPr>
          <w:rFonts w:ascii="Times New Roman" w:hAnsi="Times New Roman" w:cs="Times New Roman"/>
          <w:sz w:val="22"/>
          <w:szCs w:val="20"/>
        </w:rPr>
        <w:t>the year ended 31 December</w:t>
      </w:r>
      <w:r w:rsidR="00126D04" w:rsidRPr="005C250E">
        <w:rPr>
          <w:rFonts w:ascii="Times New Roman" w:hAnsi="Times New Roman" w:cs="Times New Roman"/>
          <w:sz w:val="22"/>
          <w:szCs w:val="20"/>
        </w:rPr>
        <w:t xml:space="preserve"> 2020</w:t>
      </w:r>
      <w:r w:rsidR="00C50967" w:rsidRPr="005C250E">
        <w:rPr>
          <w:rFonts w:ascii="Times New Roman" w:hAnsi="Times New Roman" w:cs="Times New Roman"/>
          <w:sz w:val="22"/>
          <w:szCs w:val="20"/>
        </w:rPr>
        <w:t xml:space="preserve"> </w:t>
      </w:r>
      <w:r w:rsidR="00383794" w:rsidRPr="005C250E">
        <w:rPr>
          <w:rFonts w:ascii="Times New Roman" w:hAnsi="Times New Roman" w:cs="Times New Roman"/>
          <w:sz w:val="22"/>
          <w:szCs w:val="20"/>
        </w:rPr>
        <w:t>were</w:t>
      </w:r>
      <w:r w:rsidR="00C50967" w:rsidRPr="005C250E">
        <w:rPr>
          <w:rFonts w:ascii="Times New Roman" w:hAnsi="Times New Roman" w:cs="Times New Roman"/>
          <w:sz w:val="22"/>
          <w:szCs w:val="20"/>
        </w:rPr>
        <w:t xml:space="preserve"> Baht </w:t>
      </w:r>
      <w:r w:rsidR="008B525B">
        <w:rPr>
          <w:rFonts w:ascii="Times New Roman" w:hAnsi="Times New Roman" w:cs="Times New Roman"/>
          <w:sz w:val="22"/>
          <w:szCs w:val="20"/>
        </w:rPr>
        <w:t>3.1</w:t>
      </w:r>
      <w:r w:rsidR="00C50967" w:rsidRPr="005C250E">
        <w:rPr>
          <w:rFonts w:ascii="Times New Roman" w:hAnsi="Times New Roman" w:cs="Times New Roman"/>
          <w:sz w:val="22"/>
          <w:szCs w:val="20"/>
        </w:rPr>
        <w:t xml:space="preserve"> million and Baht </w:t>
      </w:r>
      <w:r w:rsidR="008B525B">
        <w:rPr>
          <w:rFonts w:ascii="Times New Roman" w:hAnsi="Times New Roman" w:cs="Times New Roman"/>
          <w:sz w:val="22"/>
          <w:szCs w:val="20"/>
        </w:rPr>
        <w:t>3</w:t>
      </w:r>
      <w:r w:rsidR="00213584" w:rsidRPr="005C250E">
        <w:rPr>
          <w:rFonts w:ascii="Times New Roman" w:hAnsi="Times New Roman" w:cs="Times New Roman"/>
          <w:sz w:val="22"/>
          <w:szCs w:val="20"/>
        </w:rPr>
        <w:t>.6</w:t>
      </w:r>
      <w:r w:rsidR="00C50967" w:rsidRPr="005C250E">
        <w:rPr>
          <w:rFonts w:ascii="Times New Roman" w:hAnsi="Times New Roman" w:cs="Times New Roman"/>
          <w:sz w:val="22"/>
          <w:szCs w:val="20"/>
        </w:rPr>
        <w:t xml:space="preserve"> million, respectively </w:t>
      </w:r>
      <w:r w:rsidR="00C50967" w:rsidRPr="005C250E">
        <w:rPr>
          <w:rFonts w:ascii="Times New Roman" w:hAnsi="Times New Roman" w:cs="Times New Roman"/>
          <w:i/>
          <w:iCs/>
          <w:sz w:val="22"/>
          <w:szCs w:val="20"/>
        </w:rPr>
        <w:t>(2019: Rental expense</w:t>
      </w:r>
      <w:r w:rsidR="00383794" w:rsidRPr="005C250E">
        <w:rPr>
          <w:rFonts w:ascii="Times New Roman" w:hAnsi="Times New Roman" w:cs="Times New Roman"/>
          <w:i/>
          <w:iCs/>
          <w:sz w:val="22"/>
          <w:szCs w:val="20"/>
        </w:rPr>
        <w:t>s</w:t>
      </w:r>
      <w:r w:rsidR="00C50967" w:rsidRPr="005C250E">
        <w:rPr>
          <w:rFonts w:ascii="Times New Roman" w:hAnsi="Times New Roman" w:cs="Times New Roman"/>
          <w:i/>
          <w:iCs/>
          <w:sz w:val="22"/>
          <w:szCs w:val="20"/>
        </w:rPr>
        <w:t xml:space="preserve"> with ultimate parent company and key management personnel </w:t>
      </w:r>
      <w:r w:rsidR="00383794" w:rsidRPr="005C250E">
        <w:rPr>
          <w:rFonts w:ascii="Times New Roman" w:hAnsi="Times New Roman" w:cs="Times New Roman"/>
          <w:i/>
          <w:iCs/>
          <w:sz w:val="22"/>
          <w:szCs w:val="20"/>
        </w:rPr>
        <w:t>were</w:t>
      </w:r>
      <w:r w:rsidR="00C50967" w:rsidRPr="005C250E">
        <w:rPr>
          <w:rFonts w:ascii="Times New Roman" w:hAnsi="Times New Roman" w:cs="Times New Roman"/>
          <w:i/>
          <w:iCs/>
          <w:sz w:val="22"/>
          <w:szCs w:val="20"/>
        </w:rPr>
        <w:t xml:space="preserve"> Baht </w:t>
      </w:r>
      <w:r w:rsidR="008B525B">
        <w:rPr>
          <w:rFonts w:ascii="Times New Roman" w:hAnsi="Times New Roman" w:cs="Times New Roman"/>
          <w:i/>
          <w:iCs/>
          <w:sz w:val="22"/>
          <w:szCs w:val="20"/>
        </w:rPr>
        <w:t>3</w:t>
      </w:r>
      <w:r w:rsidR="00213584" w:rsidRPr="005C250E">
        <w:rPr>
          <w:rFonts w:ascii="Times New Roman" w:hAnsi="Times New Roman" w:cs="Times New Roman"/>
          <w:i/>
          <w:iCs/>
          <w:sz w:val="22"/>
          <w:szCs w:val="20"/>
        </w:rPr>
        <w:t>.</w:t>
      </w:r>
      <w:r w:rsidR="008B525B">
        <w:rPr>
          <w:rFonts w:ascii="Times New Roman" w:hAnsi="Times New Roman" w:cs="Times New Roman"/>
          <w:i/>
          <w:iCs/>
          <w:sz w:val="22"/>
          <w:szCs w:val="20"/>
        </w:rPr>
        <w:t>1</w:t>
      </w:r>
      <w:r w:rsidR="00C50967" w:rsidRPr="005C250E">
        <w:rPr>
          <w:rFonts w:ascii="Times New Roman" w:hAnsi="Times New Roman" w:cs="Times New Roman"/>
          <w:i/>
          <w:iCs/>
          <w:sz w:val="22"/>
          <w:szCs w:val="20"/>
        </w:rPr>
        <w:t xml:space="preserve"> and Baht </w:t>
      </w:r>
      <w:r w:rsidR="008B525B">
        <w:rPr>
          <w:rFonts w:ascii="Times New Roman" w:hAnsi="Times New Roman" w:cs="Times New Roman"/>
          <w:i/>
          <w:iCs/>
          <w:sz w:val="22"/>
          <w:szCs w:val="20"/>
        </w:rPr>
        <w:t>3</w:t>
      </w:r>
      <w:r w:rsidR="00213584" w:rsidRPr="005C250E">
        <w:rPr>
          <w:rFonts w:ascii="Times New Roman" w:hAnsi="Times New Roman" w:cs="Times New Roman"/>
          <w:i/>
          <w:iCs/>
          <w:sz w:val="22"/>
          <w:szCs w:val="20"/>
        </w:rPr>
        <w:t>.</w:t>
      </w:r>
      <w:r w:rsidR="008B525B">
        <w:rPr>
          <w:rFonts w:ascii="Times New Roman" w:hAnsi="Times New Roman" w:cs="Times New Roman"/>
          <w:i/>
          <w:iCs/>
          <w:sz w:val="22"/>
          <w:szCs w:val="20"/>
        </w:rPr>
        <w:t>5</w:t>
      </w:r>
      <w:r w:rsidR="00C50967" w:rsidRPr="005C250E">
        <w:rPr>
          <w:rFonts w:ascii="Times New Roman" w:hAnsi="Times New Roman" w:cs="Times New Roman"/>
          <w:i/>
          <w:iCs/>
          <w:sz w:val="22"/>
          <w:szCs w:val="20"/>
        </w:rPr>
        <w:t xml:space="preserve"> million</w:t>
      </w:r>
      <w:r w:rsidR="00383794" w:rsidRPr="005C250E">
        <w:rPr>
          <w:rFonts w:ascii="Times New Roman" w:hAnsi="Times New Roman" w:cs="Times New Roman"/>
          <w:i/>
          <w:iCs/>
          <w:sz w:val="22"/>
          <w:szCs w:val="20"/>
        </w:rPr>
        <w:t>, respectively</w:t>
      </w:r>
      <w:r w:rsidR="00C50967" w:rsidRPr="005C250E">
        <w:rPr>
          <w:rFonts w:ascii="Times New Roman" w:hAnsi="Times New Roman" w:cs="Times New Roman"/>
          <w:i/>
          <w:iCs/>
          <w:sz w:val="22"/>
          <w:szCs w:val="20"/>
        </w:rPr>
        <w:t>)</w:t>
      </w:r>
      <w:r w:rsidR="00C50967" w:rsidRPr="005C250E">
        <w:rPr>
          <w:rFonts w:ascii="Times New Roman" w:hAnsi="Times New Roman" w:cs="Times New Roman"/>
          <w:sz w:val="22"/>
          <w:szCs w:val="20"/>
        </w:rPr>
        <w:t>.</w:t>
      </w:r>
    </w:p>
    <w:p w14:paraId="6A219EB1" w14:textId="26D1D2E1" w:rsidR="001E207B" w:rsidRDefault="001E207B" w:rsidP="005C250E">
      <w:pPr>
        <w:pStyle w:val="BodyText3"/>
        <w:ind w:left="547" w:right="0"/>
        <w:jc w:val="both"/>
        <w:rPr>
          <w:rFonts w:ascii="Times New Roman" w:hAnsi="Times New Roman" w:cs="Times New Roman"/>
          <w:sz w:val="22"/>
          <w:szCs w:val="20"/>
        </w:rPr>
      </w:pPr>
    </w:p>
    <w:p w14:paraId="7370048D" w14:textId="5970A38F" w:rsidR="001E207B" w:rsidRPr="005C250E" w:rsidRDefault="001E207B" w:rsidP="001E207B">
      <w:pPr>
        <w:pStyle w:val="BodyText3"/>
        <w:ind w:left="547" w:right="0"/>
        <w:jc w:val="both"/>
        <w:rPr>
          <w:rFonts w:ascii="Times New Roman" w:hAnsi="Times New Roman" w:cs="Times New Roman"/>
          <w:b/>
          <w:bCs/>
          <w:sz w:val="22"/>
          <w:szCs w:val="20"/>
        </w:rPr>
      </w:pPr>
      <w:r>
        <w:rPr>
          <w:rFonts w:ascii="Times New Roman" w:hAnsi="Times New Roman" w:cs="Times New Roman"/>
          <w:b/>
          <w:bCs/>
          <w:sz w:val="22"/>
          <w:szCs w:val="20"/>
        </w:rPr>
        <w:t>Other related parties</w:t>
      </w:r>
    </w:p>
    <w:p w14:paraId="5A93CEC3" w14:textId="2B6B7CC6" w:rsidR="001E207B" w:rsidRDefault="001E207B" w:rsidP="005C250E">
      <w:pPr>
        <w:pStyle w:val="BodyText3"/>
        <w:ind w:left="547" w:right="0"/>
        <w:jc w:val="both"/>
        <w:rPr>
          <w:rFonts w:ascii="Times New Roman" w:hAnsi="Times New Roman" w:cs="Times New Roman"/>
          <w:sz w:val="22"/>
          <w:szCs w:val="20"/>
        </w:rPr>
      </w:pPr>
    </w:p>
    <w:p w14:paraId="559E92F7" w14:textId="049FAB49" w:rsidR="001E207B" w:rsidRDefault="001E207B" w:rsidP="005C250E">
      <w:pPr>
        <w:pStyle w:val="BodyText3"/>
        <w:ind w:left="547" w:right="0"/>
        <w:jc w:val="both"/>
        <w:rPr>
          <w:rFonts w:ascii="Times New Roman" w:hAnsi="Times New Roman"/>
          <w:sz w:val="22"/>
          <w:szCs w:val="28"/>
        </w:rPr>
      </w:pPr>
      <w:r>
        <w:rPr>
          <w:rFonts w:ascii="Times New Roman" w:hAnsi="Times New Roman" w:cs="Times New Roman"/>
          <w:sz w:val="22"/>
          <w:szCs w:val="20"/>
        </w:rPr>
        <w:t>On 30 September 2020, the Company entered into</w:t>
      </w:r>
      <w:r>
        <w:rPr>
          <w:rFonts w:ascii="Times New Roman" w:hAnsi="Times New Roman" w:cstheme="minorBidi" w:hint="cs"/>
          <w:sz w:val="22"/>
          <w:szCs w:val="20"/>
          <w:cs/>
        </w:rPr>
        <w:t xml:space="preserve"> </w:t>
      </w:r>
      <w:r>
        <w:rPr>
          <w:rFonts w:ascii="Times New Roman" w:hAnsi="Times New Roman" w:cstheme="minorBidi"/>
          <w:sz w:val="22"/>
          <w:szCs w:val="20"/>
        </w:rPr>
        <w:t xml:space="preserve">vehicle rental agreement with </w:t>
      </w:r>
      <w:r w:rsidRPr="00AF4501">
        <w:rPr>
          <w:rFonts w:ascii="Times New Roman" w:hAnsi="Times New Roman" w:cs="Times New Roman"/>
          <w:sz w:val="22"/>
          <w:szCs w:val="22"/>
        </w:rPr>
        <w:t xml:space="preserve">CDIP (Thailand) </w:t>
      </w:r>
      <w:r>
        <w:rPr>
          <w:rFonts w:ascii="Times New Roman" w:hAnsi="Times New Roman" w:cs="Times New Roman"/>
          <w:sz w:val="22"/>
          <w:szCs w:val="22"/>
        </w:rPr>
        <w:t xml:space="preserve">Public Co., Ltd., </w:t>
      </w:r>
      <w:r w:rsidR="00954F27">
        <w:rPr>
          <w:rFonts w:ascii="Times New Roman" w:hAnsi="Times New Roman" w:cs="Times New Roman"/>
          <w:sz w:val="22"/>
          <w:szCs w:val="22"/>
        </w:rPr>
        <w:t>a</w:t>
      </w:r>
      <w:r>
        <w:rPr>
          <w:rFonts w:ascii="Times New Roman" w:hAnsi="Times New Roman" w:cs="Times New Roman"/>
          <w:sz w:val="22"/>
          <w:szCs w:val="22"/>
        </w:rPr>
        <w:t xml:space="preserve"> relate</w:t>
      </w:r>
      <w:r>
        <w:rPr>
          <w:rFonts w:ascii="Times New Roman" w:hAnsi="Times New Roman"/>
          <w:sz w:val="22"/>
          <w:szCs w:val="28"/>
        </w:rPr>
        <w:t>d party. The term of agreement is 1 year, starting from 1 January 2020 to 31 December 2020, with monthly rental fee of Baht 12,000.</w:t>
      </w:r>
    </w:p>
    <w:p w14:paraId="579FF435" w14:textId="77777777" w:rsidR="00E709C3" w:rsidRPr="001E207B" w:rsidRDefault="00E709C3" w:rsidP="005C250E">
      <w:pPr>
        <w:pStyle w:val="BodyText3"/>
        <w:ind w:left="547" w:right="0"/>
        <w:jc w:val="both"/>
        <w:rPr>
          <w:rFonts w:ascii="Times New Roman" w:hAnsi="Times New Roman"/>
          <w:sz w:val="22"/>
          <w:szCs w:val="28"/>
          <w:cs/>
        </w:rPr>
      </w:pPr>
    </w:p>
    <w:p w14:paraId="5AF18D66" w14:textId="08233197" w:rsidR="00E709C3" w:rsidRPr="00F54C64"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7</w:t>
      </w:r>
      <w:r w:rsidRPr="00F54C64">
        <w:rPr>
          <w:rFonts w:ascii="Times New Roman" w:hAnsi="Times New Roman" w:cs="Times New Roman"/>
          <w:b/>
          <w:bCs/>
          <w:sz w:val="24"/>
          <w:szCs w:val="24"/>
        </w:rPr>
        <w:tab/>
        <w:t>Cash and cash equivalents</w:t>
      </w:r>
    </w:p>
    <w:p w14:paraId="4DC0B9CB" w14:textId="77777777" w:rsidR="00E709C3" w:rsidRPr="00E709C3"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 xml:space="preserve"> </w:t>
      </w:r>
    </w:p>
    <w:tbl>
      <w:tblPr>
        <w:tblW w:w="9180" w:type="dxa"/>
        <w:tblInd w:w="450" w:type="dxa"/>
        <w:tblLayout w:type="fixed"/>
        <w:tblLook w:val="01E0" w:firstRow="1" w:lastRow="1" w:firstColumn="1" w:lastColumn="1" w:noHBand="0" w:noVBand="0"/>
      </w:tblPr>
      <w:tblGrid>
        <w:gridCol w:w="6480"/>
        <w:gridCol w:w="1260"/>
        <w:gridCol w:w="70"/>
        <w:gridCol w:w="200"/>
        <w:gridCol w:w="36"/>
        <w:gridCol w:w="1134"/>
      </w:tblGrid>
      <w:tr w:rsidR="00E709C3" w:rsidRPr="00AF4501" w14:paraId="22847CD8" w14:textId="77777777" w:rsidTr="00E459FE">
        <w:tc>
          <w:tcPr>
            <w:tcW w:w="6480" w:type="dxa"/>
          </w:tcPr>
          <w:p w14:paraId="75A487EB" w14:textId="77777777" w:rsidR="00E709C3" w:rsidRPr="00AF4501"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330" w:type="dxa"/>
            <w:gridSpan w:val="2"/>
          </w:tcPr>
          <w:p w14:paraId="43FF4725" w14:textId="4FA94F78" w:rsidR="00E709C3" w:rsidRPr="00AF4501" w:rsidRDefault="00E709C3" w:rsidP="00E459FE">
            <w:pPr>
              <w:pStyle w:val="acctmergecolhdg"/>
              <w:spacing w:line="240" w:lineRule="atLeast"/>
              <w:rPr>
                <w:b w:val="0"/>
                <w:bCs/>
                <w:szCs w:val="22"/>
              </w:rPr>
            </w:pPr>
            <w:r w:rsidRPr="00AF4501">
              <w:rPr>
                <w:b w:val="0"/>
                <w:bCs/>
                <w:szCs w:val="22"/>
              </w:rPr>
              <w:t>20</w:t>
            </w:r>
            <w:r>
              <w:rPr>
                <w:b w:val="0"/>
                <w:bCs/>
                <w:szCs w:val="22"/>
              </w:rPr>
              <w:t>20</w:t>
            </w:r>
          </w:p>
        </w:tc>
        <w:tc>
          <w:tcPr>
            <w:tcW w:w="236" w:type="dxa"/>
            <w:gridSpan w:val="2"/>
          </w:tcPr>
          <w:p w14:paraId="33592B30" w14:textId="77777777" w:rsidR="00E709C3" w:rsidRPr="00AF4501" w:rsidRDefault="00E709C3" w:rsidP="00E459FE">
            <w:pPr>
              <w:pStyle w:val="acctmergecolhdg"/>
              <w:spacing w:line="240" w:lineRule="atLeast"/>
              <w:rPr>
                <w:b w:val="0"/>
                <w:bCs/>
                <w:szCs w:val="22"/>
              </w:rPr>
            </w:pPr>
          </w:p>
        </w:tc>
        <w:tc>
          <w:tcPr>
            <w:tcW w:w="1134" w:type="dxa"/>
          </w:tcPr>
          <w:p w14:paraId="7EDA949E" w14:textId="017CA4C6" w:rsidR="00E709C3" w:rsidRPr="00AF4501" w:rsidRDefault="00E709C3" w:rsidP="00E459FE">
            <w:pPr>
              <w:pStyle w:val="acctmergecolhdg"/>
              <w:spacing w:line="240" w:lineRule="atLeast"/>
              <w:rPr>
                <w:b w:val="0"/>
                <w:bCs/>
                <w:szCs w:val="22"/>
              </w:rPr>
            </w:pPr>
            <w:r>
              <w:rPr>
                <w:b w:val="0"/>
                <w:bCs/>
                <w:szCs w:val="22"/>
              </w:rPr>
              <w:t>2019</w:t>
            </w:r>
          </w:p>
        </w:tc>
      </w:tr>
      <w:tr w:rsidR="00E709C3" w:rsidRPr="00AF4501" w14:paraId="326F2BEA" w14:textId="77777777" w:rsidTr="00E459FE">
        <w:tc>
          <w:tcPr>
            <w:tcW w:w="6480" w:type="dxa"/>
          </w:tcPr>
          <w:p w14:paraId="4FB61F4B" w14:textId="77777777" w:rsidR="00E709C3" w:rsidRPr="00AF4501"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00" w:type="dxa"/>
            <w:gridSpan w:val="5"/>
          </w:tcPr>
          <w:p w14:paraId="18DB5C43" w14:textId="77777777" w:rsidR="00E709C3" w:rsidRPr="00AF4501" w:rsidRDefault="00E709C3" w:rsidP="00E459FE">
            <w:pPr>
              <w:pStyle w:val="a"/>
              <w:spacing w:line="240" w:lineRule="atLeast"/>
              <w:ind w:right="0"/>
              <w:jc w:val="center"/>
              <w:rPr>
                <w:rFonts w:ascii="Times New Roman" w:hAnsi="Times New Roman" w:cs="Times New Roman"/>
                <w:i/>
                <w:iCs/>
                <w:lang w:val="en-US"/>
              </w:rPr>
            </w:pPr>
            <w:r w:rsidRPr="00AF4501">
              <w:rPr>
                <w:rFonts w:ascii="Times New Roman" w:hAnsi="Times New Roman" w:cs="Times New Roman"/>
                <w:i/>
                <w:iCs/>
                <w:lang w:val="en-US"/>
              </w:rPr>
              <w:t>(in thousand Baht)</w:t>
            </w:r>
          </w:p>
        </w:tc>
      </w:tr>
      <w:tr w:rsidR="00E709C3" w:rsidRPr="00AF4501" w14:paraId="077EE2C5" w14:textId="77777777" w:rsidTr="00E459FE">
        <w:tc>
          <w:tcPr>
            <w:tcW w:w="6480" w:type="dxa"/>
          </w:tcPr>
          <w:p w14:paraId="6DF484F9" w14:textId="77777777" w:rsidR="00E709C3" w:rsidRPr="00AF4501"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Cash on hand</w:t>
            </w:r>
          </w:p>
        </w:tc>
        <w:tc>
          <w:tcPr>
            <w:tcW w:w="1260" w:type="dxa"/>
          </w:tcPr>
          <w:p w14:paraId="589E43E9" w14:textId="6DF39329" w:rsidR="00E709C3" w:rsidRPr="00AF4501"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jc w:val="both"/>
              <w:rPr>
                <w:rFonts w:ascii="Times New Roman" w:hAnsi="Times New Roman" w:cs="Times New Roman"/>
                <w:sz w:val="22"/>
                <w:szCs w:val="22"/>
              </w:rPr>
            </w:pPr>
            <w:r>
              <w:rPr>
                <w:rFonts w:ascii="Times New Roman" w:hAnsi="Times New Roman" w:cs="Times New Roman"/>
                <w:sz w:val="22"/>
                <w:szCs w:val="22"/>
              </w:rPr>
              <w:t>27</w:t>
            </w:r>
          </w:p>
        </w:tc>
        <w:tc>
          <w:tcPr>
            <w:tcW w:w="270" w:type="dxa"/>
            <w:gridSpan w:val="2"/>
          </w:tcPr>
          <w:p w14:paraId="4AA01A6F" w14:textId="77777777" w:rsidR="00E709C3" w:rsidRPr="00AF4501"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rPr>
                <w:rFonts w:ascii="Times New Roman" w:hAnsi="Times New Roman" w:cs="Times New Roman"/>
                <w:sz w:val="22"/>
                <w:szCs w:val="22"/>
              </w:rPr>
            </w:pPr>
          </w:p>
        </w:tc>
        <w:tc>
          <w:tcPr>
            <w:tcW w:w="1170" w:type="dxa"/>
            <w:gridSpan w:val="2"/>
          </w:tcPr>
          <w:p w14:paraId="7B22F787" w14:textId="0EEFDC33" w:rsidR="00E709C3" w:rsidRPr="00AF4501"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90" w:right="-108"/>
              <w:jc w:val="both"/>
              <w:rPr>
                <w:rFonts w:ascii="Times New Roman" w:hAnsi="Times New Roman" w:cs="Times New Roman"/>
                <w:sz w:val="22"/>
                <w:szCs w:val="22"/>
              </w:rPr>
            </w:pPr>
            <w:r>
              <w:rPr>
                <w:rFonts w:ascii="Times New Roman" w:hAnsi="Times New Roman" w:cs="Times New Roman"/>
                <w:sz w:val="22"/>
                <w:szCs w:val="22"/>
              </w:rPr>
              <w:t>43</w:t>
            </w:r>
          </w:p>
        </w:tc>
      </w:tr>
      <w:tr w:rsidR="00E709C3" w:rsidRPr="00AF4501" w14:paraId="67531505" w14:textId="77777777" w:rsidTr="00E459FE">
        <w:tc>
          <w:tcPr>
            <w:tcW w:w="6480" w:type="dxa"/>
          </w:tcPr>
          <w:p w14:paraId="29CE4243" w14:textId="77777777" w:rsidR="00E709C3" w:rsidRPr="00AF4501"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Cash at banks - current accounts</w:t>
            </w:r>
          </w:p>
        </w:tc>
        <w:tc>
          <w:tcPr>
            <w:tcW w:w="1260" w:type="dxa"/>
          </w:tcPr>
          <w:p w14:paraId="68D0BBA2" w14:textId="1923BCA1" w:rsidR="00E709C3" w:rsidRPr="00AF4501"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jc w:val="both"/>
              <w:rPr>
                <w:rFonts w:ascii="Times New Roman" w:hAnsi="Times New Roman" w:cs="Times New Roman"/>
                <w:sz w:val="22"/>
                <w:szCs w:val="22"/>
              </w:rPr>
            </w:pPr>
            <w:r>
              <w:rPr>
                <w:rFonts w:ascii="Times New Roman" w:hAnsi="Times New Roman" w:cs="Times New Roman"/>
                <w:sz w:val="22"/>
                <w:szCs w:val="22"/>
              </w:rPr>
              <w:t>43</w:t>
            </w:r>
          </w:p>
        </w:tc>
        <w:tc>
          <w:tcPr>
            <w:tcW w:w="270" w:type="dxa"/>
            <w:gridSpan w:val="2"/>
          </w:tcPr>
          <w:p w14:paraId="2ABB3801" w14:textId="77777777" w:rsidR="00E709C3" w:rsidRPr="00AF4501"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rPr>
                <w:rFonts w:ascii="Times New Roman" w:hAnsi="Times New Roman" w:cs="Times New Roman"/>
                <w:sz w:val="22"/>
                <w:szCs w:val="22"/>
              </w:rPr>
            </w:pPr>
          </w:p>
        </w:tc>
        <w:tc>
          <w:tcPr>
            <w:tcW w:w="1170" w:type="dxa"/>
            <w:gridSpan w:val="2"/>
          </w:tcPr>
          <w:p w14:paraId="6B604565" w14:textId="6D17EB50" w:rsidR="00E709C3" w:rsidRPr="00AF4501"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90" w:right="-108"/>
              <w:jc w:val="both"/>
              <w:rPr>
                <w:rFonts w:ascii="Times New Roman" w:hAnsi="Times New Roman" w:cs="Times New Roman"/>
                <w:sz w:val="22"/>
                <w:szCs w:val="22"/>
              </w:rPr>
            </w:pPr>
            <w:r>
              <w:rPr>
                <w:rFonts w:ascii="Times New Roman" w:hAnsi="Times New Roman" w:cs="Times New Roman"/>
                <w:sz w:val="22"/>
                <w:szCs w:val="22"/>
              </w:rPr>
              <w:t>39</w:t>
            </w:r>
          </w:p>
        </w:tc>
      </w:tr>
      <w:tr w:rsidR="00E709C3" w:rsidRPr="00AF4501" w14:paraId="68BF29DA" w14:textId="77777777" w:rsidTr="00E459FE">
        <w:tc>
          <w:tcPr>
            <w:tcW w:w="6480" w:type="dxa"/>
          </w:tcPr>
          <w:p w14:paraId="795A5F38" w14:textId="77777777" w:rsidR="00E709C3" w:rsidRPr="00AF4501"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imes New Roman" w:hAnsi="Times New Roman" w:cs="Times New Roman"/>
                <w:sz w:val="22"/>
                <w:szCs w:val="22"/>
              </w:rPr>
            </w:pPr>
            <w:r w:rsidRPr="00AF4501">
              <w:rPr>
                <w:rFonts w:ascii="Times New Roman" w:hAnsi="Times New Roman" w:cs="Times New Roman"/>
                <w:sz w:val="22"/>
                <w:szCs w:val="22"/>
              </w:rPr>
              <w:t>Cash at banks - saving accounts</w:t>
            </w:r>
          </w:p>
        </w:tc>
        <w:tc>
          <w:tcPr>
            <w:tcW w:w="1260" w:type="dxa"/>
          </w:tcPr>
          <w:p w14:paraId="1B03D198" w14:textId="03B7EF5C" w:rsidR="00E709C3" w:rsidRPr="00AF4501"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jc w:val="both"/>
              <w:rPr>
                <w:rFonts w:ascii="Times New Roman" w:hAnsi="Times New Roman" w:cs="Times New Roman"/>
                <w:sz w:val="22"/>
                <w:szCs w:val="22"/>
              </w:rPr>
            </w:pPr>
            <w:r>
              <w:rPr>
                <w:rFonts w:ascii="Times New Roman" w:hAnsi="Times New Roman" w:cs="Times New Roman"/>
                <w:sz w:val="22"/>
                <w:szCs w:val="22"/>
              </w:rPr>
              <w:t>422</w:t>
            </w:r>
          </w:p>
        </w:tc>
        <w:tc>
          <w:tcPr>
            <w:tcW w:w="270" w:type="dxa"/>
            <w:gridSpan w:val="2"/>
          </w:tcPr>
          <w:p w14:paraId="7C8C7D92" w14:textId="77777777" w:rsidR="00E709C3" w:rsidRPr="00AF4501"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rPr>
                <w:rFonts w:ascii="Times New Roman" w:hAnsi="Times New Roman" w:cs="Times New Roman"/>
                <w:sz w:val="22"/>
                <w:szCs w:val="22"/>
              </w:rPr>
            </w:pPr>
          </w:p>
        </w:tc>
        <w:tc>
          <w:tcPr>
            <w:tcW w:w="1170" w:type="dxa"/>
            <w:gridSpan w:val="2"/>
          </w:tcPr>
          <w:p w14:paraId="34BA4393" w14:textId="4CE89B12" w:rsidR="00E709C3" w:rsidRPr="00AF4501"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90" w:right="-108"/>
              <w:jc w:val="both"/>
              <w:rPr>
                <w:rFonts w:ascii="Times New Roman" w:hAnsi="Times New Roman" w:cs="Times New Roman"/>
                <w:sz w:val="22"/>
                <w:szCs w:val="22"/>
              </w:rPr>
            </w:pPr>
            <w:r>
              <w:rPr>
                <w:rFonts w:ascii="Times New Roman" w:hAnsi="Times New Roman" w:cs="Times New Roman"/>
                <w:sz w:val="22"/>
                <w:szCs w:val="22"/>
              </w:rPr>
              <w:t>55</w:t>
            </w:r>
          </w:p>
        </w:tc>
      </w:tr>
      <w:tr w:rsidR="00E709C3" w:rsidRPr="00AF4501" w14:paraId="6F22605D" w14:textId="77777777" w:rsidTr="00E459FE">
        <w:tc>
          <w:tcPr>
            <w:tcW w:w="6480" w:type="dxa"/>
          </w:tcPr>
          <w:p w14:paraId="08B58D08" w14:textId="77777777" w:rsidR="00E709C3" w:rsidRPr="00AF4501"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7F0108C" w14:textId="123DA225" w:rsidR="00E709C3" w:rsidRPr="00AF4501"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jc w:val="both"/>
              <w:rPr>
                <w:rFonts w:ascii="Times New Roman" w:hAnsi="Times New Roman" w:cs="Times New Roman"/>
                <w:b/>
                <w:bCs/>
                <w:sz w:val="22"/>
                <w:szCs w:val="22"/>
              </w:rPr>
            </w:pPr>
            <w:r>
              <w:rPr>
                <w:rFonts w:ascii="Times New Roman" w:hAnsi="Times New Roman" w:cs="Times New Roman"/>
                <w:b/>
                <w:bCs/>
                <w:sz w:val="22"/>
                <w:szCs w:val="22"/>
              </w:rPr>
              <w:t>492</w:t>
            </w:r>
          </w:p>
        </w:tc>
        <w:tc>
          <w:tcPr>
            <w:tcW w:w="270" w:type="dxa"/>
            <w:gridSpan w:val="2"/>
          </w:tcPr>
          <w:p w14:paraId="0FB79DE2" w14:textId="77777777" w:rsidR="00E709C3" w:rsidRPr="00AF4501"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1230A479" w14:textId="7F49990A" w:rsidR="00E709C3" w:rsidRPr="00AF4501"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90" w:right="-108"/>
              <w:jc w:val="both"/>
              <w:rPr>
                <w:rFonts w:ascii="Times New Roman" w:hAnsi="Times New Roman" w:cs="Times New Roman"/>
                <w:b/>
                <w:bCs/>
                <w:sz w:val="22"/>
                <w:szCs w:val="22"/>
              </w:rPr>
            </w:pPr>
            <w:r>
              <w:rPr>
                <w:rFonts w:ascii="Times New Roman" w:hAnsi="Times New Roman" w:cs="Times New Roman"/>
                <w:b/>
                <w:bCs/>
                <w:sz w:val="22"/>
                <w:szCs w:val="22"/>
              </w:rPr>
              <w:t>137</w:t>
            </w:r>
          </w:p>
        </w:tc>
      </w:tr>
    </w:tbl>
    <w:p w14:paraId="71D27E82" w14:textId="2BF4146F" w:rsidR="00C50967" w:rsidRPr="00E709C3" w:rsidRDefault="00550A98"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E709C3">
        <w:rPr>
          <w:rFonts w:ascii="Times New Roman" w:hAnsi="Times New Roman" w:cs="Times New Roman"/>
          <w:b/>
          <w:bCs/>
          <w:sz w:val="24"/>
          <w:szCs w:val="24"/>
        </w:rPr>
        <w:br w:type="page"/>
      </w:r>
    </w:p>
    <w:p w14:paraId="0E758148" w14:textId="24AB3ABE" w:rsidR="002D2879" w:rsidRPr="00F54C64" w:rsidRDefault="00E709C3" w:rsidP="0090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8</w:t>
      </w:r>
      <w:r w:rsidR="002D2879" w:rsidRPr="00F54C64">
        <w:rPr>
          <w:rFonts w:ascii="Times New Roman" w:hAnsi="Times New Roman" w:cs="Times New Roman"/>
          <w:b/>
          <w:bCs/>
          <w:sz w:val="24"/>
          <w:szCs w:val="24"/>
        </w:rPr>
        <w:tab/>
        <w:t>Inventories</w:t>
      </w:r>
      <w:r w:rsidR="00762E55" w:rsidRPr="00F54C64">
        <w:rPr>
          <w:rFonts w:ascii="Times New Roman" w:hAnsi="Times New Roman" w:cs="Times New Roman"/>
          <w:b/>
          <w:bCs/>
          <w:sz w:val="24"/>
          <w:szCs w:val="24"/>
        </w:rPr>
        <w:t xml:space="preserve"> </w:t>
      </w:r>
    </w:p>
    <w:p w14:paraId="4CED6126" w14:textId="77777777" w:rsidR="0040792F" w:rsidRPr="00E33401" w:rsidRDefault="0040792F"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6071"/>
        <w:gridCol w:w="1417"/>
        <w:gridCol w:w="284"/>
        <w:gridCol w:w="1408"/>
      </w:tblGrid>
      <w:tr w:rsidR="00BE412B" w:rsidRPr="00AF4501" w14:paraId="7AA13E1E" w14:textId="77777777" w:rsidTr="001971BB">
        <w:tc>
          <w:tcPr>
            <w:tcW w:w="6071" w:type="dxa"/>
          </w:tcPr>
          <w:p w14:paraId="6307EE81"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Pr>
          <w:p w14:paraId="4255BA82" w14:textId="3BE04F5D" w:rsidR="00BE412B" w:rsidRPr="00AF4501" w:rsidRDefault="00383794" w:rsidP="00BE412B">
            <w:pPr>
              <w:pStyle w:val="acctmergecolhdg"/>
              <w:spacing w:line="240" w:lineRule="atLeast"/>
              <w:rPr>
                <w:b w:val="0"/>
                <w:bCs/>
                <w:szCs w:val="22"/>
              </w:rPr>
            </w:pPr>
            <w:r>
              <w:rPr>
                <w:b w:val="0"/>
                <w:bCs/>
                <w:szCs w:val="22"/>
              </w:rPr>
              <w:t>2020</w:t>
            </w:r>
          </w:p>
        </w:tc>
        <w:tc>
          <w:tcPr>
            <w:tcW w:w="284" w:type="dxa"/>
          </w:tcPr>
          <w:p w14:paraId="6DE0D96D" w14:textId="77777777" w:rsidR="00BE412B" w:rsidRPr="00AF4501" w:rsidRDefault="00BE412B" w:rsidP="00BE412B">
            <w:pPr>
              <w:pStyle w:val="acctmergecolhdg"/>
              <w:spacing w:line="240" w:lineRule="atLeast"/>
              <w:rPr>
                <w:b w:val="0"/>
                <w:bCs/>
                <w:szCs w:val="22"/>
              </w:rPr>
            </w:pPr>
          </w:p>
        </w:tc>
        <w:tc>
          <w:tcPr>
            <w:tcW w:w="1408" w:type="dxa"/>
          </w:tcPr>
          <w:p w14:paraId="66022062" w14:textId="122C9F7A" w:rsidR="00BE412B" w:rsidRPr="00AF4501" w:rsidRDefault="00383794" w:rsidP="00BE412B">
            <w:pPr>
              <w:pStyle w:val="acctmergecolhdg"/>
              <w:spacing w:line="240" w:lineRule="atLeast"/>
              <w:rPr>
                <w:b w:val="0"/>
                <w:bCs/>
                <w:szCs w:val="22"/>
              </w:rPr>
            </w:pPr>
            <w:r>
              <w:rPr>
                <w:b w:val="0"/>
                <w:bCs/>
                <w:szCs w:val="22"/>
              </w:rPr>
              <w:t>2019</w:t>
            </w:r>
          </w:p>
        </w:tc>
      </w:tr>
      <w:tr w:rsidR="00383794" w:rsidRPr="00AF4501" w14:paraId="1ABD85AC" w14:textId="77777777" w:rsidTr="001971BB">
        <w:tc>
          <w:tcPr>
            <w:tcW w:w="6071" w:type="dxa"/>
          </w:tcPr>
          <w:p w14:paraId="392C47CD" w14:textId="77777777" w:rsidR="00383794" w:rsidRPr="00AF4501" w:rsidRDefault="00383794"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09" w:type="dxa"/>
            <w:gridSpan w:val="3"/>
          </w:tcPr>
          <w:p w14:paraId="798FBFC9" w14:textId="04445A4E" w:rsidR="00383794" w:rsidRPr="00383794" w:rsidRDefault="00383794" w:rsidP="00BE412B">
            <w:pPr>
              <w:pStyle w:val="acctmergecolhdg"/>
              <w:spacing w:line="240" w:lineRule="atLeast"/>
              <w:rPr>
                <w:b w:val="0"/>
                <w:bCs/>
                <w:szCs w:val="22"/>
              </w:rPr>
            </w:pPr>
            <w:r w:rsidRPr="00383794">
              <w:rPr>
                <w:b w:val="0"/>
                <w:bCs/>
                <w:i/>
                <w:iCs/>
                <w:lang w:val="en-US"/>
              </w:rPr>
              <w:t>(in thousand Baht)</w:t>
            </w:r>
          </w:p>
        </w:tc>
      </w:tr>
      <w:tr w:rsidR="00BE412B" w:rsidRPr="00AF4501" w14:paraId="59F76D00" w14:textId="77777777" w:rsidTr="001971BB">
        <w:tc>
          <w:tcPr>
            <w:tcW w:w="6071" w:type="dxa"/>
          </w:tcPr>
          <w:p w14:paraId="1628A094"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Pr>
          <w:p w14:paraId="2FA51134"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cs="Times New Roman"/>
                <w:sz w:val="22"/>
                <w:szCs w:val="22"/>
              </w:rPr>
            </w:pPr>
          </w:p>
        </w:tc>
        <w:tc>
          <w:tcPr>
            <w:tcW w:w="284" w:type="dxa"/>
          </w:tcPr>
          <w:p w14:paraId="6A91BDA6"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cs="Times New Roman"/>
                <w:sz w:val="22"/>
                <w:szCs w:val="22"/>
              </w:rPr>
            </w:pPr>
          </w:p>
        </w:tc>
        <w:tc>
          <w:tcPr>
            <w:tcW w:w="1408" w:type="dxa"/>
          </w:tcPr>
          <w:p w14:paraId="74256743"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r>
      <w:tr w:rsidR="00550A98" w:rsidRPr="00AF4501" w14:paraId="5A59C698" w14:textId="77777777" w:rsidTr="001971BB">
        <w:tc>
          <w:tcPr>
            <w:tcW w:w="6071" w:type="dxa"/>
          </w:tcPr>
          <w:p w14:paraId="041D75FD" w14:textId="77777777"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Finished goods</w:t>
            </w:r>
          </w:p>
        </w:tc>
        <w:tc>
          <w:tcPr>
            <w:tcW w:w="1417" w:type="dxa"/>
          </w:tcPr>
          <w:p w14:paraId="79442E58" w14:textId="39BE752F" w:rsidR="00550A98" w:rsidRPr="00AF4501" w:rsidRDefault="00E709C3"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39,479</w:t>
            </w:r>
          </w:p>
        </w:tc>
        <w:tc>
          <w:tcPr>
            <w:tcW w:w="284" w:type="dxa"/>
          </w:tcPr>
          <w:p w14:paraId="47B2D217" w14:textId="77777777"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32329A64" w14:textId="11C4330B"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sidRPr="00550A98">
              <w:rPr>
                <w:rFonts w:ascii="Times New Roman" w:hAnsi="Times New Roman" w:cs="Times New Roman"/>
                <w:sz w:val="22"/>
                <w:szCs w:val="22"/>
              </w:rPr>
              <w:t>18,421</w:t>
            </w:r>
          </w:p>
        </w:tc>
      </w:tr>
      <w:tr w:rsidR="00550A98" w:rsidRPr="00AF4501" w14:paraId="79505BED" w14:textId="77777777" w:rsidTr="001971BB">
        <w:tc>
          <w:tcPr>
            <w:tcW w:w="6071" w:type="dxa"/>
          </w:tcPr>
          <w:p w14:paraId="41248E02" w14:textId="77777777"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Work in progress</w:t>
            </w:r>
          </w:p>
        </w:tc>
        <w:tc>
          <w:tcPr>
            <w:tcW w:w="1417" w:type="dxa"/>
          </w:tcPr>
          <w:p w14:paraId="3268C5EF" w14:textId="3BABB7F4" w:rsidR="00550A98" w:rsidRPr="00AF4501" w:rsidRDefault="00E709C3"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7,868</w:t>
            </w:r>
          </w:p>
        </w:tc>
        <w:tc>
          <w:tcPr>
            <w:tcW w:w="284" w:type="dxa"/>
          </w:tcPr>
          <w:p w14:paraId="787E282E" w14:textId="77777777"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1AD85C0F" w14:textId="69BFD951"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sidRPr="00550A98">
              <w:rPr>
                <w:rFonts w:ascii="Times New Roman" w:hAnsi="Times New Roman" w:cs="Times New Roman"/>
                <w:sz w:val="22"/>
                <w:szCs w:val="22"/>
              </w:rPr>
              <w:t>1,572</w:t>
            </w:r>
          </w:p>
        </w:tc>
      </w:tr>
      <w:tr w:rsidR="00550A98" w:rsidRPr="00AF4501" w14:paraId="1B2E0E91" w14:textId="77777777" w:rsidTr="001971BB">
        <w:tc>
          <w:tcPr>
            <w:tcW w:w="6071" w:type="dxa"/>
          </w:tcPr>
          <w:p w14:paraId="1AE380F2" w14:textId="77777777"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Raw materials</w:t>
            </w:r>
          </w:p>
        </w:tc>
        <w:tc>
          <w:tcPr>
            <w:tcW w:w="1417" w:type="dxa"/>
          </w:tcPr>
          <w:p w14:paraId="24D6827B" w14:textId="530B7D14" w:rsidR="00550A98" w:rsidRPr="00AF4501" w:rsidRDefault="00E709C3"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20,195</w:t>
            </w:r>
          </w:p>
        </w:tc>
        <w:tc>
          <w:tcPr>
            <w:tcW w:w="284" w:type="dxa"/>
          </w:tcPr>
          <w:p w14:paraId="545875DC" w14:textId="77777777"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60AE5635" w14:textId="3EAB5D0B"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sidRPr="00550A98">
              <w:rPr>
                <w:rFonts w:ascii="Times New Roman" w:hAnsi="Times New Roman" w:cs="Times New Roman"/>
                <w:sz w:val="22"/>
                <w:szCs w:val="22"/>
              </w:rPr>
              <w:t>11,638</w:t>
            </w:r>
          </w:p>
        </w:tc>
      </w:tr>
      <w:tr w:rsidR="00550A98" w:rsidRPr="00AF4501" w14:paraId="41211465" w14:textId="77777777" w:rsidTr="001971BB">
        <w:tc>
          <w:tcPr>
            <w:tcW w:w="6071" w:type="dxa"/>
          </w:tcPr>
          <w:p w14:paraId="50F185F3" w14:textId="77777777"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Packaging </w:t>
            </w:r>
            <w:r w:rsidRPr="00AF4501">
              <w:rPr>
                <w:rFonts w:ascii="Times New Roman" w:hAnsi="Times New Roman" w:cs="Times New Roman"/>
                <w:sz w:val="22"/>
                <w:szCs w:val="22"/>
              </w:rPr>
              <w:t>materials</w:t>
            </w:r>
          </w:p>
        </w:tc>
        <w:tc>
          <w:tcPr>
            <w:tcW w:w="1417" w:type="dxa"/>
            <w:tcBorders>
              <w:bottom w:val="single" w:sz="4" w:space="0" w:color="auto"/>
            </w:tcBorders>
          </w:tcPr>
          <w:p w14:paraId="5CAC9ABC" w14:textId="303BEF1C" w:rsidR="00550A98" w:rsidRPr="00AF4501" w:rsidRDefault="00E709C3"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17,471</w:t>
            </w:r>
          </w:p>
        </w:tc>
        <w:tc>
          <w:tcPr>
            <w:tcW w:w="284" w:type="dxa"/>
          </w:tcPr>
          <w:p w14:paraId="64B907DE" w14:textId="77777777"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Borders>
              <w:bottom w:val="single" w:sz="4" w:space="0" w:color="auto"/>
            </w:tcBorders>
          </w:tcPr>
          <w:p w14:paraId="296FCD3B" w14:textId="2F9D2EEE"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sidRPr="00550A98">
              <w:rPr>
                <w:rFonts w:ascii="Times New Roman" w:hAnsi="Times New Roman" w:cs="Times New Roman"/>
                <w:sz w:val="22"/>
                <w:szCs w:val="22"/>
              </w:rPr>
              <w:t>12,310</w:t>
            </w:r>
          </w:p>
        </w:tc>
      </w:tr>
      <w:tr w:rsidR="00550A98" w:rsidRPr="00AF4501" w14:paraId="710B2F20" w14:textId="77777777" w:rsidTr="001971BB">
        <w:tc>
          <w:tcPr>
            <w:tcW w:w="6071" w:type="dxa"/>
          </w:tcPr>
          <w:p w14:paraId="2D1836DE" w14:textId="77777777"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417" w:type="dxa"/>
            <w:tcBorders>
              <w:top w:val="single" w:sz="4" w:space="0" w:color="auto"/>
            </w:tcBorders>
          </w:tcPr>
          <w:p w14:paraId="14FDA3C4" w14:textId="5B3FA583" w:rsidR="00550A98" w:rsidRPr="00AF4501" w:rsidRDefault="00E709C3"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b/>
                <w:bCs/>
                <w:sz w:val="22"/>
                <w:szCs w:val="22"/>
              </w:rPr>
            </w:pPr>
            <w:r>
              <w:rPr>
                <w:rFonts w:ascii="Times New Roman" w:hAnsi="Times New Roman" w:cs="Times New Roman"/>
                <w:b/>
                <w:bCs/>
                <w:sz w:val="22"/>
                <w:szCs w:val="22"/>
              </w:rPr>
              <w:t>85,013</w:t>
            </w:r>
          </w:p>
        </w:tc>
        <w:tc>
          <w:tcPr>
            <w:tcW w:w="284" w:type="dxa"/>
          </w:tcPr>
          <w:p w14:paraId="618043C2" w14:textId="77777777"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408" w:type="dxa"/>
            <w:tcBorders>
              <w:top w:val="single" w:sz="4" w:space="0" w:color="auto"/>
            </w:tcBorders>
          </w:tcPr>
          <w:p w14:paraId="10B4541A" w14:textId="6837120F"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b/>
                <w:bCs/>
                <w:sz w:val="22"/>
                <w:szCs w:val="22"/>
              </w:rPr>
            </w:pPr>
            <w:r>
              <w:rPr>
                <w:rFonts w:ascii="Times New Roman" w:hAnsi="Times New Roman" w:cs="Times New Roman"/>
                <w:b/>
                <w:bCs/>
                <w:sz w:val="22"/>
                <w:szCs w:val="22"/>
              </w:rPr>
              <w:t>43,941</w:t>
            </w:r>
          </w:p>
        </w:tc>
      </w:tr>
      <w:tr w:rsidR="00550A98" w:rsidRPr="00AF4501" w14:paraId="7EA8DDF4" w14:textId="77777777" w:rsidTr="001971BB">
        <w:tc>
          <w:tcPr>
            <w:tcW w:w="6071" w:type="dxa"/>
          </w:tcPr>
          <w:p w14:paraId="551BDBFB" w14:textId="77777777"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i/>
                <w:iCs/>
                <w:sz w:val="22"/>
                <w:szCs w:val="22"/>
              </w:rPr>
              <w:t>Less</w:t>
            </w:r>
            <w:r w:rsidRPr="00AF4501">
              <w:rPr>
                <w:rFonts w:ascii="Times New Roman" w:hAnsi="Times New Roman" w:cs="Times New Roman"/>
                <w:sz w:val="22"/>
                <w:szCs w:val="22"/>
              </w:rPr>
              <w:t xml:space="preserve"> allowance for decline in value</w:t>
            </w:r>
            <w:r w:rsidRPr="00AF4501" w:rsidDel="00CE3AB1">
              <w:rPr>
                <w:rFonts w:ascii="Times New Roman" w:hAnsi="Times New Roman" w:cs="Times New Roman"/>
                <w:sz w:val="22"/>
                <w:szCs w:val="22"/>
              </w:rPr>
              <w:t xml:space="preserve"> </w:t>
            </w:r>
          </w:p>
        </w:tc>
        <w:tc>
          <w:tcPr>
            <w:tcW w:w="1417" w:type="dxa"/>
          </w:tcPr>
          <w:p w14:paraId="28D301AE" w14:textId="15298F5D" w:rsidR="00550A98" w:rsidRPr="00AF4501" w:rsidRDefault="00E709C3"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jc w:val="right"/>
              <w:rPr>
                <w:rFonts w:ascii="Times New Roman" w:hAnsi="Times New Roman" w:cs="Times New Roman"/>
                <w:sz w:val="22"/>
                <w:szCs w:val="22"/>
              </w:rPr>
            </w:pPr>
            <w:r>
              <w:rPr>
                <w:rFonts w:ascii="Times New Roman" w:hAnsi="Times New Roman" w:cs="Times New Roman"/>
                <w:sz w:val="22"/>
                <w:szCs w:val="22"/>
              </w:rPr>
              <w:t>(7,128)</w:t>
            </w:r>
          </w:p>
        </w:tc>
        <w:tc>
          <w:tcPr>
            <w:tcW w:w="284" w:type="dxa"/>
          </w:tcPr>
          <w:p w14:paraId="41F42D5A" w14:textId="77777777"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4F7CB7ED" w14:textId="4BD71A43" w:rsidR="00550A98" w:rsidRPr="00AF4501" w:rsidRDefault="00550A98" w:rsidP="0055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jc w:val="right"/>
              <w:rPr>
                <w:rFonts w:ascii="Times New Roman" w:hAnsi="Times New Roman" w:cs="Times New Roman"/>
                <w:sz w:val="22"/>
                <w:szCs w:val="22"/>
              </w:rPr>
            </w:pPr>
            <w:r>
              <w:rPr>
                <w:rFonts w:ascii="Times New Roman" w:hAnsi="Times New Roman" w:cs="Times New Roman"/>
                <w:sz w:val="22"/>
                <w:szCs w:val="22"/>
              </w:rPr>
              <w:t>(5,312)</w:t>
            </w:r>
          </w:p>
        </w:tc>
      </w:tr>
      <w:tr w:rsidR="00D971DE" w:rsidRPr="00AF4501" w14:paraId="782CDE20" w14:textId="77777777" w:rsidTr="001971BB">
        <w:tc>
          <w:tcPr>
            <w:tcW w:w="6071" w:type="dxa"/>
          </w:tcPr>
          <w:p w14:paraId="2F57D832" w14:textId="77777777" w:rsidR="00D971DE" w:rsidRPr="00AF4501" w:rsidRDefault="00D971DE" w:rsidP="00D9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F4501">
              <w:rPr>
                <w:rFonts w:ascii="Times New Roman" w:hAnsi="Times New Roman" w:cs="Times New Roman"/>
                <w:b/>
                <w:bCs/>
                <w:sz w:val="22"/>
                <w:szCs w:val="22"/>
              </w:rPr>
              <w:t>Net</w:t>
            </w:r>
            <w:r>
              <w:rPr>
                <w:rFonts w:ascii="Times New Roman" w:hAnsi="Times New Roman" w:cs="Times New Roman"/>
                <w:b/>
                <w:bCs/>
                <w:sz w:val="22"/>
                <w:szCs w:val="22"/>
              </w:rPr>
              <w:t xml:space="preserve"> total</w:t>
            </w:r>
          </w:p>
        </w:tc>
        <w:tc>
          <w:tcPr>
            <w:tcW w:w="1417" w:type="dxa"/>
            <w:tcBorders>
              <w:top w:val="single" w:sz="4" w:space="0" w:color="auto"/>
              <w:bottom w:val="double" w:sz="4" w:space="0" w:color="auto"/>
            </w:tcBorders>
          </w:tcPr>
          <w:p w14:paraId="580DC80F" w14:textId="31701F56" w:rsidR="00D971DE" w:rsidRPr="00BB77DD" w:rsidRDefault="00E709C3" w:rsidP="00D9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jc w:val="right"/>
              <w:rPr>
                <w:rFonts w:ascii="Times New Roman" w:hAnsi="Times New Roman" w:cs="Times New Roman"/>
                <w:b/>
                <w:bCs/>
                <w:sz w:val="22"/>
                <w:szCs w:val="22"/>
              </w:rPr>
            </w:pPr>
            <w:r>
              <w:rPr>
                <w:rFonts w:ascii="Times New Roman" w:hAnsi="Times New Roman" w:cs="Times New Roman"/>
                <w:b/>
                <w:bCs/>
                <w:sz w:val="22"/>
                <w:szCs w:val="22"/>
              </w:rPr>
              <w:t>77,885</w:t>
            </w:r>
          </w:p>
        </w:tc>
        <w:tc>
          <w:tcPr>
            <w:tcW w:w="284" w:type="dxa"/>
          </w:tcPr>
          <w:p w14:paraId="23C0D5BF" w14:textId="77777777" w:rsidR="00D971DE" w:rsidRPr="00AF4501" w:rsidRDefault="00D971DE" w:rsidP="00D9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408" w:type="dxa"/>
            <w:tcBorders>
              <w:top w:val="single" w:sz="4" w:space="0" w:color="auto"/>
              <w:bottom w:val="double" w:sz="4" w:space="0" w:color="auto"/>
            </w:tcBorders>
          </w:tcPr>
          <w:p w14:paraId="37D4C240" w14:textId="430E84ED" w:rsidR="00D971DE" w:rsidRPr="00AF4501" w:rsidRDefault="00D971DE" w:rsidP="00D9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b/>
                <w:bCs/>
                <w:sz w:val="22"/>
                <w:szCs w:val="22"/>
              </w:rPr>
            </w:pPr>
            <w:r>
              <w:rPr>
                <w:rFonts w:ascii="Times New Roman" w:hAnsi="Times New Roman" w:cs="Times New Roman"/>
                <w:b/>
                <w:bCs/>
                <w:sz w:val="22"/>
                <w:szCs w:val="22"/>
              </w:rPr>
              <w:t>38,629</w:t>
            </w:r>
          </w:p>
        </w:tc>
      </w:tr>
      <w:tr w:rsidR="00D971DE" w:rsidRPr="00AF4501" w14:paraId="40B00094" w14:textId="77777777" w:rsidTr="001971BB">
        <w:tc>
          <w:tcPr>
            <w:tcW w:w="6071" w:type="dxa"/>
          </w:tcPr>
          <w:p w14:paraId="6C525966" w14:textId="14D8EE0F" w:rsidR="0036468E" w:rsidRPr="00AF4501" w:rsidRDefault="0036468E" w:rsidP="00D9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Pr>
          <w:p w14:paraId="2E3C8DED" w14:textId="77777777" w:rsidR="00D971DE" w:rsidRPr="00AF4501" w:rsidRDefault="00D971DE" w:rsidP="00D9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4" w:type="dxa"/>
          </w:tcPr>
          <w:p w14:paraId="641D77EA" w14:textId="77777777" w:rsidR="00D971DE" w:rsidRPr="00AF4501" w:rsidRDefault="00D971DE" w:rsidP="00D9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598E3C66" w14:textId="77777777" w:rsidR="00D971DE" w:rsidRPr="00AF4501" w:rsidRDefault="00D971DE" w:rsidP="00D9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r>
      <w:tr w:rsidR="00213584" w:rsidRPr="00AF4501" w14:paraId="3697F8EE" w14:textId="77777777" w:rsidTr="001971BB">
        <w:tc>
          <w:tcPr>
            <w:tcW w:w="6071" w:type="dxa"/>
          </w:tcPr>
          <w:p w14:paraId="3B12FA58" w14:textId="577296E9" w:rsidR="00213584" w:rsidRPr="00AF4501" w:rsidRDefault="00213584" w:rsidP="00213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sz w:val="22"/>
                <w:szCs w:val="22"/>
              </w:rPr>
              <w:t xml:space="preserve">Inventories </w:t>
            </w:r>
            <w:proofErr w:type="spellStart"/>
            <w:r w:rsidRPr="00AF4501">
              <w:rPr>
                <w:rFonts w:ascii="Times New Roman" w:hAnsi="Times New Roman" w:cs="Times New Roman"/>
                <w:sz w:val="22"/>
                <w:szCs w:val="22"/>
              </w:rPr>
              <w:t>recognised</w:t>
            </w:r>
            <w:proofErr w:type="spellEnd"/>
            <w:r w:rsidRPr="00AF4501">
              <w:rPr>
                <w:rFonts w:ascii="Times New Roman" w:hAnsi="Times New Roman" w:cs="Times New Roman"/>
                <w:sz w:val="22"/>
                <w:szCs w:val="22"/>
              </w:rPr>
              <w:t xml:space="preserve"> in ‘cost of sale of goods’:</w:t>
            </w:r>
          </w:p>
        </w:tc>
        <w:tc>
          <w:tcPr>
            <w:tcW w:w="1417" w:type="dxa"/>
            <w:shd w:val="clear" w:color="auto" w:fill="auto"/>
          </w:tcPr>
          <w:p w14:paraId="621ACDDF" w14:textId="77777777" w:rsidR="00213584" w:rsidRPr="00AF4501" w:rsidRDefault="00213584" w:rsidP="00213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4" w:type="dxa"/>
          </w:tcPr>
          <w:p w14:paraId="3958BDED" w14:textId="77777777" w:rsidR="00213584" w:rsidRPr="00AF4501" w:rsidRDefault="00213584" w:rsidP="00213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1C7B05BE" w14:textId="77777777" w:rsidR="00213584" w:rsidRPr="00AF4501" w:rsidRDefault="00213584" w:rsidP="00213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r>
      <w:tr w:rsidR="00213584" w:rsidRPr="00AF4501" w14:paraId="1B5A05E8" w14:textId="77777777" w:rsidTr="00ED05F7">
        <w:tc>
          <w:tcPr>
            <w:tcW w:w="6071" w:type="dxa"/>
          </w:tcPr>
          <w:p w14:paraId="0BA79B4F" w14:textId="7F130D77" w:rsidR="00213584" w:rsidRPr="00AF4501" w:rsidRDefault="00213584"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ind w:left="158"/>
              <w:rPr>
                <w:rFonts w:ascii="Times New Roman" w:hAnsi="Times New Roman" w:cs="Times New Roman"/>
                <w:sz w:val="22"/>
                <w:szCs w:val="22"/>
              </w:rPr>
            </w:pPr>
            <w:r w:rsidRPr="00AF4501">
              <w:rPr>
                <w:rFonts w:ascii="Times New Roman" w:hAnsi="Times New Roman" w:cs="Times New Roman"/>
                <w:sz w:val="22"/>
                <w:szCs w:val="22"/>
              </w:rPr>
              <w:t>-</w:t>
            </w:r>
            <w:r w:rsidRPr="00AF4501">
              <w:rPr>
                <w:rFonts w:ascii="Times New Roman" w:hAnsi="Times New Roman" w:cs="Times New Roman"/>
                <w:color w:val="FFFFFF"/>
                <w:sz w:val="22"/>
                <w:szCs w:val="22"/>
              </w:rPr>
              <w:t>.</w:t>
            </w:r>
            <w:r>
              <w:rPr>
                <w:rFonts w:ascii="Times New Roman" w:hAnsi="Times New Roman" w:cs="Times New Roman"/>
                <w:color w:val="FFFFFF"/>
                <w:sz w:val="22"/>
                <w:szCs w:val="22"/>
              </w:rPr>
              <w:tab/>
            </w:r>
            <w:r w:rsidRPr="00AF4501">
              <w:rPr>
                <w:rFonts w:ascii="Times New Roman" w:hAnsi="Times New Roman" w:cs="Times New Roman"/>
                <w:sz w:val="22"/>
                <w:szCs w:val="22"/>
              </w:rPr>
              <w:t>Cost</w:t>
            </w:r>
          </w:p>
        </w:tc>
        <w:tc>
          <w:tcPr>
            <w:tcW w:w="1417" w:type="dxa"/>
            <w:shd w:val="clear" w:color="auto" w:fill="auto"/>
          </w:tcPr>
          <w:p w14:paraId="37FDCEFC" w14:textId="69CB9402" w:rsidR="00213584" w:rsidRPr="00AF4501" w:rsidRDefault="00E709C3" w:rsidP="00213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308,200</w:t>
            </w:r>
          </w:p>
        </w:tc>
        <w:tc>
          <w:tcPr>
            <w:tcW w:w="284" w:type="dxa"/>
          </w:tcPr>
          <w:p w14:paraId="1EFA769C" w14:textId="77777777" w:rsidR="00213584" w:rsidRPr="00AF4501" w:rsidRDefault="00213584" w:rsidP="00213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09A50914" w14:textId="60FCBB0B" w:rsidR="00213584" w:rsidRPr="00AF4501" w:rsidRDefault="00E709C3" w:rsidP="00213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248,129</w:t>
            </w:r>
          </w:p>
        </w:tc>
      </w:tr>
      <w:tr w:rsidR="00213584" w:rsidRPr="00AF4501" w14:paraId="2F17F22D" w14:textId="77777777" w:rsidTr="001E0517">
        <w:tc>
          <w:tcPr>
            <w:tcW w:w="6071" w:type="dxa"/>
          </w:tcPr>
          <w:p w14:paraId="56393D38" w14:textId="50ADA400" w:rsidR="00213584" w:rsidRPr="00AF4501" w:rsidRDefault="00213584"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ind w:left="158"/>
              <w:rPr>
                <w:rFonts w:ascii="Times New Roman" w:hAnsi="Times New Roman" w:cs="Times New Roman"/>
                <w:sz w:val="22"/>
                <w:szCs w:val="22"/>
              </w:rPr>
            </w:pPr>
            <w:r w:rsidRPr="00AF4501">
              <w:rPr>
                <w:rFonts w:ascii="Times New Roman" w:hAnsi="Times New Roman" w:cs="Times New Roman"/>
                <w:sz w:val="22"/>
                <w:szCs w:val="22"/>
              </w:rPr>
              <w:t>-</w:t>
            </w:r>
            <w:r w:rsidRPr="00AF4501">
              <w:rPr>
                <w:rFonts w:ascii="Times New Roman" w:hAnsi="Times New Roman" w:cs="Times New Roman"/>
                <w:color w:val="FFFFFF"/>
                <w:sz w:val="22"/>
                <w:szCs w:val="22"/>
              </w:rPr>
              <w:t>.</w:t>
            </w:r>
            <w:r w:rsidRPr="00AF4501">
              <w:rPr>
                <w:rFonts w:ascii="Times New Roman" w:hAnsi="Times New Roman" w:cs="Times New Roman"/>
                <w:sz w:val="22"/>
                <w:szCs w:val="22"/>
              </w:rPr>
              <w:t xml:space="preserve"> </w:t>
            </w:r>
            <w:r>
              <w:rPr>
                <w:rFonts w:ascii="Times New Roman" w:hAnsi="Times New Roman" w:cs="Times New Roman"/>
                <w:sz w:val="22"/>
                <w:szCs w:val="22"/>
              </w:rPr>
              <w:t>W</w:t>
            </w:r>
            <w:r w:rsidRPr="00AF4501">
              <w:rPr>
                <w:rFonts w:ascii="Times New Roman" w:hAnsi="Times New Roman" w:cs="Times New Roman"/>
                <w:sz w:val="22"/>
                <w:szCs w:val="22"/>
              </w:rPr>
              <w:t>rite-down</w:t>
            </w:r>
            <w:r>
              <w:rPr>
                <w:rFonts w:ascii="Times New Roman" w:hAnsi="Times New Roman" w:cs="Times New Roman"/>
                <w:sz w:val="22"/>
                <w:szCs w:val="22"/>
              </w:rPr>
              <w:t xml:space="preserve"> to net </w:t>
            </w:r>
            <w:proofErr w:type="spellStart"/>
            <w:r>
              <w:rPr>
                <w:rFonts w:ascii="Times New Roman" w:hAnsi="Times New Roman" w:cs="Times New Roman"/>
                <w:sz w:val="22"/>
                <w:szCs w:val="22"/>
              </w:rPr>
              <w:t>realisable</w:t>
            </w:r>
            <w:proofErr w:type="spellEnd"/>
            <w:r>
              <w:rPr>
                <w:rFonts w:ascii="Times New Roman" w:hAnsi="Times New Roman" w:cs="Times New Roman"/>
                <w:sz w:val="22"/>
                <w:szCs w:val="22"/>
              </w:rPr>
              <w:t xml:space="preserve"> value</w:t>
            </w:r>
          </w:p>
        </w:tc>
        <w:tc>
          <w:tcPr>
            <w:tcW w:w="1417" w:type="dxa"/>
            <w:tcBorders>
              <w:bottom w:val="single" w:sz="4" w:space="0" w:color="auto"/>
            </w:tcBorders>
            <w:shd w:val="clear" w:color="auto" w:fill="auto"/>
          </w:tcPr>
          <w:p w14:paraId="6CEE76FD" w14:textId="28BCFE30" w:rsidR="00213584" w:rsidRPr="00AF4501" w:rsidRDefault="00E709C3" w:rsidP="00213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1,816</w:t>
            </w:r>
          </w:p>
        </w:tc>
        <w:tc>
          <w:tcPr>
            <w:tcW w:w="284" w:type="dxa"/>
          </w:tcPr>
          <w:p w14:paraId="1357CC76" w14:textId="77777777" w:rsidR="00213584" w:rsidRPr="00AF4501" w:rsidRDefault="00213584" w:rsidP="00213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Borders>
              <w:bottom w:val="single" w:sz="4" w:space="0" w:color="auto"/>
            </w:tcBorders>
          </w:tcPr>
          <w:p w14:paraId="2A4B8AC8" w14:textId="5C96A1AB" w:rsidR="00213584" w:rsidRPr="00AF4501" w:rsidRDefault="00E709C3" w:rsidP="00213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1,122</w:t>
            </w:r>
          </w:p>
        </w:tc>
      </w:tr>
      <w:tr w:rsidR="00213584" w:rsidRPr="00AF4501" w14:paraId="04CD2ACF" w14:textId="77777777" w:rsidTr="001E0517">
        <w:tc>
          <w:tcPr>
            <w:tcW w:w="6071" w:type="dxa"/>
          </w:tcPr>
          <w:p w14:paraId="46E85780" w14:textId="5F5A5B58" w:rsidR="00213584" w:rsidRPr="00AF4501" w:rsidRDefault="00213584" w:rsidP="00213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b/>
                <w:bCs/>
                <w:sz w:val="22"/>
                <w:szCs w:val="22"/>
              </w:rPr>
              <w:t>Total</w:t>
            </w:r>
          </w:p>
        </w:tc>
        <w:tc>
          <w:tcPr>
            <w:tcW w:w="1417" w:type="dxa"/>
            <w:tcBorders>
              <w:top w:val="single" w:sz="4" w:space="0" w:color="auto"/>
              <w:bottom w:val="double" w:sz="4" w:space="0" w:color="auto"/>
            </w:tcBorders>
            <w:shd w:val="clear" w:color="auto" w:fill="auto"/>
          </w:tcPr>
          <w:p w14:paraId="5A71ABA8" w14:textId="400417B0" w:rsidR="00213584" w:rsidRPr="00D246CC" w:rsidRDefault="00E709C3" w:rsidP="00213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b/>
                <w:bCs/>
                <w:sz w:val="22"/>
                <w:szCs w:val="22"/>
              </w:rPr>
            </w:pPr>
            <w:r>
              <w:rPr>
                <w:rFonts w:ascii="Times New Roman" w:hAnsi="Times New Roman" w:cs="Times New Roman"/>
                <w:b/>
                <w:bCs/>
                <w:sz w:val="22"/>
                <w:szCs w:val="22"/>
              </w:rPr>
              <w:t>310,016</w:t>
            </w:r>
          </w:p>
        </w:tc>
        <w:tc>
          <w:tcPr>
            <w:tcW w:w="284" w:type="dxa"/>
          </w:tcPr>
          <w:p w14:paraId="55D323EC" w14:textId="77777777" w:rsidR="00213584" w:rsidRPr="00AF4501" w:rsidRDefault="00213584" w:rsidP="00213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Borders>
              <w:top w:val="single" w:sz="4" w:space="0" w:color="auto"/>
              <w:bottom w:val="double" w:sz="4" w:space="0" w:color="auto"/>
            </w:tcBorders>
          </w:tcPr>
          <w:p w14:paraId="2015F10C" w14:textId="407620D6" w:rsidR="00213584" w:rsidRPr="00E709C3" w:rsidRDefault="00E709C3" w:rsidP="00213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b/>
                <w:bCs/>
                <w:sz w:val="22"/>
                <w:szCs w:val="22"/>
              </w:rPr>
            </w:pPr>
            <w:r w:rsidRPr="00E709C3">
              <w:rPr>
                <w:rFonts w:ascii="Times New Roman" w:hAnsi="Times New Roman" w:cs="Times New Roman"/>
                <w:b/>
                <w:bCs/>
                <w:sz w:val="22"/>
                <w:szCs w:val="22"/>
              </w:rPr>
              <w:t>249,251</w:t>
            </w:r>
          </w:p>
        </w:tc>
      </w:tr>
    </w:tbl>
    <w:p w14:paraId="0CCE9C7E" w14:textId="38781610" w:rsidR="00F63FBA" w:rsidRDefault="00F63FBA"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08B047D4" w14:textId="7A4D372F" w:rsidR="00E709C3"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9</w:t>
      </w:r>
      <w:r>
        <w:rPr>
          <w:rFonts w:ascii="Times New Roman" w:hAnsi="Times New Roman" w:cs="Times New Roman"/>
          <w:b/>
          <w:bCs/>
          <w:sz w:val="24"/>
          <w:szCs w:val="24"/>
        </w:rPr>
        <w:tab/>
      </w:r>
      <w:r w:rsidRPr="00424290">
        <w:rPr>
          <w:rFonts w:ascii="Times New Roman" w:hAnsi="Times New Roman" w:cs="Times New Roman"/>
          <w:b/>
          <w:bCs/>
          <w:sz w:val="24"/>
          <w:szCs w:val="24"/>
        </w:rPr>
        <w:t>Investment properties</w:t>
      </w:r>
    </w:p>
    <w:p w14:paraId="7F4B0586" w14:textId="77777777" w:rsidR="00E709C3"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4826" w:type="pct"/>
        <w:tblInd w:w="450" w:type="dxa"/>
        <w:tblLook w:val="01E0" w:firstRow="1" w:lastRow="1" w:firstColumn="1" w:lastColumn="1" w:noHBand="0" w:noVBand="0"/>
      </w:tblPr>
      <w:tblGrid>
        <w:gridCol w:w="4501"/>
        <w:gridCol w:w="1906"/>
        <w:gridCol w:w="239"/>
        <w:gridCol w:w="647"/>
        <w:gridCol w:w="1978"/>
      </w:tblGrid>
      <w:tr w:rsidR="00E709C3" w:rsidRPr="00AF4501" w14:paraId="32D82558" w14:textId="77777777" w:rsidTr="00E709C3">
        <w:trPr>
          <w:tblHeader/>
        </w:trPr>
        <w:tc>
          <w:tcPr>
            <w:tcW w:w="2427" w:type="pct"/>
          </w:tcPr>
          <w:p w14:paraId="1BCC8013"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1028" w:type="pct"/>
          </w:tcPr>
          <w:p w14:paraId="0F5A2C27"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29" w:type="pct"/>
            <w:vAlign w:val="center"/>
          </w:tcPr>
          <w:p w14:paraId="115C8014"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349" w:type="pct"/>
            <w:vAlign w:val="center"/>
          </w:tcPr>
          <w:p w14:paraId="24AA43AD"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67" w:type="pct"/>
            <w:vAlign w:val="center"/>
          </w:tcPr>
          <w:p w14:paraId="32F31778"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24290">
              <w:rPr>
                <w:rFonts w:ascii="Times New Roman" w:hAnsi="Times New Roman" w:cs="Times New Roman"/>
                <w:i/>
                <w:iCs/>
                <w:sz w:val="22"/>
                <w:szCs w:val="22"/>
              </w:rPr>
              <w:t>(in thousand Baht)</w:t>
            </w:r>
          </w:p>
        </w:tc>
      </w:tr>
      <w:tr w:rsidR="00E709C3" w:rsidRPr="00AF4501" w14:paraId="3FF8BC2C" w14:textId="77777777" w:rsidTr="00E709C3">
        <w:tc>
          <w:tcPr>
            <w:tcW w:w="2427" w:type="pct"/>
          </w:tcPr>
          <w:p w14:paraId="291D7723" w14:textId="77777777" w:rsidR="00E709C3" w:rsidRPr="00424290" w:rsidRDefault="00E709C3" w:rsidP="00E459FE">
            <w:pPr>
              <w:rPr>
                <w:rFonts w:ascii="Times New Roman" w:hAnsi="Times New Roman" w:cs="Times New Roman"/>
                <w:b/>
                <w:bCs/>
                <w:i/>
                <w:iCs/>
                <w:sz w:val="22"/>
                <w:szCs w:val="22"/>
              </w:rPr>
            </w:pPr>
            <w:r w:rsidRPr="00424290">
              <w:rPr>
                <w:rFonts w:ascii="Times New Roman" w:hAnsi="Times New Roman" w:cs="Times New Roman"/>
                <w:b/>
                <w:bCs/>
                <w:i/>
                <w:iCs/>
                <w:sz w:val="22"/>
                <w:szCs w:val="22"/>
              </w:rPr>
              <w:t>Cost</w:t>
            </w:r>
          </w:p>
        </w:tc>
        <w:tc>
          <w:tcPr>
            <w:tcW w:w="1028" w:type="pct"/>
          </w:tcPr>
          <w:p w14:paraId="6A704F35" w14:textId="77777777" w:rsidR="00E709C3" w:rsidRPr="00424290" w:rsidRDefault="00E709C3" w:rsidP="00E459FE">
            <w:pPr>
              <w:pStyle w:val="acctfourfigures"/>
              <w:tabs>
                <w:tab w:val="clear" w:pos="765"/>
              </w:tabs>
              <w:spacing w:line="240" w:lineRule="atLeast"/>
              <w:ind w:left="-79"/>
              <w:jc w:val="right"/>
              <w:rPr>
                <w:szCs w:val="22"/>
              </w:rPr>
            </w:pPr>
          </w:p>
        </w:tc>
        <w:tc>
          <w:tcPr>
            <w:tcW w:w="129" w:type="pct"/>
          </w:tcPr>
          <w:p w14:paraId="719B87C2" w14:textId="77777777" w:rsidR="00E709C3" w:rsidRPr="00424290" w:rsidRDefault="00E709C3" w:rsidP="00E459FE">
            <w:pPr>
              <w:pStyle w:val="acctfourfigures"/>
              <w:tabs>
                <w:tab w:val="clear" w:pos="765"/>
              </w:tabs>
              <w:spacing w:line="240" w:lineRule="atLeast"/>
              <w:ind w:left="-79"/>
              <w:jc w:val="right"/>
              <w:rPr>
                <w:szCs w:val="22"/>
              </w:rPr>
            </w:pPr>
          </w:p>
        </w:tc>
        <w:tc>
          <w:tcPr>
            <w:tcW w:w="349" w:type="pct"/>
          </w:tcPr>
          <w:p w14:paraId="76B3FFB4"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Pr>
          <w:p w14:paraId="7265A1AF" w14:textId="77777777" w:rsidR="00E709C3" w:rsidRPr="00424290" w:rsidRDefault="00E709C3" w:rsidP="00E459FE">
            <w:pPr>
              <w:pStyle w:val="acctfourfigures"/>
              <w:tabs>
                <w:tab w:val="clear" w:pos="765"/>
              </w:tabs>
              <w:spacing w:line="240" w:lineRule="atLeast"/>
              <w:ind w:left="-79"/>
              <w:jc w:val="right"/>
              <w:rPr>
                <w:szCs w:val="22"/>
              </w:rPr>
            </w:pPr>
          </w:p>
        </w:tc>
      </w:tr>
      <w:tr w:rsidR="00E709C3" w:rsidRPr="00AF4501" w14:paraId="5D844998" w14:textId="77777777" w:rsidTr="00E709C3">
        <w:tc>
          <w:tcPr>
            <w:tcW w:w="2427" w:type="pct"/>
          </w:tcPr>
          <w:p w14:paraId="4457B8BA" w14:textId="7FC83002" w:rsidR="00E709C3" w:rsidRPr="00424290" w:rsidRDefault="00E709C3" w:rsidP="00E459FE">
            <w:pPr>
              <w:rPr>
                <w:rFonts w:ascii="Times New Roman" w:hAnsi="Times New Roman" w:cs="Times New Roman"/>
                <w:sz w:val="22"/>
                <w:szCs w:val="22"/>
              </w:rPr>
            </w:pPr>
            <w:r w:rsidRPr="00424290">
              <w:rPr>
                <w:rFonts w:ascii="Times New Roman" w:hAnsi="Times New Roman" w:cs="Times New Roman"/>
                <w:sz w:val="22"/>
                <w:szCs w:val="22"/>
              </w:rPr>
              <w:t xml:space="preserve">At </w:t>
            </w:r>
            <w:r w:rsidRPr="00424290">
              <w:rPr>
                <w:rFonts w:ascii="Times New Roman" w:hAnsi="Times New Roman" w:cs="Times New Roman"/>
                <w:sz w:val="22"/>
                <w:szCs w:val="22"/>
                <w:cs/>
              </w:rPr>
              <w:t xml:space="preserve">1 </w:t>
            </w:r>
            <w:r w:rsidRPr="00424290">
              <w:rPr>
                <w:rFonts w:ascii="Times New Roman" w:hAnsi="Times New Roman" w:cs="Times New Roman"/>
                <w:sz w:val="22"/>
                <w:szCs w:val="22"/>
              </w:rPr>
              <w:t>January</w:t>
            </w:r>
            <w:r>
              <w:rPr>
                <w:rFonts w:ascii="Times New Roman" w:hAnsi="Times New Roman" w:cs="Times New Roman"/>
                <w:sz w:val="22"/>
                <w:szCs w:val="22"/>
              </w:rPr>
              <w:t xml:space="preserve"> 2019</w:t>
            </w:r>
          </w:p>
        </w:tc>
        <w:tc>
          <w:tcPr>
            <w:tcW w:w="1028" w:type="pct"/>
          </w:tcPr>
          <w:p w14:paraId="7456A21E" w14:textId="77777777" w:rsidR="00E709C3" w:rsidRPr="00424290" w:rsidRDefault="00E709C3" w:rsidP="00E459FE">
            <w:pPr>
              <w:pStyle w:val="acctfourfigures"/>
              <w:tabs>
                <w:tab w:val="clear" w:pos="765"/>
              </w:tabs>
              <w:spacing w:line="240" w:lineRule="atLeast"/>
              <w:ind w:left="-79"/>
              <w:jc w:val="right"/>
              <w:rPr>
                <w:szCs w:val="22"/>
              </w:rPr>
            </w:pPr>
          </w:p>
        </w:tc>
        <w:tc>
          <w:tcPr>
            <w:tcW w:w="129" w:type="pct"/>
          </w:tcPr>
          <w:p w14:paraId="3A963DFA" w14:textId="77777777" w:rsidR="00E709C3" w:rsidRPr="00424290" w:rsidRDefault="00E709C3" w:rsidP="00E459FE">
            <w:pPr>
              <w:pStyle w:val="acctfourfigures"/>
              <w:tabs>
                <w:tab w:val="clear" w:pos="765"/>
              </w:tabs>
              <w:spacing w:line="240" w:lineRule="atLeast"/>
              <w:ind w:left="-79" w:right="207"/>
              <w:jc w:val="right"/>
              <w:rPr>
                <w:szCs w:val="22"/>
                <w:lang w:bidi="th-TH"/>
              </w:rPr>
            </w:pPr>
          </w:p>
        </w:tc>
        <w:tc>
          <w:tcPr>
            <w:tcW w:w="349" w:type="pct"/>
          </w:tcPr>
          <w:p w14:paraId="30D47B02"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Pr>
          <w:p w14:paraId="627FD7BD" w14:textId="77777777" w:rsidR="00E709C3" w:rsidRPr="00424290" w:rsidRDefault="00E709C3" w:rsidP="00E459FE">
            <w:pPr>
              <w:pStyle w:val="acctfourfigures"/>
              <w:tabs>
                <w:tab w:val="clear" w:pos="765"/>
              </w:tabs>
              <w:spacing w:line="240" w:lineRule="atLeast"/>
              <w:ind w:left="-79" w:right="-20"/>
              <w:jc w:val="right"/>
              <w:rPr>
                <w:szCs w:val="22"/>
                <w:lang w:bidi="th-TH"/>
              </w:rPr>
            </w:pPr>
            <w:r>
              <w:rPr>
                <w:szCs w:val="22"/>
                <w:lang w:bidi="th-TH"/>
              </w:rPr>
              <w:t>150,085</w:t>
            </w:r>
          </w:p>
        </w:tc>
      </w:tr>
      <w:tr w:rsidR="00E709C3" w:rsidRPr="00AF4501" w14:paraId="639B0812" w14:textId="77777777" w:rsidTr="00E709C3">
        <w:tc>
          <w:tcPr>
            <w:tcW w:w="2427" w:type="pct"/>
          </w:tcPr>
          <w:p w14:paraId="3708478D" w14:textId="77777777" w:rsidR="00E709C3" w:rsidRPr="00424290" w:rsidRDefault="00E709C3" w:rsidP="00E459FE">
            <w:pPr>
              <w:rPr>
                <w:rFonts w:ascii="Times New Roman" w:hAnsi="Times New Roman" w:cs="Times New Roman"/>
                <w:sz w:val="22"/>
                <w:szCs w:val="22"/>
              </w:rPr>
            </w:pPr>
            <w:r w:rsidRPr="00424290">
              <w:rPr>
                <w:rFonts w:ascii="Times New Roman" w:hAnsi="Times New Roman" w:cs="Times New Roman"/>
                <w:sz w:val="22"/>
                <w:szCs w:val="22"/>
              </w:rPr>
              <w:t>Additions</w:t>
            </w:r>
          </w:p>
        </w:tc>
        <w:tc>
          <w:tcPr>
            <w:tcW w:w="1028" w:type="pct"/>
          </w:tcPr>
          <w:p w14:paraId="53ADC550" w14:textId="77777777" w:rsidR="00E709C3" w:rsidRPr="00424290" w:rsidRDefault="00E709C3" w:rsidP="00E459FE">
            <w:pPr>
              <w:pStyle w:val="acctfourfigures"/>
              <w:tabs>
                <w:tab w:val="clear" w:pos="765"/>
              </w:tabs>
              <w:spacing w:line="240" w:lineRule="atLeast"/>
              <w:ind w:left="-79"/>
              <w:jc w:val="center"/>
              <w:rPr>
                <w:i/>
                <w:iCs/>
                <w:szCs w:val="22"/>
                <w:lang w:bidi="th-TH"/>
              </w:rPr>
            </w:pPr>
          </w:p>
        </w:tc>
        <w:tc>
          <w:tcPr>
            <w:tcW w:w="129" w:type="pct"/>
          </w:tcPr>
          <w:p w14:paraId="4C7766C7" w14:textId="77777777" w:rsidR="00E709C3" w:rsidRPr="00424290" w:rsidRDefault="00E709C3" w:rsidP="00E459FE">
            <w:pPr>
              <w:pStyle w:val="acctfourfigures"/>
              <w:tabs>
                <w:tab w:val="clear" w:pos="765"/>
              </w:tabs>
              <w:spacing w:line="240" w:lineRule="atLeast"/>
              <w:ind w:left="-79"/>
              <w:jc w:val="right"/>
              <w:rPr>
                <w:szCs w:val="22"/>
                <w:lang w:val="en-US" w:bidi="th-TH"/>
              </w:rPr>
            </w:pPr>
          </w:p>
        </w:tc>
        <w:tc>
          <w:tcPr>
            <w:tcW w:w="349" w:type="pct"/>
          </w:tcPr>
          <w:p w14:paraId="1BAEBC88"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Pr>
          <w:p w14:paraId="198377E3" w14:textId="77777777" w:rsidR="00E709C3" w:rsidRPr="00424290" w:rsidRDefault="00E709C3" w:rsidP="00A54EF0">
            <w:pPr>
              <w:pStyle w:val="acctfourfigures"/>
              <w:tabs>
                <w:tab w:val="clear" w:pos="765"/>
              </w:tabs>
              <w:spacing w:line="240" w:lineRule="atLeast"/>
              <w:ind w:left="-79" w:right="279"/>
              <w:jc w:val="right"/>
              <w:rPr>
                <w:szCs w:val="22"/>
              </w:rPr>
            </w:pPr>
            <w:r>
              <w:rPr>
                <w:szCs w:val="22"/>
                <w:lang w:val="en-US" w:bidi="th-TH"/>
              </w:rPr>
              <w:t>-</w:t>
            </w:r>
          </w:p>
        </w:tc>
      </w:tr>
      <w:tr w:rsidR="00E709C3" w:rsidRPr="00AF4501" w14:paraId="236948D6" w14:textId="77777777" w:rsidTr="00E709C3">
        <w:tc>
          <w:tcPr>
            <w:tcW w:w="2427" w:type="pct"/>
          </w:tcPr>
          <w:p w14:paraId="4D9174C1" w14:textId="0186D8AC" w:rsidR="00E709C3" w:rsidRPr="00424290" w:rsidRDefault="00E709C3" w:rsidP="00E459FE">
            <w:pPr>
              <w:rPr>
                <w:rFonts w:ascii="Times New Roman" w:hAnsi="Times New Roman" w:cs="Times New Roman"/>
                <w:b/>
                <w:bCs/>
                <w:sz w:val="22"/>
                <w:szCs w:val="22"/>
              </w:rPr>
            </w:pPr>
            <w:r w:rsidRPr="00424290">
              <w:rPr>
                <w:rFonts w:ascii="Times New Roman" w:hAnsi="Times New Roman" w:cs="Times New Roman"/>
                <w:b/>
                <w:bCs/>
                <w:sz w:val="22"/>
                <w:szCs w:val="22"/>
              </w:rPr>
              <w:t>At 31 December</w:t>
            </w:r>
            <w:r>
              <w:rPr>
                <w:rFonts w:ascii="Times New Roman" w:hAnsi="Times New Roman" w:cs="Times New Roman"/>
                <w:b/>
                <w:bCs/>
                <w:sz w:val="22"/>
                <w:szCs w:val="22"/>
              </w:rPr>
              <w:t xml:space="preserve"> 2019 and 1 January 2020</w:t>
            </w:r>
          </w:p>
        </w:tc>
        <w:tc>
          <w:tcPr>
            <w:tcW w:w="1028" w:type="pct"/>
          </w:tcPr>
          <w:p w14:paraId="6038DE43" w14:textId="77777777" w:rsidR="00E709C3" w:rsidRPr="00424290" w:rsidRDefault="00E709C3" w:rsidP="00E459FE">
            <w:pPr>
              <w:pStyle w:val="acctfourfigures"/>
              <w:tabs>
                <w:tab w:val="clear" w:pos="765"/>
              </w:tabs>
              <w:spacing w:line="240" w:lineRule="atLeast"/>
              <w:ind w:left="-79"/>
              <w:jc w:val="right"/>
              <w:rPr>
                <w:b/>
                <w:bCs/>
                <w:szCs w:val="22"/>
              </w:rPr>
            </w:pPr>
          </w:p>
        </w:tc>
        <w:tc>
          <w:tcPr>
            <w:tcW w:w="129" w:type="pct"/>
          </w:tcPr>
          <w:p w14:paraId="00B39B7E" w14:textId="77777777" w:rsidR="00E709C3" w:rsidRPr="00424290" w:rsidRDefault="00E709C3" w:rsidP="00E459FE">
            <w:pPr>
              <w:pStyle w:val="acctfourfigures"/>
              <w:tabs>
                <w:tab w:val="clear" w:pos="765"/>
              </w:tabs>
              <w:spacing w:line="240" w:lineRule="atLeast"/>
              <w:ind w:left="-79"/>
              <w:jc w:val="right"/>
              <w:rPr>
                <w:b/>
                <w:bCs/>
                <w:szCs w:val="22"/>
              </w:rPr>
            </w:pPr>
          </w:p>
        </w:tc>
        <w:tc>
          <w:tcPr>
            <w:tcW w:w="349" w:type="pct"/>
          </w:tcPr>
          <w:p w14:paraId="0560DA83"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Borders>
              <w:top w:val="single" w:sz="4" w:space="0" w:color="auto"/>
            </w:tcBorders>
          </w:tcPr>
          <w:p w14:paraId="6FAB8DBC" w14:textId="77777777" w:rsidR="00E709C3" w:rsidRPr="00424290" w:rsidRDefault="00E709C3" w:rsidP="00E459FE">
            <w:pPr>
              <w:pStyle w:val="acctfourfigures"/>
              <w:tabs>
                <w:tab w:val="clear" w:pos="765"/>
              </w:tabs>
              <w:spacing w:line="240" w:lineRule="atLeast"/>
              <w:ind w:left="-79" w:right="-20"/>
              <w:jc w:val="right"/>
              <w:rPr>
                <w:b/>
                <w:bCs/>
                <w:szCs w:val="22"/>
              </w:rPr>
            </w:pPr>
            <w:r w:rsidRPr="00424290">
              <w:rPr>
                <w:b/>
                <w:bCs/>
                <w:szCs w:val="22"/>
              </w:rPr>
              <w:t>150,085</w:t>
            </w:r>
          </w:p>
        </w:tc>
      </w:tr>
      <w:tr w:rsidR="00E709C3" w:rsidRPr="00AF4501" w14:paraId="4DE85673" w14:textId="77777777" w:rsidTr="00E709C3">
        <w:tc>
          <w:tcPr>
            <w:tcW w:w="2427" w:type="pct"/>
          </w:tcPr>
          <w:p w14:paraId="26F8B64F" w14:textId="7C7AD546" w:rsidR="00E709C3" w:rsidRPr="00E709C3" w:rsidRDefault="00E709C3" w:rsidP="00E459FE">
            <w:pPr>
              <w:rPr>
                <w:rFonts w:ascii="Times New Roman" w:hAnsi="Times New Roman" w:cs="Times New Roman"/>
                <w:sz w:val="22"/>
                <w:szCs w:val="22"/>
              </w:rPr>
            </w:pPr>
            <w:r w:rsidRPr="00E709C3">
              <w:rPr>
                <w:rFonts w:ascii="Times New Roman" w:hAnsi="Times New Roman" w:cs="Times New Roman"/>
                <w:sz w:val="22"/>
                <w:szCs w:val="22"/>
              </w:rPr>
              <w:t>Addition</w:t>
            </w:r>
            <w:r w:rsidR="00954F27">
              <w:rPr>
                <w:rFonts w:ascii="Times New Roman" w:hAnsi="Times New Roman" w:cs="Times New Roman"/>
                <w:sz w:val="22"/>
                <w:szCs w:val="22"/>
              </w:rPr>
              <w:t>s</w:t>
            </w:r>
          </w:p>
        </w:tc>
        <w:tc>
          <w:tcPr>
            <w:tcW w:w="1028" w:type="pct"/>
          </w:tcPr>
          <w:p w14:paraId="2E76C5A0" w14:textId="77777777" w:rsidR="00E709C3" w:rsidRPr="00E709C3" w:rsidRDefault="00E709C3" w:rsidP="00E459FE">
            <w:pPr>
              <w:pStyle w:val="acctfourfigures"/>
              <w:tabs>
                <w:tab w:val="clear" w:pos="765"/>
              </w:tabs>
              <w:spacing w:line="240" w:lineRule="atLeast"/>
              <w:ind w:left="-79"/>
              <w:jc w:val="right"/>
              <w:rPr>
                <w:szCs w:val="22"/>
              </w:rPr>
            </w:pPr>
          </w:p>
        </w:tc>
        <w:tc>
          <w:tcPr>
            <w:tcW w:w="129" w:type="pct"/>
          </w:tcPr>
          <w:p w14:paraId="1D884532" w14:textId="77777777" w:rsidR="00E709C3" w:rsidRPr="00E709C3" w:rsidRDefault="00E709C3" w:rsidP="00E459FE">
            <w:pPr>
              <w:pStyle w:val="acctfourfigures"/>
              <w:tabs>
                <w:tab w:val="clear" w:pos="765"/>
              </w:tabs>
              <w:spacing w:line="240" w:lineRule="atLeast"/>
              <w:ind w:left="-79"/>
              <w:jc w:val="right"/>
              <w:rPr>
                <w:szCs w:val="22"/>
              </w:rPr>
            </w:pPr>
          </w:p>
        </w:tc>
        <w:tc>
          <w:tcPr>
            <w:tcW w:w="349" w:type="pct"/>
          </w:tcPr>
          <w:p w14:paraId="0FD3603D" w14:textId="77777777" w:rsidR="00E709C3" w:rsidRPr="00E709C3"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67" w:type="pct"/>
          </w:tcPr>
          <w:p w14:paraId="3B1FCC2B" w14:textId="2ECC797C" w:rsidR="00E709C3" w:rsidRPr="00E709C3" w:rsidRDefault="00E709C3" w:rsidP="00A54EF0">
            <w:pPr>
              <w:pStyle w:val="acctfourfigures"/>
              <w:tabs>
                <w:tab w:val="clear" w:pos="765"/>
              </w:tabs>
              <w:spacing w:line="240" w:lineRule="atLeast"/>
              <w:ind w:left="-79" w:right="279"/>
              <w:jc w:val="right"/>
              <w:rPr>
                <w:szCs w:val="22"/>
              </w:rPr>
            </w:pPr>
            <w:r>
              <w:rPr>
                <w:szCs w:val="22"/>
              </w:rPr>
              <w:t>-</w:t>
            </w:r>
          </w:p>
        </w:tc>
      </w:tr>
      <w:tr w:rsidR="00E709C3" w:rsidRPr="00AF4501" w14:paraId="4CFE08EB" w14:textId="77777777" w:rsidTr="00A54EF0">
        <w:tc>
          <w:tcPr>
            <w:tcW w:w="2427" w:type="pct"/>
          </w:tcPr>
          <w:p w14:paraId="1708609A" w14:textId="630AC24A" w:rsidR="00E709C3" w:rsidRPr="00E709C3" w:rsidRDefault="00E709C3" w:rsidP="00E459FE">
            <w:pPr>
              <w:rPr>
                <w:rFonts w:ascii="Times New Roman" w:hAnsi="Times New Roman" w:cs="Times New Roman"/>
                <w:sz w:val="22"/>
                <w:szCs w:val="22"/>
              </w:rPr>
            </w:pPr>
            <w:r>
              <w:rPr>
                <w:rFonts w:ascii="Times New Roman" w:hAnsi="Times New Roman" w:cs="Times New Roman"/>
                <w:sz w:val="22"/>
                <w:szCs w:val="22"/>
              </w:rPr>
              <w:t>Transfer</w:t>
            </w:r>
          </w:p>
        </w:tc>
        <w:tc>
          <w:tcPr>
            <w:tcW w:w="1028" w:type="pct"/>
          </w:tcPr>
          <w:p w14:paraId="376EB4D6" w14:textId="77777777" w:rsidR="00E709C3" w:rsidRPr="00E709C3" w:rsidRDefault="00E709C3" w:rsidP="00E459FE">
            <w:pPr>
              <w:pStyle w:val="acctfourfigures"/>
              <w:tabs>
                <w:tab w:val="clear" w:pos="765"/>
              </w:tabs>
              <w:spacing w:line="240" w:lineRule="atLeast"/>
              <w:ind w:left="-79"/>
              <w:jc w:val="right"/>
              <w:rPr>
                <w:szCs w:val="22"/>
              </w:rPr>
            </w:pPr>
          </w:p>
        </w:tc>
        <w:tc>
          <w:tcPr>
            <w:tcW w:w="129" w:type="pct"/>
          </w:tcPr>
          <w:p w14:paraId="2D1C34C2" w14:textId="77777777" w:rsidR="00E709C3" w:rsidRPr="00E709C3" w:rsidRDefault="00E709C3" w:rsidP="00E459FE">
            <w:pPr>
              <w:pStyle w:val="acctfourfigures"/>
              <w:tabs>
                <w:tab w:val="clear" w:pos="765"/>
              </w:tabs>
              <w:spacing w:line="240" w:lineRule="atLeast"/>
              <w:ind w:left="-79"/>
              <w:jc w:val="right"/>
              <w:rPr>
                <w:szCs w:val="22"/>
              </w:rPr>
            </w:pPr>
          </w:p>
        </w:tc>
        <w:tc>
          <w:tcPr>
            <w:tcW w:w="349" w:type="pct"/>
          </w:tcPr>
          <w:p w14:paraId="2E20C71A" w14:textId="77777777" w:rsidR="00E709C3" w:rsidRPr="00E709C3"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67" w:type="pct"/>
            <w:tcBorders>
              <w:bottom w:val="single" w:sz="4" w:space="0" w:color="auto"/>
            </w:tcBorders>
          </w:tcPr>
          <w:p w14:paraId="3A82F501" w14:textId="284056D5" w:rsidR="00E709C3" w:rsidRPr="00E709C3" w:rsidRDefault="00E709C3" w:rsidP="00E459FE">
            <w:pPr>
              <w:pStyle w:val="acctfourfigures"/>
              <w:tabs>
                <w:tab w:val="clear" w:pos="765"/>
              </w:tabs>
              <w:spacing w:line="240" w:lineRule="atLeast"/>
              <w:ind w:left="-79" w:right="-20"/>
              <w:jc w:val="right"/>
              <w:rPr>
                <w:szCs w:val="22"/>
              </w:rPr>
            </w:pPr>
            <w:r>
              <w:rPr>
                <w:szCs w:val="22"/>
              </w:rPr>
              <w:t>(41,316)</w:t>
            </w:r>
          </w:p>
        </w:tc>
      </w:tr>
      <w:tr w:rsidR="00A54EF0" w:rsidRPr="00AF4501" w14:paraId="41D6EE69" w14:textId="77777777" w:rsidTr="00A54EF0">
        <w:tc>
          <w:tcPr>
            <w:tcW w:w="2427" w:type="pct"/>
          </w:tcPr>
          <w:p w14:paraId="366D5F34" w14:textId="6AE7EBBE" w:rsidR="00A54EF0" w:rsidRDefault="00A54EF0" w:rsidP="00E459FE">
            <w:pPr>
              <w:rPr>
                <w:rFonts w:ascii="Times New Roman" w:hAnsi="Times New Roman" w:cs="Times New Roman"/>
                <w:sz w:val="22"/>
                <w:szCs w:val="22"/>
              </w:rPr>
            </w:pPr>
            <w:r w:rsidRPr="00424290">
              <w:rPr>
                <w:rFonts w:ascii="Times New Roman" w:hAnsi="Times New Roman" w:cs="Times New Roman"/>
                <w:b/>
                <w:bCs/>
                <w:sz w:val="22"/>
                <w:szCs w:val="22"/>
              </w:rPr>
              <w:t>At 31 December</w:t>
            </w:r>
            <w:r>
              <w:rPr>
                <w:rFonts w:ascii="Times New Roman" w:hAnsi="Times New Roman" w:cs="Times New Roman"/>
                <w:b/>
                <w:bCs/>
                <w:sz w:val="22"/>
                <w:szCs w:val="22"/>
              </w:rPr>
              <w:t xml:space="preserve"> 2020</w:t>
            </w:r>
          </w:p>
        </w:tc>
        <w:tc>
          <w:tcPr>
            <w:tcW w:w="1028" w:type="pct"/>
          </w:tcPr>
          <w:p w14:paraId="1CEA191F" w14:textId="77777777" w:rsidR="00A54EF0" w:rsidRPr="00E709C3" w:rsidRDefault="00A54EF0" w:rsidP="00E459FE">
            <w:pPr>
              <w:pStyle w:val="acctfourfigures"/>
              <w:tabs>
                <w:tab w:val="clear" w:pos="765"/>
              </w:tabs>
              <w:spacing w:line="240" w:lineRule="atLeast"/>
              <w:ind w:left="-79"/>
              <w:jc w:val="right"/>
              <w:rPr>
                <w:szCs w:val="22"/>
              </w:rPr>
            </w:pPr>
          </w:p>
        </w:tc>
        <w:tc>
          <w:tcPr>
            <w:tcW w:w="129" w:type="pct"/>
          </w:tcPr>
          <w:p w14:paraId="5BD27BD3" w14:textId="77777777" w:rsidR="00A54EF0" w:rsidRPr="00E709C3" w:rsidRDefault="00A54EF0" w:rsidP="00E459FE">
            <w:pPr>
              <w:pStyle w:val="acctfourfigures"/>
              <w:tabs>
                <w:tab w:val="clear" w:pos="765"/>
              </w:tabs>
              <w:spacing w:line="240" w:lineRule="atLeast"/>
              <w:ind w:left="-79"/>
              <w:jc w:val="right"/>
              <w:rPr>
                <w:szCs w:val="22"/>
              </w:rPr>
            </w:pPr>
          </w:p>
        </w:tc>
        <w:tc>
          <w:tcPr>
            <w:tcW w:w="349" w:type="pct"/>
          </w:tcPr>
          <w:p w14:paraId="34E52505" w14:textId="77777777" w:rsidR="00A54EF0" w:rsidRPr="00E709C3" w:rsidRDefault="00A54EF0"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67" w:type="pct"/>
            <w:tcBorders>
              <w:top w:val="single" w:sz="4" w:space="0" w:color="auto"/>
              <w:bottom w:val="single" w:sz="4" w:space="0" w:color="auto"/>
            </w:tcBorders>
          </w:tcPr>
          <w:p w14:paraId="55CA02B6" w14:textId="6BC8C147" w:rsidR="00A54EF0" w:rsidRPr="00A54EF0" w:rsidRDefault="00A54EF0" w:rsidP="00E459FE">
            <w:pPr>
              <w:pStyle w:val="acctfourfigures"/>
              <w:tabs>
                <w:tab w:val="clear" w:pos="765"/>
              </w:tabs>
              <w:spacing w:line="240" w:lineRule="atLeast"/>
              <w:ind w:left="-79" w:right="-20"/>
              <w:jc w:val="right"/>
              <w:rPr>
                <w:b/>
                <w:bCs/>
                <w:szCs w:val="22"/>
              </w:rPr>
            </w:pPr>
            <w:r w:rsidRPr="00A54EF0">
              <w:rPr>
                <w:b/>
                <w:bCs/>
                <w:szCs w:val="22"/>
              </w:rPr>
              <w:t>108,769</w:t>
            </w:r>
          </w:p>
        </w:tc>
      </w:tr>
      <w:tr w:rsidR="00E709C3" w:rsidRPr="00AF4501" w14:paraId="5FE9D979" w14:textId="77777777" w:rsidTr="00A54EF0">
        <w:tc>
          <w:tcPr>
            <w:tcW w:w="2427" w:type="pct"/>
          </w:tcPr>
          <w:p w14:paraId="191C04C0"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Cs/>
                <w:i/>
                <w:iCs/>
                <w:sz w:val="22"/>
                <w:szCs w:val="22"/>
              </w:rPr>
            </w:pPr>
          </w:p>
        </w:tc>
        <w:tc>
          <w:tcPr>
            <w:tcW w:w="1028" w:type="pct"/>
          </w:tcPr>
          <w:p w14:paraId="62EEE668"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29" w:type="pct"/>
          </w:tcPr>
          <w:p w14:paraId="020A0784"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349" w:type="pct"/>
          </w:tcPr>
          <w:p w14:paraId="55CEFD5D"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067" w:type="pct"/>
            <w:tcBorders>
              <w:top w:val="single" w:sz="4" w:space="0" w:color="auto"/>
            </w:tcBorders>
          </w:tcPr>
          <w:p w14:paraId="00DAAB4A"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center"/>
              <w:rPr>
                <w:rFonts w:ascii="Times New Roman" w:hAnsi="Times New Roman" w:cs="Times New Roman"/>
                <w:b/>
                <w:sz w:val="22"/>
                <w:szCs w:val="22"/>
              </w:rPr>
            </w:pPr>
          </w:p>
        </w:tc>
      </w:tr>
      <w:tr w:rsidR="00E709C3" w:rsidRPr="00AF4501" w14:paraId="1B4992D6" w14:textId="77777777" w:rsidTr="00E709C3">
        <w:tc>
          <w:tcPr>
            <w:tcW w:w="2427" w:type="pct"/>
          </w:tcPr>
          <w:p w14:paraId="2948DB84"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Cs/>
                <w:i/>
                <w:iCs/>
                <w:sz w:val="22"/>
                <w:szCs w:val="22"/>
              </w:rPr>
            </w:pPr>
            <w:r w:rsidRPr="00424290">
              <w:rPr>
                <w:rFonts w:ascii="Times New Roman" w:hAnsi="Times New Roman" w:cs="Times New Roman"/>
                <w:b/>
                <w:bCs/>
                <w:i/>
                <w:iCs/>
                <w:sz w:val="22"/>
                <w:szCs w:val="22"/>
              </w:rPr>
              <w:t>Impairment losses</w:t>
            </w:r>
          </w:p>
        </w:tc>
        <w:tc>
          <w:tcPr>
            <w:tcW w:w="1028" w:type="pct"/>
          </w:tcPr>
          <w:p w14:paraId="6B1A0CC0" w14:textId="77777777" w:rsidR="00E709C3" w:rsidRPr="00424290" w:rsidRDefault="00E709C3" w:rsidP="00E459FE">
            <w:pPr>
              <w:pStyle w:val="acctfourfigures"/>
              <w:tabs>
                <w:tab w:val="clear" w:pos="765"/>
              </w:tabs>
              <w:spacing w:line="240" w:lineRule="atLeast"/>
              <w:ind w:left="-79"/>
              <w:jc w:val="right"/>
              <w:rPr>
                <w:szCs w:val="22"/>
              </w:rPr>
            </w:pPr>
          </w:p>
        </w:tc>
        <w:tc>
          <w:tcPr>
            <w:tcW w:w="129" w:type="pct"/>
          </w:tcPr>
          <w:p w14:paraId="61680B9F" w14:textId="77777777" w:rsidR="00E709C3" w:rsidRPr="00424290" w:rsidRDefault="00E709C3" w:rsidP="00E459FE">
            <w:pPr>
              <w:pStyle w:val="acctfourfigures"/>
              <w:tabs>
                <w:tab w:val="clear" w:pos="765"/>
              </w:tabs>
              <w:spacing w:line="240" w:lineRule="atLeast"/>
              <w:ind w:left="-79" w:right="207"/>
              <w:jc w:val="right"/>
              <w:rPr>
                <w:szCs w:val="22"/>
                <w:lang w:bidi="th-TH"/>
              </w:rPr>
            </w:pPr>
          </w:p>
        </w:tc>
        <w:tc>
          <w:tcPr>
            <w:tcW w:w="349" w:type="pct"/>
          </w:tcPr>
          <w:p w14:paraId="6F92C5ED"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Pr>
          <w:p w14:paraId="6CBFF5E7" w14:textId="77777777" w:rsidR="00E709C3" w:rsidRPr="00424290" w:rsidRDefault="00E709C3" w:rsidP="00E459FE">
            <w:pPr>
              <w:pStyle w:val="acctfourfigures"/>
              <w:tabs>
                <w:tab w:val="clear" w:pos="765"/>
              </w:tabs>
              <w:spacing w:line="240" w:lineRule="atLeast"/>
              <w:ind w:left="-79" w:right="-20"/>
              <w:jc w:val="right"/>
              <w:rPr>
                <w:szCs w:val="22"/>
              </w:rPr>
            </w:pPr>
          </w:p>
        </w:tc>
      </w:tr>
      <w:tr w:rsidR="00E709C3" w:rsidRPr="00AF4501" w14:paraId="7C1B8C40" w14:textId="77777777" w:rsidTr="00E709C3">
        <w:tc>
          <w:tcPr>
            <w:tcW w:w="2427" w:type="pct"/>
          </w:tcPr>
          <w:p w14:paraId="7092CF37" w14:textId="09AF2C9F" w:rsidR="00E709C3" w:rsidRPr="00424290" w:rsidRDefault="00E709C3" w:rsidP="00E459FE">
            <w:pPr>
              <w:rPr>
                <w:rFonts w:ascii="Times New Roman" w:hAnsi="Times New Roman" w:cs="Times New Roman"/>
                <w:sz w:val="22"/>
                <w:szCs w:val="22"/>
              </w:rPr>
            </w:pPr>
            <w:r w:rsidRPr="00424290">
              <w:rPr>
                <w:rFonts w:ascii="Times New Roman" w:hAnsi="Times New Roman" w:cs="Times New Roman"/>
                <w:sz w:val="22"/>
                <w:szCs w:val="22"/>
              </w:rPr>
              <w:t xml:space="preserve">At </w:t>
            </w:r>
            <w:r w:rsidRPr="00424290">
              <w:rPr>
                <w:rFonts w:ascii="Times New Roman" w:hAnsi="Times New Roman" w:cs="Times New Roman"/>
                <w:sz w:val="22"/>
                <w:szCs w:val="22"/>
                <w:cs/>
              </w:rPr>
              <w:t xml:space="preserve">1 </w:t>
            </w:r>
            <w:r w:rsidRPr="00424290">
              <w:rPr>
                <w:rFonts w:ascii="Times New Roman" w:hAnsi="Times New Roman" w:cs="Times New Roman"/>
                <w:sz w:val="22"/>
                <w:szCs w:val="22"/>
              </w:rPr>
              <w:t>January</w:t>
            </w:r>
            <w:r>
              <w:rPr>
                <w:rFonts w:ascii="Times New Roman" w:hAnsi="Times New Roman" w:cs="Times New Roman"/>
                <w:sz w:val="22"/>
                <w:szCs w:val="22"/>
              </w:rPr>
              <w:t xml:space="preserve"> 201</w:t>
            </w:r>
            <w:r w:rsidR="00A54EF0">
              <w:rPr>
                <w:rFonts w:ascii="Times New Roman" w:hAnsi="Times New Roman" w:cs="Times New Roman"/>
                <w:sz w:val="22"/>
                <w:szCs w:val="22"/>
              </w:rPr>
              <w:t>9</w:t>
            </w:r>
            <w:r>
              <w:rPr>
                <w:rFonts w:ascii="Times New Roman" w:hAnsi="Times New Roman" w:cs="Times New Roman"/>
                <w:sz w:val="22"/>
                <w:szCs w:val="22"/>
              </w:rPr>
              <w:t xml:space="preserve"> and 20</w:t>
            </w:r>
            <w:r w:rsidR="00A54EF0">
              <w:rPr>
                <w:rFonts w:ascii="Times New Roman" w:hAnsi="Times New Roman" w:cs="Times New Roman"/>
                <w:sz w:val="22"/>
                <w:szCs w:val="22"/>
              </w:rPr>
              <w:t>20</w:t>
            </w:r>
          </w:p>
        </w:tc>
        <w:tc>
          <w:tcPr>
            <w:tcW w:w="1028" w:type="pct"/>
          </w:tcPr>
          <w:p w14:paraId="4B246904" w14:textId="77777777" w:rsidR="00E709C3" w:rsidRPr="00424290" w:rsidRDefault="00E709C3" w:rsidP="00E459FE">
            <w:pPr>
              <w:pStyle w:val="acctfourfigures"/>
              <w:tabs>
                <w:tab w:val="clear" w:pos="765"/>
              </w:tabs>
              <w:spacing w:line="240" w:lineRule="atLeast"/>
              <w:ind w:left="-79"/>
              <w:jc w:val="right"/>
              <w:rPr>
                <w:szCs w:val="22"/>
              </w:rPr>
            </w:pPr>
          </w:p>
        </w:tc>
        <w:tc>
          <w:tcPr>
            <w:tcW w:w="129" w:type="pct"/>
          </w:tcPr>
          <w:p w14:paraId="4EDD97FE" w14:textId="77777777" w:rsidR="00E709C3" w:rsidRPr="00424290" w:rsidRDefault="00E709C3" w:rsidP="00E459FE">
            <w:pPr>
              <w:pStyle w:val="acctfourfigures"/>
              <w:tabs>
                <w:tab w:val="clear" w:pos="765"/>
              </w:tabs>
              <w:spacing w:line="240" w:lineRule="atLeast"/>
              <w:ind w:left="-79" w:right="207"/>
              <w:jc w:val="right"/>
              <w:rPr>
                <w:szCs w:val="22"/>
                <w:lang w:bidi="th-TH"/>
              </w:rPr>
            </w:pPr>
          </w:p>
        </w:tc>
        <w:tc>
          <w:tcPr>
            <w:tcW w:w="349" w:type="pct"/>
          </w:tcPr>
          <w:p w14:paraId="261CC770"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Pr>
          <w:p w14:paraId="391BD733" w14:textId="77777777" w:rsidR="00E709C3" w:rsidRPr="00A54EF0" w:rsidRDefault="00E709C3" w:rsidP="00A54EF0">
            <w:pPr>
              <w:pStyle w:val="acctfourfigures"/>
              <w:tabs>
                <w:tab w:val="clear" w:pos="765"/>
              </w:tabs>
              <w:spacing w:line="240" w:lineRule="atLeast"/>
              <w:ind w:left="-79" w:right="279"/>
              <w:jc w:val="right"/>
              <w:rPr>
                <w:szCs w:val="22"/>
              </w:rPr>
            </w:pPr>
            <w:r w:rsidRPr="00A54EF0">
              <w:rPr>
                <w:szCs w:val="22"/>
              </w:rPr>
              <w:t>-</w:t>
            </w:r>
          </w:p>
        </w:tc>
      </w:tr>
      <w:tr w:rsidR="00E709C3" w:rsidRPr="00AF4501" w14:paraId="3068DEC4" w14:textId="77777777" w:rsidTr="00E709C3">
        <w:tc>
          <w:tcPr>
            <w:tcW w:w="2427" w:type="pct"/>
          </w:tcPr>
          <w:p w14:paraId="47E07374" w14:textId="77777777" w:rsidR="00E709C3" w:rsidRPr="00424290" w:rsidRDefault="00E709C3" w:rsidP="00E459FE">
            <w:pPr>
              <w:rPr>
                <w:rFonts w:ascii="Times New Roman" w:hAnsi="Times New Roman" w:cs="Times New Roman"/>
                <w:sz w:val="22"/>
                <w:szCs w:val="22"/>
              </w:rPr>
            </w:pPr>
            <w:r w:rsidRPr="00424290">
              <w:rPr>
                <w:rFonts w:ascii="Times New Roman" w:hAnsi="Times New Roman" w:cs="Times New Roman"/>
                <w:sz w:val="22"/>
                <w:szCs w:val="22"/>
              </w:rPr>
              <w:t>Impairment losses</w:t>
            </w:r>
          </w:p>
        </w:tc>
        <w:tc>
          <w:tcPr>
            <w:tcW w:w="1028" w:type="pct"/>
          </w:tcPr>
          <w:p w14:paraId="08B9FAE4" w14:textId="77777777" w:rsidR="00E709C3" w:rsidRPr="00424290" w:rsidRDefault="00E709C3" w:rsidP="00E459FE">
            <w:pPr>
              <w:pStyle w:val="acctfourfigures"/>
              <w:tabs>
                <w:tab w:val="clear" w:pos="765"/>
              </w:tabs>
              <w:spacing w:line="240" w:lineRule="atLeast"/>
              <w:ind w:left="-79"/>
              <w:jc w:val="right"/>
              <w:rPr>
                <w:szCs w:val="22"/>
              </w:rPr>
            </w:pPr>
          </w:p>
        </w:tc>
        <w:tc>
          <w:tcPr>
            <w:tcW w:w="129" w:type="pct"/>
          </w:tcPr>
          <w:p w14:paraId="61DAB6D2" w14:textId="77777777" w:rsidR="00E709C3" w:rsidRPr="00424290" w:rsidRDefault="00E709C3" w:rsidP="00E459FE">
            <w:pPr>
              <w:pStyle w:val="acctfourfigures"/>
              <w:tabs>
                <w:tab w:val="clear" w:pos="765"/>
              </w:tabs>
              <w:spacing w:line="240" w:lineRule="atLeast"/>
              <w:ind w:left="-79" w:right="207"/>
              <w:jc w:val="right"/>
              <w:rPr>
                <w:szCs w:val="22"/>
                <w:lang w:bidi="th-TH"/>
              </w:rPr>
            </w:pPr>
          </w:p>
        </w:tc>
        <w:tc>
          <w:tcPr>
            <w:tcW w:w="349" w:type="pct"/>
          </w:tcPr>
          <w:p w14:paraId="1EA486C2"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Pr>
          <w:p w14:paraId="28D28C9B" w14:textId="77777777" w:rsidR="00E709C3" w:rsidRPr="00A54EF0" w:rsidRDefault="00E709C3" w:rsidP="00A54EF0">
            <w:pPr>
              <w:pStyle w:val="acctfourfigures"/>
              <w:tabs>
                <w:tab w:val="clear" w:pos="765"/>
              </w:tabs>
              <w:spacing w:line="240" w:lineRule="atLeast"/>
              <w:ind w:left="-79" w:right="279"/>
              <w:jc w:val="right"/>
              <w:rPr>
                <w:szCs w:val="22"/>
              </w:rPr>
            </w:pPr>
            <w:r w:rsidRPr="00A54EF0">
              <w:rPr>
                <w:szCs w:val="22"/>
              </w:rPr>
              <w:t>-</w:t>
            </w:r>
          </w:p>
        </w:tc>
      </w:tr>
      <w:tr w:rsidR="00E709C3" w:rsidRPr="00AF4501" w14:paraId="2A2417FF" w14:textId="77777777" w:rsidTr="00E709C3">
        <w:tc>
          <w:tcPr>
            <w:tcW w:w="2427" w:type="pct"/>
          </w:tcPr>
          <w:p w14:paraId="4236D17B" w14:textId="5C8B2310" w:rsidR="00E709C3" w:rsidRPr="00424290" w:rsidRDefault="00E709C3" w:rsidP="00E459FE">
            <w:pPr>
              <w:rPr>
                <w:rFonts w:ascii="Times New Roman" w:hAnsi="Times New Roman" w:cs="Times New Roman"/>
                <w:b/>
                <w:bCs/>
                <w:sz w:val="22"/>
                <w:szCs w:val="22"/>
              </w:rPr>
            </w:pPr>
            <w:r w:rsidRPr="00424290">
              <w:rPr>
                <w:rFonts w:ascii="Times New Roman" w:hAnsi="Times New Roman" w:cs="Times New Roman"/>
                <w:b/>
                <w:bCs/>
                <w:sz w:val="22"/>
                <w:szCs w:val="22"/>
              </w:rPr>
              <w:t>At 31 December</w:t>
            </w:r>
            <w:r>
              <w:rPr>
                <w:rFonts w:ascii="Times New Roman" w:hAnsi="Times New Roman" w:cs="Times New Roman"/>
                <w:b/>
                <w:bCs/>
                <w:sz w:val="22"/>
                <w:szCs w:val="22"/>
              </w:rPr>
              <w:t xml:space="preserve"> 201</w:t>
            </w:r>
            <w:r w:rsidR="00A54EF0">
              <w:rPr>
                <w:rFonts w:ascii="Times New Roman" w:hAnsi="Times New Roman" w:cs="Times New Roman"/>
                <w:b/>
                <w:bCs/>
                <w:sz w:val="22"/>
                <w:szCs w:val="22"/>
              </w:rPr>
              <w:t>9</w:t>
            </w:r>
            <w:r>
              <w:rPr>
                <w:rFonts w:ascii="Times New Roman" w:hAnsi="Times New Roman" w:cs="Times New Roman"/>
                <w:b/>
                <w:bCs/>
                <w:sz w:val="22"/>
                <w:szCs w:val="22"/>
              </w:rPr>
              <w:t xml:space="preserve"> and 20</w:t>
            </w:r>
            <w:r w:rsidR="00A54EF0">
              <w:rPr>
                <w:rFonts w:ascii="Times New Roman" w:hAnsi="Times New Roman" w:cs="Times New Roman"/>
                <w:b/>
                <w:bCs/>
                <w:sz w:val="22"/>
                <w:szCs w:val="22"/>
              </w:rPr>
              <w:t>20</w:t>
            </w:r>
          </w:p>
        </w:tc>
        <w:tc>
          <w:tcPr>
            <w:tcW w:w="1028" w:type="pct"/>
          </w:tcPr>
          <w:p w14:paraId="4C0F3213" w14:textId="77777777" w:rsidR="00E709C3" w:rsidRPr="00424290" w:rsidRDefault="00E709C3" w:rsidP="00E459FE">
            <w:pPr>
              <w:pStyle w:val="acctfourfigures"/>
              <w:tabs>
                <w:tab w:val="clear" w:pos="765"/>
              </w:tabs>
              <w:spacing w:line="240" w:lineRule="atLeast"/>
              <w:ind w:left="-79"/>
              <w:jc w:val="right"/>
              <w:rPr>
                <w:b/>
                <w:bCs/>
                <w:szCs w:val="22"/>
              </w:rPr>
            </w:pPr>
          </w:p>
        </w:tc>
        <w:tc>
          <w:tcPr>
            <w:tcW w:w="129" w:type="pct"/>
          </w:tcPr>
          <w:p w14:paraId="7E00ED4C" w14:textId="77777777" w:rsidR="00E709C3" w:rsidRPr="00424290" w:rsidRDefault="00E709C3" w:rsidP="00E459FE">
            <w:pPr>
              <w:pStyle w:val="acctfourfigures"/>
              <w:tabs>
                <w:tab w:val="clear" w:pos="765"/>
              </w:tabs>
              <w:spacing w:line="240" w:lineRule="atLeast"/>
              <w:ind w:left="-79" w:right="207"/>
              <w:jc w:val="right"/>
              <w:rPr>
                <w:b/>
                <w:bCs/>
                <w:szCs w:val="22"/>
                <w:lang w:bidi="th-TH"/>
              </w:rPr>
            </w:pPr>
          </w:p>
        </w:tc>
        <w:tc>
          <w:tcPr>
            <w:tcW w:w="349" w:type="pct"/>
          </w:tcPr>
          <w:p w14:paraId="049C7A1E"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Borders>
              <w:top w:val="single" w:sz="4" w:space="0" w:color="auto"/>
              <w:bottom w:val="single" w:sz="4" w:space="0" w:color="auto"/>
            </w:tcBorders>
          </w:tcPr>
          <w:p w14:paraId="02058DF8" w14:textId="77777777" w:rsidR="00E709C3" w:rsidRPr="00A54EF0" w:rsidRDefault="00E709C3" w:rsidP="00A54EF0">
            <w:pPr>
              <w:pStyle w:val="acctfourfigures"/>
              <w:tabs>
                <w:tab w:val="clear" w:pos="765"/>
              </w:tabs>
              <w:spacing w:line="240" w:lineRule="atLeast"/>
              <w:ind w:left="-79" w:right="279"/>
              <w:jc w:val="right"/>
              <w:rPr>
                <w:b/>
                <w:bCs/>
                <w:szCs w:val="22"/>
              </w:rPr>
            </w:pPr>
            <w:r w:rsidRPr="00A54EF0">
              <w:rPr>
                <w:b/>
                <w:bCs/>
                <w:szCs w:val="22"/>
              </w:rPr>
              <w:t>-</w:t>
            </w:r>
          </w:p>
        </w:tc>
      </w:tr>
      <w:tr w:rsidR="00E709C3" w:rsidRPr="00AF4501" w14:paraId="1F833981" w14:textId="77777777" w:rsidTr="00E709C3">
        <w:tc>
          <w:tcPr>
            <w:tcW w:w="2427" w:type="pct"/>
          </w:tcPr>
          <w:p w14:paraId="45B94E42" w14:textId="77777777" w:rsidR="00E709C3" w:rsidRPr="00424290" w:rsidRDefault="00E709C3" w:rsidP="00E459FE">
            <w:pPr>
              <w:rPr>
                <w:rFonts w:ascii="Times New Roman" w:hAnsi="Times New Roman" w:cs="Times New Roman"/>
                <w:b/>
                <w:bCs/>
                <w:sz w:val="22"/>
                <w:szCs w:val="22"/>
              </w:rPr>
            </w:pPr>
          </w:p>
        </w:tc>
        <w:tc>
          <w:tcPr>
            <w:tcW w:w="1028" w:type="pct"/>
          </w:tcPr>
          <w:p w14:paraId="70FC026E" w14:textId="77777777" w:rsidR="00E709C3" w:rsidRPr="00424290" w:rsidRDefault="00E709C3" w:rsidP="00E459FE">
            <w:pPr>
              <w:pStyle w:val="acctfourfigures"/>
              <w:tabs>
                <w:tab w:val="clear" w:pos="765"/>
              </w:tabs>
              <w:spacing w:line="240" w:lineRule="atLeast"/>
              <w:ind w:left="-79"/>
              <w:jc w:val="right"/>
              <w:rPr>
                <w:b/>
                <w:bCs/>
                <w:szCs w:val="22"/>
              </w:rPr>
            </w:pPr>
          </w:p>
        </w:tc>
        <w:tc>
          <w:tcPr>
            <w:tcW w:w="129" w:type="pct"/>
          </w:tcPr>
          <w:p w14:paraId="0EF6289B" w14:textId="77777777" w:rsidR="00E709C3" w:rsidRPr="00424290" w:rsidRDefault="00E709C3" w:rsidP="00E459FE">
            <w:pPr>
              <w:pStyle w:val="acctfourfigures"/>
              <w:tabs>
                <w:tab w:val="clear" w:pos="765"/>
              </w:tabs>
              <w:spacing w:line="240" w:lineRule="atLeast"/>
              <w:ind w:left="-79" w:right="207"/>
              <w:jc w:val="right"/>
              <w:rPr>
                <w:szCs w:val="22"/>
                <w:lang w:bidi="th-TH"/>
              </w:rPr>
            </w:pPr>
          </w:p>
        </w:tc>
        <w:tc>
          <w:tcPr>
            <w:tcW w:w="349" w:type="pct"/>
          </w:tcPr>
          <w:p w14:paraId="1480727E"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Borders>
              <w:top w:val="single" w:sz="4" w:space="0" w:color="auto"/>
            </w:tcBorders>
          </w:tcPr>
          <w:p w14:paraId="1EB4F762" w14:textId="77777777" w:rsidR="00E709C3" w:rsidRPr="00424290" w:rsidRDefault="00E709C3" w:rsidP="00E459FE">
            <w:pPr>
              <w:pStyle w:val="acctfourfigures"/>
              <w:tabs>
                <w:tab w:val="clear" w:pos="765"/>
              </w:tabs>
              <w:spacing w:line="240" w:lineRule="atLeast"/>
              <w:ind w:left="-79" w:right="-20"/>
              <w:jc w:val="right"/>
              <w:rPr>
                <w:b/>
                <w:bCs/>
                <w:szCs w:val="22"/>
              </w:rPr>
            </w:pPr>
          </w:p>
        </w:tc>
      </w:tr>
      <w:tr w:rsidR="00E709C3" w:rsidRPr="00AF4501" w14:paraId="501FF0BB" w14:textId="77777777" w:rsidTr="00E709C3">
        <w:tc>
          <w:tcPr>
            <w:tcW w:w="2427" w:type="pct"/>
          </w:tcPr>
          <w:p w14:paraId="0841C79C" w14:textId="77777777" w:rsidR="00E709C3" w:rsidRPr="00424290" w:rsidRDefault="00E709C3" w:rsidP="00E459FE">
            <w:pPr>
              <w:rPr>
                <w:rFonts w:ascii="Times New Roman" w:hAnsi="Times New Roman" w:cs="Times New Roman"/>
                <w:b/>
                <w:bCs/>
                <w:i/>
                <w:iCs/>
                <w:sz w:val="22"/>
                <w:szCs w:val="22"/>
              </w:rPr>
            </w:pPr>
            <w:r w:rsidRPr="00424290">
              <w:rPr>
                <w:rFonts w:ascii="Times New Roman" w:hAnsi="Times New Roman" w:cs="Times New Roman"/>
                <w:b/>
                <w:bCs/>
                <w:i/>
                <w:iCs/>
                <w:sz w:val="22"/>
                <w:szCs w:val="22"/>
              </w:rPr>
              <w:t>Net book value</w:t>
            </w:r>
          </w:p>
        </w:tc>
        <w:tc>
          <w:tcPr>
            <w:tcW w:w="1028" w:type="pct"/>
          </w:tcPr>
          <w:p w14:paraId="5E93528F" w14:textId="77777777" w:rsidR="00E709C3" w:rsidRPr="00424290" w:rsidRDefault="00E709C3" w:rsidP="00E459FE">
            <w:pPr>
              <w:pStyle w:val="acctfourfigures"/>
              <w:tabs>
                <w:tab w:val="clear" w:pos="765"/>
              </w:tabs>
              <w:spacing w:line="240" w:lineRule="atLeast"/>
              <w:ind w:left="-79"/>
              <w:jc w:val="right"/>
              <w:rPr>
                <w:b/>
                <w:bCs/>
                <w:szCs w:val="22"/>
              </w:rPr>
            </w:pPr>
          </w:p>
        </w:tc>
        <w:tc>
          <w:tcPr>
            <w:tcW w:w="129" w:type="pct"/>
          </w:tcPr>
          <w:p w14:paraId="54D31C34" w14:textId="77777777" w:rsidR="00E709C3" w:rsidRPr="00424290" w:rsidRDefault="00E709C3" w:rsidP="00E459FE">
            <w:pPr>
              <w:pStyle w:val="acctfourfigures"/>
              <w:tabs>
                <w:tab w:val="clear" w:pos="765"/>
              </w:tabs>
              <w:spacing w:line="240" w:lineRule="atLeast"/>
              <w:ind w:left="-79" w:right="207"/>
              <w:jc w:val="right"/>
              <w:rPr>
                <w:szCs w:val="22"/>
                <w:lang w:bidi="th-TH"/>
              </w:rPr>
            </w:pPr>
          </w:p>
        </w:tc>
        <w:tc>
          <w:tcPr>
            <w:tcW w:w="349" w:type="pct"/>
          </w:tcPr>
          <w:p w14:paraId="41EDD214"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67" w:type="pct"/>
          </w:tcPr>
          <w:p w14:paraId="5BA12547" w14:textId="77777777" w:rsidR="00E709C3" w:rsidRPr="00424290" w:rsidRDefault="00E709C3" w:rsidP="00E459FE">
            <w:pPr>
              <w:pStyle w:val="acctfourfigures"/>
              <w:tabs>
                <w:tab w:val="clear" w:pos="765"/>
              </w:tabs>
              <w:spacing w:line="240" w:lineRule="atLeast"/>
              <w:ind w:left="-79" w:right="-20"/>
              <w:jc w:val="right"/>
              <w:rPr>
                <w:b/>
                <w:bCs/>
                <w:szCs w:val="22"/>
              </w:rPr>
            </w:pPr>
          </w:p>
        </w:tc>
      </w:tr>
      <w:tr w:rsidR="00E709C3" w:rsidRPr="00AF4501" w14:paraId="7C904AAA" w14:textId="77777777" w:rsidTr="00A54EF0">
        <w:trPr>
          <w:trHeight w:val="215"/>
        </w:trPr>
        <w:tc>
          <w:tcPr>
            <w:tcW w:w="2427" w:type="pct"/>
          </w:tcPr>
          <w:p w14:paraId="74630AE6" w14:textId="46F30EE4" w:rsidR="00E709C3" w:rsidRPr="00424290" w:rsidRDefault="00E709C3" w:rsidP="00E459FE">
            <w:pPr>
              <w:rPr>
                <w:rFonts w:ascii="Times New Roman" w:hAnsi="Times New Roman" w:cs="Times New Roman"/>
                <w:b/>
                <w:bCs/>
                <w:sz w:val="22"/>
                <w:szCs w:val="22"/>
              </w:rPr>
            </w:pPr>
            <w:r w:rsidRPr="00424290">
              <w:rPr>
                <w:rFonts w:ascii="Times New Roman" w:hAnsi="Times New Roman" w:cs="Times New Roman"/>
                <w:b/>
                <w:bCs/>
                <w:sz w:val="22"/>
                <w:szCs w:val="22"/>
              </w:rPr>
              <w:t>At 31 December</w:t>
            </w:r>
            <w:r>
              <w:rPr>
                <w:rFonts w:ascii="Times New Roman" w:hAnsi="Times New Roman" w:cs="Times New Roman"/>
                <w:b/>
                <w:bCs/>
                <w:sz w:val="22"/>
                <w:szCs w:val="22"/>
              </w:rPr>
              <w:t xml:space="preserve"> </w:t>
            </w:r>
            <w:r w:rsidR="00A54EF0">
              <w:rPr>
                <w:rFonts w:ascii="Times New Roman" w:hAnsi="Times New Roman" w:cs="Times New Roman"/>
                <w:b/>
                <w:bCs/>
                <w:sz w:val="22"/>
                <w:szCs w:val="22"/>
              </w:rPr>
              <w:t>2019</w:t>
            </w:r>
          </w:p>
        </w:tc>
        <w:tc>
          <w:tcPr>
            <w:tcW w:w="1028" w:type="pct"/>
          </w:tcPr>
          <w:p w14:paraId="16A61903" w14:textId="77777777" w:rsidR="00E709C3" w:rsidRPr="00424290" w:rsidRDefault="00E709C3" w:rsidP="00E459FE">
            <w:pPr>
              <w:pStyle w:val="acctfourfigures"/>
              <w:tabs>
                <w:tab w:val="clear" w:pos="765"/>
              </w:tabs>
              <w:spacing w:line="240" w:lineRule="atLeast"/>
              <w:ind w:left="-79"/>
              <w:jc w:val="right"/>
              <w:rPr>
                <w:b/>
                <w:bCs/>
                <w:szCs w:val="22"/>
              </w:rPr>
            </w:pPr>
          </w:p>
        </w:tc>
        <w:tc>
          <w:tcPr>
            <w:tcW w:w="129" w:type="pct"/>
            <w:vAlign w:val="bottom"/>
          </w:tcPr>
          <w:p w14:paraId="7D1A3A83" w14:textId="77777777" w:rsidR="00E709C3" w:rsidRPr="00424290" w:rsidRDefault="00E709C3" w:rsidP="00E459FE">
            <w:pPr>
              <w:pStyle w:val="acctfourfigures"/>
              <w:tabs>
                <w:tab w:val="clear" w:pos="765"/>
              </w:tabs>
              <w:spacing w:line="240" w:lineRule="atLeast"/>
              <w:ind w:left="-79"/>
              <w:jc w:val="right"/>
              <w:rPr>
                <w:b/>
                <w:bCs/>
                <w:szCs w:val="22"/>
              </w:rPr>
            </w:pPr>
          </w:p>
        </w:tc>
        <w:tc>
          <w:tcPr>
            <w:tcW w:w="349" w:type="pct"/>
            <w:vAlign w:val="bottom"/>
          </w:tcPr>
          <w:p w14:paraId="7243BD28" w14:textId="77777777" w:rsidR="00E709C3" w:rsidRPr="00424290" w:rsidRDefault="00E709C3"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067" w:type="pct"/>
            <w:tcBorders>
              <w:bottom w:val="double" w:sz="4" w:space="0" w:color="auto"/>
            </w:tcBorders>
            <w:vAlign w:val="bottom"/>
          </w:tcPr>
          <w:p w14:paraId="2BBC9441" w14:textId="77777777" w:rsidR="00E709C3" w:rsidRPr="00424290" w:rsidRDefault="00E709C3" w:rsidP="00E459FE">
            <w:pPr>
              <w:pStyle w:val="acctfourfigures"/>
              <w:tabs>
                <w:tab w:val="clear" w:pos="765"/>
              </w:tabs>
              <w:spacing w:line="240" w:lineRule="atLeast"/>
              <w:ind w:left="-79" w:right="-20"/>
              <w:jc w:val="right"/>
              <w:rPr>
                <w:b/>
                <w:bCs/>
                <w:szCs w:val="22"/>
              </w:rPr>
            </w:pPr>
            <w:r w:rsidRPr="00424290">
              <w:rPr>
                <w:b/>
                <w:bCs/>
                <w:szCs w:val="22"/>
              </w:rPr>
              <w:t>150,085</w:t>
            </w:r>
          </w:p>
        </w:tc>
      </w:tr>
      <w:tr w:rsidR="00A54EF0" w:rsidRPr="00AF4501" w14:paraId="796E02C6" w14:textId="77777777" w:rsidTr="00A54EF0">
        <w:trPr>
          <w:trHeight w:val="215"/>
        </w:trPr>
        <w:tc>
          <w:tcPr>
            <w:tcW w:w="2427" w:type="pct"/>
          </w:tcPr>
          <w:p w14:paraId="6983C2DF" w14:textId="1AAF2228" w:rsidR="00A54EF0" w:rsidRPr="00424290" w:rsidRDefault="00A54EF0" w:rsidP="00E459FE">
            <w:pPr>
              <w:rPr>
                <w:rFonts w:ascii="Times New Roman" w:hAnsi="Times New Roman" w:cs="Times New Roman"/>
                <w:b/>
                <w:bCs/>
                <w:sz w:val="22"/>
                <w:szCs w:val="22"/>
              </w:rPr>
            </w:pPr>
            <w:r w:rsidRPr="00424290">
              <w:rPr>
                <w:rFonts w:ascii="Times New Roman" w:hAnsi="Times New Roman" w:cs="Times New Roman"/>
                <w:b/>
                <w:bCs/>
                <w:sz w:val="22"/>
                <w:szCs w:val="22"/>
              </w:rPr>
              <w:t>At 31 December</w:t>
            </w:r>
            <w:r>
              <w:rPr>
                <w:rFonts w:ascii="Times New Roman" w:hAnsi="Times New Roman" w:cs="Times New Roman"/>
                <w:b/>
                <w:bCs/>
                <w:sz w:val="22"/>
                <w:szCs w:val="22"/>
              </w:rPr>
              <w:t xml:space="preserve"> 2020</w:t>
            </w:r>
          </w:p>
        </w:tc>
        <w:tc>
          <w:tcPr>
            <w:tcW w:w="1028" w:type="pct"/>
          </w:tcPr>
          <w:p w14:paraId="7ED7D9AC" w14:textId="77777777" w:rsidR="00A54EF0" w:rsidRPr="00424290" w:rsidRDefault="00A54EF0" w:rsidP="00E459FE">
            <w:pPr>
              <w:pStyle w:val="acctfourfigures"/>
              <w:tabs>
                <w:tab w:val="clear" w:pos="765"/>
              </w:tabs>
              <w:spacing w:line="240" w:lineRule="atLeast"/>
              <w:ind w:left="-79"/>
              <w:jc w:val="right"/>
              <w:rPr>
                <w:b/>
                <w:bCs/>
                <w:szCs w:val="22"/>
              </w:rPr>
            </w:pPr>
          </w:p>
        </w:tc>
        <w:tc>
          <w:tcPr>
            <w:tcW w:w="129" w:type="pct"/>
            <w:vAlign w:val="bottom"/>
          </w:tcPr>
          <w:p w14:paraId="39C69492" w14:textId="77777777" w:rsidR="00A54EF0" w:rsidRPr="00424290" w:rsidRDefault="00A54EF0" w:rsidP="00E459FE">
            <w:pPr>
              <w:pStyle w:val="acctfourfigures"/>
              <w:tabs>
                <w:tab w:val="clear" w:pos="765"/>
              </w:tabs>
              <w:spacing w:line="240" w:lineRule="atLeast"/>
              <w:ind w:left="-79"/>
              <w:jc w:val="right"/>
              <w:rPr>
                <w:b/>
                <w:bCs/>
                <w:szCs w:val="22"/>
              </w:rPr>
            </w:pPr>
          </w:p>
        </w:tc>
        <w:tc>
          <w:tcPr>
            <w:tcW w:w="349" w:type="pct"/>
            <w:vAlign w:val="bottom"/>
          </w:tcPr>
          <w:p w14:paraId="123E6CE6" w14:textId="77777777" w:rsidR="00A54EF0" w:rsidRPr="00424290" w:rsidRDefault="00A54EF0"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067" w:type="pct"/>
            <w:tcBorders>
              <w:top w:val="double" w:sz="4" w:space="0" w:color="auto"/>
              <w:bottom w:val="double" w:sz="4" w:space="0" w:color="auto"/>
            </w:tcBorders>
            <w:vAlign w:val="bottom"/>
          </w:tcPr>
          <w:p w14:paraId="7FE46E72" w14:textId="2941E5BE" w:rsidR="00A54EF0" w:rsidRPr="00424290" w:rsidRDefault="00A54EF0" w:rsidP="00E459FE">
            <w:pPr>
              <w:pStyle w:val="acctfourfigures"/>
              <w:tabs>
                <w:tab w:val="clear" w:pos="765"/>
              </w:tabs>
              <w:spacing w:line="240" w:lineRule="atLeast"/>
              <w:ind w:left="-79" w:right="-20"/>
              <w:jc w:val="right"/>
              <w:rPr>
                <w:b/>
                <w:bCs/>
                <w:szCs w:val="22"/>
              </w:rPr>
            </w:pPr>
            <w:r>
              <w:rPr>
                <w:b/>
                <w:bCs/>
                <w:szCs w:val="22"/>
              </w:rPr>
              <w:t>108,769</w:t>
            </w:r>
          </w:p>
        </w:tc>
      </w:tr>
    </w:tbl>
    <w:p w14:paraId="77EEB617" w14:textId="77777777" w:rsidR="00E709C3" w:rsidRPr="005D6A0A" w:rsidRDefault="00E709C3"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3A0DE775" w14:textId="77777777" w:rsidR="00A54EF0" w:rsidRPr="00AF4501" w:rsidRDefault="00A54EF0" w:rsidP="00A54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Investment properties comprise freehold land which is currently held for undetermined future use.</w:t>
      </w:r>
    </w:p>
    <w:p w14:paraId="427557FC" w14:textId="26082145" w:rsidR="00A54EF0" w:rsidRDefault="00A54EF0" w:rsidP="00A54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12B0612" w14:textId="29315EAA" w:rsidR="00A54EF0" w:rsidRDefault="00A54EF0" w:rsidP="00A54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Pr>
          <w:rFonts w:ascii="Times New Roman" w:hAnsi="Times New Roman" w:cs="Times New Roman"/>
          <w:sz w:val="22"/>
          <w:szCs w:val="22"/>
        </w:rPr>
        <w:t xml:space="preserve">During the year ended 31 December 2020, the Company transferred plots of land from investment properties to property, plant and equipment because the Company used such land </w:t>
      </w:r>
      <w:r w:rsidR="00901B0B">
        <w:rPr>
          <w:rFonts w:ascii="Times New Roman" w:hAnsi="Times New Roman" w:cs="Times New Roman"/>
          <w:sz w:val="22"/>
          <w:szCs w:val="22"/>
        </w:rPr>
        <w:t xml:space="preserve">for product </w:t>
      </w:r>
      <w:r>
        <w:rPr>
          <w:rFonts w:ascii="Times New Roman" w:hAnsi="Times New Roman" w:cs="Times New Roman"/>
          <w:sz w:val="22"/>
          <w:szCs w:val="22"/>
        </w:rPr>
        <w:t>develop</w:t>
      </w:r>
      <w:r w:rsidR="00901B0B">
        <w:rPr>
          <w:rFonts w:ascii="Times New Roman" w:hAnsi="Times New Roman" w:cs="Times New Roman"/>
          <w:sz w:val="22"/>
          <w:szCs w:val="22"/>
        </w:rPr>
        <w:t>ment</w:t>
      </w:r>
      <w:r>
        <w:rPr>
          <w:rFonts w:ascii="Times New Roman" w:hAnsi="Times New Roman" w:cs="Times New Roman"/>
          <w:sz w:val="22"/>
          <w:szCs w:val="22"/>
        </w:rPr>
        <w:t xml:space="preserve"> </w:t>
      </w:r>
      <w:r w:rsidR="00901B0B">
        <w:rPr>
          <w:rFonts w:ascii="Times New Roman" w:hAnsi="Times New Roman" w:cs="Times New Roman"/>
          <w:sz w:val="22"/>
          <w:szCs w:val="22"/>
        </w:rPr>
        <w:t>activities</w:t>
      </w:r>
      <w:r>
        <w:rPr>
          <w:rFonts w:ascii="Times New Roman" w:hAnsi="Times New Roman" w:cs="Times New Roman"/>
          <w:sz w:val="22"/>
          <w:szCs w:val="22"/>
        </w:rPr>
        <w:t>.</w:t>
      </w:r>
    </w:p>
    <w:p w14:paraId="6B8164CB" w14:textId="77777777" w:rsidR="00A54EF0" w:rsidRPr="00AF4501" w:rsidRDefault="00A54EF0" w:rsidP="00A54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ABD2847" w14:textId="51C1B937" w:rsidR="00A54EF0" w:rsidRPr="00AF4501" w:rsidRDefault="00A54EF0" w:rsidP="00A54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The fair value of investment properties as at 31 December 20</w:t>
      </w:r>
      <w:r w:rsidR="00E459FE">
        <w:rPr>
          <w:rFonts w:ascii="Times New Roman" w:hAnsi="Times New Roman" w:cs="Times New Roman"/>
          <w:sz w:val="22"/>
          <w:szCs w:val="22"/>
        </w:rPr>
        <w:t>20</w:t>
      </w:r>
      <w:r>
        <w:rPr>
          <w:rFonts w:ascii="Times New Roman" w:hAnsi="Times New Roman" w:cs="Times New Roman"/>
          <w:sz w:val="22"/>
          <w:szCs w:val="22"/>
        </w:rPr>
        <w:t xml:space="preserve"> of Baht </w:t>
      </w:r>
      <w:r w:rsidR="00E459FE">
        <w:rPr>
          <w:rFonts w:ascii="Times New Roman" w:hAnsi="Times New Roman" w:cs="Times New Roman"/>
          <w:sz w:val="22"/>
          <w:szCs w:val="22"/>
        </w:rPr>
        <w:t>111.1</w:t>
      </w:r>
      <w:r>
        <w:rPr>
          <w:rFonts w:ascii="Times New Roman" w:hAnsi="Times New Roman" w:cs="Times New Roman"/>
          <w:sz w:val="22"/>
          <w:szCs w:val="22"/>
        </w:rPr>
        <w:t xml:space="preserve"> million were appraised by independent valuers, at market value on an existing use basis. The fair value of investment property measurement has been </w:t>
      </w:r>
      <w:proofErr w:type="spellStart"/>
      <w:r>
        <w:rPr>
          <w:rFonts w:ascii="Times New Roman" w:hAnsi="Times New Roman" w:cs="Times New Roman"/>
          <w:sz w:val="22"/>
          <w:szCs w:val="22"/>
        </w:rPr>
        <w:t>categorised</w:t>
      </w:r>
      <w:proofErr w:type="spellEnd"/>
      <w:r>
        <w:rPr>
          <w:rFonts w:ascii="Times New Roman" w:hAnsi="Times New Roman" w:cs="Times New Roman"/>
          <w:sz w:val="22"/>
          <w:szCs w:val="22"/>
        </w:rPr>
        <w:t xml:space="preserve"> as a Level 3 fair value.</w:t>
      </w:r>
    </w:p>
    <w:p w14:paraId="35BEFB71" w14:textId="2BB1D142" w:rsidR="00E459FE" w:rsidRDefault="00E459FE" w:rsidP="00A54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p>
    <w:tbl>
      <w:tblPr>
        <w:tblW w:w="9540" w:type="dxa"/>
        <w:tblInd w:w="450" w:type="dxa"/>
        <w:tblLayout w:type="fixed"/>
        <w:tblLook w:val="04A0" w:firstRow="1" w:lastRow="0" w:firstColumn="1" w:lastColumn="0" w:noHBand="0" w:noVBand="1"/>
      </w:tblPr>
      <w:tblGrid>
        <w:gridCol w:w="2790"/>
        <w:gridCol w:w="236"/>
        <w:gridCol w:w="2914"/>
        <w:gridCol w:w="270"/>
        <w:gridCol w:w="3330"/>
      </w:tblGrid>
      <w:tr w:rsidR="00A54EF0" w:rsidRPr="00AF4501" w14:paraId="2CD17481" w14:textId="77777777" w:rsidTr="00E459FE">
        <w:tc>
          <w:tcPr>
            <w:tcW w:w="2790" w:type="dxa"/>
            <w:tcBorders>
              <w:bottom w:val="single" w:sz="4" w:space="0" w:color="auto"/>
            </w:tcBorders>
            <w:vAlign w:val="bottom"/>
          </w:tcPr>
          <w:p w14:paraId="6ABF8866" w14:textId="77777777" w:rsidR="00A54EF0" w:rsidRPr="00AF4501" w:rsidRDefault="00A54EF0" w:rsidP="00E459FE">
            <w:pPr>
              <w:pStyle w:val="ListBullet3"/>
              <w:numPr>
                <w:ilvl w:val="0"/>
                <w:numId w:val="0"/>
              </w:numPr>
              <w:ind w:left="1422" w:hanging="1243"/>
              <w:jc w:val="center"/>
              <w:rPr>
                <w:rFonts w:ascii="Times New Roman" w:hAnsi="Times New Roman" w:cs="Times New Roman"/>
                <w:b/>
                <w:bCs/>
                <w:sz w:val="22"/>
                <w:szCs w:val="22"/>
              </w:rPr>
            </w:pPr>
            <w:r w:rsidRPr="00AF4501">
              <w:rPr>
                <w:rFonts w:ascii="Times New Roman" w:hAnsi="Times New Roman" w:cs="Times New Roman"/>
                <w:b/>
                <w:bCs/>
                <w:sz w:val="22"/>
                <w:szCs w:val="22"/>
              </w:rPr>
              <w:lastRenderedPageBreak/>
              <w:t>Valuation technique</w:t>
            </w:r>
          </w:p>
        </w:tc>
        <w:tc>
          <w:tcPr>
            <w:tcW w:w="236" w:type="dxa"/>
            <w:vAlign w:val="bottom"/>
          </w:tcPr>
          <w:p w14:paraId="50E090AA" w14:textId="77777777" w:rsidR="00A54EF0" w:rsidRPr="00AF4501" w:rsidRDefault="00A54EF0" w:rsidP="00E459FE">
            <w:pPr>
              <w:pStyle w:val="ListBullet3"/>
              <w:jc w:val="center"/>
              <w:rPr>
                <w:rFonts w:ascii="Times New Roman" w:hAnsi="Times New Roman" w:cs="Times New Roman"/>
                <w:b/>
                <w:bCs/>
                <w:sz w:val="22"/>
                <w:szCs w:val="22"/>
              </w:rPr>
            </w:pPr>
          </w:p>
        </w:tc>
        <w:tc>
          <w:tcPr>
            <w:tcW w:w="2914" w:type="dxa"/>
            <w:tcBorders>
              <w:bottom w:val="single" w:sz="4" w:space="0" w:color="auto"/>
            </w:tcBorders>
            <w:vAlign w:val="bottom"/>
          </w:tcPr>
          <w:p w14:paraId="521A9AE8" w14:textId="77777777" w:rsidR="00A54EF0" w:rsidRPr="00AF4501" w:rsidRDefault="00A54EF0" w:rsidP="00E459FE">
            <w:pPr>
              <w:pStyle w:val="ListBullet3"/>
              <w:numPr>
                <w:ilvl w:val="0"/>
                <w:numId w:val="0"/>
              </w:numPr>
              <w:tabs>
                <w:tab w:val="clear" w:pos="851"/>
                <w:tab w:val="left" w:pos="-74"/>
              </w:tabs>
              <w:ind w:left="-74"/>
              <w:jc w:val="center"/>
              <w:rPr>
                <w:rFonts w:ascii="Times New Roman" w:hAnsi="Times New Roman" w:cs="Times New Roman"/>
                <w:b/>
                <w:bCs/>
                <w:sz w:val="22"/>
                <w:szCs w:val="22"/>
              </w:rPr>
            </w:pPr>
            <w:r w:rsidRPr="00AF4501">
              <w:rPr>
                <w:rFonts w:ascii="Times New Roman" w:hAnsi="Times New Roman" w:cs="Times New Roman"/>
                <w:b/>
                <w:bCs/>
                <w:sz w:val="22"/>
                <w:szCs w:val="22"/>
              </w:rPr>
              <w:t>Significant unobservable inputs</w:t>
            </w:r>
          </w:p>
        </w:tc>
        <w:tc>
          <w:tcPr>
            <w:tcW w:w="270" w:type="dxa"/>
            <w:vAlign w:val="bottom"/>
          </w:tcPr>
          <w:p w14:paraId="61B58541" w14:textId="77777777" w:rsidR="00A54EF0" w:rsidRPr="00AF4501" w:rsidRDefault="00A54EF0" w:rsidP="00E459FE">
            <w:pPr>
              <w:pStyle w:val="ListBullet3"/>
              <w:jc w:val="center"/>
              <w:rPr>
                <w:rFonts w:ascii="Times New Roman" w:hAnsi="Times New Roman" w:cs="Times New Roman"/>
                <w:b/>
                <w:bCs/>
                <w:sz w:val="22"/>
                <w:szCs w:val="22"/>
              </w:rPr>
            </w:pPr>
          </w:p>
        </w:tc>
        <w:tc>
          <w:tcPr>
            <w:tcW w:w="3330" w:type="dxa"/>
            <w:tcBorders>
              <w:bottom w:val="single" w:sz="4" w:space="0" w:color="auto"/>
            </w:tcBorders>
            <w:vAlign w:val="bottom"/>
          </w:tcPr>
          <w:p w14:paraId="0BC5F9B0" w14:textId="77777777" w:rsidR="00A54EF0" w:rsidRPr="00AF4501" w:rsidRDefault="00A54EF0" w:rsidP="00E459FE">
            <w:pPr>
              <w:pStyle w:val="ListBullet3"/>
              <w:numPr>
                <w:ilvl w:val="0"/>
                <w:numId w:val="0"/>
              </w:numPr>
              <w:ind w:left="1135" w:hanging="1247"/>
              <w:jc w:val="center"/>
              <w:rPr>
                <w:rFonts w:ascii="Times New Roman" w:hAnsi="Times New Roman" w:cs="Times New Roman"/>
                <w:b/>
                <w:bCs/>
                <w:sz w:val="22"/>
                <w:szCs w:val="22"/>
              </w:rPr>
            </w:pPr>
            <w:r w:rsidRPr="00AF4501">
              <w:rPr>
                <w:rFonts w:ascii="Times New Roman" w:hAnsi="Times New Roman" w:cs="Times New Roman"/>
                <w:b/>
                <w:bCs/>
                <w:sz w:val="22"/>
                <w:szCs w:val="22"/>
              </w:rPr>
              <w:t>Inter-relationship between</w:t>
            </w:r>
          </w:p>
          <w:p w14:paraId="45089E11" w14:textId="77777777" w:rsidR="00A54EF0" w:rsidRPr="00AF4501" w:rsidRDefault="00A54EF0" w:rsidP="00E459FE">
            <w:pPr>
              <w:pStyle w:val="ListBullet3"/>
              <w:numPr>
                <w:ilvl w:val="0"/>
                <w:numId w:val="0"/>
              </w:numPr>
              <w:ind w:left="1135" w:hanging="1247"/>
              <w:jc w:val="center"/>
              <w:rPr>
                <w:rFonts w:ascii="Times New Roman" w:hAnsi="Times New Roman" w:cs="Times New Roman"/>
                <w:b/>
                <w:bCs/>
                <w:sz w:val="22"/>
                <w:szCs w:val="22"/>
              </w:rPr>
            </w:pPr>
            <w:r w:rsidRPr="00AF4501">
              <w:rPr>
                <w:rFonts w:ascii="Times New Roman" w:hAnsi="Times New Roman" w:cs="Times New Roman"/>
                <w:b/>
                <w:bCs/>
                <w:sz w:val="22"/>
                <w:szCs w:val="22"/>
              </w:rPr>
              <w:t>key unobservable inputs</w:t>
            </w:r>
          </w:p>
          <w:p w14:paraId="76A4D6CD" w14:textId="77777777" w:rsidR="00A54EF0" w:rsidRPr="00AF4501" w:rsidRDefault="00A54EF0" w:rsidP="00E459FE">
            <w:pPr>
              <w:pStyle w:val="ListBullet3"/>
              <w:numPr>
                <w:ilvl w:val="0"/>
                <w:numId w:val="0"/>
              </w:numPr>
              <w:ind w:left="-112"/>
              <w:jc w:val="center"/>
              <w:rPr>
                <w:rFonts w:ascii="Times New Roman" w:hAnsi="Times New Roman" w:cs="Times New Roman"/>
                <w:b/>
                <w:bCs/>
                <w:sz w:val="22"/>
                <w:szCs w:val="22"/>
              </w:rPr>
            </w:pPr>
            <w:r w:rsidRPr="00AF4501">
              <w:rPr>
                <w:rFonts w:ascii="Times New Roman" w:hAnsi="Times New Roman" w:cs="Times New Roman"/>
                <w:b/>
                <w:bCs/>
                <w:sz w:val="22"/>
                <w:szCs w:val="22"/>
              </w:rPr>
              <w:t>and fair value measurement</w:t>
            </w:r>
          </w:p>
        </w:tc>
      </w:tr>
      <w:tr w:rsidR="00A54EF0" w:rsidRPr="00AF4501" w14:paraId="66A090E1" w14:textId="77777777" w:rsidTr="00E459FE">
        <w:tc>
          <w:tcPr>
            <w:tcW w:w="2790" w:type="dxa"/>
            <w:tcBorders>
              <w:top w:val="single" w:sz="4" w:space="0" w:color="auto"/>
            </w:tcBorders>
          </w:tcPr>
          <w:p w14:paraId="7A6F406B" w14:textId="77777777" w:rsidR="00A54EF0" w:rsidRPr="00424290" w:rsidRDefault="00A54EF0" w:rsidP="00E459FE">
            <w:pPr>
              <w:pStyle w:val="ListBullet3"/>
              <w:numPr>
                <w:ilvl w:val="0"/>
                <w:numId w:val="0"/>
              </w:numPr>
              <w:spacing w:before="120"/>
              <w:ind w:left="-108"/>
              <w:rPr>
                <w:rFonts w:ascii="Times New Roman" w:hAnsi="Times New Roman" w:cs="Times New Roman"/>
                <w:sz w:val="22"/>
                <w:szCs w:val="22"/>
              </w:rPr>
            </w:pPr>
            <w:r w:rsidRPr="00424290">
              <w:rPr>
                <w:rFonts w:ascii="Times New Roman" w:hAnsi="Times New Roman" w:cs="Times New Roman"/>
                <w:sz w:val="22"/>
                <w:szCs w:val="22"/>
              </w:rPr>
              <w:t>Market comparison approach</w:t>
            </w:r>
          </w:p>
        </w:tc>
        <w:tc>
          <w:tcPr>
            <w:tcW w:w="236" w:type="dxa"/>
          </w:tcPr>
          <w:p w14:paraId="1907349F" w14:textId="77777777" w:rsidR="00A54EF0" w:rsidRPr="00AF4501" w:rsidRDefault="00A54EF0" w:rsidP="00E459FE">
            <w:pPr>
              <w:spacing w:before="120"/>
              <w:ind w:right="-360"/>
              <w:jc w:val="thaiDistribute"/>
              <w:rPr>
                <w:rFonts w:ascii="Times New Roman" w:hAnsi="Times New Roman" w:cs="Times New Roman"/>
                <w:sz w:val="22"/>
                <w:szCs w:val="22"/>
              </w:rPr>
            </w:pPr>
          </w:p>
        </w:tc>
        <w:tc>
          <w:tcPr>
            <w:tcW w:w="2914" w:type="dxa"/>
            <w:tcBorders>
              <w:top w:val="single" w:sz="4" w:space="0" w:color="auto"/>
            </w:tcBorders>
          </w:tcPr>
          <w:p w14:paraId="447A7308" w14:textId="77777777" w:rsidR="00A54EF0" w:rsidRPr="00AF4501" w:rsidRDefault="00A54EF0" w:rsidP="00E459FE">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96" w:right="-18" w:hanging="196"/>
              <w:jc w:val="thaiDistribute"/>
              <w:rPr>
                <w:rFonts w:ascii="Times New Roman" w:hAnsi="Times New Roman" w:cs="Times New Roman"/>
                <w:sz w:val="22"/>
                <w:szCs w:val="22"/>
              </w:rPr>
            </w:pPr>
            <w:r w:rsidRPr="00AF4501">
              <w:rPr>
                <w:rFonts w:ascii="Times New Roman" w:hAnsi="Times New Roman" w:cs="Times New Roman"/>
                <w:sz w:val="22"/>
                <w:szCs w:val="22"/>
              </w:rPr>
              <w:t xml:space="preserve">Actual bid and offer prices </w:t>
            </w:r>
            <w:r w:rsidRPr="00AF4501">
              <w:rPr>
                <w:rFonts w:ascii="Times New Roman" w:hAnsi="Times New Roman" w:cs="Times New Roman"/>
                <w:sz w:val="22"/>
                <w:szCs w:val="22"/>
              </w:rPr>
              <w:br/>
              <w:t>o</w:t>
            </w:r>
            <w:r>
              <w:rPr>
                <w:rFonts w:ascii="Times New Roman" w:hAnsi="Times New Roman" w:cs="Times New Roman"/>
                <w:sz w:val="22"/>
                <w:szCs w:val="22"/>
              </w:rPr>
              <w:t>f comparable investment properties</w:t>
            </w:r>
            <w:r w:rsidRPr="00AF4501">
              <w:rPr>
                <w:rFonts w:ascii="Times New Roman" w:hAnsi="Times New Roman" w:cs="Times New Roman"/>
                <w:sz w:val="22"/>
                <w:szCs w:val="22"/>
              </w:rPr>
              <w:t>, with adjustment due to other factors.</w:t>
            </w:r>
          </w:p>
        </w:tc>
        <w:tc>
          <w:tcPr>
            <w:tcW w:w="270" w:type="dxa"/>
          </w:tcPr>
          <w:p w14:paraId="289BC762" w14:textId="77777777" w:rsidR="00A54EF0" w:rsidRPr="00AF4501" w:rsidRDefault="00A54EF0" w:rsidP="00E459FE">
            <w:pPr>
              <w:spacing w:before="120"/>
              <w:ind w:right="-360"/>
              <w:jc w:val="thaiDistribute"/>
              <w:rPr>
                <w:rFonts w:ascii="Times New Roman" w:hAnsi="Times New Roman" w:cs="Times New Roman"/>
                <w:sz w:val="22"/>
                <w:szCs w:val="22"/>
              </w:rPr>
            </w:pPr>
          </w:p>
        </w:tc>
        <w:tc>
          <w:tcPr>
            <w:tcW w:w="3330" w:type="dxa"/>
            <w:tcBorders>
              <w:top w:val="single" w:sz="4" w:space="0" w:color="auto"/>
            </w:tcBorders>
          </w:tcPr>
          <w:p w14:paraId="7B3CCD65" w14:textId="77777777" w:rsidR="00A54EF0" w:rsidRPr="00AF4501" w:rsidRDefault="00A54EF0" w:rsidP="00E459FE">
            <w:pPr>
              <w:pStyle w:val="ListBullet3"/>
              <w:numPr>
                <w:ilvl w:val="0"/>
                <w:numId w:val="0"/>
              </w:numPr>
              <w:tabs>
                <w:tab w:val="clear" w:pos="227"/>
                <w:tab w:val="clear" w:pos="851"/>
                <w:tab w:val="left" w:pos="162"/>
                <w:tab w:val="left" w:pos="968"/>
              </w:tabs>
              <w:spacing w:before="120"/>
              <w:ind w:left="162" w:hanging="180"/>
              <w:jc w:val="thaiDistribute"/>
              <w:rPr>
                <w:rFonts w:ascii="Times New Roman" w:hAnsi="Times New Roman" w:cs="Times New Roman"/>
                <w:sz w:val="22"/>
                <w:szCs w:val="22"/>
              </w:rPr>
            </w:pPr>
            <w:r w:rsidRPr="00AF4501">
              <w:rPr>
                <w:rFonts w:ascii="Times New Roman" w:hAnsi="Times New Roman" w:cs="Times New Roman"/>
                <w:sz w:val="22"/>
                <w:szCs w:val="22"/>
              </w:rPr>
              <w:t>The estimated fair value</w:t>
            </w:r>
            <w:r>
              <w:rPr>
                <w:rFonts w:ascii="Times New Roman" w:hAnsi="Times New Roman" w:cs="Times New Roman"/>
                <w:sz w:val="22"/>
                <w:szCs w:val="22"/>
              </w:rPr>
              <w:t xml:space="preserve"> would</w:t>
            </w:r>
            <w:r w:rsidRPr="00AF4501">
              <w:rPr>
                <w:rFonts w:ascii="Times New Roman" w:hAnsi="Times New Roman" w:cs="Times New Roman"/>
                <w:sz w:val="22"/>
                <w:szCs w:val="22"/>
              </w:rPr>
              <w:t xml:space="preserve"> increase (decrease</w:t>
            </w:r>
            <w:r>
              <w:rPr>
                <w:rFonts w:ascii="Times New Roman" w:hAnsi="Times New Roman" w:cs="Times New Roman"/>
                <w:sz w:val="22"/>
                <w:szCs w:val="22"/>
              </w:rPr>
              <w:t xml:space="preserve">) </w:t>
            </w:r>
            <w:r w:rsidRPr="00AF4501">
              <w:rPr>
                <w:rFonts w:ascii="Times New Roman" w:hAnsi="Times New Roman" w:cs="Times New Roman"/>
                <w:sz w:val="22"/>
                <w:szCs w:val="22"/>
              </w:rPr>
              <w:t xml:space="preserve">if </w:t>
            </w:r>
            <w:r>
              <w:rPr>
                <w:rFonts w:ascii="Times New Roman" w:hAnsi="Times New Roman" w:cs="Times New Roman"/>
                <w:sz w:val="22"/>
                <w:szCs w:val="22"/>
              </w:rPr>
              <w:t xml:space="preserve">the </w:t>
            </w:r>
            <w:r w:rsidRPr="00AF4501">
              <w:rPr>
                <w:rFonts w:ascii="Times New Roman" w:hAnsi="Times New Roman" w:cs="Times New Roman"/>
                <w:sz w:val="22"/>
                <w:szCs w:val="22"/>
              </w:rPr>
              <w:t>price per area</w:t>
            </w:r>
            <w:r>
              <w:rPr>
                <w:rFonts w:ascii="Times New Roman" w:hAnsi="Times New Roman" w:cs="Times New Roman"/>
                <w:sz w:val="22"/>
                <w:szCs w:val="22"/>
              </w:rPr>
              <w:t xml:space="preserve"> were higher (lower).</w:t>
            </w:r>
            <w:r w:rsidRPr="00AF4501">
              <w:rPr>
                <w:rFonts w:ascii="Times New Roman" w:hAnsi="Times New Roman" w:cs="Times New Roman"/>
                <w:sz w:val="22"/>
                <w:szCs w:val="22"/>
              </w:rPr>
              <w:t xml:space="preserve"> </w:t>
            </w:r>
          </w:p>
        </w:tc>
      </w:tr>
    </w:tbl>
    <w:p w14:paraId="1941B517" w14:textId="77777777" w:rsidR="00E459FE" w:rsidRDefault="00E459FE"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sectPr w:rsidR="00E459FE" w:rsidSect="00A848F2">
          <w:headerReference w:type="default" r:id="rId8"/>
          <w:footerReference w:type="default" r:id="rId9"/>
          <w:type w:val="nextColumn"/>
          <w:pgSz w:w="11909" w:h="16834" w:code="9"/>
          <w:pgMar w:top="691" w:right="1152" w:bottom="576" w:left="1152" w:header="720" w:footer="720" w:gutter="0"/>
          <w:pgNumType w:start="12"/>
          <w:cols w:space="720"/>
        </w:sectPr>
      </w:pPr>
    </w:p>
    <w:p w14:paraId="714706A7" w14:textId="4F369202" w:rsidR="0083049B" w:rsidRPr="005D6A0A" w:rsidRDefault="00E459FE" w:rsidP="005D6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10</w:t>
      </w:r>
      <w:r w:rsidR="005D6A0A">
        <w:rPr>
          <w:rFonts w:ascii="Times New Roman" w:hAnsi="Times New Roman" w:cs="Times New Roman"/>
          <w:b/>
          <w:bCs/>
          <w:sz w:val="24"/>
          <w:szCs w:val="24"/>
        </w:rPr>
        <w:tab/>
      </w:r>
      <w:r w:rsidR="00B17190">
        <w:rPr>
          <w:rFonts w:ascii="Times New Roman" w:hAnsi="Times New Roman" w:cs="Times New Roman"/>
          <w:b/>
          <w:bCs/>
          <w:sz w:val="24"/>
          <w:szCs w:val="24"/>
        </w:rPr>
        <w:t>Property, plant and equipment</w:t>
      </w:r>
    </w:p>
    <w:p w14:paraId="4D8B9F10" w14:textId="65965797" w:rsidR="0083049B" w:rsidRPr="00E33401" w:rsidRDefault="0083049B"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tbl>
      <w:tblPr>
        <w:tblW w:w="14580" w:type="dxa"/>
        <w:tblInd w:w="450" w:type="dxa"/>
        <w:tblLayout w:type="fixed"/>
        <w:tblLook w:val="0000" w:firstRow="0" w:lastRow="0" w:firstColumn="0" w:lastColumn="0" w:noHBand="0" w:noVBand="0"/>
      </w:tblPr>
      <w:tblGrid>
        <w:gridCol w:w="3158"/>
        <w:gridCol w:w="1169"/>
        <w:gridCol w:w="274"/>
        <w:gridCol w:w="1228"/>
        <w:gridCol w:w="242"/>
        <w:gridCol w:w="1242"/>
        <w:gridCol w:w="245"/>
        <w:gridCol w:w="1196"/>
        <w:gridCol w:w="245"/>
        <w:gridCol w:w="1225"/>
        <w:gridCol w:w="236"/>
        <w:gridCol w:w="1178"/>
        <w:gridCol w:w="245"/>
        <w:gridCol w:w="1248"/>
        <w:gridCol w:w="242"/>
        <w:gridCol w:w="1207"/>
      </w:tblGrid>
      <w:tr w:rsidR="00E459FE" w:rsidRPr="00E459FE" w14:paraId="52BF9BB5" w14:textId="1E9F8A2D" w:rsidTr="00FA6846">
        <w:trPr>
          <w:tblHeader/>
        </w:trPr>
        <w:tc>
          <w:tcPr>
            <w:tcW w:w="1083" w:type="pct"/>
          </w:tcPr>
          <w:p w14:paraId="1C5F742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14F7330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94" w:type="pct"/>
          </w:tcPr>
          <w:p w14:paraId="6A6DD5AE"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1" w:type="pct"/>
          </w:tcPr>
          <w:p w14:paraId="12AB6641"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83" w:type="pct"/>
          </w:tcPr>
          <w:p w14:paraId="547E909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6" w:type="pct"/>
          </w:tcPr>
          <w:p w14:paraId="167F08C5" w14:textId="30D3AAF4" w:rsidR="00E459FE" w:rsidRPr="00E459FE" w:rsidRDefault="00E459FE" w:rsidP="00FC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4" w:type="pct"/>
          </w:tcPr>
          <w:p w14:paraId="22801B5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10" w:type="pct"/>
          </w:tcPr>
          <w:p w14:paraId="27A5FE80"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4" w:type="pct"/>
          </w:tcPr>
          <w:p w14:paraId="26212DD2"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61E7A967" w14:textId="717E824A"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0F5AC5A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04" w:type="pct"/>
          </w:tcPr>
          <w:p w14:paraId="285CC34D" w14:textId="045AE3D5"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Furniture,</w:t>
            </w:r>
          </w:p>
        </w:tc>
        <w:tc>
          <w:tcPr>
            <w:tcW w:w="84" w:type="pct"/>
          </w:tcPr>
          <w:p w14:paraId="09BD2696"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8" w:type="pct"/>
          </w:tcPr>
          <w:p w14:paraId="387DF227" w14:textId="2DE3163B"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r w:rsidRPr="00E459FE">
              <w:rPr>
                <w:rFonts w:ascii="Times New Roman" w:hAnsi="Times New Roman" w:cs="Times New Roman"/>
                <w:sz w:val="20"/>
                <w:szCs w:val="20"/>
              </w:rPr>
              <w:t>Assets under</w:t>
            </w:r>
          </w:p>
        </w:tc>
        <w:tc>
          <w:tcPr>
            <w:tcW w:w="83" w:type="pct"/>
          </w:tcPr>
          <w:p w14:paraId="2A4EBFAC"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14" w:type="pct"/>
          </w:tcPr>
          <w:p w14:paraId="698493AC"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r>
      <w:tr w:rsidR="00E459FE" w:rsidRPr="00E459FE" w14:paraId="7DD2D2AC" w14:textId="1E221796" w:rsidTr="00FA6846">
        <w:trPr>
          <w:tblHeader/>
        </w:trPr>
        <w:tc>
          <w:tcPr>
            <w:tcW w:w="1083" w:type="pct"/>
          </w:tcPr>
          <w:p w14:paraId="1BC54AEB"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7AD7DCE1"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94" w:type="pct"/>
          </w:tcPr>
          <w:p w14:paraId="464196D4"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5D441CD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Buildings</w:t>
            </w:r>
          </w:p>
        </w:tc>
        <w:tc>
          <w:tcPr>
            <w:tcW w:w="83" w:type="pct"/>
          </w:tcPr>
          <w:p w14:paraId="1913CF3C"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2801E3D3" w14:textId="2E2DDF13" w:rsidR="00E459FE" w:rsidRPr="00FC62B7" w:rsidRDefault="00530733" w:rsidP="00FC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jc w:val="center"/>
              <w:rPr>
                <w:rFonts w:ascii="Times New Roman" w:hAnsi="Times New Roman"/>
                <w:sz w:val="20"/>
                <w:szCs w:val="25"/>
              </w:rPr>
            </w:pPr>
            <w:r>
              <w:rPr>
                <w:rFonts w:ascii="Times New Roman" w:hAnsi="Times New Roman"/>
                <w:sz w:val="20"/>
                <w:szCs w:val="25"/>
              </w:rPr>
              <w:t>Leasehold</w:t>
            </w:r>
          </w:p>
        </w:tc>
        <w:tc>
          <w:tcPr>
            <w:tcW w:w="84" w:type="pct"/>
          </w:tcPr>
          <w:p w14:paraId="6B8DE3E0"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3D6BFA7E" w14:textId="7BD8A395"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Machinery</w:t>
            </w:r>
          </w:p>
        </w:tc>
        <w:tc>
          <w:tcPr>
            <w:tcW w:w="84" w:type="pct"/>
          </w:tcPr>
          <w:p w14:paraId="72757FD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20B5A981" w14:textId="4108764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74348A6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1EAEC21A" w14:textId="468E3814"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fixtures</w:t>
            </w:r>
          </w:p>
        </w:tc>
        <w:tc>
          <w:tcPr>
            <w:tcW w:w="84" w:type="pct"/>
          </w:tcPr>
          <w:p w14:paraId="31591EE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4303A4B7" w14:textId="590A273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construction</w:t>
            </w:r>
          </w:p>
        </w:tc>
        <w:tc>
          <w:tcPr>
            <w:tcW w:w="83" w:type="pct"/>
          </w:tcPr>
          <w:p w14:paraId="0DDB2E4C"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1CEF90C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r>
      <w:tr w:rsidR="00E459FE" w:rsidRPr="00E459FE" w14:paraId="41CB0CE6" w14:textId="2D915651" w:rsidTr="00FA6846">
        <w:trPr>
          <w:tblHeader/>
        </w:trPr>
        <w:tc>
          <w:tcPr>
            <w:tcW w:w="1083" w:type="pct"/>
          </w:tcPr>
          <w:p w14:paraId="1BE91AA8"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58B05068"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94" w:type="pct"/>
          </w:tcPr>
          <w:p w14:paraId="7F099A84"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2E79BA02"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 xml:space="preserve">and building </w:t>
            </w:r>
          </w:p>
        </w:tc>
        <w:tc>
          <w:tcPr>
            <w:tcW w:w="83" w:type="pct"/>
          </w:tcPr>
          <w:p w14:paraId="0EE1A28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01254A60" w14:textId="34F8B0B4" w:rsidR="00E459FE" w:rsidRPr="00E459FE" w:rsidRDefault="00530733" w:rsidP="00FC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Pr>
                <w:rFonts w:ascii="Times New Roman" w:hAnsi="Times New Roman" w:cs="Times New Roman"/>
                <w:sz w:val="20"/>
                <w:szCs w:val="20"/>
              </w:rPr>
              <w:t xml:space="preserve">of </w:t>
            </w:r>
            <w:r w:rsidR="002039F1">
              <w:rPr>
                <w:rFonts w:ascii="Times New Roman" w:hAnsi="Times New Roman" w:cs="Times New Roman"/>
                <w:sz w:val="20"/>
                <w:szCs w:val="20"/>
              </w:rPr>
              <w:t>land and</w:t>
            </w:r>
          </w:p>
        </w:tc>
        <w:tc>
          <w:tcPr>
            <w:tcW w:w="84" w:type="pct"/>
          </w:tcPr>
          <w:p w14:paraId="0EA2E7D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1AA602D3" w14:textId="758F3B8C"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and</w:t>
            </w:r>
          </w:p>
        </w:tc>
        <w:tc>
          <w:tcPr>
            <w:tcW w:w="84" w:type="pct"/>
          </w:tcPr>
          <w:p w14:paraId="6DC70917"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07B4B4E7" w14:textId="12EC7082"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3A8CAF40"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422BFFF8" w14:textId="395C15E8"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and office</w:t>
            </w:r>
          </w:p>
        </w:tc>
        <w:tc>
          <w:tcPr>
            <w:tcW w:w="84" w:type="pct"/>
          </w:tcPr>
          <w:p w14:paraId="2D079F24"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1870FDF3" w14:textId="1CC1293E"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and</w:t>
            </w:r>
          </w:p>
        </w:tc>
        <w:tc>
          <w:tcPr>
            <w:tcW w:w="83" w:type="pct"/>
          </w:tcPr>
          <w:p w14:paraId="093F2291"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3BA9343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r>
      <w:tr w:rsidR="00E459FE" w:rsidRPr="00E459FE" w14:paraId="1E454F1E" w14:textId="65453D88" w:rsidTr="00FA6846">
        <w:trPr>
          <w:tblHeader/>
        </w:trPr>
        <w:tc>
          <w:tcPr>
            <w:tcW w:w="1083" w:type="pct"/>
          </w:tcPr>
          <w:p w14:paraId="25BAA12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03C6427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Land</w:t>
            </w:r>
          </w:p>
        </w:tc>
        <w:tc>
          <w:tcPr>
            <w:tcW w:w="94" w:type="pct"/>
          </w:tcPr>
          <w:p w14:paraId="67EFD5F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76F17585"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improvements</w:t>
            </w:r>
          </w:p>
        </w:tc>
        <w:tc>
          <w:tcPr>
            <w:tcW w:w="83" w:type="pct"/>
          </w:tcPr>
          <w:p w14:paraId="2836600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490E0DC2" w14:textId="06D826ED" w:rsidR="00E459FE" w:rsidRPr="00E459FE" w:rsidRDefault="002039F1" w:rsidP="00FC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Pr>
                <w:rFonts w:ascii="Times New Roman" w:hAnsi="Times New Roman" w:cs="Times New Roman"/>
                <w:sz w:val="20"/>
                <w:szCs w:val="20"/>
              </w:rPr>
              <w:t>building</w:t>
            </w:r>
          </w:p>
        </w:tc>
        <w:tc>
          <w:tcPr>
            <w:tcW w:w="84" w:type="pct"/>
          </w:tcPr>
          <w:p w14:paraId="3B32ADE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2247773A" w14:textId="7FF93723"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equipment</w:t>
            </w:r>
          </w:p>
        </w:tc>
        <w:tc>
          <w:tcPr>
            <w:tcW w:w="84" w:type="pct"/>
          </w:tcPr>
          <w:p w14:paraId="2AB5B7E6"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185CC581" w14:textId="2668A843"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Vehicles</w:t>
            </w:r>
          </w:p>
        </w:tc>
        <w:tc>
          <w:tcPr>
            <w:tcW w:w="81" w:type="pct"/>
          </w:tcPr>
          <w:p w14:paraId="3A119C4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50A48B3C" w14:textId="196B352D"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0"/>
              </w:rPr>
            </w:pPr>
            <w:r w:rsidRPr="00E459FE">
              <w:rPr>
                <w:rFonts w:ascii="Times New Roman" w:hAnsi="Times New Roman" w:cs="Times New Roman"/>
                <w:sz w:val="20"/>
                <w:szCs w:val="20"/>
              </w:rPr>
              <w:t>equipment</w:t>
            </w:r>
          </w:p>
        </w:tc>
        <w:tc>
          <w:tcPr>
            <w:tcW w:w="84" w:type="pct"/>
          </w:tcPr>
          <w:p w14:paraId="537E4EEB"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2FA66A35" w14:textId="79A681F4"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installation</w:t>
            </w:r>
          </w:p>
        </w:tc>
        <w:tc>
          <w:tcPr>
            <w:tcW w:w="83" w:type="pct"/>
          </w:tcPr>
          <w:p w14:paraId="4ED69A60"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2C56678B" w14:textId="03D453FF"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Total</w:t>
            </w:r>
          </w:p>
        </w:tc>
      </w:tr>
      <w:tr w:rsidR="00E459FE" w:rsidRPr="00E459FE" w14:paraId="1596F28C" w14:textId="09CF10DF" w:rsidTr="00FA6846">
        <w:trPr>
          <w:tblHeader/>
        </w:trPr>
        <w:tc>
          <w:tcPr>
            <w:tcW w:w="1083" w:type="pct"/>
          </w:tcPr>
          <w:p w14:paraId="63F8FFE6" w14:textId="77777777" w:rsidR="00E459FE" w:rsidRPr="00E459FE" w:rsidRDefault="00E459FE"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3917" w:type="pct"/>
            <w:gridSpan w:val="15"/>
          </w:tcPr>
          <w:p w14:paraId="67C6F887" w14:textId="2C57C2DD"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jc w:val="center"/>
              <w:rPr>
                <w:rFonts w:ascii="Times New Roman" w:hAnsi="Times New Roman" w:cs="Times New Roman"/>
                <w:i/>
                <w:iCs/>
                <w:sz w:val="20"/>
                <w:szCs w:val="20"/>
              </w:rPr>
            </w:pPr>
            <w:r w:rsidRPr="00E459FE">
              <w:rPr>
                <w:rFonts w:ascii="Times New Roman" w:hAnsi="Times New Roman" w:cs="Times New Roman"/>
                <w:i/>
                <w:iCs/>
                <w:sz w:val="20"/>
                <w:szCs w:val="20"/>
              </w:rPr>
              <w:t>(in thousand Baht)</w:t>
            </w:r>
          </w:p>
        </w:tc>
      </w:tr>
      <w:tr w:rsidR="00E459FE" w:rsidRPr="00E459FE" w14:paraId="7C36CD33" w14:textId="573931C0" w:rsidTr="00E459FE">
        <w:tc>
          <w:tcPr>
            <w:tcW w:w="1083" w:type="pct"/>
          </w:tcPr>
          <w:p w14:paraId="5AE39E41" w14:textId="77777777" w:rsidR="00E459FE" w:rsidRPr="00E459FE" w:rsidRDefault="00E459FE"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r w:rsidRPr="00E459FE">
              <w:rPr>
                <w:rFonts w:ascii="Times New Roman" w:hAnsi="Times New Roman" w:cs="Times New Roman"/>
                <w:b/>
                <w:bCs/>
                <w:i/>
                <w:iCs/>
                <w:sz w:val="20"/>
                <w:szCs w:val="20"/>
              </w:rPr>
              <w:t xml:space="preserve">Cost </w:t>
            </w:r>
          </w:p>
        </w:tc>
        <w:tc>
          <w:tcPr>
            <w:tcW w:w="401" w:type="pct"/>
          </w:tcPr>
          <w:p w14:paraId="693B02B2"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17E353C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711254D"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3" w:type="pct"/>
          </w:tcPr>
          <w:p w14:paraId="37D0BD0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5DF1CA3B"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4" w:type="pct"/>
          </w:tcPr>
          <w:p w14:paraId="1FE814D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2574936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4" w:type="pct"/>
          </w:tcPr>
          <w:p w14:paraId="04470C8B"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0" w:type="pct"/>
          </w:tcPr>
          <w:p w14:paraId="34B8E03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1" w:type="pct"/>
          </w:tcPr>
          <w:p w14:paraId="337EDF9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554B1D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87"/>
              <w:rPr>
                <w:rFonts w:ascii="Times New Roman" w:hAnsi="Times New Roman" w:cs="Times New Roman"/>
                <w:sz w:val="20"/>
                <w:szCs w:val="20"/>
              </w:rPr>
            </w:pPr>
          </w:p>
        </w:tc>
        <w:tc>
          <w:tcPr>
            <w:tcW w:w="84" w:type="pct"/>
          </w:tcPr>
          <w:p w14:paraId="3D378D5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17358B8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83" w:type="pct"/>
          </w:tcPr>
          <w:p w14:paraId="3D0FA54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14" w:type="pct"/>
          </w:tcPr>
          <w:p w14:paraId="4836835E"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r>
      <w:tr w:rsidR="00E459FE" w:rsidRPr="00E459FE" w14:paraId="2F1EFBEC" w14:textId="6E5A8736" w:rsidTr="00E459FE">
        <w:tc>
          <w:tcPr>
            <w:tcW w:w="1083" w:type="pct"/>
          </w:tcPr>
          <w:p w14:paraId="5D6B13D6" w14:textId="7A19BA61" w:rsidR="00E459FE" w:rsidRPr="00E459FE" w:rsidRDefault="00E459FE"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At 1 January 201</w:t>
            </w:r>
            <w:r>
              <w:rPr>
                <w:rFonts w:ascii="Times New Roman" w:hAnsi="Times New Roman" w:cs="Times New Roman"/>
                <w:sz w:val="20"/>
                <w:szCs w:val="20"/>
              </w:rPr>
              <w:t>9</w:t>
            </w:r>
          </w:p>
        </w:tc>
        <w:tc>
          <w:tcPr>
            <w:tcW w:w="401" w:type="pct"/>
          </w:tcPr>
          <w:p w14:paraId="6FE4F1C0" w14:textId="1392F52B" w:rsidR="00E459FE" w:rsidRPr="00954F27"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954F27">
              <w:rPr>
                <w:rFonts w:ascii="Times New Roman" w:hAnsi="Times New Roman" w:cs="Times New Roman"/>
                <w:sz w:val="20"/>
                <w:szCs w:val="20"/>
              </w:rPr>
              <w:t>18,500</w:t>
            </w:r>
          </w:p>
        </w:tc>
        <w:tc>
          <w:tcPr>
            <w:tcW w:w="94" w:type="pct"/>
          </w:tcPr>
          <w:p w14:paraId="3D1B3A00" w14:textId="77777777" w:rsidR="00E459FE" w:rsidRPr="00954F27"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88CF787" w14:textId="708CE156" w:rsidR="00E459FE" w:rsidRPr="00954F27"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954F27">
              <w:rPr>
                <w:rFonts w:ascii="Times New Roman" w:hAnsi="Times New Roman" w:cs="Times New Roman"/>
                <w:sz w:val="20"/>
                <w:szCs w:val="20"/>
              </w:rPr>
              <w:t>144,868</w:t>
            </w:r>
          </w:p>
        </w:tc>
        <w:tc>
          <w:tcPr>
            <w:tcW w:w="83" w:type="pct"/>
          </w:tcPr>
          <w:p w14:paraId="3300D49B" w14:textId="77777777" w:rsidR="00E459FE" w:rsidRPr="00954F27"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41E8FAA0" w14:textId="740AC483" w:rsidR="00E459FE" w:rsidRPr="00954F27"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954F27">
              <w:rPr>
                <w:rFonts w:ascii="Times New Roman" w:hAnsi="Times New Roman" w:cs="Times New Roman"/>
                <w:sz w:val="20"/>
                <w:szCs w:val="20"/>
              </w:rPr>
              <w:t>-</w:t>
            </w:r>
          </w:p>
        </w:tc>
        <w:tc>
          <w:tcPr>
            <w:tcW w:w="84" w:type="pct"/>
          </w:tcPr>
          <w:p w14:paraId="21E3AE6F" w14:textId="77777777" w:rsidR="00E459FE" w:rsidRPr="00954F27"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6A797CA" w14:textId="6D04C5E9" w:rsidR="00E459FE" w:rsidRPr="00954F27"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954F27">
              <w:rPr>
                <w:rFonts w:ascii="Times New Roman" w:hAnsi="Times New Roman" w:cs="Times New Roman"/>
                <w:sz w:val="20"/>
                <w:szCs w:val="20"/>
              </w:rPr>
              <w:t>89,180</w:t>
            </w:r>
          </w:p>
        </w:tc>
        <w:tc>
          <w:tcPr>
            <w:tcW w:w="84" w:type="pct"/>
          </w:tcPr>
          <w:p w14:paraId="5676F474" w14:textId="77777777" w:rsidR="00E459FE" w:rsidRPr="00954F27"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C8CD857" w14:textId="2D007071" w:rsidR="00E459FE" w:rsidRPr="00954F27"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954F27">
              <w:rPr>
                <w:rFonts w:ascii="Times New Roman" w:hAnsi="Times New Roman" w:cs="Times New Roman"/>
                <w:sz w:val="20"/>
                <w:szCs w:val="20"/>
              </w:rPr>
              <w:t>7,321</w:t>
            </w:r>
          </w:p>
        </w:tc>
        <w:tc>
          <w:tcPr>
            <w:tcW w:w="81" w:type="pct"/>
          </w:tcPr>
          <w:p w14:paraId="32543F0C" w14:textId="77777777" w:rsidR="00E459FE" w:rsidRPr="00954F27"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65038719" w14:textId="18C9D3BA" w:rsidR="00E459FE" w:rsidRPr="00954F27"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imes New Roman"/>
                <w:sz w:val="20"/>
                <w:szCs w:val="20"/>
              </w:rPr>
            </w:pPr>
            <w:r w:rsidRPr="00954F27">
              <w:rPr>
                <w:rFonts w:ascii="Times New Roman" w:hAnsi="Times New Roman" w:cs="Times New Roman"/>
                <w:sz w:val="20"/>
                <w:szCs w:val="20"/>
              </w:rPr>
              <w:t>5,204</w:t>
            </w:r>
          </w:p>
        </w:tc>
        <w:tc>
          <w:tcPr>
            <w:tcW w:w="84" w:type="pct"/>
          </w:tcPr>
          <w:p w14:paraId="5362BED2" w14:textId="77777777" w:rsidR="00E459FE" w:rsidRPr="00954F27"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0E3F57FB" w14:textId="64D59945" w:rsidR="00E459FE" w:rsidRPr="00954F27"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cs/>
              </w:rPr>
            </w:pPr>
            <w:r w:rsidRPr="00954F27">
              <w:rPr>
                <w:rFonts w:ascii="Times New Roman" w:hAnsi="Times New Roman" w:cs="Times New Roman"/>
                <w:sz w:val="20"/>
                <w:szCs w:val="20"/>
              </w:rPr>
              <w:t>18,948</w:t>
            </w:r>
          </w:p>
        </w:tc>
        <w:tc>
          <w:tcPr>
            <w:tcW w:w="83" w:type="pct"/>
          </w:tcPr>
          <w:p w14:paraId="139B0CAF" w14:textId="77777777" w:rsidR="00E459FE" w:rsidRPr="00954F27"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22020932" w14:textId="68DEE185" w:rsidR="00E459FE" w:rsidRPr="00954F27"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954F27">
              <w:rPr>
                <w:rFonts w:ascii="Times New Roman" w:hAnsi="Times New Roman" w:cs="Times New Roman"/>
                <w:sz w:val="20"/>
                <w:szCs w:val="20"/>
              </w:rPr>
              <w:t>284,021</w:t>
            </w:r>
          </w:p>
        </w:tc>
      </w:tr>
      <w:tr w:rsidR="00E459FE" w:rsidRPr="00E459FE" w14:paraId="10AB7E83" w14:textId="43279044" w:rsidTr="00E459FE">
        <w:tc>
          <w:tcPr>
            <w:tcW w:w="1083" w:type="pct"/>
          </w:tcPr>
          <w:p w14:paraId="52B34800" w14:textId="77777777" w:rsidR="00E459FE" w:rsidRPr="00E459FE" w:rsidRDefault="00E459FE"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Additions</w:t>
            </w:r>
          </w:p>
        </w:tc>
        <w:tc>
          <w:tcPr>
            <w:tcW w:w="401" w:type="pct"/>
          </w:tcPr>
          <w:p w14:paraId="42DE1BD7" w14:textId="188481A6"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94" w:type="pct"/>
          </w:tcPr>
          <w:p w14:paraId="5DDED9E6"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495A41BE" w14:textId="626186DB"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08"/>
              <w:rPr>
                <w:rFonts w:ascii="Times New Roman" w:hAnsi="Times New Roman" w:cs="Times New Roman"/>
                <w:sz w:val="20"/>
                <w:szCs w:val="20"/>
              </w:rPr>
            </w:pPr>
            <w:r w:rsidRPr="00E459FE">
              <w:rPr>
                <w:rFonts w:ascii="Times New Roman" w:hAnsi="Times New Roman" w:cs="Times New Roman"/>
                <w:sz w:val="20"/>
                <w:szCs w:val="20"/>
              </w:rPr>
              <w:t>78</w:t>
            </w:r>
          </w:p>
        </w:tc>
        <w:tc>
          <w:tcPr>
            <w:tcW w:w="83" w:type="pct"/>
          </w:tcPr>
          <w:p w14:paraId="2698F32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54B53D44" w14:textId="0EFCE32D" w:rsidR="00E459FE"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47FC3D95"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2D35BD7" w14:textId="735942FF"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E459FE">
              <w:rPr>
                <w:rFonts w:ascii="Times New Roman" w:hAnsi="Times New Roman" w:cs="Times New Roman"/>
                <w:sz w:val="20"/>
                <w:szCs w:val="20"/>
              </w:rPr>
              <w:t>3,777</w:t>
            </w:r>
          </w:p>
        </w:tc>
        <w:tc>
          <w:tcPr>
            <w:tcW w:w="84" w:type="pct"/>
          </w:tcPr>
          <w:p w14:paraId="7177115B"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7FE1D07B" w14:textId="4A727E2D"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E459FE">
              <w:rPr>
                <w:rFonts w:ascii="Times New Roman" w:hAnsi="Times New Roman" w:cs="Times New Roman"/>
                <w:sz w:val="20"/>
                <w:szCs w:val="20"/>
              </w:rPr>
              <w:t>1,322</w:t>
            </w:r>
          </w:p>
        </w:tc>
        <w:tc>
          <w:tcPr>
            <w:tcW w:w="81" w:type="pct"/>
          </w:tcPr>
          <w:p w14:paraId="15080BC7"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0B885F7" w14:textId="56AA493D"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E459FE">
              <w:rPr>
                <w:rFonts w:ascii="Times New Roman" w:hAnsi="Times New Roman" w:cs="Times New Roman"/>
                <w:sz w:val="20"/>
                <w:szCs w:val="20"/>
              </w:rPr>
              <w:t>1,085</w:t>
            </w:r>
          </w:p>
        </w:tc>
        <w:tc>
          <w:tcPr>
            <w:tcW w:w="84" w:type="pct"/>
          </w:tcPr>
          <w:p w14:paraId="71F8492B"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5D1BDAF3" w14:textId="70E34255"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E459FE">
              <w:rPr>
                <w:rFonts w:ascii="Times New Roman" w:hAnsi="Times New Roman" w:cs="Times New Roman"/>
                <w:sz w:val="20"/>
                <w:szCs w:val="20"/>
              </w:rPr>
              <w:t>7,829</w:t>
            </w:r>
          </w:p>
        </w:tc>
        <w:tc>
          <w:tcPr>
            <w:tcW w:w="83" w:type="pct"/>
          </w:tcPr>
          <w:p w14:paraId="10C28058"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5FD65705" w14:textId="6C0B24AF"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E459FE">
              <w:rPr>
                <w:rFonts w:ascii="Times New Roman" w:hAnsi="Times New Roman" w:cs="Times New Roman"/>
                <w:sz w:val="20"/>
                <w:szCs w:val="20"/>
              </w:rPr>
              <w:t>14,091</w:t>
            </w:r>
          </w:p>
        </w:tc>
      </w:tr>
      <w:tr w:rsidR="00E459FE" w:rsidRPr="00E459FE" w14:paraId="7BD5E66D" w14:textId="3CD53E3F" w:rsidTr="00E54145">
        <w:tc>
          <w:tcPr>
            <w:tcW w:w="1083" w:type="pct"/>
          </w:tcPr>
          <w:p w14:paraId="1E212017" w14:textId="77777777" w:rsidR="00E459FE" w:rsidRPr="00E459FE" w:rsidRDefault="00E459FE"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Transfers</w:t>
            </w:r>
          </w:p>
        </w:tc>
        <w:tc>
          <w:tcPr>
            <w:tcW w:w="401" w:type="pct"/>
          </w:tcPr>
          <w:p w14:paraId="77D8C42E" w14:textId="3250DE5A"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94" w:type="pct"/>
          </w:tcPr>
          <w:p w14:paraId="51EB10E5"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41F40885" w14:textId="339E9F29"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08"/>
              <w:rPr>
                <w:rFonts w:ascii="Times New Roman" w:hAnsi="Times New Roman" w:cs="Times New Roman"/>
                <w:sz w:val="20"/>
                <w:szCs w:val="20"/>
              </w:rPr>
            </w:pPr>
            <w:r w:rsidRPr="00E459FE">
              <w:rPr>
                <w:rFonts w:ascii="Times New Roman" w:hAnsi="Times New Roman" w:cs="Times New Roman"/>
                <w:sz w:val="20"/>
                <w:szCs w:val="20"/>
              </w:rPr>
              <w:t>19,038</w:t>
            </w:r>
          </w:p>
        </w:tc>
        <w:tc>
          <w:tcPr>
            <w:tcW w:w="83" w:type="pct"/>
          </w:tcPr>
          <w:p w14:paraId="49F79C4D"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3B34027A" w14:textId="16A3DCEA" w:rsidR="00E459FE"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554FC741"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09BE6A5" w14:textId="5D2D2515"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E459FE">
              <w:rPr>
                <w:rFonts w:ascii="Times New Roman" w:hAnsi="Times New Roman" w:cs="Times New Roman"/>
                <w:sz w:val="20"/>
                <w:szCs w:val="20"/>
              </w:rPr>
              <w:t>7,620</w:t>
            </w:r>
          </w:p>
        </w:tc>
        <w:tc>
          <w:tcPr>
            <w:tcW w:w="84" w:type="pct"/>
          </w:tcPr>
          <w:p w14:paraId="27EC4692"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E5C27FB" w14:textId="69126BAD" w:rsidR="00E459FE" w:rsidRPr="00E459FE" w:rsidRDefault="00E459FE" w:rsidP="00E459FE">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81" w:type="pct"/>
          </w:tcPr>
          <w:p w14:paraId="207692F7"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vAlign w:val="bottom"/>
          </w:tcPr>
          <w:p w14:paraId="7FF0CBD8" w14:textId="2943C986"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E459FE">
              <w:rPr>
                <w:rFonts w:ascii="Times New Roman" w:hAnsi="Times New Roman" w:cs="Times New Roman"/>
                <w:sz w:val="20"/>
                <w:szCs w:val="20"/>
              </w:rPr>
              <w:t>20</w:t>
            </w:r>
          </w:p>
        </w:tc>
        <w:tc>
          <w:tcPr>
            <w:tcW w:w="84" w:type="pct"/>
          </w:tcPr>
          <w:p w14:paraId="53C90D90"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631A1CF6" w14:textId="3D23D661"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E459FE">
              <w:rPr>
                <w:rFonts w:ascii="Times New Roman" w:hAnsi="Times New Roman" w:cs="Times New Roman"/>
                <w:sz w:val="20"/>
                <w:szCs w:val="20"/>
              </w:rPr>
              <w:t>(26,678)</w:t>
            </w:r>
          </w:p>
        </w:tc>
        <w:tc>
          <w:tcPr>
            <w:tcW w:w="83" w:type="pct"/>
          </w:tcPr>
          <w:p w14:paraId="0F1FBF0D"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87"/>
              <w:rPr>
                <w:rFonts w:ascii="Times New Roman" w:hAnsi="Times New Roman" w:cs="Times New Roman"/>
                <w:sz w:val="20"/>
                <w:szCs w:val="20"/>
              </w:rPr>
            </w:pPr>
          </w:p>
        </w:tc>
        <w:tc>
          <w:tcPr>
            <w:tcW w:w="414" w:type="pct"/>
          </w:tcPr>
          <w:p w14:paraId="5BC1D226" w14:textId="2277493A"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87"/>
              <w:rPr>
                <w:rFonts w:ascii="Times New Roman" w:hAnsi="Times New Roman" w:cs="Times New Roman"/>
                <w:sz w:val="20"/>
                <w:szCs w:val="20"/>
              </w:rPr>
            </w:pPr>
            <w:r w:rsidRPr="00E459FE">
              <w:rPr>
                <w:rFonts w:ascii="Times New Roman" w:hAnsi="Times New Roman" w:cs="Times New Roman"/>
                <w:sz w:val="20"/>
                <w:szCs w:val="20"/>
              </w:rPr>
              <w:t>-</w:t>
            </w:r>
          </w:p>
        </w:tc>
      </w:tr>
      <w:tr w:rsidR="00E459FE" w:rsidRPr="00E459FE" w14:paraId="41152064" w14:textId="35A7DEC9" w:rsidTr="00E459FE">
        <w:tc>
          <w:tcPr>
            <w:tcW w:w="1083" w:type="pct"/>
          </w:tcPr>
          <w:p w14:paraId="57F5D45D" w14:textId="77777777" w:rsidR="00E459FE" w:rsidRPr="00E459FE" w:rsidRDefault="00E459FE"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Disposals</w:t>
            </w:r>
          </w:p>
        </w:tc>
        <w:tc>
          <w:tcPr>
            <w:tcW w:w="401" w:type="pct"/>
          </w:tcPr>
          <w:p w14:paraId="0CE0DBDD" w14:textId="3A0F6635"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94" w:type="pct"/>
          </w:tcPr>
          <w:p w14:paraId="295F6C3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4CC7B6B9" w14:textId="16281F44"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83" w:type="pct"/>
          </w:tcPr>
          <w:p w14:paraId="24B9C641"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5F76670" w14:textId="275EACE4" w:rsidR="00E459FE"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7F217A5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425FBA38" w14:textId="4F252368"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E459FE">
              <w:rPr>
                <w:rFonts w:ascii="Times New Roman" w:hAnsi="Times New Roman" w:cs="Times New Roman"/>
                <w:sz w:val="20"/>
                <w:szCs w:val="20"/>
              </w:rPr>
              <w:t>(7,594)</w:t>
            </w:r>
          </w:p>
        </w:tc>
        <w:tc>
          <w:tcPr>
            <w:tcW w:w="84" w:type="pct"/>
          </w:tcPr>
          <w:p w14:paraId="6D77C2FE"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6808382" w14:textId="5ACCBE18"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E459FE">
              <w:rPr>
                <w:rFonts w:ascii="Times New Roman" w:hAnsi="Times New Roman" w:cs="Times New Roman"/>
                <w:sz w:val="20"/>
                <w:szCs w:val="20"/>
              </w:rPr>
              <w:t>(1,287)</w:t>
            </w:r>
          </w:p>
        </w:tc>
        <w:tc>
          <w:tcPr>
            <w:tcW w:w="81" w:type="pct"/>
          </w:tcPr>
          <w:p w14:paraId="2B41E82C"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1A74A093" w14:textId="1792E62A"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E459FE">
              <w:rPr>
                <w:rFonts w:ascii="Times New Roman" w:hAnsi="Times New Roman" w:cs="Times New Roman"/>
                <w:sz w:val="20"/>
                <w:szCs w:val="20"/>
              </w:rPr>
              <w:t>(2,158)</w:t>
            </w:r>
          </w:p>
        </w:tc>
        <w:tc>
          <w:tcPr>
            <w:tcW w:w="84" w:type="pct"/>
          </w:tcPr>
          <w:p w14:paraId="0740F0E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6166D563" w14:textId="55B679A3"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E459FE">
              <w:rPr>
                <w:rFonts w:ascii="Times New Roman" w:hAnsi="Times New Roman" w:cs="Times New Roman"/>
                <w:sz w:val="20"/>
                <w:szCs w:val="20"/>
              </w:rPr>
              <w:t>(99)</w:t>
            </w:r>
          </w:p>
        </w:tc>
        <w:tc>
          <w:tcPr>
            <w:tcW w:w="83" w:type="pct"/>
          </w:tcPr>
          <w:p w14:paraId="6E2B6D7D"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041A9CD7" w14:textId="4B812DF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E459FE">
              <w:rPr>
                <w:rFonts w:ascii="Times New Roman" w:hAnsi="Times New Roman" w:cs="Times New Roman"/>
                <w:sz w:val="20"/>
                <w:szCs w:val="20"/>
              </w:rPr>
              <w:t>(11,138)</w:t>
            </w:r>
          </w:p>
        </w:tc>
      </w:tr>
      <w:tr w:rsidR="00E459FE" w:rsidRPr="00E459FE" w14:paraId="3F7B6DC1" w14:textId="0BFF9317" w:rsidTr="00E54145">
        <w:tc>
          <w:tcPr>
            <w:tcW w:w="1083" w:type="pct"/>
          </w:tcPr>
          <w:p w14:paraId="6288659B" w14:textId="2CBD3297" w:rsidR="00E459FE" w:rsidRPr="00E459FE" w:rsidRDefault="00E459FE"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E459FE">
              <w:rPr>
                <w:rFonts w:ascii="Times New Roman" w:hAnsi="Times New Roman" w:cs="Times New Roman"/>
                <w:b/>
                <w:bCs/>
                <w:sz w:val="20"/>
                <w:szCs w:val="20"/>
              </w:rPr>
              <w:t>At 31 December 201</w:t>
            </w:r>
            <w:r>
              <w:rPr>
                <w:rFonts w:ascii="Times New Roman" w:hAnsi="Times New Roman" w:cs="Times New Roman"/>
                <w:b/>
                <w:bCs/>
                <w:sz w:val="20"/>
                <w:szCs w:val="20"/>
              </w:rPr>
              <w:t>9</w:t>
            </w:r>
            <w:r w:rsidRPr="00E459FE">
              <w:rPr>
                <w:rFonts w:ascii="Times New Roman" w:hAnsi="Times New Roman" w:cs="Times New Roman"/>
                <w:b/>
                <w:bCs/>
                <w:sz w:val="20"/>
                <w:szCs w:val="20"/>
              </w:rPr>
              <w:t xml:space="preserve"> and</w:t>
            </w:r>
          </w:p>
        </w:tc>
        <w:tc>
          <w:tcPr>
            <w:tcW w:w="401" w:type="pct"/>
            <w:tcBorders>
              <w:top w:val="single" w:sz="4" w:space="0" w:color="auto"/>
            </w:tcBorders>
          </w:tcPr>
          <w:p w14:paraId="25AEDDE0"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p>
        </w:tc>
        <w:tc>
          <w:tcPr>
            <w:tcW w:w="94" w:type="pct"/>
          </w:tcPr>
          <w:p w14:paraId="4082A9CD"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tcPr>
          <w:p w14:paraId="6FB8E5A0"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p>
        </w:tc>
        <w:tc>
          <w:tcPr>
            <w:tcW w:w="83" w:type="pct"/>
          </w:tcPr>
          <w:p w14:paraId="234E2842"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tcPr>
          <w:p w14:paraId="086B2CA5" w14:textId="77777777" w:rsidR="00E459FE" w:rsidRPr="00BD61FF" w:rsidRDefault="00E459FE"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p>
        </w:tc>
        <w:tc>
          <w:tcPr>
            <w:tcW w:w="84" w:type="pct"/>
          </w:tcPr>
          <w:p w14:paraId="129C600E"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tcPr>
          <w:p w14:paraId="141DAFB6"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4" w:type="pct"/>
          </w:tcPr>
          <w:p w14:paraId="51EA9C8D"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tcPr>
          <w:p w14:paraId="3084B958"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1" w:type="pct"/>
          </w:tcPr>
          <w:p w14:paraId="6EC742ED"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tcPr>
          <w:p w14:paraId="6D5F75C1"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imes New Roman"/>
                <w:b/>
                <w:bCs/>
                <w:sz w:val="20"/>
                <w:szCs w:val="20"/>
              </w:rPr>
            </w:pPr>
          </w:p>
        </w:tc>
        <w:tc>
          <w:tcPr>
            <w:tcW w:w="84" w:type="pct"/>
          </w:tcPr>
          <w:p w14:paraId="02357077"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tcBorders>
          </w:tcPr>
          <w:p w14:paraId="572848BD"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p>
        </w:tc>
        <w:tc>
          <w:tcPr>
            <w:tcW w:w="83" w:type="pct"/>
          </w:tcPr>
          <w:p w14:paraId="0BB4772B"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p>
        </w:tc>
        <w:tc>
          <w:tcPr>
            <w:tcW w:w="414" w:type="pct"/>
            <w:tcBorders>
              <w:top w:val="single" w:sz="4" w:space="0" w:color="auto"/>
            </w:tcBorders>
          </w:tcPr>
          <w:p w14:paraId="66BA888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p>
        </w:tc>
      </w:tr>
      <w:tr w:rsidR="00E459FE" w:rsidRPr="00E459FE" w14:paraId="63A9E122" w14:textId="1D15C06D" w:rsidTr="00E459FE">
        <w:tc>
          <w:tcPr>
            <w:tcW w:w="1083" w:type="pct"/>
          </w:tcPr>
          <w:p w14:paraId="7D2E4F97" w14:textId="5D1B6A31" w:rsidR="00E459FE" w:rsidRPr="00E459FE" w:rsidRDefault="00E459FE"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rPr>
                <w:rFonts w:ascii="Times New Roman" w:hAnsi="Times New Roman" w:cs="Times New Roman"/>
                <w:b/>
                <w:bCs/>
                <w:sz w:val="20"/>
                <w:szCs w:val="20"/>
              </w:rPr>
            </w:pPr>
            <w:r w:rsidRPr="00E459FE">
              <w:rPr>
                <w:rFonts w:ascii="Times New Roman" w:hAnsi="Times New Roman" w:cs="Times New Roman"/>
                <w:b/>
                <w:bCs/>
                <w:sz w:val="20"/>
                <w:szCs w:val="20"/>
              </w:rPr>
              <w:t>1 January 20</w:t>
            </w:r>
            <w:r>
              <w:rPr>
                <w:rFonts w:ascii="Times New Roman" w:hAnsi="Times New Roman" w:cs="Times New Roman"/>
                <w:b/>
                <w:bCs/>
                <w:sz w:val="20"/>
                <w:szCs w:val="20"/>
              </w:rPr>
              <w:t>20</w:t>
            </w:r>
          </w:p>
        </w:tc>
        <w:tc>
          <w:tcPr>
            <w:tcW w:w="401" w:type="pct"/>
          </w:tcPr>
          <w:p w14:paraId="74B042D2" w14:textId="078621CF"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E459FE">
              <w:rPr>
                <w:rFonts w:ascii="Times New Roman" w:hAnsi="Times New Roman" w:cs="Times New Roman"/>
                <w:b/>
                <w:bCs/>
                <w:sz w:val="20"/>
                <w:szCs w:val="20"/>
              </w:rPr>
              <w:t>18,500</w:t>
            </w:r>
          </w:p>
        </w:tc>
        <w:tc>
          <w:tcPr>
            <w:tcW w:w="94" w:type="pct"/>
          </w:tcPr>
          <w:p w14:paraId="290072F1"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Pr>
          <w:p w14:paraId="11465CBF" w14:textId="3FCBA950"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E459FE">
              <w:rPr>
                <w:rFonts w:ascii="Times New Roman" w:hAnsi="Times New Roman" w:cs="Times New Roman"/>
                <w:b/>
                <w:bCs/>
                <w:sz w:val="20"/>
                <w:szCs w:val="20"/>
              </w:rPr>
              <w:t>163,984</w:t>
            </w:r>
          </w:p>
        </w:tc>
        <w:tc>
          <w:tcPr>
            <w:tcW w:w="83" w:type="pct"/>
          </w:tcPr>
          <w:p w14:paraId="5360D304"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Pr>
          <w:p w14:paraId="448C332B" w14:textId="761B5CEC" w:rsidR="00E459FE"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b/>
                <w:bCs/>
                <w:sz w:val="20"/>
                <w:szCs w:val="20"/>
              </w:rPr>
            </w:pPr>
            <w:r w:rsidRPr="00BD61FF">
              <w:rPr>
                <w:rFonts w:ascii="Times New Roman" w:hAnsi="Times New Roman" w:cs="Times New Roman"/>
                <w:b/>
                <w:bCs/>
                <w:sz w:val="20"/>
                <w:szCs w:val="20"/>
              </w:rPr>
              <w:t>-</w:t>
            </w:r>
          </w:p>
        </w:tc>
        <w:tc>
          <w:tcPr>
            <w:tcW w:w="84" w:type="pct"/>
          </w:tcPr>
          <w:p w14:paraId="5193D5FB"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Pr>
          <w:p w14:paraId="2F84E476" w14:textId="2B97AABF"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E459FE">
              <w:rPr>
                <w:rFonts w:ascii="Times New Roman" w:hAnsi="Times New Roman" w:cs="Times New Roman"/>
                <w:b/>
                <w:bCs/>
                <w:sz w:val="20"/>
                <w:szCs w:val="20"/>
              </w:rPr>
              <w:t>92,983</w:t>
            </w:r>
          </w:p>
        </w:tc>
        <w:tc>
          <w:tcPr>
            <w:tcW w:w="84" w:type="pct"/>
          </w:tcPr>
          <w:p w14:paraId="183D5A6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Pr>
          <w:p w14:paraId="04C14170" w14:textId="747E3E86"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E459FE">
              <w:rPr>
                <w:rFonts w:ascii="Times New Roman" w:hAnsi="Times New Roman" w:cs="Times New Roman"/>
                <w:b/>
                <w:bCs/>
                <w:sz w:val="20"/>
                <w:szCs w:val="20"/>
              </w:rPr>
              <w:t>7,356</w:t>
            </w:r>
          </w:p>
        </w:tc>
        <w:tc>
          <w:tcPr>
            <w:tcW w:w="81" w:type="pct"/>
          </w:tcPr>
          <w:p w14:paraId="04F82561"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Pr>
          <w:p w14:paraId="3EBEBCDA" w14:textId="2A31830E"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imes New Roman"/>
                <w:b/>
                <w:bCs/>
                <w:sz w:val="20"/>
                <w:szCs w:val="20"/>
              </w:rPr>
            </w:pPr>
            <w:r w:rsidRPr="00E459FE">
              <w:rPr>
                <w:rFonts w:ascii="Times New Roman" w:hAnsi="Times New Roman" w:cs="Times New Roman"/>
                <w:b/>
                <w:bCs/>
                <w:sz w:val="20"/>
                <w:szCs w:val="20"/>
              </w:rPr>
              <w:t>4,151</w:t>
            </w:r>
          </w:p>
        </w:tc>
        <w:tc>
          <w:tcPr>
            <w:tcW w:w="84" w:type="pct"/>
          </w:tcPr>
          <w:p w14:paraId="365FBD08"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Pr>
          <w:p w14:paraId="11E39A79" w14:textId="487D8AF9" w:rsidR="00E459FE" w:rsidRPr="00E459FE" w:rsidRDefault="00E459FE" w:rsidP="00BD61FF">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sidRPr="00E459FE">
              <w:rPr>
                <w:rFonts w:ascii="Times New Roman" w:hAnsi="Times New Roman" w:cs="Times New Roman"/>
                <w:b/>
                <w:bCs/>
                <w:sz w:val="20"/>
                <w:szCs w:val="20"/>
              </w:rPr>
              <w:t>-</w:t>
            </w:r>
          </w:p>
        </w:tc>
        <w:tc>
          <w:tcPr>
            <w:tcW w:w="83" w:type="pct"/>
          </w:tcPr>
          <w:p w14:paraId="7E8B0B30"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Pr>
          <w:p w14:paraId="6683CD58" w14:textId="134958F6"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r w:rsidRPr="00E459FE">
              <w:rPr>
                <w:rFonts w:ascii="Times New Roman" w:hAnsi="Times New Roman" w:cs="Times New Roman"/>
                <w:b/>
                <w:bCs/>
                <w:sz w:val="20"/>
                <w:szCs w:val="20"/>
              </w:rPr>
              <w:t>286,974</w:t>
            </w:r>
          </w:p>
        </w:tc>
      </w:tr>
      <w:tr w:rsidR="00E459FE" w:rsidRPr="00E459FE" w14:paraId="591EECFC" w14:textId="69698833" w:rsidTr="00BD61FF">
        <w:tc>
          <w:tcPr>
            <w:tcW w:w="1083" w:type="pct"/>
          </w:tcPr>
          <w:p w14:paraId="3AC5D94D" w14:textId="77777777" w:rsidR="00BD61FF" w:rsidRPr="00BD61FF"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D61FF">
              <w:rPr>
                <w:rFonts w:ascii="Times New Roman" w:hAnsi="Times New Roman" w:cs="Times New Roman"/>
                <w:sz w:val="20"/>
                <w:szCs w:val="20"/>
              </w:rPr>
              <w:t xml:space="preserve">Recognition of right-of-use asset  </w:t>
            </w:r>
          </w:p>
          <w:p w14:paraId="532E2FF8" w14:textId="77777777" w:rsidR="00BD61FF" w:rsidRPr="00BD61FF"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D61FF">
              <w:rPr>
                <w:rFonts w:ascii="Times New Roman" w:hAnsi="Times New Roman" w:cs="Times New Roman"/>
                <w:sz w:val="20"/>
                <w:szCs w:val="20"/>
              </w:rPr>
              <w:t xml:space="preserve">   on initial application of TFRS 16 </w:t>
            </w:r>
          </w:p>
          <w:p w14:paraId="072EB2A4" w14:textId="2DF3247F" w:rsidR="00E459FE"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D61FF">
              <w:rPr>
                <w:rFonts w:ascii="Times New Roman" w:hAnsi="Times New Roman" w:cs="Times New Roman"/>
                <w:sz w:val="20"/>
                <w:szCs w:val="20"/>
              </w:rPr>
              <w:t xml:space="preserve">   (see note 3(b))</w:t>
            </w:r>
          </w:p>
        </w:tc>
        <w:tc>
          <w:tcPr>
            <w:tcW w:w="401" w:type="pct"/>
            <w:tcBorders>
              <w:bottom w:val="single" w:sz="4" w:space="0" w:color="auto"/>
            </w:tcBorders>
          </w:tcPr>
          <w:p w14:paraId="22527DFA" w14:textId="77777777" w:rsid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p w14:paraId="0ECDABEB" w14:textId="77777777" w:rsidR="00BD61FF" w:rsidRDefault="00BD61FF"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p w14:paraId="2587F687" w14:textId="034902A8" w:rsidR="00BD61FF" w:rsidRPr="00E459FE" w:rsidRDefault="00BD61FF"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tcPr>
          <w:p w14:paraId="6C094E51"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bottom w:val="single" w:sz="4" w:space="0" w:color="auto"/>
            </w:tcBorders>
          </w:tcPr>
          <w:p w14:paraId="6DCB5450" w14:textId="77777777" w:rsid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p w14:paraId="2C6E6DDC" w14:textId="77777777" w:rsid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p w14:paraId="3C0E58E3" w14:textId="237960DF" w:rsidR="00E459FE"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0D74BFD4" w14:textId="77777777" w:rsidR="00E459FE" w:rsidRPr="00E459FE" w:rsidRDefault="00E459FE"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p>
        </w:tc>
        <w:tc>
          <w:tcPr>
            <w:tcW w:w="426" w:type="pct"/>
            <w:tcBorders>
              <w:bottom w:val="single" w:sz="4" w:space="0" w:color="auto"/>
            </w:tcBorders>
          </w:tcPr>
          <w:p w14:paraId="10479AFA" w14:textId="77777777" w:rsid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p w14:paraId="7A6036CD" w14:textId="77777777" w:rsidR="00BD61FF" w:rsidRDefault="00BD61FF"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p w14:paraId="52EFE6CE" w14:textId="604D3918" w:rsidR="00BD61FF" w:rsidRPr="00E459FE" w:rsidRDefault="00BD61FF"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Pr>
                <w:rFonts w:ascii="Times New Roman" w:hAnsi="Times New Roman" w:cs="Times New Roman"/>
                <w:sz w:val="20"/>
                <w:szCs w:val="20"/>
              </w:rPr>
              <w:t>43,840</w:t>
            </w:r>
          </w:p>
        </w:tc>
        <w:tc>
          <w:tcPr>
            <w:tcW w:w="84" w:type="pct"/>
          </w:tcPr>
          <w:p w14:paraId="58764EE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02861D96" w14:textId="77777777" w:rsid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p w14:paraId="6E29BD69" w14:textId="77777777" w:rsid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p w14:paraId="4DBE5E4B" w14:textId="52544EA5" w:rsidR="00E459FE"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1B3443AE"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bottom w:val="single" w:sz="4" w:space="0" w:color="auto"/>
            </w:tcBorders>
          </w:tcPr>
          <w:p w14:paraId="0759F745" w14:textId="77777777" w:rsid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p w14:paraId="216FD80D" w14:textId="77777777" w:rsid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p w14:paraId="3F153B49" w14:textId="5AC03739" w:rsidR="00E459FE" w:rsidRPr="00E459FE" w:rsidRDefault="00BD61FF" w:rsidP="00BD61FF">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81" w:type="pct"/>
          </w:tcPr>
          <w:p w14:paraId="2C902787"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bottom w:val="single" w:sz="4" w:space="0" w:color="auto"/>
            </w:tcBorders>
          </w:tcPr>
          <w:p w14:paraId="1B137102" w14:textId="77777777" w:rsid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p w14:paraId="53E31166" w14:textId="77777777" w:rsid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p w14:paraId="31492EE0" w14:textId="491F4E52" w:rsidR="00E459FE"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5F981021"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bottom w:val="single" w:sz="4" w:space="0" w:color="auto"/>
            </w:tcBorders>
          </w:tcPr>
          <w:p w14:paraId="510C7894" w14:textId="77777777" w:rsid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p w14:paraId="667AA8F8" w14:textId="77777777" w:rsid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p w14:paraId="67AFAA23" w14:textId="0AB11ED1" w:rsidR="00E459FE"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2A2B1CC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rPr>
                <w:rFonts w:ascii="Times New Roman" w:hAnsi="Times New Roman" w:cs="Times New Roman"/>
                <w:sz w:val="20"/>
                <w:szCs w:val="20"/>
              </w:rPr>
            </w:pPr>
          </w:p>
        </w:tc>
        <w:tc>
          <w:tcPr>
            <w:tcW w:w="414" w:type="pct"/>
            <w:tcBorders>
              <w:bottom w:val="single" w:sz="4" w:space="0" w:color="auto"/>
            </w:tcBorders>
          </w:tcPr>
          <w:p w14:paraId="461E159B" w14:textId="77777777" w:rsid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rPr>
                <w:rFonts w:ascii="Times New Roman" w:hAnsi="Times New Roman" w:cs="Times New Roman"/>
                <w:sz w:val="20"/>
                <w:szCs w:val="20"/>
              </w:rPr>
            </w:pPr>
          </w:p>
          <w:p w14:paraId="408A415F" w14:textId="77777777" w:rsidR="00BD61FF" w:rsidRDefault="00BD61FF"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rPr>
                <w:rFonts w:ascii="Times New Roman" w:hAnsi="Times New Roman" w:cs="Times New Roman"/>
                <w:sz w:val="20"/>
                <w:szCs w:val="20"/>
              </w:rPr>
            </w:pPr>
          </w:p>
          <w:p w14:paraId="109B0790" w14:textId="3038F9AE" w:rsidR="00BD61FF" w:rsidRPr="00E459FE" w:rsidRDefault="00BD61FF"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rPr>
                <w:rFonts w:ascii="Times New Roman" w:hAnsi="Times New Roman" w:cs="Times New Roman"/>
                <w:sz w:val="20"/>
                <w:szCs w:val="20"/>
              </w:rPr>
            </w:pPr>
            <w:r>
              <w:rPr>
                <w:rFonts w:ascii="Times New Roman" w:hAnsi="Times New Roman" w:cs="Times New Roman"/>
                <w:sz w:val="20"/>
                <w:szCs w:val="20"/>
              </w:rPr>
              <w:t>43,840</w:t>
            </w:r>
          </w:p>
        </w:tc>
      </w:tr>
      <w:tr w:rsidR="00BD61FF" w:rsidRPr="00E459FE" w14:paraId="4FB098F3" w14:textId="77777777" w:rsidTr="00BD61FF">
        <w:tc>
          <w:tcPr>
            <w:tcW w:w="1083" w:type="pct"/>
          </w:tcPr>
          <w:p w14:paraId="04041CFA" w14:textId="5F7F13C0" w:rsidR="00BD61FF" w:rsidRPr="00BD61FF"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D61FF">
              <w:rPr>
                <w:rFonts w:ascii="Times New Roman" w:hAnsi="Times New Roman" w:cs="Times New Roman"/>
                <w:b/>
                <w:bCs/>
                <w:sz w:val="20"/>
                <w:szCs w:val="20"/>
              </w:rPr>
              <w:t>At 1 January 2020 – as adjusted</w:t>
            </w:r>
          </w:p>
        </w:tc>
        <w:tc>
          <w:tcPr>
            <w:tcW w:w="401" w:type="pct"/>
            <w:tcBorders>
              <w:top w:val="single" w:sz="4" w:space="0" w:color="auto"/>
            </w:tcBorders>
          </w:tcPr>
          <w:p w14:paraId="2CD8430A" w14:textId="706083D1"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E459FE">
              <w:rPr>
                <w:rFonts w:ascii="Times New Roman" w:hAnsi="Times New Roman" w:cs="Times New Roman"/>
                <w:b/>
                <w:bCs/>
                <w:sz w:val="20"/>
                <w:szCs w:val="20"/>
              </w:rPr>
              <w:t>18,500</w:t>
            </w:r>
          </w:p>
        </w:tc>
        <w:tc>
          <w:tcPr>
            <w:tcW w:w="94" w:type="pct"/>
          </w:tcPr>
          <w:p w14:paraId="7F90B484"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 w:val="decimal" w:pos="1070"/>
              </w:tabs>
              <w:spacing w:after="0"/>
              <w:ind w:left="-108"/>
              <w:rPr>
                <w:rFonts w:ascii="Times New Roman" w:hAnsi="Times New Roman" w:cs="Times New Roman"/>
                <w:b/>
                <w:bCs/>
                <w:sz w:val="20"/>
                <w:szCs w:val="20"/>
              </w:rPr>
            </w:pPr>
          </w:p>
        </w:tc>
        <w:tc>
          <w:tcPr>
            <w:tcW w:w="421" w:type="pct"/>
            <w:tcBorders>
              <w:top w:val="single" w:sz="4" w:space="0" w:color="auto"/>
            </w:tcBorders>
          </w:tcPr>
          <w:p w14:paraId="6D6A1CA5" w14:textId="41ADE801"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E459FE">
              <w:rPr>
                <w:rFonts w:ascii="Times New Roman" w:hAnsi="Times New Roman" w:cs="Times New Roman"/>
                <w:b/>
                <w:bCs/>
                <w:sz w:val="20"/>
                <w:szCs w:val="20"/>
              </w:rPr>
              <w:t>163,984</w:t>
            </w:r>
          </w:p>
        </w:tc>
        <w:tc>
          <w:tcPr>
            <w:tcW w:w="83" w:type="pct"/>
          </w:tcPr>
          <w:p w14:paraId="1AD9C6FA"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p>
        </w:tc>
        <w:tc>
          <w:tcPr>
            <w:tcW w:w="426" w:type="pct"/>
            <w:tcBorders>
              <w:top w:val="single" w:sz="4" w:space="0" w:color="auto"/>
            </w:tcBorders>
          </w:tcPr>
          <w:p w14:paraId="2FB320FD" w14:textId="1B73D171"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BD61FF">
              <w:rPr>
                <w:rFonts w:ascii="Times New Roman" w:hAnsi="Times New Roman" w:cs="Times New Roman"/>
                <w:b/>
                <w:bCs/>
                <w:sz w:val="20"/>
                <w:szCs w:val="20"/>
              </w:rPr>
              <w:t>43,840</w:t>
            </w:r>
          </w:p>
        </w:tc>
        <w:tc>
          <w:tcPr>
            <w:tcW w:w="84" w:type="pct"/>
          </w:tcPr>
          <w:p w14:paraId="06055E49"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 w:val="decimal" w:pos="1070"/>
              </w:tabs>
              <w:spacing w:after="0"/>
              <w:ind w:left="-108"/>
              <w:rPr>
                <w:rFonts w:ascii="Times New Roman" w:hAnsi="Times New Roman" w:cs="Times New Roman"/>
                <w:b/>
                <w:bCs/>
                <w:sz w:val="20"/>
                <w:szCs w:val="20"/>
              </w:rPr>
            </w:pPr>
          </w:p>
        </w:tc>
        <w:tc>
          <w:tcPr>
            <w:tcW w:w="410" w:type="pct"/>
            <w:tcBorders>
              <w:top w:val="single" w:sz="4" w:space="0" w:color="auto"/>
            </w:tcBorders>
          </w:tcPr>
          <w:p w14:paraId="16FEB7DE" w14:textId="6AFCC06C"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E459FE">
              <w:rPr>
                <w:rFonts w:ascii="Times New Roman" w:hAnsi="Times New Roman" w:cs="Times New Roman"/>
                <w:b/>
                <w:bCs/>
                <w:sz w:val="20"/>
                <w:szCs w:val="20"/>
              </w:rPr>
              <w:t>92,983</w:t>
            </w:r>
          </w:p>
        </w:tc>
        <w:tc>
          <w:tcPr>
            <w:tcW w:w="84" w:type="pct"/>
          </w:tcPr>
          <w:p w14:paraId="44E06C9B"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 w:val="decimal" w:pos="1070"/>
              </w:tabs>
              <w:spacing w:after="0"/>
              <w:ind w:left="-108" w:right="-104"/>
              <w:rPr>
                <w:rFonts w:ascii="Times New Roman" w:hAnsi="Times New Roman" w:cs="Times New Roman"/>
                <w:b/>
                <w:bCs/>
                <w:sz w:val="20"/>
                <w:szCs w:val="20"/>
              </w:rPr>
            </w:pPr>
          </w:p>
        </w:tc>
        <w:tc>
          <w:tcPr>
            <w:tcW w:w="420" w:type="pct"/>
            <w:tcBorders>
              <w:top w:val="single" w:sz="4" w:space="0" w:color="auto"/>
            </w:tcBorders>
          </w:tcPr>
          <w:p w14:paraId="70B34F8C" w14:textId="7D6EDE33"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E459FE">
              <w:rPr>
                <w:rFonts w:ascii="Times New Roman" w:hAnsi="Times New Roman" w:cs="Times New Roman"/>
                <w:b/>
                <w:bCs/>
                <w:sz w:val="20"/>
                <w:szCs w:val="20"/>
              </w:rPr>
              <w:t>7,356</w:t>
            </w:r>
          </w:p>
        </w:tc>
        <w:tc>
          <w:tcPr>
            <w:tcW w:w="81" w:type="pct"/>
          </w:tcPr>
          <w:p w14:paraId="29FF9483"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 w:val="decimal" w:pos="1070"/>
              </w:tabs>
              <w:spacing w:after="0"/>
              <w:ind w:left="-108"/>
              <w:rPr>
                <w:rFonts w:ascii="Times New Roman" w:hAnsi="Times New Roman" w:cs="Times New Roman"/>
                <w:b/>
                <w:bCs/>
                <w:sz w:val="20"/>
                <w:szCs w:val="20"/>
              </w:rPr>
            </w:pPr>
          </w:p>
        </w:tc>
        <w:tc>
          <w:tcPr>
            <w:tcW w:w="404" w:type="pct"/>
            <w:tcBorders>
              <w:top w:val="single" w:sz="4" w:space="0" w:color="auto"/>
            </w:tcBorders>
          </w:tcPr>
          <w:p w14:paraId="4CF139BC" w14:textId="214F4B2E"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E459FE">
              <w:rPr>
                <w:rFonts w:ascii="Times New Roman" w:hAnsi="Times New Roman" w:cs="Times New Roman"/>
                <w:b/>
                <w:bCs/>
                <w:sz w:val="20"/>
                <w:szCs w:val="20"/>
              </w:rPr>
              <w:t>4,151</w:t>
            </w:r>
          </w:p>
        </w:tc>
        <w:tc>
          <w:tcPr>
            <w:tcW w:w="84" w:type="pct"/>
          </w:tcPr>
          <w:p w14:paraId="5D40BA76"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 w:val="decimal" w:pos="1070"/>
              </w:tabs>
              <w:spacing w:after="0"/>
              <w:rPr>
                <w:rFonts w:ascii="Times New Roman" w:hAnsi="Times New Roman" w:cs="Times New Roman"/>
                <w:b/>
                <w:bCs/>
                <w:sz w:val="20"/>
                <w:szCs w:val="20"/>
              </w:rPr>
            </w:pPr>
          </w:p>
        </w:tc>
        <w:tc>
          <w:tcPr>
            <w:tcW w:w="428" w:type="pct"/>
            <w:tcBorders>
              <w:top w:val="single" w:sz="4" w:space="0" w:color="auto"/>
            </w:tcBorders>
          </w:tcPr>
          <w:p w14:paraId="173E208E" w14:textId="7A03F8E7" w:rsidR="00BD61FF" w:rsidRPr="00BD61FF" w:rsidRDefault="00BD61FF" w:rsidP="00BD61FF">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sidRPr="00E459FE">
              <w:rPr>
                <w:rFonts w:ascii="Times New Roman" w:hAnsi="Times New Roman" w:cs="Times New Roman"/>
                <w:b/>
                <w:bCs/>
                <w:sz w:val="20"/>
                <w:szCs w:val="20"/>
              </w:rPr>
              <w:t>-</w:t>
            </w:r>
          </w:p>
        </w:tc>
        <w:tc>
          <w:tcPr>
            <w:tcW w:w="83" w:type="pct"/>
          </w:tcPr>
          <w:p w14:paraId="45739957"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 w:val="decimal" w:pos="1070"/>
              </w:tabs>
              <w:spacing w:after="0"/>
              <w:rPr>
                <w:rFonts w:ascii="Times New Roman" w:hAnsi="Times New Roman" w:cs="Times New Roman"/>
                <w:b/>
                <w:bCs/>
                <w:sz w:val="20"/>
                <w:szCs w:val="20"/>
              </w:rPr>
            </w:pPr>
          </w:p>
        </w:tc>
        <w:tc>
          <w:tcPr>
            <w:tcW w:w="414" w:type="pct"/>
            <w:tcBorders>
              <w:top w:val="single" w:sz="4" w:space="0" w:color="auto"/>
            </w:tcBorders>
          </w:tcPr>
          <w:p w14:paraId="7ECE6975" w14:textId="0C734F3D"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r>
              <w:rPr>
                <w:rFonts w:ascii="Times New Roman" w:hAnsi="Times New Roman" w:cs="Times New Roman"/>
                <w:b/>
                <w:bCs/>
                <w:sz w:val="20"/>
                <w:szCs w:val="20"/>
              </w:rPr>
              <w:t>330,814</w:t>
            </w:r>
          </w:p>
        </w:tc>
      </w:tr>
      <w:tr w:rsidR="00BD61FF" w:rsidRPr="00E459FE" w14:paraId="33081C65" w14:textId="267DDC88" w:rsidTr="00E54145">
        <w:tc>
          <w:tcPr>
            <w:tcW w:w="1083" w:type="pct"/>
            <w:shd w:val="clear" w:color="auto" w:fill="auto"/>
          </w:tcPr>
          <w:p w14:paraId="12766B72" w14:textId="7DD973CB"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Pr>
                <w:rFonts w:ascii="Times New Roman" w:hAnsi="Times New Roman" w:cs="Times New Roman"/>
                <w:sz w:val="20"/>
                <w:szCs w:val="20"/>
              </w:rPr>
              <w:t>Addition</w:t>
            </w:r>
            <w:r w:rsidR="00954F27">
              <w:rPr>
                <w:rFonts w:ascii="Times New Roman" w:hAnsi="Times New Roman" w:cs="Times New Roman"/>
                <w:sz w:val="20"/>
                <w:szCs w:val="20"/>
              </w:rPr>
              <w:t>s</w:t>
            </w:r>
          </w:p>
        </w:tc>
        <w:tc>
          <w:tcPr>
            <w:tcW w:w="401" w:type="pct"/>
            <w:shd w:val="clear" w:color="auto" w:fill="auto"/>
          </w:tcPr>
          <w:p w14:paraId="6404BD78" w14:textId="5F62ECD6"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shd w:val="clear" w:color="auto" w:fill="auto"/>
          </w:tcPr>
          <w:p w14:paraId="24E58242"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13C2D367" w14:textId="2BAB22CD"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shd w:val="clear" w:color="auto" w:fill="auto"/>
          </w:tcPr>
          <w:p w14:paraId="3434DD73"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6B20661B" w14:textId="5DAF5DB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shd w:val="clear" w:color="auto" w:fill="auto"/>
          </w:tcPr>
          <w:p w14:paraId="54FA1823"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197CDA26" w14:textId="243FF228"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2,617</w:t>
            </w:r>
          </w:p>
        </w:tc>
        <w:tc>
          <w:tcPr>
            <w:tcW w:w="84" w:type="pct"/>
          </w:tcPr>
          <w:p w14:paraId="65C998B4"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01F41460" w14:textId="48B4DDD7" w:rsidR="00BD61FF" w:rsidRPr="00E459FE" w:rsidRDefault="00BD61FF" w:rsidP="00BD61FF">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1" w:type="pct"/>
            <w:shd w:val="clear" w:color="auto" w:fill="auto"/>
          </w:tcPr>
          <w:p w14:paraId="0BBE5855"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04" w:type="pct"/>
            <w:shd w:val="clear" w:color="auto" w:fill="auto"/>
            <w:vAlign w:val="bottom"/>
          </w:tcPr>
          <w:p w14:paraId="204F63DD" w14:textId="546608BD"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836</w:t>
            </w:r>
          </w:p>
        </w:tc>
        <w:tc>
          <w:tcPr>
            <w:tcW w:w="84" w:type="pct"/>
            <w:shd w:val="clear" w:color="auto" w:fill="auto"/>
          </w:tcPr>
          <w:p w14:paraId="20B6DB7C"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220EF635" w14:textId="0AFA525E"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Pr>
                <w:rFonts w:ascii="Times New Roman" w:hAnsi="Times New Roman" w:cs="Times New Roman"/>
                <w:sz w:val="20"/>
                <w:szCs w:val="20"/>
              </w:rPr>
              <w:t>2,645</w:t>
            </w:r>
          </w:p>
        </w:tc>
        <w:tc>
          <w:tcPr>
            <w:tcW w:w="83" w:type="pct"/>
          </w:tcPr>
          <w:p w14:paraId="4ECE8520"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87"/>
              <w:rPr>
                <w:rFonts w:ascii="Times New Roman" w:hAnsi="Times New Roman" w:cs="Times New Roman"/>
                <w:sz w:val="20"/>
                <w:szCs w:val="20"/>
              </w:rPr>
            </w:pPr>
          </w:p>
        </w:tc>
        <w:tc>
          <w:tcPr>
            <w:tcW w:w="414" w:type="pct"/>
          </w:tcPr>
          <w:p w14:paraId="4582103E" w14:textId="5A9B85D5"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Pr>
                <w:rFonts w:ascii="Times New Roman" w:hAnsi="Times New Roman" w:cs="Times New Roman"/>
                <w:sz w:val="20"/>
                <w:szCs w:val="20"/>
              </w:rPr>
              <w:t>6,098</w:t>
            </w:r>
          </w:p>
        </w:tc>
      </w:tr>
      <w:tr w:rsidR="00BD61FF" w:rsidRPr="00E459FE" w14:paraId="392FCA1D" w14:textId="29B5F543" w:rsidTr="00BD61FF">
        <w:tc>
          <w:tcPr>
            <w:tcW w:w="1083" w:type="pct"/>
            <w:shd w:val="clear" w:color="auto" w:fill="auto"/>
          </w:tcPr>
          <w:p w14:paraId="5936154F" w14:textId="0CB9C092"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BD61FF">
              <w:rPr>
                <w:rFonts w:ascii="Times New Roman" w:hAnsi="Times New Roman" w:cs="Times New Roman"/>
                <w:sz w:val="20"/>
                <w:szCs w:val="20"/>
              </w:rPr>
              <w:t>Transfer from investment property</w:t>
            </w:r>
            <w:r>
              <w:rPr>
                <w:rFonts w:ascii="Times New Roman" w:hAnsi="Times New Roman" w:cs="Times New Roman"/>
                <w:sz w:val="20"/>
                <w:szCs w:val="20"/>
              </w:rPr>
              <w:t xml:space="preserve"> (see note 9)</w:t>
            </w:r>
          </w:p>
        </w:tc>
        <w:tc>
          <w:tcPr>
            <w:tcW w:w="401" w:type="pct"/>
            <w:shd w:val="clear" w:color="auto" w:fill="auto"/>
          </w:tcPr>
          <w:p w14:paraId="6E569435"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p>
          <w:p w14:paraId="0ADC6C41" w14:textId="45B93C99"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BD61FF">
              <w:rPr>
                <w:rFonts w:ascii="Times New Roman" w:hAnsi="Times New Roman" w:cs="Times New Roman"/>
                <w:sz w:val="20"/>
                <w:szCs w:val="20"/>
              </w:rPr>
              <w:t>41,316</w:t>
            </w:r>
          </w:p>
        </w:tc>
        <w:tc>
          <w:tcPr>
            <w:tcW w:w="94" w:type="pct"/>
            <w:shd w:val="clear" w:color="auto" w:fill="auto"/>
          </w:tcPr>
          <w:p w14:paraId="4531AEAA"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021AF0BE"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Pr>
                <w:rFonts w:ascii="Times New Roman" w:hAnsi="Times New Roman" w:cs="Times New Roman"/>
                <w:sz w:val="20"/>
                <w:szCs w:val="20"/>
              </w:rPr>
            </w:pPr>
          </w:p>
          <w:p w14:paraId="1E067A50" w14:textId="5E9251A2"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D61FF">
              <w:rPr>
                <w:rFonts w:ascii="Times New Roman" w:hAnsi="Times New Roman" w:cs="Times New Roman"/>
                <w:sz w:val="20"/>
                <w:szCs w:val="20"/>
              </w:rPr>
              <w:t>-</w:t>
            </w:r>
          </w:p>
        </w:tc>
        <w:tc>
          <w:tcPr>
            <w:tcW w:w="83" w:type="pct"/>
            <w:shd w:val="clear" w:color="auto" w:fill="auto"/>
          </w:tcPr>
          <w:p w14:paraId="798F1EA2"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2A7CA3B"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p w14:paraId="02972950" w14:textId="6A0614FE"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D61FF">
              <w:rPr>
                <w:rFonts w:ascii="Times New Roman" w:hAnsi="Times New Roman" w:cs="Times New Roman"/>
                <w:sz w:val="20"/>
                <w:szCs w:val="20"/>
              </w:rPr>
              <w:t>-</w:t>
            </w:r>
          </w:p>
        </w:tc>
        <w:tc>
          <w:tcPr>
            <w:tcW w:w="84" w:type="pct"/>
            <w:shd w:val="clear" w:color="auto" w:fill="auto"/>
          </w:tcPr>
          <w:p w14:paraId="7C188A4C"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861E052"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p w14:paraId="547E7434" w14:textId="1DE780A2"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BD61FF">
              <w:rPr>
                <w:rFonts w:ascii="Times New Roman" w:hAnsi="Times New Roman" w:cs="Times New Roman"/>
                <w:sz w:val="20"/>
                <w:szCs w:val="20"/>
              </w:rPr>
              <w:t>-</w:t>
            </w:r>
          </w:p>
        </w:tc>
        <w:tc>
          <w:tcPr>
            <w:tcW w:w="84" w:type="pct"/>
          </w:tcPr>
          <w:p w14:paraId="123CE3B5"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5BE737A8"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p w14:paraId="44F8510C" w14:textId="504F0DA2" w:rsidR="00BD61FF" w:rsidRPr="00BD61FF" w:rsidRDefault="00BD61FF" w:rsidP="00BD61FF">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BD61FF">
              <w:rPr>
                <w:rFonts w:ascii="Times New Roman" w:hAnsi="Times New Roman" w:cs="Times New Roman"/>
                <w:sz w:val="20"/>
                <w:szCs w:val="20"/>
              </w:rPr>
              <w:t>-</w:t>
            </w:r>
          </w:p>
        </w:tc>
        <w:tc>
          <w:tcPr>
            <w:tcW w:w="81" w:type="pct"/>
            <w:shd w:val="clear" w:color="auto" w:fill="auto"/>
          </w:tcPr>
          <w:p w14:paraId="054A1F57"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19CE98CD"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p>
          <w:p w14:paraId="07A10841" w14:textId="25C8ACCB"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BD61FF">
              <w:rPr>
                <w:rFonts w:ascii="Times New Roman" w:hAnsi="Times New Roman" w:cs="Times New Roman"/>
                <w:sz w:val="20"/>
                <w:szCs w:val="20"/>
              </w:rPr>
              <w:t>-</w:t>
            </w:r>
          </w:p>
        </w:tc>
        <w:tc>
          <w:tcPr>
            <w:tcW w:w="84" w:type="pct"/>
            <w:shd w:val="clear" w:color="auto" w:fill="auto"/>
          </w:tcPr>
          <w:p w14:paraId="47C64934"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07297CC5"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p w14:paraId="1CF33472" w14:textId="5DA43F45"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rPr>
            </w:pPr>
            <w:r w:rsidRPr="00BD61FF">
              <w:rPr>
                <w:rFonts w:ascii="Times New Roman" w:hAnsi="Times New Roman" w:cs="Times New Roman"/>
                <w:sz w:val="20"/>
                <w:szCs w:val="20"/>
              </w:rPr>
              <w:t>-</w:t>
            </w:r>
          </w:p>
        </w:tc>
        <w:tc>
          <w:tcPr>
            <w:tcW w:w="83" w:type="pct"/>
          </w:tcPr>
          <w:p w14:paraId="23FDD227"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31CF07EE" w14:textId="7777777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p w14:paraId="448EE3E8" w14:textId="2994A527" w:rsidR="00BD61FF" w:rsidRPr="00BD61FF"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BD61FF">
              <w:rPr>
                <w:rFonts w:ascii="Times New Roman" w:hAnsi="Times New Roman" w:cs="Times New Roman"/>
                <w:sz w:val="20"/>
                <w:szCs w:val="20"/>
              </w:rPr>
              <w:t>41,316</w:t>
            </w:r>
          </w:p>
        </w:tc>
      </w:tr>
      <w:tr w:rsidR="00BD61FF" w:rsidRPr="00E459FE" w14:paraId="7DC4D63F" w14:textId="77777777" w:rsidTr="00BD61FF">
        <w:tc>
          <w:tcPr>
            <w:tcW w:w="1083" w:type="pct"/>
            <w:shd w:val="clear" w:color="auto" w:fill="auto"/>
          </w:tcPr>
          <w:p w14:paraId="5F8F270E" w14:textId="51F4CBCF" w:rsidR="00BD61FF" w:rsidRPr="00BD61FF"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E459FE">
              <w:rPr>
                <w:rFonts w:ascii="Times New Roman" w:hAnsi="Times New Roman" w:cs="Times New Roman"/>
                <w:sz w:val="20"/>
                <w:szCs w:val="20"/>
              </w:rPr>
              <w:t>Disposals</w:t>
            </w:r>
          </w:p>
        </w:tc>
        <w:tc>
          <w:tcPr>
            <w:tcW w:w="401" w:type="pct"/>
            <w:shd w:val="clear" w:color="auto" w:fill="auto"/>
          </w:tcPr>
          <w:p w14:paraId="11DA3D06" w14:textId="2C2DCF11"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shd w:val="clear" w:color="auto" w:fill="auto"/>
          </w:tcPr>
          <w:p w14:paraId="7C63C919"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1B26AD95" w14:textId="746D96B0"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shd w:val="clear" w:color="auto" w:fill="auto"/>
          </w:tcPr>
          <w:p w14:paraId="35DDFD61"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204E3A52" w14:textId="2B3AE423"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shd w:val="clear" w:color="auto" w:fill="auto"/>
          </w:tcPr>
          <w:p w14:paraId="74202B96"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1135047E" w14:textId="564C4C5C"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(2,087)</w:t>
            </w:r>
          </w:p>
        </w:tc>
        <w:tc>
          <w:tcPr>
            <w:tcW w:w="84" w:type="pct"/>
          </w:tcPr>
          <w:p w14:paraId="39FA17F0"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4A751493" w14:textId="7144FE2B" w:rsidR="00BD61FF" w:rsidRPr="00E459FE" w:rsidRDefault="00BD61FF" w:rsidP="00BD61FF">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81" w:type="pct"/>
            <w:shd w:val="clear" w:color="auto" w:fill="auto"/>
          </w:tcPr>
          <w:p w14:paraId="08A322B3"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7576D197" w14:textId="4921F098"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(79)</w:t>
            </w:r>
          </w:p>
        </w:tc>
        <w:tc>
          <w:tcPr>
            <w:tcW w:w="84" w:type="pct"/>
            <w:shd w:val="clear" w:color="auto" w:fill="auto"/>
          </w:tcPr>
          <w:p w14:paraId="6A538045"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206CBEFF" w14:textId="3617C66B"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06E7EDA5"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0A947E7A" w14:textId="75CEA9F5"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Pr>
                <w:rFonts w:ascii="Times New Roman" w:hAnsi="Times New Roman" w:cs="Times New Roman"/>
                <w:sz w:val="20"/>
                <w:szCs w:val="20"/>
              </w:rPr>
              <w:t>(2,166)</w:t>
            </w:r>
          </w:p>
        </w:tc>
      </w:tr>
      <w:tr w:rsidR="00BD61FF" w:rsidRPr="00E459FE" w14:paraId="3771FDD3" w14:textId="38CA0995" w:rsidTr="00E54145">
        <w:tc>
          <w:tcPr>
            <w:tcW w:w="1083" w:type="pct"/>
            <w:shd w:val="clear" w:color="auto" w:fill="auto"/>
          </w:tcPr>
          <w:p w14:paraId="7969860F" w14:textId="6B6982C1"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E459FE">
              <w:rPr>
                <w:rFonts w:ascii="Times New Roman" w:hAnsi="Times New Roman" w:cs="Times New Roman"/>
                <w:b/>
                <w:bCs/>
                <w:sz w:val="20"/>
                <w:szCs w:val="20"/>
              </w:rPr>
              <w:t>At 31 December 20</w:t>
            </w:r>
            <w:r>
              <w:rPr>
                <w:rFonts w:ascii="Times New Roman" w:hAnsi="Times New Roman" w:cs="Times New Roman"/>
                <w:b/>
                <w:bCs/>
                <w:sz w:val="20"/>
                <w:szCs w:val="20"/>
              </w:rPr>
              <w:t>20</w:t>
            </w:r>
          </w:p>
        </w:tc>
        <w:tc>
          <w:tcPr>
            <w:tcW w:w="401" w:type="pct"/>
            <w:tcBorders>
              <w:top w:val="single" w:sz="4" w:space="0" w:color="auto"/>
              <w:bottom w:val="single" w:sz="4" w:space="0" w:color="auto"/>
            </w:tcBorders>
            <w:shd w:val="clear" w:color="auto" w:fill="auto"/>
          </w:tcPr>
          <w:p w14:paraId="6048F13F" w14:textId="2982B994"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Pr>
                <w:rFonts w:ascii="Times New Roman" w:hAnsi="Times New Roman" w:cs="Times New Roman"/>
                <w:b/>
                <w:bCs/>
                <w:sz w:val="20"/>
                <w:szCs w:val="20"/>
              </w:rPr>
              <w:t>59,816</w:t>
            </w:r>
          </w:p>
        </w:tc>
        <w:tc>
          <w:tcPr>
            <w:tcW w:w="94" w:type="pct"/>
            <w:shd w:val="clear" w:color="auto" w:fill="auto"/>
          </w:tcPr>
          <w:p w14:paraId="695BEB34"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single" w:sz="4" w:space="0" w:color="auto"/>
            </w:tcBorders>
            <w:shd w:val="clear" w:color="auto" w:fill="auto"/>
          </w:tcPr>
          <w:p w14:paraId="065B2A9F" w14:textId="6E12DB8F"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Pr>
                <w:rFonts w:ascii="Times New Roman" w:hAnsi="Times New Roman" w:cs="Times New Roman"/>
                <w:b/>
                <w:bCs/>
                <w:sz w:val="20"/>
                <w:szCs w:val="20"/>
              </w:rPr>
              <w:t>163,984</w:t>
            </w:r>
          </w:p>
        </w:tc>
        <w:tc>
          <w:tcPr>
            <w:tcW w:w="83" w:type="pct"/>
            <w:shd w:val="clear" w:color="auto" w:fill="auto"/>
          </w:tcPr>
          <w:p w14:paraId="727ECB7C"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single" w:sz="4" w:space="0" w:color="auto"/>
            </w:tcBorders>
            <w:shd w:val="clear" w:color="auto" w:fill="auto"/>
          </w:tcPr>
          <w:p w14:paraId="055136F5" w14:textId="78A3AB88"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Pr>
                <w:rFonts w:ascii="Times New Roman" w:hAnsi="Times New Roman" w:cs="Times New Roman"/>
                <w:b/>
                <w:bCs/>
                <w:sz w:val="20"/>
                <w:szCs w:val="20"/>
              </w:rPr>
              <w:t>43,840</w:t>
            </w:r>
          </w:p>
        </w:tc>
        <w:tc>
          <w:tcPr>
            <w:tcW w:w="84" w:type="pct"/>
            <w:shd w:val="clear" w:color="auto" w:fill="auto"/>
          </w:tcPr>
          <w:p w14:paraId="17B5FF7E"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single" w:sz="4" w:space="0" w:color="auto"/>
            </w:tcBorders>
          </w:tcPr>
          <w:p w14:paraId="3C1737E0" w14:textId="3830473F"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93,513</w:t>
            </w:r>
          </w:p>
        </w:tc>
        <w:tc>
          <w:tcPr>
            <w:tcW w:w="84" w:type="pct"/>
          </w:tcPr>
          <w:p w14:paraId="61C76191"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single" w:sz="4" w:space="0" w:color="auto"/>
            </w:tcBorders>
            <w:shd w:val="clear" w:color="auto" w:fill="auto"/>
          </w:tcPr>
          <w:p w14:paraId="38F6E5AC" w14:textId="39F21E60"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7,356</w:t>
            </w:r>
          </w:p>
        </w:tc>
        <w:tc>
          <w:tcPr>
            <w:tcW w:w="81" w:type="pct"/>
            <w:shd w:val="clear" w:color="auto" w:fill="auto"/>
          </w:tcPr>
          <w:p w14:paraId="72D5C3D5"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single" w:sz="4" w:space="0" w:color="auto"/>
            </w:tcBorders>
            <w:shd w:val="clear" w:color="auto" w:fill="auto"/>
          </w:tcPr>
          <w:p w14:paraId="0DC6C61B" w14:textId="37BA04CF"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Pr>
                <w:rFonts w:ascii="Times New Roman" w:hAnsi="Times New Roman" w:cs="Times New Roman"/>
                <w:b/>
                <w:bCs/>
                <w:sz w:val="20"/>
                <w:szCs w:val="20"/>
              </w:rPr>
              <w:t>4,908</w:t>
            </w:r>
          </w:p>
        </w:tc>
        <w:tc>
          <w:tcPr>
            <w:tcW w:w="84" w:type="pct"/>
            <w:shd w:val="clear" w:color="auto" w:fill="auto"/>
          </w:tcPr>
          <w:p w14:paraId="1DAAB9E0"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single" w:sz="4" w:space="0" w:color="auto"/>
            </w:tcBorders>
            <w:shd w:val="clear" w:color="auto" w:fill="auto"/>
          </w:tcPr>
          <w:p w14:paraId="39A98577" w14:textId="25BCF6F1" w:rsidR="00BD61FF" w:rsidRPr="00E459FE" w:rsidRDefault="00BD61FF"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r>
              <w:rPr>
                <w:rFonts w:ascii="Times New Roman" w:hAnsi="Times New Roman" w:cs="Times New Roman"/>
                <w:b/>
                <w:bCs/>
                <w:sz w:val="20"/>
                <w:szCs w:val="20"/>
              </w:rPr>
              <w:t>2,645</w:t>
            </w:r>
          </w:p>
        </w:tc>
        <w:tc>
          <w:tcPr>
            <w:tcW w:w="83" w:type="pct"/>
          </w:tcPr>
          <w:p w14:paraId="08367154"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bottom w:val="single" w:sz="4" w:space="0" w:color="auto"/>
            </w:tcBorders>
          </w:tcPr>
          <w:p w14:paraId="39DE6BDA" w14:textId="040B1C72"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r>
              <w:rPr>
                <w:rFonts w:ascii="Times New Roman" w:hAnsi="Times New Roman" w:cs="Times New Roman"/>
                <w:b/>
                <w:bCs/>
                <w:sz w:val="20"/>
                <w:szCs w:val="20"/>
              </w:rPr>
              <w:t>376,062</w:t>
            </w:r>
          </w:p>
        </w:tc>
      </w:tr>
      <w:tr w:rsidR="00BD61FF" w:rsidRPr="00E459FE" w14:paraId="7697651C" w14:textId="24DC520E" w:rsidTr="00E54145">
        <w:tc>
          <w:tcPr>
            <w:tcW w:w="1083" w:type="pct"/>
            <w:shd w:val="clear" w:color="auto" w:fill="auto"/>
          </w:tcPr>
          <w:p w14:paraId="2B234818"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Borders>
              <w:top w:val="single" w:sz="4" w:space="0" w:color="auto"/>
            </w:tcBorders>
            <w:shd w:val="clear" w:color="auto" w:fill="auto"/>
          </w:tcPr>
          <w:p w14:paraId="03917C4A"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shd w:val="clear" w:color="auto" w:fill="auto"/>
          </w:tcPr>
          <w:p w14:paraId="7F59E5DD"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Borders>
              <w:top w:val="single" w:sz="4" w:space="0" w:color="auto"/>
            </w:tcBorders>
            <w:shd w:val="clear" w:color="auto" w:fill="auto"/>
          </w:tcPr>
          <w:p w14:paraId="36D45E53"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shd w:val="clear" w:color="auto" w:fill="auto"/>
          </w:tcPr>
          <w:p w14:paraId="0C33668E"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Borders>
              <w:top w:val="single" w:sz="4" w:space="0" w:color="auto"/>
            </w:tcBorders>
            <w:shd w:val="clear" w:color="auto" w:fill="auto"/>
          </w:tcPr>
          <w:p w14:paraId="2AF2053E"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shd w:val="clear" w:color="auto" w:fill="auto"/>
          </w:tcPr>
          <w:p w14:paraId="21BFE315"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Borders>
              <w:top w:val="single" w:sz="4" w:space="0" w:color="auto"/>
            </w:tcBorders>
          </w:tcPr>
          <w:p w14:paraId="59776203"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53F7EE92"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Borders>
              <w:top w:val="single" w:sz="4" w:space="0" w:color="auto"/>
            </w:tcBorders>
            <w:shd w:val="clear" w:color="auto" w:fill="auto"/>
          </w:tcPr>
          <w:p w14:paraId="69883CF0"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shd w:val="clear" w:color="auto" w:fill="auto"/>
          </w:tcPr>
          <w:p w14:paraId="2A96C497"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Borders>
              <w:top w:val="single" w:sz="4" w:space="0" w:color="auto"/>
            </w:tcBorders>
            <w:shd w:val="clear" w:color="auto" w:fill="auto"/>
          </w:tcPr>
          <w:p w14:paraId="7500A2EE"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shd w:val="clear" w:color="auto" w:fill="auto"/>
          </w:tcPr>
          <w:p w14:paraId="347768A4"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Borders>
              <w:top w:val="single" w:sz="4" w:space="0" w:color="auto"/>
            </w:tcBorders>
            <w:shd w:val="clear" w:color="auto" w:fill="auto"/>
          </w:tcPr>
          <w:p w14:paraId="63F62FDF"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293E6A9C"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Borders>
              <w:top w:val="single" w:sz="4" w:space="0" w:color="auto"/>
            </w:tcBorders>
          </w:tcPr>
          <w:p w14:paraId="33449DFB"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BD61FF" w:rsidRPr="00E459FE" w14:paraId="73520FEC" w14:textId="6A6D772E" w:rsidTr="00E54145">
        <w:tc>
          <w:tcPr>
            <w:tcW w:w="1083" w:type="pct"/>
            <w:shd w:val="clear" w:color="auto" w:fill="auto"/>
          </w:tcPr>
          <w:p w14:paraId="38F658C1" w14:textId="77777777" w:rsidR="00FA6846" w:rsidRDefault="00FA6846"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6A0DED32" w14:textId="77777777" w:rsidR="00FA6846" w:rsidRDefault="00FA6846"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572C7C3D" w14:textId="77777777" w:rsidR="00FA6846" w:rsidRDefault="00FA6846"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07258669" w14:textId="77777777" w:rsidR="00FA6846" w:rsidRDefault="00FA6846"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79961491" w14:textId="77777777" w:rsidR="00FA6846" w:rsidRDefault="00FA6846"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4B27B055" w14:textId="77777777" w:rsidR="00FA6846" w:rsidRDefault="00FA6846"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616ED462" w14:textId="77777777" w:rsidR="00FA6846" w:rsidRDefault="00FA6846"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08C09C71" w14:textId="77777777" w:rsidR="00FA6846" w:rsidRDefault="00FA6846"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52C1926B" w14:textId="77777777" w:rsidR="00FA6846" w:rsidRDefault="00FA6846"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1192B5CA" w14:textId="77777777" w:rsidR="00FA6846" w:rsidRDefault="00FA6846"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01CCBA33" w14:textId="77777777" w:rsidR="00FA6846" w:rsidRDefault="00FA6846"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p w14:paraId="290EE0FA" w14:textId="20432D23" w:rsidR="00BD61FF" w:rsidRPr="000F2016"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i/>
                <w:iCs/>
                <w:spacing w:val="-2"/>
                <w:sz w:val="20"/>
                <w:szCs w:val="20"/>
                <w:cs/>
              </w:rPr>
            </w:pPr>
            <w:r w:rsidRPr="000F2016">
              <w:rPr>
                <w:rFonts w:ascii="Times New Roman" w:hAnsi="Times New Roman" w:cs="Times New Roman"/>
                <w:b/>
                <w:bCs/>
                <w:i/>
                <w:iCs/>
                <w:spacing w:val="-2"/>
                <w:sz w:val="20"/>
                <w:szCs w:val="20"/>
              </w:rPr>
              <w:lastRenderedPageBreak/>
              <w:t>Depreciation</w:t>
            </w:r>
            <w:r w:rsidR="00901B0B" w:rsidRPr="000F2016">
              <w:rPr>
                <w:rFonts w:ascii="Times New Roman" w:hAnsi="Times New Roman" w:cs="Times New Roman"/>
                <w:b/>
                <w:bCs/>
                <w:i/>
                <w:iCs/>
                <w:spacing w:val="-2"/>
                <w:sz w:val="20"/>
                <w:szCs w:val="20"/>
              </w:rPr>
              <w:t xml:space="preserve"> and i</w:t>
            </w:r>
            <w:r w:rsidR="000F2016" w:rsidRPr="000F2016">
              <w:rPr>
                <w:rFonts w:ascii="Times New Roman" w:hAnsi="Times New Roman" w:cs="Times New Roman"/>
                <w:b/>
                <w:bCs/>
                <w:i/>
                <w:iCs/>
                <w:spacing w:val="-2"/>
                <w:sz w:val="20"/>
                <w:szCs w:val="20"/>
              </w:rPr>
              <w:t>mpairment l</w:t>
            </w:r>
            <w:r w:rsidR="002039F1">
              <w:rPr>
                <w:rFonts w:ascii="Times New Roman" w:hAnsi="Times New Roman" w:cs="Times New Roman"/>
                <w:b/>
                <w:bCs/>
                <w:i/>
                <w:iCs/>
                <w:spacing w:val="-2"/>
                <w:sz w:val="20"/>
                <w:szCs w:val="20"/>
              </w:rPr>
              <w:t>o</w:t>
            </w:r>
            <w:r w:rsidR="00E43CB3">
              <w:rPr>
                <w:rFonts w:ascii="Times New Roman" w:hAnsi="Times New Roman" w:cs="Times New Roman"/>
                <w:b/>
                <w:bCs/>
                <w:i/>
                <w:iCs/>
                <w:spacing w:val="-2"/>
                <w:sz w:val="20"/>
                <w:szCs w:val="20"/>
              </w:rPr>
              <w:t>s</w:t>
            </w:r>
            <w:r w:rsidR="002039F1">
              <w:rPr>
                <w:rFonts w:ascii="Times New Roman" w:hAnsi="Times New Roman" w:cs="Times New Roman"/>
                <w:b/>
                <w:bCs/>
                <w:i/>
                <w:iCs/>
                <w:spacing w:val="-2"/>
                <w:sz w:val="20"/>
                <w:szCs w:val="20"/>
              </w:rPr>
              <w:t>se</w:t>
            </w:r>
            <w:r w:rsidR="00E43CB3">
              <w:rPr>
                <w:rFonts w:ascii="Times New Roman" w:hAnsi="Times New Roman" w:cs="Times New Roman"/>
                <w:b/>
                <w:bCs/>
                <w:i/>
                <w:iCs/>
                <w:spacing w:val="-2"/>
                <w:sz w:val="20"/>
                <w:szCs w:val="20"/>
              </w:rPr>
              <w:t>s</w:t>
            </w:r>
          </w:p>
        </w:tc>
        <w:tc>
          <w:tcPr>
            <w:tcW w:w="401" w:type="pct"/>
            <w:shd w:val="clear" w:color="auto" w:fill="auto"/>
          </w:tcPr>
          <w:p w14:paraId="3AD9AFC3"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shd w:val="clear" w:color="auto" w:fill="auto"/>
          </w:tcPr>
          <w:p w14:paraId="4C38969E"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31F70FE1"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shd w:val="clear" w:color="auto" w:fill="auto"/>
          </w:tcPr>
          <w:p w14:paraId="6E28F477"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4376F3E"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shd w:val="clear" w:color="auto" w:fill="auto"/>
          </w:tcPr>
          <w:p w14:paraId="4DB37AA9"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97576C3"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2A5A2116"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5EB40169"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shd w:val="clear" w:color="auto" w:fill="auto"/>
          </w:tcPr>
          <w:p w14:paraId="3AA710BB"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3639ABE1"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shd w:val="clear" w:color="auto" w:fill="auto"/>
          </w:tcPr>
          <w:p w14:paraId="5D839753"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1C513B06"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5FED1004"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0482071E"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BD61FF" w:rsidRPr="00E459FE" w14:paraId="213C5A43" w14:textId="0B57B07D" w:rsidTr="00E459FE">
        <w:tc>
          <w:tcPr>
            <w:tcW w:w="1083" w:type="pct"/>
            <w:shd w:val="clear" w:color="auto" w:fill="auto"/>
          </w:tcPr>
          <w:p w14:paraId="2E39BA29" w14:textId="4D7F63CB"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At 1 January 201</w:t>
            </w:r>
            <w:r w:rsidR="00FA6846">
              <w:rPr>
                <w:rFonts w:ascii="Times New Roman" w:hAnsi="Times New Roman" w:cs="Times New Roman"/>
                <w:sz w:val="20"/>
                <w:szCs w:val="20"/>
              </w:rPr>
              <w:t>9</w:t>
            </w:r>
          </w:p>
        </w:tc>
        <w:tc>
          <w:tcPr>
            <w:tcW w:w="401" w:type="pct"/>
            <w:shd w:val="clear" w:color="auto" w:fill="auto"/>
          </w:tcPr>
          <w:p w14:paraId="77A7803F"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94" w:type="pct"/>
            <w:shd w:val="clear" w:color="auto" w:fill="auto"/>
          </w:tcPr>
          <w:p w14:paraId="6FEFEA6B"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6200FCAF" w14:textId="4B858084"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Pr>
                <w:rFonts w:ascii="Times New Roman" w:hAnsi="Times New Roman" w:cs="Times New Roman"/>
                <w:sz w:val="20"/>
                <w:szCs w:val="20"/>
              </w:rPr>
              <w:t>70,230</w:t>
            </w:r>
          </w:p>
        </w:tc>
        <w:tc>
          <w:tcPr>
            <w:tcW w:w="83" w:type="pct"/>
            <w:shd w:val="clear" w:color="auto" w:fill="auto"/>
          </w:tcPr>
          <w:p w14:paraId="5AEAC27A"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7B33BAA7" w14:textId="44C9ACE4" w:rsidR="00BD61FF" w:rsidRPr="00FA6846" w:rsidRDefault="00FA6846" w:rsidP="00FA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FA6846">
              <w:rPr>
                <w:rFonts w:ascii="Times New Roman" w:hAnsi="Times New Roman" w:cs="Times New Roman"/>
                <w:sz w:val="20"/>
                <w:szCs w:val="20"/>
              </w:rPr>
              <w:t>-</w:t>
            </w:r>
          </w:p>
        </w:tc>
        <w:tc>
          <w:tcPr>
            <w:tcW w:w="84" w:type="pct"/>
            <w:shd w:val="clear" w:color="auto" w:fill="auto"/>
          </w:tcPr>
          <w:p w14:paraId="0A8C8DEF"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D2DC7A4" w14:textId="58C3EACB"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52,711</w:t>
            </w:r>
          </w:p>
        </w:tc>
        <w:tc>
          <w:tcPr>
            <w:tcW w:w="84" w:type="pct"/>
          </w:tcPr>
          <w:p w14:paraId="7050B2CB"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62E81C3E" w14:textId="1D67D951"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6,332</w:t>
            </w:r>
          </w:p>
        </w:tc>
        <w:tc>
          <w:tcPr>
            <w:tcW w:w="81" w:type="pct"/>
            <w:shd w:val="clear" w:color="auto" w:fill="auto"/>
          </w:tcPr>
          <w:p w14:paraId="7D905228"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24ACCE5B" w14:textId="08709B07" w:rsidR="00BD61FF" w:rsidRPr="00E459FE" w:rsidRDefault="00FA6846" w:rsidP="00FA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3,606</w:t>
            </w:r>
          </w:p>
        </w:tc>
        <w:tc>
          <w:tcPr>
            <w:tcW w:w="84" w:type="pct"/>
            <w:shd w:val="clear" w:color="auto" w:fill="auto"/>
          </w:tcPr>
          <w:p w14:paraId="14753C6C"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709BBA06" w14:textId="63D905C0" w:rsidR="00BD61FF" w:rsidRPr="00E459FE" w:rsidRDefault="00BD61FF" w:rsidP="00BD61FF">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83" w:type="pct"/>
          </w:tcPr>
          <w:p w14:paraId="36CA25B7"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3E1A73CB" w14:textId="52484A62" w:rsidR="00BD61FF" w:rsidRPr="00E459FE" w:rsidRDefault="00FC62B7"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Pr>
                <w:rFonts w:ascii="Times New Roman" w:hAnsi="Times New Roman" w:cs="Times New Roman"/>
                <w:sz w:val="20"/>
                <w:szCs w:val="20"/>
              </w:rPr>
              <w:t>132,879</w:t>
            </w:r>
          </w:p>
        </w:tc>
      </w:tr>
      <w:tr w:rsidR="00BD61FF" w:rsidRPr="00E459FE" w14:paraId="69822A04" w14:textId="17D8F80F" w:rsidTr="00E459FE">
        <w:tc>
          <w:tcPr>
            <w:tcW w:w="1083" w:type="pct"/>
            <w:shd w:val="clear" w:color="auto" w:fill="auto"/>
          </w:tcPr>
          <w:p w14:paraId="235F8D57"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Depreciation charge for the year</w:t>
            </w:r>
          </w:p>
        </w:tc>
        <w:tc>
          <w:tcPr>
            <w:tcW w:w="401" w:type="pct"/>
            <w:shd w:val="clear" w:color="auto" w:fill="auto"/>
          </w:tcPr>
          <w:p w14:paraId="23BE03A5"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94" w:type="pct"/>
            <w:shd w:val="clear" w:color="auto" w:fill="auto"/>
          </w:tcPr>
          <w:p w14:paraId="4B9E9DE4"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1F1C2293" w14:textId="5AC38637"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Pr>
                <w:rFonts w:ascii="Times New Roman" w:hAnsi="Times New Roman" w:cs="Times New Roman"/>
                <w:sz w:val="20"/>
                <w:szCs w:val="20"/>
              </w:rPr>
              <w:t>5,217</w:t>
            </w:r>
          </w:p>
        </w:tc>
        <w:tc>
          <w:tcPr>
            <w:tcW w:w="83" w:type="pct"/>
            <w:shd w:val="clear" w:color="auto" w:fill="auto"/>
          </w:tcPr>
          <w:p w14:paraId="156726B7"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144EEA2" w14:textId="07FA7309" w:rsidR="00BD61FF" w:rsidRPr="00FA6846" w:rsidRDefault="00FA6846" w:rsidP="00FA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FA6846">
              <w:rPr>
                <w:rFonts w:ascii="Times New Roman" w:hAnsi="Times New Roman" w:cs="Times New Roman"/>
                <w:sz w:val="20"/>
                <w:szCs w:val="20"/>
              </w:rPr>
              <w:t>-</w:t>
            </w:r>
          </w:p>
        </w:tc>
        <w:tc>
          <w:tcPr>
            <w:tcW w:w="84" w:type="pct"/>
            <w:shd w:val="clear" w:color="auto" w:fill="auto"/>
          </w:tcPr>
          <w:p w14:paraId="3C838083"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1BE5FC41" w14:textId="7FDC3B02"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8,881</w:t>
            </w:r>
          </w:p>
        </w:tc>
        <w:tc>
          <w:tcPr>
            <w:tcW w:w="84" w:type="pct"/>
          </w:tcPr>
          <w:p w14:paraId="610B1B35"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021FB90B" w14:textId="29EB8483"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right="-104"/>
              <w:rPr>
                <w:rFonts w:ascii="Times New Roman" w:hAnsi="Times New Roman" w:cs="Times New Roman"/>
                <w:sz w:val="20"/>
                <w:szCs w:val="20"/>
              </w:rPr>
            </w:pPr>
            <w:r>
              <w:rPr>
                <w:rFonts w:ascii="Times New Roman" w:hAnsi="Times New Roman" w:cs="Times New Roman"/>
                <w:sz w:val="20"/>
                <w:szCs w:val="20"/>
              </w:rPr>
              <w:t>763</w:t>
            </w:r>
          </w:p>
        </w:tc>
        <w:tc>
          <w:tcPr>
            <w:tcW w:w="81" w:type="pct"/>
            <w:shd w:val="clear" w:color="auto" w:fill="auto"/>
          </w:tcPr>
          <w:p w14:paraId="160A86FB"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2CE91691" w14:textId="2E71ACDA" w:rsidR="00BD61FF" w:rsidRPr="00E459FE" w:rsidRDefault="00FA6846" w:rsidP="00FA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739</w:t>
            </w:r>
          </w:p>
        </w:tc>
        <w:tc>
          <w:tcPr>
            <w:tcW w:w="84" w:type="pct"/>
            <w:shd w:val="clear" w:color="auto" w:fill="auto"/>
          </w:tcPr>
          <w:p w14:paraId="051378D1"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570EAFFC" w14:textId="6B61B8D9" w:rsidR="00BD61FF" w:rsidRPr="00E459FE" w:rsidRDefault="00BD61FF" w:rsidP="00BD61FF">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83" w:type="pct"/>
          </w:tcPr>
          <w:p w14:paraId="5188268E"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9B10B99" w14:textId="77A5DF2B" w:rsidR="00BD61FF" w:rsidRPr="00E459FE" w:rsidRDefault="00FC62B7"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Pr>
                <w:rFonts w:ascii="Times New Roman" w:hAnsi="Times New Roman" w:cs="Times New Roman"/>
                <w:sz w:val="20"/>
                <w:szCs w:val="20"/>
              </w:rPr>
              <w:t>15,600</w:t>
            </w:r>
          </w:p>
        </w:tc>
      </w:tr>
      <w:tr w:rsidR="00BD61FF" w:rsidRPr="00E459FE" w14:paraId="6E0B1432" w14:textId="1816D69C" w:rsidTr="00E459FE">
        <w:tc>
          <w:tcPr>
            <w:tcW w:w="1083" w:type="pct"/>
            <w:shd w:val="clear" w:color="auto" w:fill="auto"/>
          </w:tcPr>
          <w:p w14:paraId="4192C2A1"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Disposals</w:t>
            </w:r>
          </w:p>
        </w:tc>
        <w:tc>
          <w:tcPr>
            <w:tcW w:w="401" w:type="pct"/>
            <w:shd w:val="clear" w:color="auto" w:fill="auto"/>
          </w:tcPr>
          <w:p w14:paraId="364178E6"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94" w:type="pct"/>
            <w:shd w:val="clear" w:color="auto" w:fill="auto"/>
          </w:tcPr>
          <w:p w14:paraId="08C7E44D"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778E2228" w14:textId="1A00C081"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shd w:val="clear" w:color="auto" w:fill="auto"/>
          </w:tcPr>
          <w:p w14:paraId="22C13D9D"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6A6564DB" w14:textId="2E1BC955" w:rsidR="00BD61FF" w:rsidRPr="00FA6846" w:rsidRDefault="00FA6846" w:rsidP="00FA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FA6846">
              <w:rPr>
                <w:rFonts w:ascii="Times New Roman" w:hAnsi="Times New Roman" w:cs="Times New Roman"/>
                <w:sz w:val="20"/>
                <w:szCs w:val="20"/>
              </w:rPr>
              <w:t>-</w:t>
            </w:r>
          </w:p>
        </w:tc>
        <w:tc>
          <w:tcPr>
            <w:tcW w:w="84" w:type="pct"/>
            <w:shd w:val="clear" w:color="auto" w:fill="auto"/>
          </w:tcPr>
          <w:p w14:paraId="4EDB27EF"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10" w:type="pct"/>
            <w:tcBorders>
              <w:bottom w:val="single" w:sz="4" w:space="0" w:color="auto"/>
            </w:tcBorders>
          </w:tcPr>
          <w:p w14:paraId="4897D7C3" w14:textId="041C1123"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(5,462)</w:t>
            </w:r>
          </w:p>
        </w:tc>
        <w:tc>
          <w:tcPr>
            <w:tcW w:w="84" w:type="pct"/>
          </w:tcPr>
          <w:p w14:paraId="043D28D0"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3953664A" w14:textId="0307EAA3"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(1,287)</w:t>
            </w:r>
          </w:p>
        </w:tc>
        <w:tc>
          <w:tcPr>
            <w:tcW w:w="81" w:type="pct"/>
            <w:shd w:val="clear" w:color="auto" w:fill="auto"/>
          </w:tcPr>
          <w:p w14:paraId="4F87FD99"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2F18B2D2" w14:textId="128DA196" w:rsidR="00BD61FF" w:rsidRPr="00E459FE" w:rsidRDefault="00FA6846" w:rsidP="00FA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(2,060)</w:t>
            </w:r>
          </w:p>
        </w:tc>
        <w:tc>
          <w:tcPr>
            <w:tcW w:w="84" w:type="pct"/>
            <w:shd w:val="clear" w:color="auto" w:fill="auto"/>
          </w:tcPr>
          <w:p w14:paraId="6190ECC4"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0FD80A2D" w14:textId="49FEABFB" w:rsidR="00BD61FF" w:rsidRPr="00E459FE" w:rsidRDefault="00BD61FF" w:rsidP="00BD61FF">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83" w:type="pct"/>
          </w:tcPr>
          <w:p w14:paraId="68126924"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3F33D30C" w14:textId="496906B8" w:rsidR="00BD61FF" w:rsidRPr="00E459FE" w:rsidRDefault="00FC62B7"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Pr>
                <w:rFonts w:ascii="Times New Roman" w:hAnsi="Times New Roman" w:cs="Times New Roman"/>
                <w:sz w:val="20"/>
                <w:szCs w:val="20"/>
              </w:rPr>
              <w:t>(8,809)</w:t>
            </w:r>
          </w:p>
        </w:tc>
      </w:tr>
      <w:tr w:rsidR="00BD61FF" w:rsidRPr="00E459FE" w14:paraId="315A312E" w14:textId="42344BED" w:rsidTr="00E54145">
        <w:tc>
          <w:tcPr>
            <w:tcW w:w="1083" w:type="pct"/>
            <w:shd w:val="clear" w:color="auto" w:fill="auto"/>
          </w:tcPr>
          <w:p w14:paraId="3A12B6AE" w14:textId="28D8F0CB"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b/>
                <w:bCs/>
                <w:sz w:val="20"/>
                <w:szCs w:val="20"/>
              </w:rPr>
              <w:t>At 31 December 201</w:t>
            </w:r>
            <w:r w:rsidR="00FA6846">
              <w:rPr>
                <w:rFonts w:ascii="Times New Roman" w:hAnsi="Times New Roman" w:cs="Times New Roman"/>
                <w:b/>
                <w:bCs/>
                <w:sz w:val="20"/>
                <w:szCs w:val="20"/>
              </w:rPr>
              <w:t>9</w:t>
            </w:r>
          </w:p>
        </w:tc>
        <w:tc>
          <w:tcPr>
            <w:tcW w:w="401" w:type="pct"/>
            <w:tcBorders>
              <w:top w:val="single" w:sz="4" w:space="0" w:color="auto"/>
            </w:tcBorders>
            <w:shd w:val="clear" w:color="auto" w:fill="auto"/>
          </w:tcPr>
          <w:p w14:paraId="7AF6F611"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left="-108"/>
              <w:rPr>
                <w:rFonts w:ascii="Times New Roman" w:hAnsi="Times New Roman" w:cs="Times New Roman"/>
                <w:b/>
                <w:bCs/>
                <w:sz w:val="20"/>
                <w:szCs w:val="20"/>
              </w:rPr>
            </w:pPr>
          </w:p>
        </w:tc>
        <w:tc>
          <w:tcPr>
            <w:tcW w:w="94" w:type="pct"/>
            <w:shd w:val="clear" w:color="auto" w:fill="auto"/>
          </w:tcPr>
          <w:p w14:paraId="6F4AE79A"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shd w:val="clear" w:color="auto" w:fill="auto"/>
          </w:tcPr>
          <w:p w14:paraId="27A401D9"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p>
        </w:tc>
        <w:tc>
          <w:tcPr>
            <w:tcW w:w="83" w:type="pct"/>
            <w:shd w:val="clear" w:color="auto" w:fill="auto"/>
          </w:tcPr>
          <w:p w14:paraId="59E7A1E5"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shd w:val="clear" w:color="auto" w:fill="auto"/>
          </w:tcPr>
          <w:p w14:paraId="263AB3A5" w14:textId="77777777" w:rsidR="00BD61FF" w:rsidRPr="00FA6846" w:rsidRDefault="00BD61FF" w:rsidP="00FA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p>
        </w:tc>
        <w:tc>
          <w:tcPr>
            <w:tcW w:w="84" w:type="pct"/>
            <w:shd w:val="clear" w:color="auto" w:fill="auto"/>
          </w:tcPr>
          <w:p w14:paraId="350A9889"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tcPr>
          <w:p w14:paraId="728A8035"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4" w:type="pct"/>
          </w:tcPr>
          <w:p w14:paraId="4665532F"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shd w:val="clear" w:color="auto" w:fill="auto"/>
          </w:tcPr>
          <w:p w14:paraId="38351B80"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1" w:type="pct"/>
            <w:shd w:val="clear" w:color="auto" w:fill="auto"/>
          </w:tcPr>
          <w:p w14:paraId="686CC6C7"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shd w:val="clear" w:color="auto" w:fill="auto"/>
          </w:tcPr>
          <w:p w14:paraId="3012B2DC" w14:textId="77777777" w:rsidR="00BD61FF" w:rsidRPr="00FA6846" w:rsidRDefault="00BD61FF" w:rsidP="00FA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p>
        </w:tc>
        <w:tc>
          <w:tcPr>
            <w:tcW w:w="84" w:type="pct"/>
            <w:shd w:val="clear" w:color="auto" w:fill="auto"/>
          </w:tcPr>
          <w:p w14:paraId="58647158"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28" w:type="pct"/>
            <w:tcBorders>
              <w:top w:val="single" w:sz="4" w:space="0" w:color="auto"/>
            </w:tcBorders>
            <w:shd w:val="clear" w:color="auto" w:fill="auto"/>
          </w:tcPr>
          <w:p w14:paraId="205D2B7E" w14:textId="77777777" w:rsidR="00BD61FF" w:rsidRPr="00E459FE" w:rsidRDefault="00BD61FF" w:rsidP="00BD61FF">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p>
        </w:tc>
        <w:tc>
          <w:tcPr>
            <w:tcW w:w="83" w:type="pct"/>
          </w:tcPr>
          <w:p w14:paraId="4CF7E948"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tcBorders>
          </w:tcPr>
          <w:p w14:paraId="6B519165"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r>
      <w:tr w:rsidR="00BD61FF" w:rsidRPr="00E459FE" w14:paraId="3CD3E64E" w14:textId="3343C8C7" w:rsidTr="00E459FE">
        <w:tc>
          <w:tcPr>
            <w:tcW w:w="1083" w:type="pct"/>
            <w:shd w:val="clear" w:color="auto" w:fill="auto"/>
          </w:tcPr>
          <w:p w14:paraId="6C1D7239" w14:textId="4D1F198A"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rPr>
                <w:rFonts w:ascii="Times New Roman" w:hAnsi="Times New Roman" w:cs="Times New Roman"/>
                <w:b/>
                <w:bCs/>
                <w:sz w:val="20"/>
                <w:szCs w:val="20"/>
              </w:rPr>
            </w:pPr>
            <w:r w:rsidRPr="00E459FE">
              <w:rPr>
                <w:rFonts w:ascii="Times New Roman" w:hAnsi="Times New Roman" w:cs="Times New Roman"/>
                <w:b/>
                <w:bCs/>
                <w:sz w:val="20"/>
                <w:szCs w:val="20"/>
              </w:rPr>
              <w:t>1 January 20</w:t>
            </w:r>
            <w:r w:rsidR="00FA6846">
              <w:rPr>
                <w:rFonts w:ascii="Times New Roman" w:hAnsi="Times New Roman" w:cs="Times New Roman"/>
                <w:b/>
                <w:bCs/>
                <w:sz w:val="20"/>
                <w:szCs w:val="20"/>
              </w:rPr>
              <w:t>20</w:t>
            </w:r>
          </w:p>
        </w:tc>
        <w:tc>
          <w:tcPr>
            <w:tcW w:w="401" w:type="pct"/>
            <w:shd w:val="clear" w:color="auto" w:fill="auto"/>
          </w:tcPr>
          <w:p w14:paraId="40B3DD9B"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94" w:type="pct"/>
            <w:shd w:val="clear" w:color="auto" w:fill="auto"/>
          </w:tcPr>
          <w:p w14:paraId="4F496889"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shd w:val="clear" w:color="auto" w:fill="auto"/>
          </w:tcPr>
          <w:p w14:paraId="4E3C38D2" w14:textId="4042F88C"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Pr>
                <w:rFonts w:ascii="Times New Roman" w:hAnsi="Times New Roman" w:cs="Times New Roman"/>
                <w:b/>
                <w:bCs/>
                <w:sz w:val="20"/>
                <w:szCs w:val="20"/>
              </w:rPr>
              <w:t>75,447</w:t>
            </w:r>
          </w:p>
        </w:tc>
        <w:tc>
          <w:tcPr>
            <w:tcW w:w="83" w:type="pct"/>
            <w:shd w:val="clear" w:color="auto" w:fill="auto"/>
          </w:tcPr>
          <w:p w14:paraId="775C9D16"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shd w:val="clear" w:color="auto" w:fill="auto"/>
          </w:tcPr>
          <w:p w14:paraId="37035C2A" w14:textId="7B078A08" w:rsidR="00BD61FF" w:rsidRPr="00FA6846" w:rsidRDefault="00FA6846" w:rsidP="00FA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b/>
                <w:bCs/>
                <w:sz w:val="20"/>
                <w:szCs w:val="20"/>
              </w:rPr>
            </w:pPr>
            <w:r w:rsidRPr="00FA6846">
              <w:rPr>
                <w:rFonts w:ascii="Times New Roman" w:hAnsi="Times New Roman" w:cs="Times New Roman"/>
                <w:b/>
                <w:bCs/>
                <w:sz w:val="20"/>
                <w:szCs w:val="20"/>
              </w:rPr>
              <w:t>-</w:t>
            </w:r>
          </w:p>
        </w:tc>
        <w:tc>
          <w:tcPr>
            <w:tcW w:w="84" w:type="pct"/>
            <w:shd w:val="clear" w:color="auto" w:fill="auto"/>
          </w:tcPr>
          <w:p w14:paraId="16F384D0"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Pr>
          <w:p w14:paraId="173AD2F7" w14:textId="3914FFDF"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56,130</w:t>
            </w:r>
          </w:p>
        </w:tc>
        <w:tc>
          <w:tcPr>
            <w:tcW w:w="84" w:type="pct"/>
          </w:tcPr>
          <w:p w14:paraId="46BC186F"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shd w:val="clear" w:color="auto" w:fill="auto"/>
          </w:tcPr>
          <w:p w14:paraId="390237D6" w14:textId="2056F948"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5,808</w:t>
            </w:r>
          </w:p>
        </w:tc>
        <w:tc>
          <w:tcPr>
            <w:tcW w:w="81" w:type="pct"/>
            <w:shd w:val="clear" w:color="auto" w:fill="auto"/>
          </w:tcPr>
          <w:p w14:paraId="2524DA98"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shd w:val="clear" w:color="auto" w:fill="auto"/>
          </w:tcPr>
          <w:p w14:paraId="11E2C87F" w14:textId="76ADA935" w:rsidR="00BD61FF" w:rsidRPr="00FA6846" w:rsidRDefault="00FA6846" w:rsidP="00FA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FA6846">
              <w:rPr>
                <w:rFonts w:ascii="Times New Roman" w:hAnsi="Times New Roman" w:cs="Times New Roman"/>
                <w:b/>
                <w:bCs/>
                <w:sz w:val="20"/>
                <w:szCs w:val="20"/>
              </w:rPr>
              <w:t>2,285</w:t>
            </w:r>
          </w:p>
        </w:tc>
        <w:tc>
          <w:tcPr>
            <w:tcW w:w="84" w:type="pct"/>
            <w:shd w:val="clear" w:color="auto" w:fill="auto"/>
          </w:tcPr>
          <w:p w14:paraId="44326A5B"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28" w:type="pct"/>
            <w:shd w:val="clear" w:color="auto" w:fill="auto"/>
          </w:tcPr>
          <w:p w14:paraId="5D270411" w14:textId="1E312CCF" w:rsidR="00BD61FF" w:rsidRPr="00E459FE" w:rsidRDefault="00BD61FF" w:rsidP="00BD61FF">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sidRPr="00E459FE">
              <w:rPr>
                <w:rFonts w:ascii="Times New Roman" w:hAnsi="Times New Roman" w:cs="Times New Roman"/>
                <w:b/>
                <w:bCs/>
                <w:sz w:val="20"/>
                <w:szCs w:val="20"/>
              </w:rPr>
              <w:t>-</w:t>
            </w:r>
          </w:p>
        </w:tc>
        <w:tc>
          <w:tcPr>
            <w:tcW w:w="83" w:type="pct"/>
          </w:tcPr>
          <w:p w14:paraId="421EEAE1"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Pr>
          <w:p w14:paraId="4A7A4226" w14:textId="0EBDC2F7" w:rsidR="00BD61FF" w:rsidRPr="00E459FE" w:rsidRDefault="00FC62B7"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r>
              <w:rPr>
                <w:rFonts w:ascii="Times New Roman" w:hAnsi="Times New Roman" w:cs="Times New Roman"/>
                <w:b/>
                <w:bCs/>
                <w:sz w:val="20"/>
                <w:szCs w:val="20"/>
              </w:rPr>
              <w:t>139,670</w:t>
            </w:r>
          </w:p>
        </w:tc>
      </w:tr>
      <w:tr w:rsidR="00BD61FF" w:rsidRPr="00E459FE" w14:paraId="49BA9D6A" w14:textId="4F488D10" w:rsidTr="00E459FE">
        <w:tc>
          <w:tcPr>
            <w:tcW w:w="1083" w:type="pct"/>
            <w:shd w:val="clear" w:color="auto" w:fill="auto"/>
          </w:tcPr>
          <w:p w14:paraId="283707EB"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Depreciation charge for the year</w:t>
            </w:r>
          </w:p>
        </w:tc>
        <w:tc>
          <w:tcPr>
            <w:tcW w:w="401" w:type="pct"/>
            <w:shd w:val="clear" w:color="auto" w:fill="auto"/>
          </w:tcPr>
          <w:p w14:paraId="62378415"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94" w:type="pct"/>
            <w:shd w:val="clear" w:color="auto" w:fill="auto"/>
          </w:tcPr>
          <w:p w14:paraId="06D2FEF0"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shd w:val="clear" w:color="auto" w:fill="auto"/>
          </w:tcPr>
          <w:p w14:paraId="678AE07A" w14:textId="00A0E021"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Pr>
                <w:rFonts w:ascii="Times New Roman" w:hAnsi="Times New Roman" w:cs="Times New Roman"/>
                <w:sz w:val="20"/>
                <w:szCs w:val="20"/>
              </w:rPr>
              <w:t>5,335</w:t>
            </w:r>
          </w:p>
        </w:tc>
        <w:tc>
          <w:tcPr>
            <w:tcW w:w="83" w:type="pct"/>
            <w:shd w:val="clear" w:color="auto" w:fill="auto"/>
          </w:tcPr>
          <w:p w14:paraId="55D2975D"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0B05ABF9" w14:textId="1F6B9ABA"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Pr>
                <w:rFonts w:ascii="Times New Roman" w:hAnsi="Times New Roman" w:cs="Times New Roman"/>
                <w:sz w:val="20"/>
                <w:szCs w:val="20"/>
              </w:rPr>
              <w:t>5,480</w:t>
            </w:r>
          </w:p>
        </w:tc>
        <w:tc>
          <w:tcPr>
            <w:tcW w:w="84" w:type="pct"/>
            <w:shd w:val="clear" w:color="auto" w:fill="auto"/>
          </w:tcPr>
          <w:p w14:paraId="73A3131F"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22177C8" w14:textId="057608E8"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8,984</w:t>
            </w:r>
          </w:p>
        </w:tc>
        <w:tc>
          <w:tcPr>
            <w:tcW w:w="84" w:type="pct"/>
          </w:tcPr>
          <w:p w14:paraId="68FD26AB"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52C1675B" w14:textId="43B909D2"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630</w:t>
            </w:r>
          </w:p>
        </w:tc>
        <w:tc>
          <w:tcPr>
            <w:tcW w:w="81" w:type="pct"/>
            <w:shd w:val="clear" w:color="auto" w:fill="auto"/>
          </w:tcPr>
          <w:p w14:paraId="60A6E3DA"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7D7FFB35" w14:textId="7C5154E7" w:rsidR="00BD61FF" w:rsidRPr="00E459FE" w:rsidRDefault="00FA6846" w:rsidP="00FA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923</w:t>
            </w:r>
          </w:p>
        </w:tc>
        <w:tc>
          <w:tcPr>
            <w:tcW w:w="84" w:type="pct"/>
            <w:shd w:val="clear" w:color="auto" w:fill="auto"/>
          </w:tcPr>
          <w:p w14:paraId="31D5185D"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28" w:type="pct"/>
            <w:shd w:val="clear" w:color="auto" w:fill="auto"/>
          </w:tcPr>
          <w:p w14:paraId="57148837" w14:textId="60FB5194" w:rsidR="00BD61FF" w:rsidRPr="00E459FE" w:rsidRDefault="00BD61FF" w:rsidP="00BD61FF">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83" w:type="pct"/>
          </w:tcPr>
          <w:p w14:paraId="34990919"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2D586FD0" w14:textId="3F8BB53A" w:rsidR="00BD61FF" w:rsidRPr="00E459FE" w:rsidRDefault="00FC62B7"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Pr>
                <w:rFonts w:ascii="Times New Roman" w:hAnsi="Times New Roman" w:cs="Times New Roman"/>
                <w:sz w:val="20"/>
                <w:szCs w:val="20"/>
              </w:rPr>
              <w:t>21,352</w:t>
            </w:r>
          </w:p>
        </w:tc>
      </w:tr>
      <w:tr w:rsidR="00FA6846" w:rsidRPr="00E459FE" w14:paraId="4EBA2D7C" w14:textId="77777777" w:rsidTr="00E459FE">
        <w:tc>
          <w:tcPr>
            <w:tcW w:w="1083" w:type="pct"/>
            <w:shd w:val="clear" w:color="auto" w:fill="auto"/>
          </w:tcPr>
          <w:p w14:paraId="649E5CBA" w14:textId="23046F02" w:rsidR="00FA6846" w:rsidRPr="00E459FE" w:rsidRDefault="00FA6846"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Pr>
                <w:rFonts w:ascii="Times New Roman" w:hAnsi="Times New Roman" w:cs="Times New Roman"/>
                <w:sz w:val="20"/>
                <w:szCs w:val="20"/>
              </w:rPr>
              <w:t>Impairment losses</w:t>
            </w:r>
          </w:p>
        </w:tc>
        <w:tc>
          <w:tcPr>
            <w:tcW w:w="401" w:type="pct"/>
            <w:shd w:val="clear" w:color="auto" w:fill="auto"/>
          </w:tcPr>
          <w:p w14:paraId="2A583A64" w14:textId="5465002B" w:rsidR="00FA6846"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shd w:val="clear" w:color="auto" w:fill="auto"/>
          </w:tcPr>
          <w:p w14:paraId="15C4DA9C" w14:textId="77777777" w:rsidR="00FA6846"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shd w:val="clear" w:color="auto" w:fill="auto"/>
          </w:tcPr>
          <w:p w14:paraId="3C0342B4" w14:textId="4F79BEE5" w:rsidR="00FA6846"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Pr>
                <w:rFonts w:ascii="Times New Roman" w:hAnsi="Times New Roman" w:cs="Times New Roman"/>
                <w:sz w:val="20"/>
                <w:szCs w:val="20"/>
              </w:rPr>
              <w:t>2,000</w:t>
            </w:r>
          </w:p>
        </w:tc>
        <w:tc>
          <w:tcPr>
            <w:tcW w:w="83" w:type="pct"/>
            <w:shd w:val="clear" w:color="auto" w:fill="auto"/>
          </w:tcPr>
          <w:p w14:paraId="6422B76C" w14:textId="77777777" w:rsidR="00FA6846"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22E3A7BE" w14:textId="7E1B97C6" w:rsidR="00FA6846" w:rsidRPr="00E459FE" w:rsidRDefault="00FA6846" w:rsidP="00FA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shd w:val="clear" w:color="auto" w:fill="auto"/>
          </w:tcPr>
          <w:p w14:paraId="12A6E105" w14:textId="77777777" w:rsidR="00FA6846"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27132AC0" w14:textId="1C406767" w:rsidR="00FA6846" w:rsidRPr="00E459FE" w:rsidRDefault="00FA6846" w:rsidP="00FA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255BC87D" w14:textId="77777777" w:rsidR="00FA6846"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4D273ADA" w14:textId="2CBA8585" w:rsidR="00FA6846" w:rsidRPr="00E459FE" w:rsidRDefault="00FA6846" w:rsidP="00FA6846">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1" w:type="pct"/>
            <w:shd w:val="clear" w:color="auto" w:fill="auto"/>
          </w:tcPr>
          <w:p w14:paraId="7509960F" w14:textId="77777777" w:rsidR="00FA6846"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0BCEA7A0" w14:textId="57330A38" w:rsidR="00FA6846" w:rsidRPr="00E459FE" w:rsidRDefault="00FA6846" w:rsidP="00FC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Pr>
                <w:rFonts w:ascii="Times New Roman" w:hAnsi="Times New Roman" w:cs="Times New Roman"/>
                <w:sz w:val="20"/>
                <w:szCs w:val="20"/>
              </w:rPr>
              <w:t>-</w:t>
            </w:r>
          </w:p>
        </w:tc>
        <w:tc>
          <w:tcPr>
            <w:tcW w:w="84" w:type="pct"/>
            <w:shd w:val="clear" w:color="auto" w:fill="auto"/>
          </w:tcPr>
          <w:p w14:paraId="12016771" w14:textId="77777777" w:rsidR="00FA6846"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28" w:type="pct"/>
            <w:shd w:val="clear" w:color="auto" w:fill="auto"/>
          </w:tcPr>
          <w:p w14:paraId="5AEA0402" w14:textId="20ED2ED0" w:rsidR="00FA6846" w:rsidRPr="00E459FE" w:rsidRDefault="00FC62B7" w:rsidP="00BD61FF">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5EA8B623" w14:textId="77777777" w:rsidR="00FA6846"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09604EC2" w14:textId="4A69B9CD" w:rsidR="00FA6846" w:rsidRPr="00E459FE" w:rsidRDefault="00FC62B7"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Pr>
                <w:rFonts w:ascii="Times New Roman" w:hAnsi="Times New Roman" w:cs="Times New Roman"/>
                <w:sz w:val="20"/>
                <w:szCs w:val="20"/>
              </w:rPr>
              <w:t>2,000</w:t>
            </w:r>
          </w:p>
        </w:tc>
      </w:tr>
      <w:tr w:rsidR="00BD61FF" w:rsidRPr="00E459FE" w14:paraId="3C8BF9A1" w14:textId="34C63F9A" w:rsidTr="00E459FE">
        <w:tc>
          <w:tcPr>
            <w:tcW w:w="1083" w:type="pct"/>
          </w:tcPr>
          <w:p w14:paraId="1735D9E1"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Disposals</w:t>
            </w:r>
          </w:p>
        </w:tc>
        <w:tc>
          <w:tcPr>
            <w:tcW w:w="401" w:type="pct"/>
          </w:tcPr>
          <w:p w14:paraId="07F45593"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94" w:type="pct"/>
          </w:tcPr>
          <w:p w14:paraId="43838ACB"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87075E6" w14:textId="0C9D2DF6"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7D67BE76"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002A0C4" w14:textId="039A8EB4" w:rsidR="00BD61FF" w:rsidRPr="00E459FE" w:rsidRDefault="00FA6846" w:rsidP="00FA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4FDE4842"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10" w:type="pct"/>
            <w:tcBorders>
              <w:bottom w:val="single" w:sz="4" w:space="0" w:color="auto"/>
            </w:tcBorders>
          </w:tcPr>
          <w:p w14:paraId="1D86E9A4" w14:textId="6AA4A3D8"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(1,850)</w:t>
            </w:r>
          </w:p>
        </w:tc>
        <w:tc>
          <w:tcPr>
            <w:tcW w:w="84" w:type="pct"/>
          </w:tcPr>
          <w:p w14:paraId="5BBDEE00"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0606366" w14:textId="0AA11D0E" w:rsidR="00BD61FF" w:rsidRPr="00E459FE" w:rsidRDefault="00FA6846" w:rsidP="00FA6846">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1" w:type="pct"/>
          </w:tcPr>
          <w:p w14:paraId="2CD1FB06"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E97ED26" w14:textId="5CC1444C" w:rsidR="00BD61FF" w:rsidRPr="00E459FE" w:rsidRDefault="00FA6846" w:rsidP="00FA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(64)</w:t>
            </w:r>
          </w:p>
        </w:tc>
        <w:tc>
          <w:tcPr>
            <w:tcW w:w="84" w:type="pct"/>
          </w:tcPr>
          <w:p w14:paraId="757187B8"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1F709189" w14:textId="44EADABE" w:rsidR="00BD61FF" w:rsidRPr="00E459FE" w:rsidRDefault="00BD61FF" w:rsidP="00BD61FF">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E459FE">
              <w:rPr>
                <w:rFonts w:ascii="Times New Roman" w:hAnsi="Times New Roman" w:cs="Times New Roman"/>
                <w:sz w:val="20"/>
                <w:szCs w:val="20"/>
              </w:rPr>
              <w:t>-</w:t>
            </w:r>
          </w:p>
        </w:tc>
        <w:tc>
          <w:tcPr>
            <w:tcW w:w="83" w:type="pct"/>
          </w:tcPr>
          <w:p w14:paraId="644CC726"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3482C3E6" w14:textId="1EEC38EB" w:rsidR="00BD61FF" w:rsidRPr="00E459FE" w:rsidRDefault="00FC62B7"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Pr>
                <w:rFonts w:ascii="Times New Roman" w:hAnsi="Times New Roman" w:cs="Times New Roman"/>
                <w:sz w:val="20"/>
                <w:szCs w:val="20"/>
              </w:rPr>
              <w:t>(1,914)</w:t>
            </w:r>
          </w:p>
        </w:tc>
      </w:tr>
      <w:tr w:rsidR="00BD61FF" w:rsidRPr="00E459FE" w14:paraId="32CADFA0" w14:textId="17A216F0" w:rsidTr="00E54145">
        <w:tc>
          <w:tcPr>
            <w:tcW w:w="1083" w:type="pct"/>
          </w:tcPr>
          <w:p w14:paraId="60F46C8E" w14:textId="67B4C1B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E459FE">
              <w:rPr>
                <w:rFonts w:ascii="Times New Roman" w:hAnsi="Times New Roman" w:cs="Times New Roman"/>
                <w:b/>
                <w:bCs/>
                <w:sz w:val="20"/>
                <w:szCs w:val="20"/>
              </w:rPr>
              <w:t>At 31 December 20</w:t>
            </w:r>
            <w:r w:rsidR="00FA6846">
              <w:rPr>
                <w:rFonts w:ascii="Times New Roman" w:hAnsi="Times New Roman" w:cs="Times New Roman"/>
                <w:b/>
                <w:bCs/>
                <w:sz w:val="20"/>
                <w:szCs w:val="20"/>
              </w:rPr>
              <w:t>20</w:t>
            </w:r>
          </w:p>
        </w:tc>
        <w:tc>
          <w:tcPr>
            <w:tcW w:w="401" w:type="pct"/>
            <w:tcBorders>
              <w:top w:val="single" w:sz="4" w:space="0" w:color="auto"/>
              <w:bottom w:val="single" w:sz="4" w:space="0" w:color="auto"/>
            </w:tcBorders>
          </w:tcPr>
          <w:p w14:paraId="1BF55FFA"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b/>
                <w:bCs/>
                <w:sz w:val="20"/>
                <w:szCs w:val="20"/>
              </w:rPr>
            </w:pPr>
            <w:r w:rsidRPr="00E459FE">
              <w:rPr>
                <w:rFonts w:ascii="Times New Roman" w:hAnsi="Times New Roman" w:cs="Times New Roman"/>
                <w:b/>
                <w:bCs/>
                <w:sz w:val="20"/>
                <w:szCs w:val="20"/>
              </w:rPr>
              <w:t>-</w:t>
            </w:r>
          </w:p>
        </w:tc>
        <w:tc>
          <w:tcPr>
            <w:tcW w:w="94" w:type="pct"/>
          </w:tcPr>
          <w:p w14:paraId="2F6FABE0"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single" w:sz="4" w:space="0" w:color="auto"/>
            </w:tcBorders>
          </w:tcPr>
          <w:p w14:paraId="6A2170BC" w14:textId="41D88BB2"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Pr>
                <w:rFonts w:ascii="Times New Roman" w:hAnsi="Times New Roman" w:cs="Times New Roman"/>
                <w:b/>
                <w:bCs/>
                <w:sz w:val="20"/>
                <w:szCs w:val="20"/>
              </w:rPr>
              <w:t>82,782</w:t>
            </w:r>
          </w:p>
        </w:tc>
        <w:tc>
          <w:tcPr>
            <w:tcW w:w="83" w:type="pct"/>
          </w:tcPr>
          <w:p w14:paraId="1FEEDDA0"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single" w:sz="4" w:space="0" w:color="auto"/>
            </w:tcBorders>
          </w:tcPr>
          <w:p w14:paraId="29B90A3C" w14:textId="3A1C6D08"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Pr>
                <w:rFonts w:ascii="Times New Roman" w:hAnsi="Times New Roman" w:cs="Times New Roman"/>
                <w:b/>
                <w:bCs/>
                <w:sz w:val="20"/>
                <w:szCs w:val="20"/>
              </w:rPr>
              <w:t>5,480</w:t>
            </w:r>
          </w:p>
        </w:tc>
        <w:tc>
          <w:tcPr>
            <w:tcW w:w="84" w:type="pct"/>
          </w:tcPr>
          <w:p w14:paraId="3ACA61BC"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single" w:sz="4" w:space="0" w:color="auto"/>
            </w:tcBorders>
          </w:tcPr>
          <w:p w14:paraId="01143D25" w14:textId="5D444D1D"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63,264</w:t>
            </w:r>
          </w:p>
        </w:tc>
        <w:tc>
          <w:tcPr>
            <w:tcW w:w="84" w:type="pct"/>
          </w:tcPr>
          <w:p w14:paraId="007A71BD"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single" w:sz="4" w:space="0" w:color="auto"/>
            </w:tcBorders>
          </w:tcPr>
          <w:p w14:paraId="746A0319" w14:textId="78EF362B" w:rsidR="00BD61FF" w:rsidRPr="00E459FE" w:rsidRDefault="00FA6846"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6,438</w:t>
            </w:r>
          </w:p>
        </w:tc>
        <w:tc>
          <w:tcPr>
            <w:tcW w:w="81" w:type="pct"/>
          </w:tcPr>
          <w:p w14:paraId="2205DE90"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single" w:sz="4" w:space="0" w:color="auto"/>
            </w:tcBorders>
          </w:tcPr>
          <w:p w14:paraId="56380B02" w14:textId="41966DF0" w:rsidR="00BD61FF" w:rsidRPr="00FA6846" w:rsidRDefault="00FA6846" w:rsidP="00FA68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FA6846">
              <w:rPr>
                <w:rFonts w:ascii="Times New Roman" w:hAnsi="Times New Roman" w:cs="Times New Roman"/>
                <w:b/>
                <w:bCs/>
                <w:sz w:val="20"/>
                <w:szCs w:val="20"/>
              </w:rPr>
              <w:t>3,144</w:t>
            </w:r>
          </w:p>
        </w:tc>
        <w:tc>
          <w:tcPr>
            <w:tcW w:w="84" w:type="pct"/>
          </w:tcPr>
          <w:p w14:paraId="3F0B3D9E"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28" w:type="pct"/>
            <w:tcBorders>
              <w:top w:val="single" w:sz="4" w:space="0" w:color="auto"/>
              <w:bottom w:val="single" w:sz="4" w:space="0" w:color="auto"/>
            </w:tcBorders>
          </w:tcPr>
          <w:p w14:paraId="2D47B3D6" w14:textId="698B8815" w:rsidR="00BD61FF" w:rsidRPr="00E459FE" w:rsidRDefault="00BD61FF" w:rsidP="00BD61FF">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sidRPr="00E459FE">
              <w:rPr>
                <w:rFonts w:ascii="Times New Roman" w:hAnsi="Times New Roman" w:cs="Times New Roman"/>
                <w:b/>
                <w:bCs/>
                <w:sz w:val="20"/>
                <w:szCs w:val="20"/>
              </w:rPr>
              <w:t>-</w:t>
            </w:r>
          </w:p>
        </w:tc>
        <w:tc>
          <w:tcPr>
            <w:tcW w:w="83" w:type="pct"/>
          </w:tcPr>
          <w:p w14:paraId="1B103A19"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bottom w:val="single" w:sz="4" w:space="0" w:color="auto"/>
            </w:tcBorders>
          </w:tcPr>
          <w:p w14:paraId="4056BA7F" w14:textId="1C4CD7D1" w:rsidR="00BD61FF" w:rsidRPr="00E459FE" w:rsidRDefault="00FC62B7"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r>
              <w:rPr>
                <w:rFonts w:ascii="Times New Roman" w:hAnsi="Times New Roman" w:cs="Times New Roman"/>
                <w:b/>
                <w:bCs/>
                <w:sz w:val="20"/>
                <w:szCs w:val="20"/>
              </w:rPr>
              <w:t>161,108</w:t>
            </w:r>
          </w:p>
        </w:tc>
      </w:tr>
      <w:tr w:rsidR="00BD61FF" w:rsidRPr="00E459FE" w14:paraId="71DE8C4D" w14:textId="5A3D74A6" w:rsidTr="00FA6846">
        <w:tc>
          <w:tcPr>
            <w:tcW w:w="1083" w:type="pct"/>
          </w:tcPr>
          <w:p w14:paraId="2BF1D086" w14:textId="77777777" w:rsidR="00BD61FF" w:rsidRPr="00E459FE" w:rsidRDefault="00BD61FF" w:rsidP="00BD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tc>
        <w:tc>
          <w:tcPr>
            <w:tcW w:w="401" w:type="pct"/>
          </w:tcPr>
          <w:p w14:paraId="76D95E85"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0C0C1D37"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47C97510"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169CB57D"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4EB4B9D"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21C0794A"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top w:val="single" w:sz="4" w:space="0" w:color="auto"/>
            </w:tcBorders>
          </w:tcPr>
          <w:p w14:paraId="6FF9C8A6"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5C936E0E"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1EF202B4"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455E7148"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532CB258"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74C2B5FA"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6CCC3A1E"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622CACE5"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02B0EE55" w14:textId="77777777" w:rsidR="00BD61FF" w:rsidRPr="00E459FE" w:rsidRDefault="00BD61FF" w:rsidP="00BD6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821799" w:rsidRPr="00E459FE" w14:paraId="189636BD" w14:textId="58B3E72D" w:rsidTr="00E459FE">
        <w:tc>
          <w:tcPr>
            <w:tcW w:w="1083" w:type="pct"/>
          </w:tcPr>
          <w:p w14:paraId="01B96C79" w14:textId="7BF3D49D" w:rsidR="00821799" w:rsidRPr="00821799" w:rsidRDefault="00821799" w:rsidP="00821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821799">
              <w:rPr>
                <w:rFonts w:ascii="Times New Roman" w:hAnsi="Times New Roman" w:cs="Times New Roman"/>
                <w:b/>
                <w:bCs/>
                <w:i/>
                <w:iCs/>
                <w:sz w:val="20"/>
                <w:szCs w:val="20"/>
              </w:rPr>
              <w:t>Net book value</w:t>
            </w:r>
          </w:p>
        </w:tc>
        <w:tc>
          <w:tcPr>
            <w:tcW w:w="401" w:type="pct"/>
          </w:tcPr>
          <w:p w14:paraId="4183133B"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5C859DE5"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D073469"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687247EE"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33E609D"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0B0D10C6"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0F493614"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06AC65F1"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1ECF7A20"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188CD5DD"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6DF52BE7"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71A23058"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6258618"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61F1D4EF"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08B8A150"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821799" w:rsidRPr="00E459FE" w14:paraId="47BF6A34" w14:textId="2E113D20" w:rsidTr="00FA6846">
        <w:tc>
          <w:tcPr>
            <w:tcW w:w="1083" w:type="pct"/>
          </w:tcPr>
          <w:p w14:paraId="55BEB96A" w14:textId="7D5DD7AF" w:rsidR="00821799" w:rsidRPr="00821799" w:rsidRDefault="00821799" w:rsidP="00821799">
            <w:pPr>
              <w:pStyle w:val="acctfourfigures"/>
              <w:tabs>
                <w:tab w:val="left" w:pos="720"/>
              </w:tabs>
              <w:spacing w:line="220" w:lineRule="exact"/>
              <w:ind w:right="-79"/>
              <w:rPr>
                <w:sz w:val="20"/>
              </w:rPr>
            </w:pPr>
            <w:r w:rsidRPr="00821799">
              <w:rPr>
                <w:b/>
                <w:bCs/>
                <w:sz w:val="20"/>
              </w:rPr>
              <w:t>At 31 December 201</w:t>
            </w:r>
            <w:r>
              <w:rPr>
                <w:b/>
                <w:bCs/>
                <w:sz w:val="20"/>
              </w:rPr>
              <w:t>9</w:t>
            </w:r>
          </w:p>
        </w:tc>
        <w:tc>
          <w:tcPr>
            <w:tcW w:w="401" w:type="pct"/>
          </w:tcPr>
          <w:p w14:paraId="62EBBC4D" w14:textId="2B908BAC"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08A3C1E0"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39FD6D7" w14:textId="7E30A756"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2601AB88"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9A77506" w14:textId="4AF6EEB6"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784118C7"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8182B97" w14:textId="6AE76ABE"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left="-108" w:right="-104"/>
              <w:rPr>
                <w:rFonts w:ascii="Times New Roman" w:hAnsi="Times New Roman" w:cs="Times New Roman"/>
                <w:sz w:val="20"/>
                <w:szCs w:val="20"/>
              </w:rPr>
            </w:pPr>
          </w:p>
        </w:tc>
        <w:tc>
          <w:tcPr>
            <w:tcW w:w="84" w:type="pct"/>
          </w:tcPr>
          <w:p w14:paraId="124D0BC3"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6FB33F8" w14:textId="37AC5FE3"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04"/>
              <w:rPr>
                <w:rFonts w:ascii="Times New Roman" w:hAnsi="Times New Roman" w:cs="Times New Roman"/>
                <w:sz w:val="20"/>
                <w:szCs w:val="20"/>
              </w:rPr>
            </w:pPr>
          </w:p>
        </w:tc>
        <w:tc>
          <w:tcPr>
            <w:tcW w:w="81" w:type="pct"/>
          </w:tcPr>
          <w:p w14:paraId="0E05865E"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C4ADA31" w14:textId="7445DFEC"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5EA18DE6"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479C06D8" w14:textId="25BA39BD"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56644886"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6662BDE7" w14:textId="55472744"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821799" w:rsidRPr="00E459FE" w14:paraId="71D51FEB" w14:textId="77777777" w:rsidTr="00FA6846">
        <w:tc>
          <w:tcPr>
            <w:tcW w:w="1083" w:type="pct"/>
          </w:tcPr>
          <w:p w14:paraId="3A14032D" w14:textId="654EF56C" w:rsidR="00821799" w:rsidRPr="00821799" w:rsidRDefault="00821799" w:rsidP="00821799">
            <w:pPr>
              <w:pStyle w:val="acctfourfigures"/>
              <w:tabs>
                <w:tab w:val="left" w:pos="720"/>
              </w:tabs>
              <w:spacing w:line="220" w:lineRule="exact"/>
              <w:ind w:right="-79"/>
              <w:rPr>
                <w:sz w:val="20"/>
              </w:rPr>
            </w:pPr>
            <w:r w:rsidRPr="00821799">
              <w:rPr>
                <w:sz w:val="20"/>
              </w:rPr>
              <w:t>Owned assets</w:t>
            </w:r>
          </w:p>
        </w:tc>
        <w:tc>
          <w:tcPr>
            <w:tcW w:w="401" w:type="pct"/>
          </w:tcPr>
          <w:p w14:paraId="2CCAB1F6" w14:textId="3097307E"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821799">
              <w:rPr>
                <w:rFonts w:ascii="Times New Roman" w:hAnsi="Times New Roman" w:cs="Times New Roman"/>
                <w:sz w:val="20"/>
                <w:szCs w:val="20"/>
              </w:rPr>
              <w:t>18,500</w:t>
            </w:r>
          </w:p>
        </w:tc>
        <w:tc>
          <w:tcPr>
            <w:tcW w:w="94" w:type="pct"/>
          </w:tcPr>
          <w:p w14:paraId="7719F152"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394BD784" w14:textId="588DC3A0"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Pr>
                <w:rFonts w:ascii="Times New Roman" w:hAnsi="Times New Roman" w:cs="Times New Roman"/>
                <w:sz w:val="20"/>
                <w:szCs w:val="20"/>
              </w:rPr>
              <w:t>88,537</w:t>
            </w:r>
          </w:p>
        </w:tc>
        <w:tc>
          <w:tcPr>
            <w:tcW w:w="83" w:type="pct"/>
          </w:tcPr>
          <w:p w14:paraId="2D97BF31"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318E8548" w14:textId="3D8CFD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439BE3C3"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E7D8A0E" w14:textId="6BA169F5"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28,910</w:t>
            </w:r>
          </w:p>
        </w:tc>
        <w:tc>
          <w:tcPr>
            <w:tcW w:w="84" w:type="pct"/>
          </w:tcPr>
          <w:p w14:paraId="4126093D"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6B3D2DF1" w14:textId="2D05EDCE" w:rsidR="00821799" w:rsidRPr="00821799" w:rsidRDefault="00821799" w:rsidP="00954F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Pr>
                <w:rFonts w:ascii="Times New Roman" w:hAnsi="Times New Roman" w:cs="Times New Roman"/>
                <w:sz w:val="20"/>
                <w:szCs w:val="20"/>
              </w:rPr>
              <w:t>679</w:t>
            </w:r>
          </w:p>
        </w:tc>
        <w:tc>
          <w:tcPr>
            <w:tcW w:w="81" w:type="pct"/>
          </w:tcPr>
          <w:p w14:paraId="25186D04"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51AECAC" w14:textId="1E7D453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1,866</w:t>
            </w:r>
          </w:p>
        </w:tc>
        <w:tc>
          <w:tcPr>
            <w:tcW w:w="84" w:type="pct"/>
          </w:tcPr>
          <w:p w14:paraId="64F6617E"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5B0704E6" w14:textId="583AA041"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3753DB80"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27187F37" w14:textId="2A01930B"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r>
              <w:rPr>
                <w:rFonts w:ascii="Times New Roman" w:hAnsi="Times New Roman" w:cs="Times New Roman"/>
                <w:sz w:val="20"/>
                <w:szCs w:val="20"/>
              </w:rPr>
              <w:t>138,492</w:t>
            </w:r>
          </w:p>
        </w:tc>
      </w:tr>
      <w:tr w:rsidR="00821799" w:rsidRPr="00E459FE" w14:paraId="11854B3B" w14:textId="77777777" w:rsidTr="00821799">
        <w:tc>
          <w:tcPr>
            <w:tcW w:w="1083" w:type="pct"/>
          </w:tcPr>
          <w:p w14:paraId="2E246EC3" w14:textId="212A2114" w:rsidR="00821799" w:rsidRPr="00821799" w:rsidRDefault="00821799" w:rsidP="00821799">
            <w:pPr>
              <w:pStyle w:val="acctfourfigures"/>
              <w:tabs>
                <w:tab w:val="left" w:pos="720"/>
              </w:tabs>
              <w:spacing w:line="220" w:lineRule="exact"/>
              <w:ind w:right="-79"/>
              <w:rPr>
                <w:sz w:val="20"/>
              </w:rPr>
            </w:pPr>
            <w:r w:rsidRPr="00821799">
              <w:rPr>
                <w:sz w:val="20"/>
              </w:rPr>
              <w:t>Assets under finance leases</w:t>
            </w:r>
          </w:p>
        </w:tc>
        <w:tc>
          <w:tcPr>
            <w:tcW w:w="401" w:type="pct"/>
            <w:tcBorders>
              <w:bottom w:val="single" w:sz="4" w:space="0" w:color="auto"/>
            </w:tcBorders>
          </w:tcPr>
          <w:p w14:paraId="46BA0169" w14:textId="5B7C01EA"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tcPr>
          <w:p w14:paraId="68D4F96D"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bottom w:val="single" w:sz="4" w:space="0" w:color="auto"/>
            </w:tcBorders>
          </w:tcPr>
          <w:p w14:paraId="4D71B419" w14:textId="5196AEB6"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1E16F355"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bottom w:val="single" w:sz="4" w:space="0" w:color="auto"/>
            </w:tcBorders>
          </w:tcPr>
          <w:p w14:paraId="7181CBF5" w14:textId="7B92552C"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1B7A6C2B"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42947255" w14:textId="1D330B40"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7,943</w:t>
            </w:r>
          </w:p>
        </w:tc>
        <w:tc>
          <w:tcPr>
            <w:tcW w:w="84" w:type="pct"/>
          </w:tcPr>
          <w:p w14:paraId="53F2F002"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bottom w:val="single" w:sz="4" w:space="0" w:color="auto"/>
            </w:tcBorders>
          </w:tcPr>
          <w:p w14:paraId="29EE615B" w14:textId="3748CD2B" w:rsidR="00821799" w:rsidRPr="00821799" w:rsidRDefault="00821799" w:rsidP="00954F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Pr>
                <w:rFonts w:ascii="Times New Roman" w:hAnsi="Times New Roman" w:cs="Times New Roman"/>
                <w:sz w:val="20"/>
                <w:szCs w:val="20"/>
              </w:rPr>
              <w:t>869</w:t>
            </w:r>
          </w:p>
        </w:tc>
        <w:tc>
          <w:tcPr>
            <w:tcW w:w="81" w:type="pct"/>
          </w:tcPr>
          <w:p w14:paraId="3919B7BA"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bottom w:val="single" w:sz="4" w:space="0" w:color="auto"/>
            </w:tcBorders>
          </w:tcPr>
          <w:p w14:paraId="2AAA21FB" w14:textId="46D5096D"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5BE651A1"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bottom w:val="single" w:sz="4" w:space="0" w:color="auto"/>
            </w:tcBorders>
          </w:tcPr>
          <w:p w14:paraId="2DD67737" w14:textId="5C22C40A"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17A837C6"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bottom w:val="single" w:sz="4" w:space="0" w:color="auto"/>
            </w:tcBorders>
          </w:tcPr>
          <w:p w14:paraId="2B7062A6" w14:textId="722C7E34"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r>
              <w:rPr>
                <w:rFonts w:ascii="Times New Roman" w:hAnsi="Times New Roman" w:cs="Times New Roman"/>
                <w:sz w:val="20"/>
                <w:szCs w:val="20"/>
              </w:rPr>
              <w:t>8,812</w:t>
            </w:r>
          </w:p>
        </w:tc>
      </w:tr>
      <w:tr w:rsidR="00821799" w:rsidRPr="00E459FE" w14:paraId="2288B014" w14:textId="77777777" w:rsidTr="00821799">
        <w:tc>
          <w:tcPr>
            <w:tcW w:w="1083" w:type="pct"/>
          </w:tcPr>
          <w:p w14:paraId="1A97597C" w14:textId="77777777" w:rsidR="00821799" w:rsidRPr="00821799" w:rsidRDefault="00821799" w:rsidP="00821799">
            <w:pPr>
              <w:pStyle w:val="acctfourfigures"/>
              <w:tabs>
                <w:tab w:val="left" w:pos="720"/>
              </w:tabs>
              <w:spacing w:line="220" w:lineRule="exact"/>
              <w:ind w:right="-79"/>
              <w:rPr>
                <w:sz w:val="20"/>
              </w:rPr>
            </w:pPr>
          </w:p>
        </w:tc>
        <w:tc>
          <w:tcPr>
            <w:tcW w:w="401" w:type="pct"/>
            <w:tcBorders>
              <w:top w:val="single" w:sz="4" w:space="0" w:color="auto"/>
              <w:bottom w:val="double" w:sz="4" w:space="0" w:color="auto"/>
            </w:tcBorders>
          </w:tcPr>
          <w:p w14:paraId="3B50A923" w14:textId="1E652559"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Pr>
                <w:rFonts w:ascii="Times New Roman" w:hAnsi="Times New Roman" w:cs="Times New Roman"/>
                <w:b/>
                <w:bCs/>
                <w:sz w:val="20"/>
                <w:szCs w:val="20"/>
              </w:rPr>
              <w:t>18,500</w:t>
            </w:r>
          </w:p>
        </w:tc>
        <w:tc>
          <w:tcPr>
            <w:tcW w:w="94" w:type="pct"/>
          </w:tcPr>
          <w:p w14:paraId="20757B4F"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double" w:sz="4" w:space="0" w:color="auto"/>
            </w:tcBorders>
          </w:tcPr>
          <w:p w14:paraId="56084623" w14:textId="3ED2F21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Pr>
                <w:rFonts w:ascii="Times New Roman" w:hAnsi="Times New Roman" w:cs="Times New Roman"/>
                <w:b/>
                <w:bCs/>
                <w:sz w:val="20"/>
                <w:szCs w:val="20"/>
              </w:rPr>
              <w:t>88,537</w:t>
            </w:r>
          </w:p>
        </w:tc>
        <w:tc>
          <w:tcPr>
            <w:tcW w:w="83" w:type="pct"/>
          </w:tcPr>
          <w:p w14:paraId="16778EA6"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double" w:sz="4" w:space="0" w:color="auto"/>
            </w:tcBorders>
          </w:tcPr>
          <w:p w14:paraId="03A8394B" w14:textId="37DA6389"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b/>
                <w:bCs/>
                <w:sz w:val="20"/>
                <w:szCs w:val="20"/>
              </w:rPr>
            </w:pPr>
            <w:r>
              <w:rPr>
                <w:rFonts w:ascii="Times New Roman" w:hAnsi="Times New Roman" w:cs="Times New Roman"/>
                <w:b/>
                <w:bCs/>
                <w:sz w:val="20"/>
                <w:szCs w:val="20"/>
              </w:rPr>
              <w:t>-</w:t>
            </w:r>
          </w:p>
        </w:tc>
        <w:tc>
          <w:tcPr>
            <w:tcW w:w="84" w:type="pct"/>
          </w:tcPr>
          <w:p w14:paraId="67AAB48E"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double" w:sz="4" w:space="0" w:color="auto"/>
            </w:tcBorders>
          </w:tcPr>
          <w:p w14:paraId="1ADDA246" w14:textId="56A39CD9"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821799">
              <w:rPr>
                <w:rFonts w:ascii="Times New Roman" w:hAnsi="Times New Roman" w:cs="Times New Roman"/>
                <w:b/>
                <w:bCs/>
                <w:sz w:val="20"/>
                <w:szCs w:val="20"/>
              </w:rPr>
              <w:t>36,853</w:t>
            </w:r>
          </w:p>
        </w:tc>
        <w:tc>
          <w:tcPr>
            <w:tcW w:w="84" w:type="pct"/>
          </w:tcPr>
          <w:p w14:paraId="43A7267B"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double" w:sz="4" w:space="0" w:color="auto"/>
            </w:tcBorders>
          </w:tcPr>
          <w:p w14:paraId="7E7C085C" w14:textId="340D0F29" w:rsidR="00821799" w:rsidRPr="00821799" w:rsidRDefault="00821799" w:rsidP="00954F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1,548</w:t>
            </w:r>
          </w:p>
        </w:tc>
        <w:tc>
          <w:tcPr>
            <w:tcW w:w="81" w:type="pct"/>
          </w:tcPr>
          <w:p w14:paraId="77599CCB"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double" w:sz="4" w:space="0" w:color="auto"/>
            </w:tcBorders>
          </w:tcPr>
          <w:p w14:paraId="43E0FCD3" w14:textId="68964966"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Pr>
                <w:rFonts w:ascii="Times New Roman" w:hAnsi="Times New Roman" w:cs="Times New Roman"/>
                <w:b/>
                <w:bCs/>
                <w:sz w:val="20"/>
                <w:szCs w:val="20"/>
              </w:rPr>
              <w:t>1,866</w:t>
            </w:r>
          </w:p>
        </w:tc>
        <w:tc>
          <w:tcPr>
            <w:tcW w:w="84" w:type="pct"/>
          </w:tcPr>
          <w:p w14:paraId="295005D7"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double" w:sz="4" w:space="0" w:color="auto"/>
            </w:tcBorders>
          </w:tcPr>
          <w:p w14:paraId="7DFCE51D" w14:textId="3CC79916"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b/>
                <w:bCs/>
                <w:sz w:val="20"/>
                <w:szCs w:val="20"/>
              </w:rPr>
            </w:pPr>
            <w:r>
              <w:rPr>
                <w:rFonts w:ascii="Times New Roman" w:hAnsi="Times New Roman" w:cs="Times New Roman"/>
                <w:b/>
                <w:bCs/>
                <w:sz w:val="20"/>
                <w:szCs w:val="20"/>
              </w:rPr>
              <w:t>-</w:t>
            </w:r>
          </w:p>
        </w:tc>
        <w:tc>
          <w:tcPr>
            <w:tcW w:w="83" w:type="pct"/>
          </w:tcPr>
          <w:p w14:paraId="69EE8BD5"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4" w:type="pct"/>
            <w:tcBorders>
              <w:top w:val="single" w:sz="4" w:space="0" w:color="auto"/>
              <w:bottom w:val="double" w:sz="4" w:space="0" w:color="auto"/>
            </w:tcBorders>
          </w:tcPr>
          <w:p w14:paraId="7F7765C8" w14:textId="25D75B01"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r>
              <w:rPr>
                <w:rFonts w:ascii="Times New Roman" w:hAnsi="Times New Roman" w:cs="Times New Roman"/>
                <w:b/>
                <w:bCs/>
                <w:sz w:val="20"/>
                <w:szCs w:val="20"/>
              </w:rPr>
              <w:t>147,304</w:t>
            </w:r>
          </w:p>
        </w:tc>
      </w:tr>
      <w:tr w:rsidR="00821799" w:rsidRPr="00E459FE" w14:paraId="30B73EC9" w14:textId="77777777" w:rsidTr="00821799">
        <w:tc>
          <w:tcPr>
            <w:tcW w:w="1083" w:type="pct"/>
          </w:tcPr>
          <w:p w14:paraId="435C3237" w14:textId="77777777" w:rsidR="00821799" w:rsidRPr="00821799" w:rsidRDefault="00821799" w:rsidP="00821799">
            <w:pPr>
              <w:pStyle w:val="acctfourfigures"/>
              <w:tabs>
                <w:tab w:val="left" w:pos="720"/>
              </w:tabs>
              <w:spacing w:line="220" w:lineRule="exact"/>
              <w:ind w:right="-79"/>
              <w:rPr>
                <w:sz w:val="20"/>
              </w:rPr>
            </w:pPr>
          </w:p>
        </w:tc>
        <w:tc>
          <w:tcPr>
            <w:tcW w:w="401" w:type="pct"/>
            <w:tcBorders>
              <w:top w:val="double" w:sz="4" w:space="0" w:color="auto"/>
            </w:tcBorders>
          </w:tcPr>
          <w:p w14:paraId="42FF5141"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57DD0C52"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top w:val="double" w:sz="4" w:space="0" w:color="auto"/>
            </w:tcBorders>
          </w:tcPr>
          <w:p w14:paraId="562E7A3B"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50141E79"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top w:val="double" w:sz="4" w:space="0" w:color="auto"/>
            </w:tcBorders>
          </w:tcPr>
          <w:p w14:paraId="2EE1D728"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2907F326"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top w:val="double" w:sz="4" w:space="0" w:color="auto"/>
            </w:tcBorders>
          </w:tcPr>
          <w:p w14:paraId="3107B593"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0FCD87CC"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top w:val="double" w:sz="4" w:space="0" w:color="auto"/>
            </w:tcBorders>
          </w:tcPr>
          <w:p w14:paraId="5ADF43D9" w14:textId="77777777" w:rsidR="00821799" w:rsidRPr="00821799" w:rsidRDefault="00821799" w:rsidP="00954F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p>
        </w:tc>
        <w:tc>
          <w:tcPr>
            <w:tcW w:w="81" w:type="pct"/>
          </w:tcPr>
          <w:p w14:paraId="423AB226"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top w:val="double" w:sz="4" w:space="0" w:color="auto"/>
            </w:tcBorders>
          </w:tcPr>
          <w:p w14:paraId="60D13F3C"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5673BC0F"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top w:val="double" w:sz="4" w:space="0" w:color="auto"/>
            </w:tcBorders>
          </w:tcPr>
          <w:p w14:paraId="31026E6E"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455349C7"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top w:val="double" w:sz="4" w:space="0" w:color="auto"/>
            </w:tcBorders>
          </w:tcPr>
          <w:p w14:paraId="27422CA3"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821799" w:rsidRPr="00E459FE" w14:paraId="54071DC0" w14:textId="77777777" w:rsidTr="00FA6846">
        <w:tc>
          <w:tcPr>
            <w:tcW w:w="1083" w:type="pct"/>
          </w:tcPr>
          <w:p w14:paraId="4F200E91" w14:textId="1B0B0C6A" w:rsidR="00821799" w:rsidRPr="00821799" w:rsidRDefault="00821799" w:rsidP="00821799">
            <w:pPr>
              <w:pStyle w:val="acctfourfigures"/>
              <w:tabs>
                <w:tab w:val="left" w:pos="720"/>
              </w:tabs>
              <w:spacing w:line="220" w:lineRule="exact"/>
              <w:ind w:right="-79"/>
              <w:rPr>
                <w:sz w:val="20"/>
              </w:rPr>
            </w:pPr>
            <w:r w:rsidRPr="00821799">
              <w:rPr>
                <w:b/>
                <w:bCs/>
                <w:sz w:val="20"/>
              </w:rPr>
              <w:t>At 31 December 20</w:t>
            </w:r>
            <w:r>
              <w:rPr>
                <w:b/>
                <w:bCs/>
                <w:sz w:val="20"/>
              </w:rPr>
              <w:t>20</w:t>
            </w:r>
          </w:p>
        </w:tc>
        <w:tc>
          <w:tcPr>
            <w:tcW w:w="401" w:type="pct"/>
          </w:tcPr>
          <w:p w14:paraId="1BDBA160"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53CAAB67"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11E6BDB"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271C7771"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A1EFD73"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61EDDE9F"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D825C4A"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0D1B7D9E"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72AEDE40" w14:textId="77777777" w:rsidR="00821799" w:rsidRPr="00821799" w:rsidRDefault="00821799" w:rsidP="00954F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p>
        </w:tc>
        <w:tc>
          <w:tcPr>
            <w:tcW w:w="81" w:type="pct"/>
          </w:tcPr>
          <w:p w14:paraId="399144DF"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150BF029"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060923DF"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27B1E6B9"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6EED1056"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179897E0"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821799" w:rsidRPr="00E459FE" w14:paraId="6D760F47" w14:textId="77777777" w:rsidTr="00FA6846">
        <w:tc>
          <w:tcPr>
            <w:tcW w:w="1083" w:type="pct"/>
          </w:tcPr>
          <w:p w14:paraId="3D2AE721" w14:textId="5E6209A1" w:rsidR="00821799" w:rsidRPr="00821799" w:rsidRDefault="00821799" w:rsidP="00821799">
            <w:pPr>
              <w:pStyle w:val="acctfourfigures"/>
              <w:tabs>
                <w:tab w:val="left" w:pos="720"/>
              </w:tabs>
              <w:spacing w:line="220" w:lineRule="exact"/>
              <w:ind w:right="-79"/>
              <w:rPr>
                <w:sz w:val="20"/>
              </w:rPr>
            </w:pPr>
            <w:r w:rsidRPr="00821799">
              <w:rPr>
                <w:sz w:val="20"/>
              </w:rPr>
              <w:t>Owned assets</w:t>
            </w:r>
          </w:p>
        </w:tc>
        <w:tc>
          <w:tcPr>
            <w:tcW w:w="401" w:type="pct"/>
          </w:tcPr>
          <w:p w14:paraId="31F1B64E" w14:textId="32273741"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821799">
              <w:rPr>
                <w:rFonts w:ascii="Times New Roman" w:hAnsi="Times New Roman" w:cs="Times New Roman"/>
                <w:sz w:val="20"/>
                <w:szCs w:val="20"/>
              </w:rPr>
              <w:t>59,816</w:t>
            </w:r>
          </w:p>
        </w:tc>
        <w:tc>
          <w:tcPr>
            <w:tcW w:w="94" w:type="pct"/>
          </w:tcPr>
          <w:p w14:paraId="20EB9598"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8D6B819" w14:textId="66A31680"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Pr>
                <w:rFonts w:ascii="Times New Roman" w:hAnsi="Times New Roman" w:cs="Times New Roman"/>
                <w:sz w:val="20"/>
                <w:szCs w:val="20"/>
              </w:rPr>
              <w:t>81,202</w:t>
            </w:r>
          </w:p>
        </w:tc>
        <w:tc>
          <w:tcPr>
            <w:tcW w:w="83" w:type="pct"/>
          </w:tcPr>
          <w:p w14:paraId="30613C53"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D53FA32" w14:textId="7AFE15F8"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39B212ED"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F8CE1DD" w14:textId="7EE14BDC"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23,111</w:t>
            </w:r>
          </w:p>
        </w:tc>
        <w:tc>
          <w:tcPr>
            <w:tcW w:w="84" w:type="pct"/>
          </w:tcPr>
          <w:p w14:paraId="5AC1DE55"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5A7B573E" w14:textId="497A5C3B" w:rsidR="00821799" w:rsidRPr="00821799" w:rsidRDefault="00821799" w:rsidP="00954F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Pr>
                <w:rFonts w:ascii="Times New Roman" w:hAnsi="Times New Roman" w:cs="Times New Roman"/>
                <w:sz w:val="20"/>
                <w:szCs w:val="20"/>
              </w:rPr>
              <w:t>329</w:t>
            </w:r>
          </w:p>
        </w:tc>
        <w:tc>
          <w:tcPr>
            <w:tcW w:w="81" w:type="pct"/>
          </w:tcPr>
          <w:p w14:paraId="48CEC2BC"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F117EA3" w14:textId="07950B3F"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1,764</w:t>
            </w:r>
          </w:p>
        </w:tc>
        <w:tc>
          <w:tcPr>
            <w:tcW w:w="84" w:type="pct"/>
          </w:tcPr>
          <w:p w14:paraId="1D3412FA"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1C8B98A" w14:textId="65274C85"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821799">
              <w:rPr>
                <w:rFonts w:ascii="Times New Roman" w:hAnsi="Times New Roman" w:cs="Times New Roman"/>
                <w:sz w:val="20"/>
                <w:szCs w:val="20"/>
              </w:rPr>
              <w:t>2,645</w:t>
            </w:r>
          </w:p>
        </w:tc>
        <w:tc>
          <w:tcPr>
            <w:tcW w:w="83" w:type="pct"/>
          </w:tcPr>
          <w:p w14:paraId="3C82D03B"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017B2CE5" w14:textId="561BF5A2"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r>
              <w:rPr>
                <w:rFonts w:ascii="Times New Roman" w:hAnsi="Times New Roman" w:cs="Times New Roman"/>
                <w:sz w:val="20"/>
                <w:szCs w:val="20"/>
              </w:rPr>
              <w:t>168,867</w:t>
            </w:r>
          </w:p>
        </w:tc>
      </w:tr>
      <w:tr w:rsidR="00821799" w:rsidRPr="00E459FE" w14:paraId="10947C64" w14:textId="77777777" w:rsidTr="00821799">
        <w:tc>
          <w:tcPr>
            <w:tcW w:w="1083" w:type="pct"/>
          </w:tcPr>
          <w:p w14:paraId="6F10C942" w14:textId="074F3C23" w:rsidR="00821799" w:rsidRPr="00821799" w:rsidRDefault="00954F27" w:rsidP="00821799">
            <w:pPr>
              <w:pStyle w:val="acctfourfigures"/>
              <w:tabs>
                <w:tab w:val="left" w:pos="720"/>
              </w:tabs>
              <w:spacing w:line="220" w:lineRule="exact"/>
              <w:ind w:right="-79"/>
              <w:rPr>
                <w:sz w:val="20"/>
              </w:rPr>
            </w:pPr>
            <w:r>
              <w:rPr>
                <w:sz w:val="20"/>
              </w:rPr>
              <w:t>Right-of-use assets</w:t>
            </w:r>
          </w:p>
        </w:tc>
        <w:tc>
          <w:tcPr>
            <w:tcW w:w="401" w:type="pct"/>
            <w:tcBorders>
              <w:bottom w:val="single" w:sz="4" w:space="0" w:color="auto"/>
            </w:tcBorders>
          </w:tcPr>
          <w:p w14:paraId="7205D89E" w14:textId="257F874A"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tcPr>
          <w:p w14:paraId="6554181D"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bottom w:val="single" w:sz="4" w:space="0" w:color="auto"/>
            </w:tcBorders>
          </w:tcPr>
          <w:p w14:paraId="662DEDF8" w14:textId="19A32C41"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0B0F3058"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bottom w:val="single" w:sz="4" w:space="0" w:color="auto"/>
            </w:tcBorders>
          </w:tcPr>
          <w:p w14:paraId="60BE4D00" w14:textId="4EB355AC"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Pr>
                <w:rFonts w:ascii="Times New Roman" w:hAnsi="Times New Roman" w:cs="Times New Roman"/>
                <w:sz w:val="20"/>
                <w:szCs w:val="20"/>
              </w:rPr>
              <w:t>38,360</w:t>
            </w:r>
          </w:p>
        </w:tc>
        <w:tc>
          <w:tcPr>
            <w:tcW w:w="84" w:type="pct"/>
          </w:tcPr>
          <w:p w14:paraId="7F9CD934"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3F45A8C9" w14:textId="55017300"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7,138</w:t>
            </w:r>
          </w:p>
        </w:tc>
        <w:tc>
          <w:tcPr>
            <w:tcW w:w="84" w:type="pct"/>
          </w:tcPr>
          <w:p w14:paraId="6E68FB76"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bottom w:val="single" w:sz="4" w:space="0" w:color="auto"/>
            </w:tcBorders>
          </w:tcPr>
          <w:p w14:paraId="4C83D2E8" w14:textId="21988CE1" w:rsidR="00821799" w:rsidRPr="00821799" w:rsidRDefault="00821799" w:rsidP="00954F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Pr>
                <w:rFonts w:ascii="Times New Roman" w:hAnsi="Times New Roman" w:cs="Times New Roman"/>
                <w:sz w:val="20"/>
                <w:szCs w:val="20"/>
              </w:rPr>
              <w:t>589</w:t>
            </w:r>
          </w:p>
        </w:tc>
        <w:tc>
          <w:tcPr>
            <w:tcW w:w="81" w:type="pct"/>
          </w:tcPr>
          <w:p w14:paraId="783EDDA1"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bottom w:val="single" w:sz="4" w:space="0" w:color="auto"/>
            </w:tcBorders>
          </w:tcPr>
          <w:p w14:paraId="1EC9510B" w14:textId="7BDD235C"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2C36C7AC"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bottom w:val="single" w:sz="4" w:space="0" w:color="auto"/>
            </w:tcBorders>
          </w:tcPr>
          <w:p w14:paraId="4C96DF8F" w14:textId="2FAF8101"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530B5521"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bottom w:val="single" w:sz="4" w:space="0" w:color="auto"/>
            </w:tcBorders>
          </w:tcPr>
          <w:p w14:paraId="74CDA734" w14:textId="58ADECBC"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r>
              <w:rPr>
                <w:rFonts w:ascii="Times New Roman" w:hAnsi="Times New Roman" w:cs="Times New Roman"/>
                <w:sz w:val="20"/>
                <w:szCs w:val="20"/>
              </w:rPr>
              <w:t>46,087</w:t>
            </w:r>
          </w:p>
        </w:tc>
      </w:tr>
      <w:tr w:rsidR="00821799" w:rsidRPr="00E459FE" w14:paraId="179AC540" w14:textId="77777777" w:rsidTr="00821799">
        <w:tc>
          <w:tcPr>
            <w:tcW w:w="1083" w:type="pct"/>
          </w:tcPr>
          <w:p w14:paraId="6E912771" w14:textId="77777777" w:rsidR="00821799" w:rsidRPr="00821799" w:rsidRDefault="00821799" w:rsidP="00821799">
            <w:pPr>
              <w:pStyle w:val="acctfourfigures"/>
              <w:tabs>
                <w:tab w:val="left" w:pos="720"/>
              </w:tabs>
              <w:spacing w:line="220" w:lineRule="exact"/>
              <w:ind w:right="-79"/>
              <w:rPr>
                <w:sz w:val="20"/>
              </w:rPr>
            </w:pPr>
          </w:p>
        </w:tc>
        <w:tc>
          <w:tcPr>
            <w:tcW w:w="401" w:type="pct"/>
            <w:tcBorders>
              <w:top w:val="single" w:sz="4" w:space="0" w:color="auto"/>
              <w:bottom w:val="double" w:sz="4" w:space="0" w:color="auto"/>
            </w:tcBorders>
          </w:tcPr>
          <w:p w14:paraId="51A3069F" w14:textId="5F7C7E4D"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Pr>
                <w:rFonts w:ascii="Times New Roman" w:hAnsi="Times New Roman" w:cs="Times New Roman"/>
                <w:b/>
                <w:bCs/>
                <w:sz w:val="20"/>
                <w:szCs w:val="20"/>
              </w:rPr>
              <w:t>59,816</w:t>
            </w:r>
          </w:p>
        </w:tc>
        <w:tc>
          <w:tcPr>
            <w:tcW w:w="94" w:type="pct"/>
          </w:tcPr>
          <w:p w14:paraId="7641E33E"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double" w:sz="4" w:space="0" w:color="auto"/>
            </w:tcBorders>
          </w:tcPr>
          <w:p w14:paraId="58B7A76D" w14:textId="081C24E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Pr>
                <w:rFonts w:ascii="Times New Roman" w:hAnsi="Times New Roman" w:cs="Times New Roman"/>
                <w:b/>
                <w:bCs/>
                <w:sz w:val="20"/>
                <w:szCs w:val="20"/>
              </w:rPr>
              <w:t>81,202</w:t>
            </w:r>
          </w:p>
        </w:tc>
        <w:tc>
          <w:tcPr>
            <w:tcW w:w="83" w:type="pct"/>
          </w:tcPr>
          <w:p w14:paraId="189EDBA3"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double" w:sz="4" w:space="0" w:color="auto"/>
            </w:tcBorders>
          </w:tcPr>
          <w:p w14:paraId="215CCA4B" w14:textId="4C22F278"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Pr>
                <w:rFonts w:ascii="Times New Roman" w:hAnsi="Times New Roman" w:cs="Times New Roman"/>
                <w:b/>
                <w:bCs/>
                <w:sz w:val="20"/>
                <w:szCs w:val="20"/>
              </w:rPr>
              <w:t>3</w:t>
            </w:r>
            <w:r w:rsidRPr="00821799">
              <w:rPr>
                <w:rFonts w:ascii="Times New Roman" w:hAnsi="Times New Roman" w:cs="Times New Roman"/>
                <w:b/>
                <w:bCs/>
                <w:sz w:val="20"/>
                <w:szCs w:val="20"/>
              </w:rPr>
              <w:t>8,360</w:t>
            </w:r>
          </w:p>
        </w:tc>
        <w:tc>
          <w:tcPr>
            <w:tcW w:w="84" w:type="pct"/>
          </w:tcPr>
          <w:p w14:paraId="7FC95D0F"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double" w:sz="4" w:space="0" w:color="auto"/>
            </w:tcBorders>
          </w:tcPr>
          <w:p w14:paraId="6B040308" w14:textId="29299964"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30,249</w:t>
            </w:r>
          </w:p>
        </w:tc>
        <w:tc>
          <w:tcPr>
            <w:tcW w:w="84" w:type="pct"/>
          </w:tcPr>
          <w:p w14:paraId="13F52A0B"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double" w:sz="4" w:space="0" w:color="auto"/>
            </w:tcBorders>
          </w:tcPr>
          <w:p w14:paraId="3F5A9D45" w14:textId="035B1341" w:rsidR="00821799" w:rsidRPr="00821799" w:rsidRDefault="00821799" w:rsidP="00954F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918</w:t>
            </w:r>
          </w:p>
        </w:tc>
        <w:tc>
          <w:tcPr>
            <w:tcW w:w="81" w:type="pct"/>
          </w:tcPr>
          <w:p w14:paraId="12503F87"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double" w:sz="4" w:space="0" w:color="auto"/>
            </w:tcBorders>
          </w:tcPr>
          <w:p w14:paraId="2BA1E141" w14:textId="0A23086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Pr>
                <w:rFonts w:ascii="Times New Roman" w:hAnsi="Times New Roman" w:cs="Times New Roman"/>
                <w:b/>
                <w:bCs/>
                <w:sz w:val="20"/>
                <w:szCs w:val="20"/>
              </w:rPr>
              <w:t>1,764</w:t>
            </w:r>
          </w:p>
        </w:tc>
        <w:tc>
          <w:tcPr>
            <w:tcW w:w="84" w:type="pct"/>
          </w:tcPr>
          <w:p w14:paraId="7C4B51D4"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double" w:sz="4" w:space="0" w:color="auto"/>
            </w:tcBorders>
          </w:tcPr>
          <w:p w14:paraId="708F1C56" w14:textId="49D080CC"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r>
              <w:rPr>
                <w:rFonts w:ascii="Times New Roman" w:hAnsi="Times New Roman" w:cs="Times New Roman"/>
                <w:b/>
                <w:bCs/>
                <w:sz w:val="20"/>
                <w:szCs w:val="20"/>
              </w:rPr>
              <w:t>2,645</w:t>
            </w:r>
          </w:p>
        </w:tc>
        <w:tc>
          <w:tcPr>
            <w:tcW w:w="83" w:type="pct"/>
          </w:tcPr>
          <w:p w14:paraId="3D3F05DB" w14:textId="77777777"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4" w:type="pct"/>
            <w:tcBorders>
              <w:top w:val="single" w:sz="4" w:space="0" w:color="auto"/>
              <w:bottom w:val="double" w:sz="4" w:space="0" w:color="auto"/>
            </w:tcBorders>
          </w:tcPr>
          <w:p w14:paraId="35D06AB7" w14:textId="4C5C88D9" w:rsidR="00821799" w:rsidRPr="00821799" w:rsidRDefault="00821799" w:rsidP="00821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r>
              <w:rPr>
                <w:rFonts w:ascii="Times New Roman" w:hAnsi="Times New Roman" w:cs="Times New Roman"/>
                <w:b/>
                <w:bCs/>
                <w:sz w:val="20"/>
                <w:szCs w:val="20"/>
              </w:rPr>
              <w:t>214,954</w:t>
            </w:r>
          </w:p>
        </w:tc>
      </w:tr>
    </w:tbl>
    <w:p w14:paraId="70040254" w14:textId="77777777" w:rsidR="00E10758" w:rsidRPr="00E33401" w:rsidRDefault="00E10758"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7376A6E9" w14:textId="431C9508" w:rsidR="00E33401" w:rsidRDefault="00E33401"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741A60DA" w14:textId="4C4A5D76" w:rsidR="00821799" w:rsidRPr="00821799" w:rsidRDefault="00821799" w:rsidP="00821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30"/>
        <w:jc w:val="thaiDistribute"/>
        <w:rPr>
          <w:rFonts w:ascii="Times New Roman" w:hAnsi="Times New Roman" w:cs="Times New Roman"/>
          <w:sz w:val="22"/>
          <w:szCs w:val="22"/>
        </w:rPr>
      </w:pPr>
      <w:r w:rsidRPr="00821799">
        <w:rPr>
          <w:rFonts w:ascii="Times New Roman" w:hAnsi="Times New Roman" w:cs="Times New Roman"/>
          <w:sz w:val="22"/>
          <w:szCs w:val="22"/>
        </w:rPr>
        <w:t>The gross amount of the Company’s fully depreciated plant and equipment that was still in use as at 31 December 20</w:t>
      </w:r>
      <w:r>
        <w:rPr>
          <w:rFonts w:ascii="Times New Roman" w:hAnsi="Times New Roman" w:cs="Times New Roman"/>
          <w:sz w:val="22"/>
          <w:szCs w:val="22"/>
        </w:rPr>
        <w:t>20</w:t>
      </w:r>
      <w:r w:rsidRPr="00821799">
        <w:rPr>
          <w:rFonts w:ascii="Times New Roman" w:hAnsi="Times New Roman" w:cs="Times New Roman"/>
          <w:sz w:val="22"/>
          <w:szCs w:val="22"/>
        </w:rPr>
        <w:t xml:space="preserve"> was Baht </w:t>
      </w:r>
      <w:r>
        <w:rPr>
          <w:rFonts w:ascii="Times New Roman" w:hAnsi="Times New Roman" w:cs="Times New Roman"/>
          <w:sz w:val="22"/>
          <w:szCs w:val="22"/>
        </w:rPr>
        <w:t>35</w:t>
      </w:r>
      <w:r w:rsidRPr="00821799">
        <w:rPr>
          <w:rFonts w:ascii="Times New Roman" w:hAnsi="Times New Roman" w:cs="Times New Roman"/>
          <w:sz w:val="22"/>
          <w:szCs w:val="22"/>
        </w:rPr>
        <w:t>.</w:t>
      </w:r>
      <w:r>
        <w:rPr>
          <w:rFonts w:ascii="Times New Roman" w:hAnsi="Times New Roman" w:cs="Times New Roman"/>
          <w:sz w:val="22"/>
          <w:szCs w:val="22"/>
        </w:rPr>
        <w:t>2</w:t>
      </w:r>
      <w:r w:rsidRPr="00821799">
        <w:rPr>
          <w:rFonts w:ascii="Times New Roman" w:hAnsi="Times New Roman" w:cs="Times New Roman"/>
          <w:sz w:val="22"/>
          <w:szCs w:val="22"/>
        </w:rPr>
        <w:t xml:space="preserve"> million </w:t>
      </w:r>
      <w:r w:rsidRPr="00821799">
        <w:rPr>
          <w:rFonts w:ascii="Times New Roman" w:hAnsi="Times New Roman" w:cs="Times New Roman"/>
          <w:i/>
          <w:iCs/>
          <w:sz w:val="22"/>
          <w:szCs w:val="22"/>
        </w:rPr>
        <w:t>(201</w:t>
      </w:r>
      <w:r>
        <w:rPr>
          <w:rFonts w:ascii="Times New Roman" w:hAnsi="Times New Roman" w:cs="Times New Roman"/>
          <w:i/>
          <w:iCs/>
          <w:sz w:val="22"/>
          <w:szCs w:val="22"/>
        </w:rPr>
        <w:t>9</w:t>
      </w:r>
      <w:r w:rsidRPr="00821799">
        <w:rPr>
          <w:rFonts w:ascii="Times New Roman" w:hAnsi="Times New Roman" w:cs="Times New Roman"/>
          <w:i/>
          <w:iCs/>
          <w:sz w:val="22"/>
          <w:szCs w:val="22"/>
        </w:rPr>
        <w:t>: Baht 2</w:t>
      </w:r>
      <w:r>
        <w:rPr>
          <w:rFonts w:ascii="Times New Roman" w:hAnsi="Times New Roman" w:cs="Times New Roman"/>
          <w:i/>
          <w:iCs/>
          <w:sz w:val="22"/>
          <w:szCs w:val="22"/>
        </w:rPr>
        <w:t>4</w:t>
      </w:r>
      <w:r w:rsidRPr="00821799">
        <w:rPr>
          <w:rFonts w:ascii="Times New Roman" w:hAnsi="Times New Roman" w:cs="Times New Roman"/>
          <w:i/>
          <w:iCs/>
          <w:sz w:val="22"/>
          <w:szCs w:val="22"/>
        </w:rPr>
        <w:t>.</w:t>
      </w:r>
      <w:r>
        <w:rPr>
          <w:rFonts w:ascii="Times New Roman" w:hAnsi="Times New Roman" w:cs="Times New Roman"/>
          <w:i/>
          <w:iCs/>
          <w:sz w:val="22"/>
          <w:szCs w:val="22"/>
        </w:rPr>
        <w:t>9</w:t>
      </w:r>
      <w:r w:rsidRPr="00821799">
        <w:rPr>
          <w:rFonts w:ascii="Times New Roman" w:hAnsi="Times New Roman" w:cs="Times New Roman"/>
          <w:i/>
          <w:iCs/>
          <w:sz w:val="22"/>
          <w:szCs w:val="22"/>
        </w:rPr>
        <w:t xml:space="preserve"> million)</w:t>
      </w:r>
      <w:r w:rsidRPr="00821799">
        <w:rPr>
          <w:rFonts w:ascii="Times New Roman" w:hAnsi="Times New Roman" w:cs="Times New Roman"/>
          <w:sz w:val="22"/>
          <w:szCs w:val="22"/>
        </w:rPr>
        <w:t>.</w:t>
      </w:r>
    </w:p>
    <w:p w14:paraId="37AC2BF5" w14:textId="77777777" w:rsidR="00E459FE" w:rsidRDefault="00E459FE" w:rsidP="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E459FE" w:rsidSect="00990033">
          <w:pgSz w:w="16834" w:h="11909" w:orient="landscape" w:code="9"/>
          <w:pgMar w:top="1152" w:right="691" w:bottom="1152" w:left="576" w:header="720" w:footer="720" w:gutter="0"/>
          <w:pgNumType w:start="34"/>
          <w:cols w:space="720"/>
          <w:docGrid w:linePitch="245"/>
        </w:sectPr>
      </w:pPr>
    </w:p>
    <w:p w14:paraId="1E485114" w14:textId="77777777" w:rsidR="005973BF" w:rsidRPr="00AF4501"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F4501">
        <w:rPr>
          <w:rFonts w:ascii="Times New Roman" w:hAnsi="Times New Roman" w:cs="Times New Roman"/>
          <w:b/>
          <w:bCs/>
          <w:i/>
          <w:iCs/>
          <w:sz w:val="22"/>
          <w:szCs w:val="22"/>
        </w:rPr>
        <w:t>Impairment losses</w:t>
      </w:r>
    </w:p>
    <w:p w14:paraId="575B4102" w14:textId="77777777" w:rsidR="005973BF" w:rsidRPr="00AF4501"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2D9D446" w14:textId="77777777" w:rsidR="005973BF" w:rsidRPr="00AF4501"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both"/>
        <w:rPr>
          <w:rFonts w:ascii="Times New Roman" w:hAnsi="Times New Roman" w:cs="Times New Roman"/>
          <w:color w:val="000000"/>
          <w:sz w:val="22"/>
          <w:szCs w:val="22"/>
        </w:rPr>
      </w:pPr>
      <w:r w:rsidRPr="00AF4501">
        <w:rPr>
          <w:rFonts w:ascii="Times New Roman" w:hAnsi="Times New Roman" w:cs="Times New Roman"/>
          <w:color w:val="000000"/>
          <w:sz w:val="22"/>
          <w:szCs w:val="22"/>
        </w:rPr>
        <w:t>In 2015, the Company ceased operations at Lamphun plant. The Company’s management determined recoverable amount of property, plant and equipment in relation to Lamphun plant by appointing independent valuer</w:t>
      </w:r>
      <w:r>
        <w:rPr>
          <w:rFonts w:ascii="Times New Roman" w:hAnsi="Times New Roman" w:cs="Times New Roman"/>
          <w:color w:val="000000"/>
          <w:sz w:val="22"/>
          <w:szCs w:val="22"/>
        </w:rPr>
        <w:t>s</w:t>
      </w:r>
      <w:r w:rsidRPr="00AF4501">
        <w:rPr>
          <w:rFonts w:ascii="Times New Roman" w:hAnsi="Times New Roman" w:cs="Times New Roman"/>
          <w:color w:val="000000"/>
          <w:sz w:val="22"/>
          <w:szCs w:val="22"/>
        </w:rPr>
        <w:t xml:space="preserve"> to determine fair value based on cost approach. </w:t>
      </w:r>
      <w:r>
        <w:rPr>
          <w:rFonts w:ascii="Times New Roman" w:hAnsi="Times New Roman" w:cs="Times New Roman"/>
          <w:color w:val="000000"/>
          <w:sz w:val="22"/>
          <w:szCs w:val="22"/>
        </w:rPr>
        <w:t>T</w:t>
      </w:r>
      <w:r w:rsidRPr="00AF4501">
        <w:rPr>
          <w:rFonts w:ascii="Times New Roman" w:hAnsi="Times New Roman" w:cs="Times New Roman"/>
          <w:color w:val="000000"/>
          <w:sz w:val="22"/>
          <w:szCs w:val="22"/>
        </w:rPr>
        <w:t>he appraised value of building</w:t>
      </w:r>
      <w:r>
        <w:rPr>
          <w:rFonts w:ascii="Times New Roman" w:hAnsi="Times New Roman" w:cs="Times New Roman"/>
          <w:color w:val="000000"/>
          <w:sz w:val="22"/>
          <w:szCs w:val="22"/>
        </w:rPr>
        <w:t>s</w:t>
      </w:r>
      <w:r w:rsidRPr="00AF4501">
        <w:rPr>
          <w:rFonts w:ascii="Times New Roman" w:hAnsi="Times New Roman" w:cs="Times New Roman"/>
          <w:color w:val="000000"/>
          <w:sz w:val="22"/>
          <w:szCs w:val="22"/>
        </w:rPr>
        <w:t xml:space="preserve"> and </w:t>
      </w:r>
      <w:r>
        <w:rPr>
          <w:rFonts w:ascii="Times New Roman" w:hAnsi="Times New Roman" w:cs="Times New Roman"/>
          <w:color w:val="000000"/>
          <w:sz w:val="22"/>
          <w:szCs w:val="22"/>
        </w:rPr>
        <w:t xml:space="preserve">building </w:t>
      </w:r>
      <w:r w:rsidRPr="00AF4501">
        <w:rPr>
          <w:rFonts w:ascii="Times New Roman" w:hAnsi="Times New Roman" w:cs="Times New Roman"/>
          <w:color w:val="000000"/>
          <w:sz w:val="22"/>
          <w:szCs w:val="22"/>
        </w:rPr>
        <w:t>improvements less than net book value</w:t>
      </w:r>
      <w:r>
        <w:rPr>
          <w:rFonts w:ascii="Times New Roman" w:hAnsi="Times New Roman" w:cs="Times New Roman"/>
          <w:color w:val="000000"/>
          <w:sz w:val="22"/>
          <w:szCs w:val="22"/>
        </w:rPr>
        <w:t>;</w:t>
      </w:r>
      <w:r w:rsidRPr="00AF4501">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therefore, </w:t>
      </w:r>
      <w:r w:rsidRPr="00AF4501">
        <w:rPr>
          <w:rFonts w:ascii="Times New Roman" w:hAnsi="Times New Roman" w:cs="Times New Roman"/>
          <w:color w:val="000000"/>
          <w:sz w:val="22"/>
          <w:szCs w:val="22"/>
        </w:rPr>
        <w:t>the Company recorded impairment loss</w:t>
      </w:r>
      <w:r>
        <w:rPr>
          <w:rFonts w:ascii="Times New Roman" w:hAnsi="Times New Roman" w:cs="Times New Roman"/>
          <w:color w:val="000000"/>
          <w:sz w:val="22"/>
          <w:szCs w:val="22"/>
        </w:rPr>
        <w:t>es</w:t>
      </w:r>
      <w:r w:rsidRPr="00AF4501">
        <w:rPr>
          <w:rFonts w:ascii="Times New Roman" w:hAnsi="Times New Roman" w:cs="Times New Roman"/>
          <w:color w:val="000000"/>
          <w:sz w:val="22"/>
          <w:szCs w:val="22"/>
        </w:rPr>
        <w:t xml:space="preserve"> amounting to Baht 45.0 million in </w:t>
      </w:r>
      <w:r>
        <w:rPr>
          <w:rFonts w:ascii="Times New Roman" w:hAnsi="Times New Roman" w:cs="Times New Roman"/>
          <w:color w:val="000000"/>
          <w:sz w:val="22"/>
          <w:szCs w:val="22"/>
        </w:rPr>
        <w:t>the 2015 financial statements</w:t>
      </w:r>
      <w:r w:rsidRPr="00AF4501">
        <w:rPr>
          <w:rFonts w:ascii="Times New Roman" w:hAnsi="Times New Roman" w:cs="Times New Roman"/>
          <w:color w:val="000000"/>
          <w:sz w:val="22"/>
          <w:szCs w:val="22"/>
        </w:rPr>
        <w:t xml:space="preserve">. </w:t>
      </w:r>
    </w:p>
    <w:p w14:paraId="59B16682" w14:textId="77777777" w:rsidR="005973BF" w:rsidRPr="00AF4501"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52"/>
        <w:jc w:val="both"/>
        <w:rPr>
          <w:rFonts w:ascii="Times New Roman" w:hAnsi="Times New Roman" w:cs="Times New Roman"/>
          <w:color w:val="000000"/>
          <w:sz w:val="22"/>
          <w:szCs w:val="22"/>
        </w:rPr>
      </w:pPr>
    </w:p>
    <w:p w14:paraId="05B66458" w14:textId="77777777" w:rsidR="005973BF" w:rsidRPr="00AF4501"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At the extraordinary shareholders meeting of the Company held </w:t>
      </w:r>
      <w:r w:rsidRPr="00AF4501">
        <w:rPr>
          <w:rFonts w:ascii="Times New Roman" w:hAnsi="Times New Roman" w:cs="Times New Roman"/>
          <w:color w:val="000000"/>
          <w:sz w:val="22"/>
          <w:szCs w:val="22"/>
        </w:rPr>
        <w:t xml:space="preserve">on 29 December 2016, the shareholders approved to </w:t>
      </w:r>
      <w:r>
        <w:rPr>
          <w:rFonts w:ascii="Times New Roman" w:hAnsi="Times New Roman" w:cs="Times New Roman"/>
          <w:color w:val="000000"/>
          <w:sz w:val="22"/>
          <w:szCs w:val="22"/>
        </w:rPr>
        <w:t>seek</w:t>
      </w:r>
      <w:r w:rsidRPr="00AF4501">
        <w:rPr>
          <w:rFonts w:ascii="Times New Roman" w:hAnsi="Times New Roman" w:cs="Times New Roman"/>
          <w:color w:val="000000"/>
          <w:sz w:val="22"/>
          <w:szCs w:val="22"/>
        </w:rPr>
        <w:t xml:space="preserve"> potential buyer</w:t>
      </w:r>
      <w:r>
        <w:rPr>
          <w:rFonts w:ascii="Times New Roman" w:hAnsi="Times New Roman" w:cs="Times New Roman"/>
          <w:color w:val="000000"/>
          <w:sz w:val="22"/>
          <w:szCs w:val="22"/>
        </w:rPr>
        <w:t>s</w:t>
      </w:r>
      <w:r w:rsidRPr="00AF4501">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to negotiate </w:t>
      </w:r>
      <w:r w:rsidRPr="00AF4501">
        <w:rPr>
          <w:rFonts w:ascii="Times New Roman" w:hAnsi="Times New Roman" w:cs="Times New Roman"/>
          <w:color w:val="000000"/>
          <w:sz w:val="22"/>
          <w:szCs w:val="22"/>
        </w:rPr>
        <w:t xml:space="preserve">with the Company for buying Lamphun plant. As at 31 December 2016, the management </w:t>
      </w:r>
      <w:r>
        <w:rPr>
          <w:rFonts w:ascii="Times New Roman" w:hAnsi="Times New Roman" w:cs="Times New Roman"/>
          <w:color w:val="000000"/>
          <w:sz w:val="22"/>
          <w:szCs w:val="22"/>
        </w:rPr>
        <w:t>reassessed</w:t>
      </w:r>
      <w:r w:rsidRPr="00AF4501">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the </w:t>
      </w:r>
      <w:r w:rsidRPr="00AF4501">
        <w:rPr>
          <w:rFonts w:ascii="Times New Roman" w:hAnsi="Times New Roman" w:cs="Times New Roman"/>
          <w:color w:val="000000"/>
          <w:sz w:val="22"/>
          <w:szCs w:val="22"/>
        </w:rPr>
        <w:t xml:space="preserve">recoverable amount of Lamphun plant and concluded that </w:t>
      </w:r>
      <w:r>
        <w:rPr>
          <w:rFonts w:ascii="Times New Roman" w:hAnsi="Times New Roman" w:cs="Times New Roman"/>
          <w:color w:val="000000"/>
          <w:sz w:val="22"/>
          <w:szCs w:val="22"/>
        </w:rPr>
        <w:t>there has been no change in the amount of allowance for impairment loss since the date of the last assessment</w:t>
      </w:r>
      <w:r w:rsidRPr="00AF4501">
        <w:rPr>
          <w:rFonts w:ascii="Times New Roman" w:hAnsi="Times New Roman" w:cs="Times New Roman"/>
          <w:color w:val="000000"/>
          <w:sz w:val="22"/>
          <w:szCs w:val="22"/>
        </w:rPr>
        <w:t>.</w:t>
      </w:r>
    </w:p>
    <w:p w14:paraId="413432A6" w14:textId="77777777" w:rsidR="005973BF" w:rsidRPr="00AF4501"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52"/>
        <w:jc w:val="both"/>
        <w:rPr>
          <w:rFonts w:ascii="Times New Roman" w:hAnsi="Times New Roman" w:cs="Times New Roman"/>
          <w:color w:val="000000"/>
          <w:sz w:val="22"/>
          <w:szCs w:val="22"/>
        </w:rPr>
      </w:pPr>
    </w:p>
    <w:p w14:paraId="0A87EA5E" w14:textId="77777777" w:rsidR="005973BF" w:rsidRPr="00AF4501"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both"/>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In 2017, business circumstances were recovered. As a result, Lamphun plant had more capacity </w:t>
      </w:r>
      <w:proofErr w:type="spellStart"/>
      <w:r w:rsidRPr="00AF4501">
        <w:rPr>
          <w:rFonts w:ascii="Times New Roman" w:hAnsi="Times New Roman" w:cs="Times New Roman"/>
          <w:color w:val="000000"/>
          <w:sz w:val="22"/>
          <w:szCs w:val="22"/>
        </w:rPr>
        <w:t>utlisation</w:t>
      </w:r>
      <w:proofErr w:type="spellEnd"/>
      <w:r w:rsidRPr="00AF4501">
        <w:rPr>
          <w:rFonts w:ascii="Times New Roman" w:hAnsi="Times New Roman" w:cs="Times New Roman"/>
          <w:color w:val="000000"/>
          <w:sz w:val="22"/>
          <w:szCs w:val="22"/>
        </w:rPr>
        <w:t xml:space="preserve">. The management </w:t>
      </w:r>
      <w:r>
        <w:rPr>
          <w:rFonts w:ascii="Times New Roman" w:hAnsi="Times New Roman" w:cs="Times New Roman"/>
          <w:color w:val="000000"/>
          <w:sz w:val="22"/>
          <w:szCs w:val="22"/>
        </w:rPr>
        <w:t>considered</w:t>
      </w:r>
      <w:r w:rsidRPr="00AF4501">
        <w:rPr>
          <w:rFonts w:ascii="Times New Roman" w:hAnsi="Times New Roman" w:cs="Times New Roman"/>
          <w:color w:val="000000"/>
          <w:sz w:val="22"/>
          <w:szCs w:val="22"/>
        </w:rPr>
        <w:t xml:space="preserve"> that value in use is </w:t>
      </w:r>
      <w:r>
        <w:rPr>
          <w:rFonts w:ascii="Times New Roman" w:hAnsi="Times New Roman" w:cs="Times New Roman"/>
          <w:color w:val="000000"/>
          <w:sz w:val="22"/>
          <w:szCs w:val="22"/>
        </w:rPr>
        <w:t>more appropriate</w:t>
      </w:r>
      <w:r w:rsidRPr="00AF4501">
        <w:rPr>
          <w:rFonts w:ascii="Times New Roman" w:hAnsi="Times New Roman" w:cs="Times New Roman"/>
          <w:color w:val="000000"/>
          <w:sz w:val="22"/>
          <w:szCs w:val="22"/>
        </w:rPr>
        <w:t xml:space="preserve"> approach to determine </w:t>
      </w:r>
      <w:r>
        <w:rPr>
          <w:rFonts w:ascii="Times New Roman" w:hAnsi="Times New Roman" w:cs="Times New Roman"/>
          <w:color w:val="000000"/>
          <w:sz w:val="22"/>
          <w:szCs w:val="22"/>
        </w:rPr>
        <w:t xml:space="preserve">the </w:t>
      </w:r>
      <w:r w:rsidRPr="00AF4501">
        <w:rPr>
          <w:rFonts w:ascii="Times New Roman" w:hAnsi="Times New Roman" w:cs="Times New Roman"/>
          <w:color w:val="000000"/>
          <w:sz w:val="22"/>
          <w:szCs w:val="22"/>
        </w:rPr>
        <w:t xml:space="preserve">recoverable amount. Value in use is determined by discounting </w:t>
      </w:r>
      <w:r>
        <w:rPr>
          <w:rFonts w:ascii="Times New Roman" w:hAnsi="Times New Roman" w:cs="Times New Roman"/>
          <w:color w:val="000000"/>
          <w:sz w:val="22"/>
          <w:szCs w:val="22"/>
        </w:rPr>
        <w:t xml:space="preserve">the future </w:t>
      </w:r>
      <w:r w:rsidRPr="00AF4501">
        <w:rPr>
          <w:rFonts w:ascii="Times New Roman" w:hAnsi="Times New Roman" w:cs="Times New Roman"/>
          <w:color w:val="000000"/>
          <w:sz w:val="22"/>
          <w:szCs w:val="22"/>
        </w:rPr>
        <w:t>cash f</w:t>
      </w:r>
      <w:r>
        <w:rPr>
          <w:rFonts w:ascii="Times New Roman" w:hAnsi="Times New Roman" w:cs="Times New Roman"/>
          <w:color w:val="000000"/>
          <w:sz w:val="22"/>
          <w:szCs w:val="22"/>
        </w:rPr>
        <w:t xml:space="preserve">low generated by Lamphun plant </w:t>
      </w:r>
      <w:r w:rsidRPr="00AF4501">
        <w:rPr>
          <w:rFonts w:ascii="Times New Roman" w:hAnsi="Times New Roman" w:cs="Times New Roman"/>
          <w:color w:val="000000"/>
          <w:sz w:val="22"/>
          <w:szCs w:val="22"/>
        </w:rPr>
        <w:t xml:space="preserve">which is a cash generating unit. Based on this </w:t>
      </w:r>
      <w:r>
        <w:rPr>
          <w:rFonts w:ascii="Times New Roman" w:hAnsi="Times New Roman" w:cs="Times New Roman"/>
          <w:color w:val="000000"/>
          <w:sz w:val="22"/>
          <w:szCs w:val="22"/>
        </w:rPr>
        <w:t>assessment</w:t>
      </w:r>
      <w:r w:rsidRPr="00AF4501">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the </w:t>
      </w:r>
      <w:r w:rsidRPr="00AF4501">
        <w:rPr>
          <w:rFonts w:ascii="Times New Roman" w:hAnsi="Times New Roman" w:cs="Times New Roman"/>
          <w:color w:val="000000"/>
          <w:sz w:val="22"/>
          <w:szCs w:val="22"/>
        </w:rPr>
        <w:t xml:space="preserve">recoverable amount of Lamphun plant was Baht 51.9 million, comparing with </w:t>
      </w:r>
      <w:r>
        <w:rPr>
          <w:rFonts w:ascii="Times New Roman" w:hAnsi="Times New Roman" w:cs="Times New Roman"/>
          <w:color w:val="000000"/>
          <w:sz w:val="22"/>
          <w:szCs w:val="22"/>
        </w:rPr>
        <w:t>the carrying amount o</w:t>
      </w:r>
      <w:r w:rsidRPr="00AF4501">
        <w:rPr>
          <w:rFonts w:ascii="Times New Roman" w:hAnsi="Times New Roman" w:cs="Times New Roman"/>
          <w:color w:val="000000"/>
          <w:sz w:val="22"/>
          <w:szCs w:val="22"/>
        </w:rPr>
        <w:t>f the plant’s a</w:t>
      </w:r>
      <w:r>
        <w:rPr>
          <w:rFonts w:ascii="Times New Roman" w:hAnsi="Times New Roman" w:cs="Times New Roman"/>
          <w:color w:val="000000"/>
          <w:sz w:val="22"/>
          <w:szCs w:val="22"/>
        </w:rPr>
        <w:t>ssets of Baht 52.4 million as at</w:t>
      </w:r>
      <w:r w:rsidRPr="00AF4501">
        <w:rPr>
          <w:rFonts w:ascii="Times New Roman" w:hAnsi="Times New Roman" w:cs="Times New Roman"/>
          <w:color w:val="000000"/>
          <w:sz w:val="22"/>
          <w:szCs w:val="22"/>
        </w:rPr>
        <w:t xml:space="preserve"> 31 December 2017. However, the management did not record additional impairment losses </w:t>
      </w:r>
      <w:r>
        <w:rPr>
          <w:rFonts w:ascii="Times New Roman" w:hAnsi="Times New Roman" w:cs="Times New Roman"/>
          <w:color w:val="000000"/>
          <w:sz w:val="22"/>
          <w:szCs w:val="22"/>
        </w:rPr>
        <w:t xml:space="preserve">because it is not material </w:t>
      </w:r>
      <w:r w:rsidRPr="00AF4501">
        <w:rPr>
          <w:rFonts w:ascii="Times New Roman" w:hAnsi="Times New Roman" w:cs="Times New Roman"/>
          <w:color w:val="000000"/>
          <w:sz w:val="22"/>
          <w:szCs w:val="22"/>
        </w:rPr>
        <w:t>to the Company’s financial statement</w:t>
      </w:r>
      <w:r>
        <w:rPr>
          <w:rFonts w:ascii="Times New Roman" w:hAnsi="Times New Roman" w:cs="Times New Roman"/>
          <w:color w:val="000000"/>
          <w:sz w:val="22"/>
          <w:szCs w:val="22"/>
        </w:rPr>
        <w:t>s</w:t>
      </w:r>
      <w:r w:rsidRPr="00AF4501">
        <w:rPr>
          <w:rFonts w:ascii="Times New Roman" w:hAnsi="Times New Roman" w:cs="Times New Roman"/>
          <w:color w:val="000000"/>
          <w:sz w:val="22"/>
          <w:szCs w:val="22"/>
        </w:rPr>
        <w:t>.</w:t>
      </w:r>
    </w:p>
    <w:p w14:paraId="1B36C662" w14:textId="77777777" w:rsidR="005973BF"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52"/>
        <w:jc w:val="both"/>
        <w:rPr>
          <w:rFonts w:ascii="Times New Roman" w:hAnsi="Times New Roman" w:cs="Times New Roman"/>
          <w:color w:val="000000"/>
          <w:sz w:val="22"/>
          <w:szCs w:val="22"/>
        </w:rPr>
      </w:pPr>
    </w:p>
    <w:p w14:paraId="1F6553DA" w14:textId="652F3765" w:rsidR="005973BF"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As at 31 December 2019, the management assessed recoverable amount of Lamphun plant based on value in use approach and concluded that impairment losses were not substantially changed from the latest appraisal date. </w:t>
      </w:r>
    </w:p>
    <w:p w14:paraId="0D4E9928" w14:textId="75A1FAA5" w:rsidR="005973BF"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52"/>
        <w:jc w:val="both"/>
        <w:rPr>
          <w:rFonts w:ascii="Times New Roman" w:hAnsi="Times New Roman" w:cs="Times New Roman"/>
          <w:color w:val="000000"/>
          <w:sz w:val="22"/>
          <w:szCs w:val="22"/>
        </w:rPr>
      </w:pPr>
    </w:p>
    <w:p w14:paraId="621983FA" w14:textId="4331910E" w:rsidR="005973BF"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As at 31 December 2020, the management assessed recoverable amount of Lamphun plant based on value in use approach. </w:t>
      </w:r>
      <w:r w:rsidR="00954F27">
        <w:rPr>
          <w:rFonts w:ascii="Times New Roman" w:hAnsi="Times New Roman" w:cs="Times New Roman"/>
          <w:color w:val="000000"/>
          <w:sz w:val="22"/>
          <w:szCs w:val="22"/>
        </w:rPr>
        <w:t>As a result</w:t>
      </w:r>
      <w:r>
        <w:rPr>
          <w:rFonts w:ascii="Times New Roman" w:hAnsi="Times New Roman" w:cs="Times New Roman"/>
          <w:color w:val="000000"/>
          <w:sz w:val="22"/>
          <w:szCs w:val="22"/>
        </w:rPr>
        <w:t>, the Company recorded additional impairment losses amounting to Baht 2.0 million in the financial statements</w:t>
      </w:r>
      <w:r w:rsidR="009C14FF">
        <w:rPr>
          <w:rFonts w:ascii="Times New Roman" w:hAnsi="Times New Roman" w:cs="Times New Roman"/>
          <w:color w:val="000000"/>
          <w:sz w:val="22"/>
          <w:szCs w:val="22"/>
        </w:rPr>
        <w:t xml:space="preserve"> for the year ended 31 December 2020</w:t>
      </w:r>
      <w:r>
        <w:rPr>
          <w:rFonts w:ascii="Times New Roman" w:hAnsi="Times New Roman" w:cs="Times New Roman"/>
          <w:color w:val="000000"/>
          <w:sz w:val="22"/>
          <w:szCs w:val="22"/>
        </w:rPr>
        <w:t>.</w:t>
      </w:r>
    </w:p>
    <w:p w14:paraId="60FA191B" w14:textId="77777777" w:rsidR="005973BF" w:rsidRPr="00AF4501"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both"/>
        <w:rPr>
          <w:rFonts w:ascii="Times New Roman" w:hAnsi="Times New Roman" w:cs="Times New Roman"/>
          <w:color w:val="000000"/>
          <w:sz w:val="22"/>
          <w:szCs w:val="22"/>
        </w:rPr>
      </w:pPr>
    </w:p>
    <w:p w14:paraId="1B564789" w14:textId="77777777" w:rsidR="005973BF" w:rsidRPr="00AF4501"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both"/>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The key assumptions used in the estimation of </w:t>
      </w:r>
      <w:r>
        <w:rPr>
          <w:rFonts w:ascii="Times New Roman" w:hAnsi="Times New Roman" w:cs="Times New Roman"/>
          <w:color w:val="000000"/>
          <w:sz w:val="22"/>
          <w:szCs w:val="22"/>
        </w:rPr>
        <w:t xml:space="preserve">value in use are set out below. </w:t>
      </w:r>
      <w:r w:rsidRPr="00A35D68">
        <w:rPr>
          <w:rFonts w:ascii="Times New Roman" w:hAnsi="Times New Roman" w:cs="Times New Roman"/>
          <w:color w:val="000000"/>
          <w:sz w:val="22"/>
          <w:szCs w:val="22"/>
        </w:rPr>
        <w:t>The values assigned to the key assumptions represent management’s assessment of future trends in the relevant industries and have been based on historical data from both external and internal sources.</w:t>
      </w:r>
    </w:p>
    <w:p w14:paraId="5803087E" w14:textId="77777777" w:rsidR="005973BF" w:rsidRPr="00AF4501"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524" w:type="dxa"/>
        <w:tblInd w:w="466" w:type="dxa"/>
        <w:tblLayout w:type="fixed"/>
        <w:tblCellMar>
          <w:left w:w="79" w:type="dxa"/>
          <w:right w:w="79" w:type="dxa"/>
        </w:tblCellMar>
        <w:tblLook w:val="0000" w:firstRow="0" w:lastRow="0" w:firstColumn="0" w:lastColumn="0" w:noHBand="0" w:noVBand="0"/>
      </w:tblPr>
      <w:tblGrid>
        <w:gridCol w:w="6824"/>
        <w:gridCol w:w="1260"/>
        <w:gridCol w:w="180"/>
        <w:gridCol w:w="1260"/>
      </w:tblGrid>
      <w:tr w:rsidR="005973BF" w:rsidRPr="00AF4501" w14:paraId="4A929843" w14:textId="77777777" w:rsidTr="00915F5D">
        <w:trPr>
          <w:cantSplit/>
          <w:tblHeader/>
        </w:trPr>
        <w:tc>
          <w:tcPr>
            <w:tcW w:w="6824" w:type="dxa"/>
          </w:tcPr>
          <w:p w14:paraId="0769ACAF" w14:textId="77777777" w:rsidR="005973BF" w:rsidRPr="00AF4501" w:rsidRDefault="005973BF" w:rsidP="00915F5D">
            <w:pPr>
              <w:pStyle w:val="acctfourfigures"/>
              <w:spacing w:line="240" w:lineRule="atLeast"/>
              <w:rPr>
                <w:i/>
                <w:iCs/>
                <w:szCs w:val="22"/>
              </w:rPr>
            </w:pPr>
          </w:p>
        </w:tc>
        <w:tc>
          <w:tcPr>
            <w:tcW w:w="1260" w:type="dxa"/>
          </w:tcPr>
          <w:p w14:paraId="7C12600E" w14:textId="588492AE" w:rsidR="005973BF" w:rsidRPr="00AF4501" w:rsidRDefault="005973BF" w:rsidP="00915F5D">
            <w:pPr>
              <w:pStyle w:val="acctmergecolhdg"/>
              <w:spacing w:line="240" w:lineRule="atLeast"/>
              <w:rPr>
                <w:b w:val="0"/>
                <w:bCs/>
                <w:szCs w:val="22"/>
              </w:rPr>
            </w:pPr>
            <w:r w:rsidRPr="00AF4501">
              <w:rPr>
                <w:b w:val="0"/>
                <w:bCs/>
                <w:szCs w:val="22"/>
              </w:rPr>
              <w:t>20</w:t>
            </w:r>
            <w:r>
              <w:rPr>
                <w:b w:val="0"/>
                <w:bCs/>
                <w:szCs w:val="22"/>
              </w:rPr>
              <w:t>20</w:t>
            </w:r>
          </w:p>
        </w:tc>
        <w:tc>
          <w:tcPr>
            <w:tcW w:w="180" w:type="dxa"/>
          </w:tcPr>
          <w:p w14:paraId="67FBF8E9" w14:textId="77777777" w:rsidR="005973BF" w:rsidRPr="00AF4501" w:rsidRDefault="005973BF" w:rsidP="00915F5D">
            <w:pPr>
              <w:pStyle w:val="acctmergecolhdg"/>
              <w:spacing w:line="240" w:lineRule="atLeast"/>
              <w:rPr>
                <w:b w:val="0"/>
                <w:bCs/>
                <w:szCs w:val="22"/>
              </w:rPr>
            </w:pPr>
          </w:p>
        </w:tc>
        <w:tc>
          <w:tcPr>
            <w:tcW w:w="1260" w:type="dxa"/>
          </w:tcPr>
          <w:p w14:paraId="4888FE5A" w14:textId="0DD9D88B" w:rsidR="005973BF" w:rsidRPr="00AF4501" w:rsidRDefault="005973BF" w:rsidP="00915F5D">
            <w:pPr>
              <w:pStyle w:val="acctmergecolhdg"/>
              <w:spacing w:line="240" w:lineRule="atLeast"/>
              <w:rPr>
                <w:b w:val="0"/>
                <w:bCs/>
                <w:szCs w:val="22"/>
              </w:rPr>
            </w:pPr>
            <w:r>
              <w:rPr>
                <w:b w:val="0"/>
                <w:bCs/>
                <w:szCs w:val="22"/>
              </w:rPr>
              <w:t>2019</w:t>
            </w:r>
          </w:p>
        </w:tc>
      </w:tr>
      <w:tr w:rsidR="005973BF" w:rsidRPr="00AF4501" w14:paraId="0A4276B9" w14:textId="77777777" w:rsidTr="00915F5D">
        <w:trPr>
          <w:cantSplit/>
          <w:tblHeader/>
        </w:trPr>
        <w:tc>
          <w:tcPr>
            <w:tcW w:w="6824" w:type="dxa"/>
          </w:tcPr>
          <w:p w14:paraId="74E82CCF" w14:textId="77777777" w:rsidR="005973BF" w:rsidRPr="00AF4501" w:rsidRDefault="005973BF" w:rsidP="00915F5D">
            <w:pPr>
              <w:pStyle w:val="acctfourfigures"/>
              <w:spacing w:line="240" w:lineRule="atLeast"/>
              <w:rPr>
                <w:i/>
                <w:iCs/>
                <w:szCs w:val="22"/>
              </w:rPr>
            </w:pPr>
          </w:p>
        </w:tc>
        <w:tc>
          <w:tcPr>
            <w:tcW w:w="2700" w:type="dxa"/>
            <w:gridSpan w:val="3"/>
          </w:tcPr>
          <w:p w14:paraId="0A0C05AD" w14:textId="77777777" w:rsidR="005973BF" w:rsidRPr="00AF4501" w:rsidRDefault="005973BF" w:rsidP="00915F5D">
            <w:pPr>
              <w:pStyle w:val="acctmergecolhdg"/>
              <w:spacing w:line="240" w:lineRule="atLeast"/>
              <w:rPr>
                <w:b w:val="0"/>
                <w:bCs/>
                <w:i/>
                <w:iCs/>
                <w:szCs w:val="22"/>
              </w:rPr>
            </w:pPr>
            <w:r w:rsidRPr="00AF4501">
              <w:rPr>
                <w:b w:val="0"/>
                <w:bCs/>
                <w:i/>
                <w:iCs/>
                <w:szCs w:val="22"/>
              </w:rPr>
              <w:t>(%)</w:t>
            </w:r>
          </w:p>
        </w:tc>
      </w:tr>
      <w:tr w:rsidR="005973BF" w:rsidRPr="00AF4501" w14:paraId="1E44A41C" w14:textId="77777777" w:rsidTr="00915F5D">
        <w:trPr>
          <w:cantSplit/>
        </w:trPr>
        <w:tc>
          <w:tcPr>
            <w:tcW w:w="6824" w:type="dxa"/>
          </w:tcPr>
          <w:p w14:paraId="32D14584" w14:textId="77777777" w:rsidR="005973BF" w:rsidRPr="00AF4501" w:rsidRDefault="005973BF" w:rsidP="005973BF">
            <w:pPr>
              <w:rPr>
                <w:rFonts w:ascii="Times New Roman" w:hAnsi="Times New Roman" w:cs="Times New Roman"/>
                <w:sz w:val="22"/>
                <w:szCs w:val="22"/>
              </w:rPr>
            </w:pPr>
            <w:r w:rsidRPr="00AF4501">
              <w:rPr>
                <w:rFonts w:ascii="Times New Roman" w:hAnsi="Times New Roman" w:cs="Times New Roman"/>
                <w:sz w:val="22"/>
                <w:szCs w:val="22"/>
              </w:rPr>
              <w:t>Discount rate</w:t>
            </w:r>
          </w:p>
        </w:tc>
        <w:tc>
          <w:tcPr>
            <w:tcW w:w="1260" w:type="dxa"/>
            <w:vAlign w:val="bottom"/>
          </w:tcPr>
          <w:p w14:paraId="2164962C" w14:textId="6CDBB0FD" w:rsidR="005973BF" w:rsidRPr="00AF4501" w:rsidRDefault="005973BF" w:rsidP="005973BF">
            <w:pPr>
              <w:pStyle w:val="acctfourfigures"/>
              <w:tabs>
                <w:tab w:val="clear" w:pos="765"/>
                <w:tab w:val="decimal" w:pos="731"/>
              </w:tabs>
              <w:spacing w:line="240" w:lineRule="atLeast"/>
              <w:ind w:right="11"/>
              <w:rPr>
                <w:szCs w:val="22"/>
              </w:rPr>
            </w:pPr>
            <w:r>
              <w:rPr>
                <w:szCs w:val="22"/>
              </w:rPr>
              <w:t>11.00</w:t>
            </w:r>
          </w:p>
        </w:tc>
        <w:tc>
          <w:tcPr>
            <w:tcW w:w="180" w:type="dxa"/>
            <w:vAlign w:val="bottom"/>
          </w:tcPr>
          <w:p w14:paraId="2AE1D8D2" w14:textId="77777777" w:rsidR="005973BF" w:rsidRPr="00AF4501" w:rsidRDefault="005973BF" w:rsidP="005973BF">
            <w:pPr>
              <w:pStyle w:val="acctfourfigures"/>
              <w:spacing w:line="240" w:lineRule="atLeast"/>
              <w:rPr>
                <w:szCs w:val="22"/>
              </w:rPr>
            </w:pPr>
          </w:p>
        </w:tc>
        <w:tc>
          <w:tcPr>
            <w:tcW w:w="1260" w:type="dxa"/>
            <w:vAlign w:val="bottom"/>
          </w:tcPr>
          <w:p w14:paraId="3547CB07" w14:textId="1A4C55F9" w:rsidR="005973BF" w:rsidRPr="00AF4501" w:rsidRDefault="005973BF" w:rsidP="005973BF">
            <w:pPr>
              <w:pStyle w:val="acctfourfigures"/>
              <w:tabs>
                <w:tab w:val="clear" w:pos="765"/>
                <w:tab w:val="decimal" w:pos="551"/>
              </w:tabs>
              <w:spacing w:line="240" w:lineRule="atLeast"/>
              <w:ind w:right="11"/>
              <w:rPr>
                <w:szCs w:val="22"/>
              </w:rPr>
            </w:pPr>
            <w:r>
              <w:rPr>
                <w:szCs w:val="22"/>
              </w:rPr>
              <w:t>11.63</w:t>
            </w:r>
          </w:p>
        </w:tc>
      </w:tr>
      <w:tr w:rsidR="005973BF" w:rsidRPr="00AF4501" w14:paraId="482E9752" w14:textId="77777777" w:rsidTr="00915F5D">
        <w:trPr>
          <w:cantSplit/>
        </w:trPr>
        <w:tc>
          <w:tcPr>
            <w:tcW w:w="6824" w:type="dxa"/>
          </w:tcPr>
          <w:p w14:paraId="4A589479" w14:textId="77777777" w:rsidR="005973BF" w:rsidRPr="00AF4501" w:rsidRDefault="005973BF" w:rsidP="005973BF">
            <w:pPr>
              <w:rPr>
                <w:rFonts w:ascii="Times New Roman" w:hAnsi="Times New Roman" w:cs="Times New Roman"/>
                <w:sz w:val="22"/>
                <w:szCs w:val="22"/>
              </w:rPr>
            </w:pPr>
            <w:r>
              <w:rPr>
                <w:rFonts w:ascii="Times New Roman" w:hAnsi="Times New Roman" w:cs="Times New Roman"/>
                <w:sz w:val="22"/>
                <w:szCs w:val="22"/>
              </w:rPr>
              <w:t>Terminal value growth rate</w:t>
            </w:r>
          </w:p>
        </w:tc>
        <w:tc>
          <w:tcPr>
            <w:tcW w:w="1260" w:type="dxa"/>
            <w:vAlign w:val="bottom"/>
          </w:tcPr>
          <w:p w14:paraId="4344B8AE" w14:textId="6A3EA89A" w:rsidR="005973BF" w:rsidRPr="00AF4501" w:rsidRDefault="005973BF" w:rsidP="005973BF">
            <w:pPr>
              <w:pStyle w:val="acctfourfigures"/>
              <w:tabs>
                <w:tab w:val="clear" w:pos="765"/>
                <w:tab w:val="decimal" w:pos="731"/>
              </w:tabs>
              <w:spacing w:line="240" w:lineRule="atLeast"/>
              <w:ind w:right="11"/>
              <w:rPr>
                <w:szCs w:val="22"/>
              </w:rPr>
            </w:pPr>
            <w:r>
              <w:rPr>
                <w:szCs w:val="22"/>
              </w:rPr>
              <w:t>0.00</w:t>
            </w:r>
          </w:p>
        </w:tc>
        <w:tc>
          <w:tcPr>
            <w:tcW w:w="180" w:type="dxa"/>
            <w:vAlign w:val="bottom"/>
          </w:tcPr>
          <w:p w14:paraId="3E6DB311" w14:textId="77777777" w:rsidR="005973BF" w:rsidRPr="00AF4501" w:rsidRDefault="005973BF" w:rsidP="005973BF">
            <w:pPr>
              <w:pStyle w:val="acctfourfigures"/>
              <w:spacing w:line="240" w:lineRule="atLeast"/>
              <w:rPr>
                <w:szCs w:val="22"/>
              </w:rPr>
            </w:pPr>
          </w:p>
        </w:tc>
        <w:tc>
          <w:tcPr>
            <w:tcW w:w="1260" w:type="dxa"/>
            <w:vAlign w:val="bottom"/>
          </w:tcPr>
          <w:p w14:paraId="117B7470" w14:textId="57AAF1E5" w:rsidR="005973BF" w:rsidRPr="00AF4501" w:rsidRDefault="005973BF" w:rsidP="005973BF">
            <w:pPr>
              <w:pStyle w:val="acctfourfigures"/>
              <w:tabs>
                <w:tab w:val="clear" w:pos="765"/>
                <w:tab w:val="decimal" w:pos="551"/>
              </w:tabs>
              <w:spacing w:line="240" w:lineRule="atLeast"/>
              <w:ind w:right="11"/>
              <w:rPr>
                <w:szCs w:val="22"/>
              </w:rPr>
            </w:pPr>
            <w:r>
              <w:rPr>
                <w:szCs w:val="22"/>
              </w:rPr>
              <w:t>1.12</w:t>
            </w:r>
          </w:p>
        </w:tc>
      </w:tr>
    </w:tbl>
    <w:p w14:paraId="3E700C31" w14:textId="77777777" w:rsidR="005973BF" w:rsidRPr="00AF4501"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B9080C0" w14:textId="2D6025BD" w:rsidR="005973BF" w:rsidRPr="00AF4501"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both"/>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The discount rate was a post-tax measure estimated based on the historical industry average </w:t>
      </w:r>
      <w:r>
        <w:rPr>
          <w:rFonts w:ascii="Times New Roman" w:hAnsi="Times New Roman" w:cs="Times New Roman"/>
          <w:color w:val="000000"/>
          <w:sz w:val="22"/>
          <w:szCs w:val="22"/>
        </w:rPr>
        <w:t xml:space="preserve">             </w:t>
      </w:r>
      <w:r w:rsidRPr="00AF4501">
        <w:rPr>
          <w:rFonts w:ascii="Times New Roman" w:hAnsi="Times New Roman" w:cs="Times New Roman"/>
          <w:color w:val="000000"/>
          <w:sz w:val="22"/>
          <w:szCs w:val="22"/>
        </w:rPr>
        <w:t xml:space="preserve">weighted-average cost of capital, with a possible debt leveraging of </w:t>
      </w:r>
      <w:r>
        <w:rPr>
          <w:rFonts w:ascii="Times New Roman" w:hAnsi="Times New Roman" w:cs="Times New Roman"/>
          <w:color w:val="000000"/>
          <w:sz w:val="22"/>
          <w:szCs w:val="22"/>
        </w:rPr>
        <w:t>22</w:t>
      </w:r>
      <w:r w:rsidRPr="00AF4501">
        <w:rPr>
          <w:rFonts w:ascii="Times New Roman" w:hAnsi="Times New Roman" w:cs="Times New Roman"/>
          <w:color w:val="000000"/>
          <w:sz w:val="22"/>
          <w:szCs w:val="22"/>
        </w:rPr>
        <w:t xml:space="preserve">.0% at a market interest rate of </w:t>
      </w:r>
      <w:r>
        <w:rPr>
          <w:rFonts w:ascii="Times New Roman" w:hAnsi="Times New Roman" w:cs="Times New Roman"/>
          <w:color w:val="000000"/>
          <w:sz w:val="22"/>
          <w:szCs w:val="22"/>
        </w:rPr>
        <w:t>5</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3</w:t>
      </w:r>
      <w:r w:rsidRPr="00AF4501">
        <w:rPr>
          <w:rFonts w:ascii="Times New Roman" w:hAnsi="Times New Roman" w:cs="Times New Roman"/>
          <w:color w:val="000000"/>
          <w:sz w:val="22"/>
          <w:szCs w:val="22"/>
        </w:rPr>
        <w:t>%.</w:t>
      </w:r>
    </w:p>
    <w:p w14:paraId="21A8347F" w14:textId="77777777" w:rsidR="005973BF" w:rsidRPr="00AF4501"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52"/>
        <w:jc w:val="both"/>
        <w:rPr>
          <w:rFonts w:ascii="Times New Roman" w:hAnsi="Times New Roman" w:cs="Times New Roman"/>
          <w:color w:val="000000"/>
          <w:sz w:val="22"/>
          <w:szCs w:val="22"/>
        </w:rPr>
      </w:pPr>
    </w:p>
    <w:p w14:paraId="4CF2B198" w14:textId="2676C18B" w:rsidR="005973BF" w:rsidRPr="00AF4501"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both"/>
        <w:rPr>
          <w:rFonts w:ascii="Times New Roman" w:hAnsi="Times New Roman" w:cs="Times New Roman"/>
          <w:color w:val="000000"/>
          <w:sz w:val="22"/>
          <w:szCs w:val="22"/>
        </w:rPr>
      </w:pPr>
      <w:r>
        <w:rPr>
          <w:rFonts w:ascii="Times New Roman" w:hAnsi="Times New Roman" w:cs="Times New Roman"/>
          <w:color w:val="000000"/>
          <w:sz w:val="22"/>
          <w:szCs w:val="22"/>
        </w:rPr>
        <w:t>As at 31 December 2020, t</w:t>
      </w:r>
      <w:r w:rsidRPr="00AF4501">
        <w:rPr>
          <w:rFonts w:ascii="Times New Roman" w:hAnsi="Times New Roman" w:cs="Times New Roman"/>
          <w:color w:val="000000"/>
          <w:sz w:val="22"/>
          <w:szCs w:val="22"/>
        </w:rPr>
        <w:t xml:space="preserve">he cash flow projections included </w:t>
      </w:r>
      <w:r>
        <w:rPr>
          <w:rFonts w:ascii="Times New Roman" w:hAnsi="Times New Roman" w:cs="Times New Roman"/>
          <w:color w:val="000000"/>
          <w:sz w:val="22"/>
          <w:szCs w:val="22"/>
        </w:rPr>
        <w:t xml:space="preserve">specific </w:t>
      </w:r>
      <w:r w:rsidRPr="00AF4501">
        <w:rPr>
          <w:rFonts w:ascii="Times New Roman" w:hAnsi="Times New Roman" w:cs="Times New Roman"/>
          <w:color w:val="000000"/>
          <w:sz w:val="22"/>
          <w:szCs w:val="22"/>
        </w:rPr>
        <w:t xml:space="preserve">estimates for </w:t>
      </w:r>
      <w:r>
        <w:rPr>
          <w:rFonts w:ascii="Times New Roman" w:hAnsi="Times New Roman" w:cs="Times New Roman"/>
          <w:color w:val="000000"/>
          <w:sz w:val="22"/>
          <w:szCs w:val="22"/>
        </w:rPr>
        <w:t>5</w:t>
      </w:r>
      <w:r w:rsidRPr="00AF4501">
        <w:rPr>
          <w:rFonts w:ascii="Times New Roman" w:hAnsi="Times New Roman" w:cs="Times New Roman"/>
          <w:color w:val="000000"/>
          <w:sz w:val="22"/>
          <w:szCs w:val="22"/>
        </w:rPr>
        <w:t xml:space="preserve"> years</w:t>
      </w:r>
      <w:r>
        <w:rPr>
          <w:rFonts w:ascii="Times New Roman" w:hAnsi="Times New Roman" w:cs="Times New Roman"/>
          <w:color w:val="000000"/>
          <w:sz w:val="22"/>
          <w:szCs w:val="22"/>
        </w:rPr>
        <w:t xml:space="preserve"> </w:t>
      </w:r>
      <w:r w:rsidRPr="00A35D68">
        <w:rPr>
          <w:rFonts w:ascii="Times New Roman" w:hAnsi="Times New Roman" w:cs="Times New Roman"/>
          <w:color w:val="000000"/>
          <w:sz w:val="22"/>
          <w:szCs w:val="22"/>
        </w:rPr>
        <w:t>and a terminal growth rate thereafter</w:t>
      </w:r>
      <w:r>
        <w:rPr>
          <w:rFonts w:ascii="Times New Roman" w:hAnsi="Times New Roman" w:cs="Times New Roman"/>
          <w:color w:val="000000"/>
          <w:sz w:val="22"/>
          <w:szCs w:val="22"/>
        </w:rPr>
        <w:t xml:space="preserve">. </w:t>
      </w:r>
      <w:r w:rsidRPr="00A35D68">
        <w:rPr>
          <w:rFonts w:ascii="Times New Roman" w:hAnsi="Times New Roman" w:cs="Times New Roman"/>
          <w:color w:val="000000"/>
          <w:sz w:val="22"/>
          <w:szCs w:val="22"/>
        </w:rPr>
        <w:t>The terminal growth rate was determined based on management’s estimate, consistent with the assumptions that a market participant would make.</w:t>
      </w:r>
    </w:p>
    <w:p w14:paraId="1593FCAC" w14:textId="77777777" w:rsidR="005973BF" w:rsidRPr="00AF4501"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52"/>
        <w:jc w:val="both"/>
        <w:rPr>
          <w:rFonts w:ascii="Times New Roman" w:hAnsi="Times New Roman" w:cs="Times New Roman"/>
          <w:color w:val="000000"/>
          <w:sz w:val="22"/>
          <w:szCs w:val="22"/>
        </w:rPr>
      </w:pPr>
    </w:p>
    <w:p w14:paraId="418AB16F" w14:textId="2EBBED34" w:rsidR="005973BF" w:rsidRPr="00AF4501"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2"/>
        <w:jc w:val="both"/>
        <w:rPr>
          <w:rFonts w:ascii="Times New Roman" w:hAnsi="Times New Roman" w:cs="Times New Roman"/>
          <w:color w:val="000000"/>
          <w:sz w:val="22"/>
          <w:szCs w:val="22"/>
        </w:rPr>
      </w:pPr>
      <w:r>
        <w:rPr>
          <w:rFonts w:ascii="Times New Roman" w:hAnsi="Times New Roman" w:cs="Times New Roman"/>
          <w:color w:val="000000"/>
          <w:sz w:val="22"/>
          <w:szCs w:val="22"/>
        </w:rPr>
        <w:t>Following the impairment losses of Baht 45.0 million recorded in 2015 and the addition</w:t>
      </w:r>
      <w:r w:rsidR="00954F27">
        <w:rPr>
          <w:rFonts w:ascii="Times New Roman" w:hAnsi="Times New Roman" w:cs="Times New Roman"/>
          <w:color w:val="000000"/>
          <w:sz w:val="22"/>
          <w:szCs w:val="22"/>
        </w:rPr>
        <w:t>al</w:t>
      </w:r>
      <w:r>
        <w:rPr>
          <w:rFonts w:ascii="Times New Roman" w:hAnsi="Times New Roman" w:cs="Times New Roman"/>
          <w:color w:val="000000"/>
          <w:sz w:val="22"/>
          <w:szCs w:val="22"/>
        </w:rPr>
        <w:t xml:space="preserve"> impairment losses of Baht 2.0 million in 2020, the recoverable amount was approximate to the carrying amount.  Therefore, any adverse movement in a key assumption would lead to further impairment.</w:t>
      </w:r>
    </w:p>
    <w:p w14:paraId="2FC5C40B" w14:textId="77777777" w:rsidR="00821799" w:rsidRDefault="00821799" w:rsidP="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6B32580" w14:textId="77777777" w:rsidR="00821799" w:rsidRDefault="00821799" w:rsidP="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3657F93" w14:textId="77777777" w:rsidR="005973BF" w:rsidRDefault="005973BF" w:rsidP="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br w:type="page"/>
      </w:r>
    </w:p>
    <w:p w14:paraId="51F03FF9" w14:textId="4EB27619" w:rsidR="005973BF"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11</w:t>
      </w:r>
      <w:r w:rsidRPr="00F54C64">
        <w:rPr>
          <w:rFonts w:ascii="Times New Roman" w:hAnsi="Times New Roman" w:cs="Times New Roman"/>
          <w:b/>
          <w:bCs/>
          <w:sz w:val="24"/>
          <w:szCs w:val="24"/>
        </w:rPr>
        <w:tab/>
      </w:r>
      <w:r w:rsidR="00954F27">
        <w:rPr>
          <w:rFonts w:ascii="Times New Roman" w:hAnsi="Times New Roman" w:cs="Times New Roman"/>
          <w:b/>
          <w:bCs/>
          <w:sz w:val="24"/>
          <w:szCs w:val="24"/>
        </w:rPr>
        <w:t>Other i</w:t>
      </w:r>
      <w:r w:rsidRPr="00F54C64">
        <w:rPr>
          <w:rFonts w:ascii="Times New Roman" w:hAnsi="Times New Roman" w:cs="Times New Roman"/>
          <w:b/>
          <w:bCs/>
          <w:sz w:val="24"/>
          <w:szCs w:val="24"/>
        </w:rPr>
        <w:t>nt</w:t>
      </w:r>
      <w:r>
        <w:rPr>
          <w:rFonts w:ascii="Times New Roman" w:hAnsi="Times New Roman" w:cs="Times New Roman"/>
          <w:b/>
          <w:bCs/>
          <w:sz w:val="24"/>
          <w:szCs w:val="24"/>
        </w:rPr>
        <w:t>angible assets</w:t>
      </w:r>
    </w:p>
    <w:p w14:paraId="6347BC35" w14:textId="77777777" w:rsidR="005973BF"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8936" w:type="dxa"/>
        <w:tblInd w:w="562" w:type="dxa"/>
        <w:tblLayout w:type="fixed"/>
        <w:tblCellMar>
          <w:left w:w="79" w:type="dxa"/>
          <w:right w:w="79" w:type="dxa"/>
        </w:tblCellMar>
        <w:tblLook w:val="0000" w:firstRow="0" w:lastRow="0" w:firstColumn="0" w:lastColumn="0" w:noHBand="0" w:noVBand="0"/>
      </w:tblPr>
      <w:tblGrid>
        <w:gridCol w:w="3218"/>
        <w:gridCol w:w="284"/>
        <w:gridCol w:w="1275"/>
        <w:gridCol w:w="180"/>
        <w:gridCol w:w="1170"/>
        <w:gridCol w:w="180"/>
        <w:gridCol w:w="1353"/>
        <w:gridCol w:w="283"/>
        <w:gridCol w:w="993"/>
      </w:tblGrid>
      <w:tr w:rsidR="005973BF" w:rsidRPr="0083049B" w14:paraId="64013FE4" w14:textId="77777777" w:rsidTr="00915F5D">
        <w:trPr>
          <w:trHeight w:val="272"/>
          <w:tblHeader/>
        </w:trPr>
        <w:tc>
          <w:tcPr>
            <w:tcW w:w="3218" w:type="dxa"/>
          </w:tcPr>
          <w:p w14:paraId="443BE8BC" w14:textId="77777777" w:rsidR="005973BF" w:rsidRPr="0083049B" w:rsidRDefault="005973BF" w:rsidP="00915F5D">
            <w:pPr>
              <w:rPr>
                <w:rFonts w:ascii="Times New Roman" w:hAnsi="Times New Roman" w:cs="Times New Roman"/>
                <w:sz w:val="22"/>
                <w:szCs w:val="22"/>
              </w:rPr>
            </w:pPr>
          </w:p>
        </w:tc>
        <w:tc>
          <w:tcPr>
            <w:tcW w:w="284" w:type="dxa"/>
            <w:vAlign w:val="bottom"/>
          </w:tcPr>
          <w:p w14:paraId="495C56FA" w14:textId="77777777" w:rsidR="005973BF" w:rsidRPr="0083049B" w:rsidRDefault="005973BF" w:rsidP="00915F5D">
            <w:pPr>
              <w:pStyle w:val="acctcolumnheading"/>
              <w:spacing w:after="0" w:line="240" w:lineRule="atLeast"/>
              <w:rPr>
                <w:szCs w:val="22"/>
              </w:rPr>
            </w:pPr>
          </w:p>
        </w:tc>
        <w:tc>
          <w:tcPr>
            <w:tcW w:w="1275" w:type="dxa"/>
            <w:vAlign w:val="bottom"/>
          </w:tcPr>
          <w:p w14:paraId="76819720" w14:textId="77777777" w:rsidR="005973BF" w:rsidRPr="0083049B" w:rsidRDefault="005973BF" w:rsidP="00915F5D">
            <w:pPr>
              <w:pStyle w:val="acctcolumnheading"/>
              <w:spacing w:after="0" w:line="240" w:lineRule="atLeast"/>
              <w:rPr>
                <w:szCs w:val="22"/>
                <w:lang w:bidi="th-TH"/>
              </w:rPr>
            </w:pPr>
            <w:r>
              <w:rPr>
                <w:szCs w:val="22"/>
                <w:lang w:bidi="th-TH"/>
              </w:rPr>
              <w:t>Product registrations</w:t>
            </w:r>
          </w:p>
        </w:tc>
        <w:tc>
          <w:tcPr>
            <w:tcW w:w="180" w:type="dxa"/>
            <w:vAlign w:val="bottom"/>
          </w:tcPr>
          <w:p w14:paraId="648F8C73" w14:textId="77777777" w:rsidR="005973BF" w:rsidRPr="0083049B" w:rsidRDefault="005973BF" w:rsidP="00915F5D">
            <w:pPr>
              <w:pStyle w:val="acctcolumnheading"/>
              <w:spacing w:after="0" w:line="240" w:lineRule="atLeast"/>
              <w:rPr>
                <w:szCs w:val="22"/>
              </w:rPr>
            </w:pPr>
          </w:p>
        </w:tc>
        <w:tc>
          <w:tcPr>
            <w:tcW w:w="1170" w:type="dxa"/>
            <w:vAlign w:val="bottom"/>
          </w:tcPr>
          <w:p w14:paraId="720C1248" w14:textId="77777777" w:rsidR="005973BF" w:rsidRPr="0083049B" w:rsidRDefault="005973BF" w:rsidP="00915F5D">
            <w:pPr>
              <w:pStyle w:val="acctcolumnheading"/>
              <w:spacing w:after="0" w:line="240" w:lineRule="atLeast"/>
              <w:rPr>
                <w:szCs w:val="22"/>
              </w:rPr>
            </w:pPr>
            <w:r w:rsidRPr="0083049B">
              <w:rPr>
                <w:szCs w:val="22"/>
              </w:rPr>
              <w:t>Software licences</w:t>
            </w:r>
          </w:p>
        </w:tc>
        <w:tc>
          <w:tcPr>
            <w:tcW w:w="180" w:type="dxa"/>
            <w:vAlign w:val="bottom"/>
          </w:tcPr>
          <w:p w14:paraId="542653AF" w14:textId="77777777" w:rsidR="005973BF" w:rsidRPr="0083049B" w:rsidRDefault="005973BF" w:rsidP="00915F5D">
            <w:pPr>
              <w:pStyle w:val="acctcolumnheading"/>
              <w:spacing w:after="0" w:line="240" w:lineRule="atLeast"/>
              <w:rPr>
                <w:szCs w:val="22"/>
              </w:rPr>
            </w:pPr>
          </w:p>
        </w:tc>
        <w:tc>
          <w:tcPr>
            <w:tcW w:w="1353" w:type="dxa"/>
          </w:tcPr>
          <w:p w14:paraId="5D654068" w14:textId="77777777" w:rsidR="005973BF" w:rsidRPr="0083049B" w:rsidRDefault="005973BF" w:rsidP="00915F5D">
            <w:pPr>
              <w:pStyle w:val="acctcolumnheading"/>
              <w:spacing w:after="0" w:line="240" w:lineRule="atLeast"/>
              <w:rPr>
                <w:szCs w:val="22"/>
              </w:rPr>
            </w:pPr>
            <w:r>
              <w:rPr>
                <w:szCs w:val="22"/>
              </w:rPr>
              <w:t>Software under development</w:t>
            </w:r>
          </w:p>
        </w:tc>
        <w:tc>
          <w:tcPr>
            <w:tcW w:w="283" w:type="dxa"/>
          </w:tcPr>
          <w:p w14:paraId="1064BBD6" w14:textId="77777777" w:rsidR="005973BF" w:rsidRPr="0083049B" w:rsidRDefault="005973BF" w:rsidP="00915F5D">
            <w:pPr>
              <w:pStyle w:val="acctcolumnheading"/>
              <w:spacing w:after="0" w:line="240" w:lineRule="atLeast"/>
              <w:rPr>
                <w:szCs w:val="22"/>
              </w:rPr>
            </w:pPr>
          </w:p>
        </w:tc>
        <w:tc>
          <w:tcPr>
            <w:tcW w:w="993" w:type="dxa"/>
            <w:vAlign w:val="bottom"/>
          </w:tcPr>
          <w:p w14:paraId="0386C35C" w14:textId="77777777" w:rsidR="005973BF" w:rsidRPr="0083049B" w:rsidRDefault="005973BF" w:rsidP="00915F5D">
            <w:pPr>
              <w:pStyle w:val="acctcolumnheading"/>
              <w:spacing w:after="0" w:line="240" w:lineRule="atLeast"/>
              <w:rPr>
                <w:szCs w:val="22"/>
                <w:lang w:bidi="th-TH"/>
              </w:rPr>
            </w:pPr>
            <w:r w:rsidRPr="0083049B">
              <w:rPr>
                <w:szCs w:val="22"/>
              </w:rPr>
              <w:t>Total</w:t>
            </w:r>
          </w:p>
        </w:tc>
      </w:tr>
      <w:tr w:rsidR="005973BF" w:rsidRPr="0083049B" w14:paraId="642AB7F3" w14:textId="77777777" w:rsidTr="00915F5D">
        <w:trPr>
          <w:trHeight w:val="272"/>
          <w:tblHeader/>
        </w:trPr>
        <w:tc>
          <w:tcPr>
            <w:tcW w:w="3218" w:type="dxa"/>
          </w:tcPr>
          <w:p w14:paraId="1EFCF2C2" w14:textId="77777777" w:rsidR="005973BF" w:rsidRPr="0083049B" w:rsidRDefault="005973BF" w:rsidP="00915F5D">
            <w:pPr>
              <w:rPr>
                <w:rFonts w:ascii="Times New Roman" w:hAnsi="Times New Roman" w:cs="Times New Roman"/>
                <w:sz w:val="22"/>
                <w:szCs w:val="22"/>
              </w:rPr>
            </w:pPr>
          </w:p>
        </w:tc>
        <w:tc>
          <w:tcPr>
            <w:tcW w:w="284" w:type="dxa"/>
            <w:vAlign w:val="bottom"/>
          </w:tcPr>
          <w:p w14:paraId="68F9C9A7" w14:textId="77777777" w:rsidR="005973BF" w:rsidRPr="0083049B" w:rsidRDefault="005973BF" w:rsidP="00915F5D">
            <w:pPr>
              <w:pStyle w:val="acctcolumnheading"/>
              <w:spacing w:after="0" w:line="240" w:lineRule="atLeast"/>
              <w:rPr>
                <w:szCs w:val="22"/>
              </w:rPr>
            </w:pPr>
          </w:p>
        </w:tc>
        <w:tc>
          <w:tcPr>
            <w:tcW w:w="5434" w:type="dxa"/>
            <w:gridSpan w:val="7"/>
            <w:vAlign w:val="bottom"/>
          </w:tcPr>
          <w:p w14:paraId="51B9E8F4" w14:textId="77777777" w:rsidR="005973BF" w:rsidRPr="0083049B" w:rsidRDefault="005973BF" w:rsidP="00915F5D">
            <w:pPr>
              <w:pStyle w:val="acctcolumnheading"/>
              <w:spacing w:after="0" w:line="240" w:lineRule="atLeast"/>
              <w:rPr>
                <w:szCs w:val="22"/>
              </w:rPr>
            </w:pPr>
            <w:r w:rsidRPr="0083049B">
              <w:rPr>
                <w:i/>
                <w:iCs/>
                <w:szCs w:val="22"/>
              </w:rPr>
              <w:t xml:space="preserve">(in </w:t>
            </w:r>
            <w:r>
              <w:rPr>
                <w:i/>
                <w:iCs/>
                <w:szCs w:val="22"/>
              </w:rPr>
              <w:t>thousand</w:t>
            </w:r>
            <w:r w:rsidRPr="0083049B">
              <w:rPr>
                <w:i/>
                <w:iCs/>
                <w:szCs w:val="22"/>
              </w:rPr>
              <w:t xml:space="preserve"> Baht)</w:t>
            </w:r>
          </w:p>
        </w:tc>
      </w:tr>
      <w:tr w:rsidR="005973BF" w:rsidRPr="0083049B" w14:paraId="7B840B9F" w14:textId="77777777" w:rsidTr="00915F5D">
        <w:trPr>
          <w:cantSplit/>
        </w:trPr>
        <w:tc>
          <w:tcPr>
            <w:tcW w:w="3218" w:type="dxa"/>
          </w:tcPr>
          <w:p w14:paraId="55DFC0EA" w14:textId="77777777" w:rsidR="005973BF" w:rsidRPr="0083049B" w:rsidRDefault="005973BF" w:rsidP="00915F5D">
            <w:pPr>
              <w:rPr>
                <w:rFonts w:ascii="Times New Roman" w:hAnsi="Times New Roman" w:cs="Times New Roman"/>
                <w:sz w:val="22"/>
                <w:szCs w:val="22"/>
              </w:rPr>
            </w:pPr>
            <w:r w:rsidRPr="0083049B">
              <w:rPr>
                <w:rFonts w:ascii="Times New Roman" w:hAnsi="Times New Roman" w:cs="Times New Roman"/>
                <w:b/>
                <w:bCs/>
                <w:i/>
                <w:iCs/>
                <w:sz w:val="22"/>
                <w:szCs w:val="22"/>
              </w:rPr>
              <w:t>Cost</w:t>
            </w:r>
          </w:p>
        </w:tc>
        <w:tc>
          <w:tcPr>
            <w:tcW w:w="284" w:type="dxa"/>
            <w:vAlign w:val="bottom"/>
          </w:tcPr>
          <w:p w14:paraId="03F8B078" w14:textId="77777777" w:rsidR="005973BF" w:rsidRPr="0083049B" w:rsidRDefault="005973BF" w:rsidP="00915F5D">
            <w:pPr>
              <w:pStyle w:val="acctfourfigures"/>
              <w:spacing w:line="240" w:lineRule="atLeast"/>
              <w:rPr>
                <w:szCs w:val="22"/>
              </w:rPr>
            </w:pPr>
          </w:p>
        </w:tc>
        <w:tc>
          <w:tcPr>
            <w:tcW w:w="1275" w:type="dxa"/>
            <w:vAlign w:val="bottom"/>
          </w:tcPr>
          <w:p w14:paraId="7696AECD" w14:textId="77777777" w:rsidR="005973BF" w:rsidRPr="0083049B" w:rsidRDefault="005973BF" w:rsidP="00915F5D">
            <w:pPr>
              <w:pStyle w:val="acctfourfigures"/>
              <w:tabs>
                <w:tab w:val="clear" w:pos="765"/>
                <w:tab w:val="decimal" w:pos="1001"/>
              </w:tabs>
              <w:spacing w:line="240" w:lineRule="atLeast"/>
              <w:ind w:right="101"/>
              <w:rPr>
                <w:szCs w:val="22"/>
              </w:rPr>
            </w:pPr>
          </w:p>
        </w:tc>
        <w:tc>
          <w:tcPr>
            <w:tcW w:w="180" w:type="dxa"/>
            <w:vAlign w:val="bottom"/>
          </w:tcPr>
          <w:p w14:paraId="0DBCEC0E" w14:textId="77777777" w:rsidR="005973BF" w:rsidRPr="0083049B" w:rsidRDefault="005973BF" w:rsidP="00915F5D">
            <w:pPr>
              <w:pStyle w:val="acctfourfigures"/>
              <w:spacing w:line="240" w:lineRule="atLeast"/>
              <w:rPr>
                <w:szCs w:val="22"/>
              </w:rPr>
            </w:pPr>
          </w:p>
        </w:tc>
        <w:tc>
          <w:tcPr>
            <w:tcW w:w="1170" w:type="dxa"/>
            <w:vAlign w:val="bottom"/>
          </w:tcPr>
          <w:p w14:paraId="23B8990C" w14:textId="77777777" w:rsidR="005973BF" w:rsidRPr="0083049B" w:rsidRDefault="005973BF" w:rsidP="00915F5D">
            <w:pPr>
              <w:pStyle w:val="acctfourfigures"/>
              <w:tabs>
                <w:tab w:val="clear" w:pos="765"/>
                <w:tab w:val="decimal" w:pos="1001"/>
              </w:tabs>
              <w:spacing w:line="240" w:lineRule="atLeast"/>
              <w:ind w:right="101"/>
              <w:rPr>
                <w:szCs w:val="22"/>
              </w:rPr>
            </w:pPr>
          </w:p>
        </w:tc>
        <w:tc>
          <w:tcPr>
            <w:tcW w:w="180" w:type="dxa"/>
            <w:vAlign w:val="bottom"/>
          </w:tcPr>
          <w:p w14:paraId="7BD43188" w14:textId="77777777" w:rsidR="005973BF" w:rsidRPr="0083049B" w:rsidRDefault="005973BF" w:rsidP="00915F5D">
            <w:pPr>
              <w:pStyle w:val="acctfourfigures"/>
              <w:spacing w:line="240" w:lineRule="atLeast"/>
              <w:rPr>
                <w:szCs w:val="22"/>
              </w:rPr>
            </w:pPr>
          </w:p>
        </w:tc>
        <w:tc>
          <w:tcPr>
            <w:tcW w:w="1353" w:type="dxa"/>
          </w:tcPr>
          <w:p w14:paraId="167D15E3" w14:textId="77777777" w:rsidR="005973BF" w:rsidRPr="0083049B" w:rsidRDefault="005973BF" w:rsidP="00915F5D">
            <w:pPr>
              <w:pStyle w:val="acctfourfigures"/>
              <w:tabs>
                <w:tab w:val="clear" w:pos="765"/>
                <w:tab w:val="decimal" w:pos="1001"/>
              </w:tabs>
              <w:spacing w:line="240" w:lineRule="atLeast"/>
              <w:ind w:right="101"/>
              <w:rPr>
                <w:szCs w:val="22"/>
              </w:rPr>
            </w:pPr>
          </w:p>
        </w:tc>
        <w:tc>
          <w:tcPr>
            <w:tcW w:w="283" w:type="dxa"/>
          </w:tcPr>
          <w:p w14:paraId="57BD5318" w14:textId="77777777" w:rsidR="005973BF" w:rsidRPr="0083049B" w:rsidRDefault="005973BF" w:rsidP="00915F5D">
            <w:pPr>
              <w:pStyle w:val="acctfourfigures"/>
              <w:tabs>
                <w:tab w:val="clear" w:pos="765"/>
                <w:tab w:val="decimal" w:pos="1001"/>
              </w:tabs>
              <w:spacing w:line="240" w:lineRule="atLeast"/>
              <w:ind w:right="101"/>
              <w:rPr>
                <w:szCs w:val="22"/>
              </w:rPr>
            </w:pPr>
          </w:p>
        </w:tc>
        <w:tc>
          <w:tcPr>
            <w:tcW w:w="993" w:type="dxa"/>
            <w:vAlign w:val="bottom"/>
          </w:tcPr>
          <w:p w14:paraId="1529B150" w14:textId="77777777" w:rsidR="005973BF" w:rsidRPr="0083049B" w:rsidRDefault="005973BF" w:rsidP="00915F5D">
            <w:pPr>
              <w:pStyle w:val="acctfourfigures"/>
              <w:tabs>
                <w:tab w:val="clear" w:pos="765"/>
                <w:tab w:val="decimal" w:pos="1001"/>
              </w:tabs>
              <w:spacing w:line="240" w:lineRule="atLeast"/>
              <w:ind w:right="101"/>
              <w:rPr>
                <w:szCs w:val="22"/>
              </w:rPr>
            </w:pPr>
          </w:p>
        </w:tc>
      </w:tr>
      <w:tr w:rsidR="006576FB" w:rsidRPr="0083049B" w14:paraId="79CF6F2F" w14:textId="77777777" w:rsidTr="00915F5D">
        <w:trPr>
          <w:cantSplit/>
        </w:trPr>
        <w:tc>
          <w:tcPr>
            <w:tcW w:w="3218" w:type="dxa"/>
          </w:tcPr>
          <w:p w14:paraId="13BED07F" w14:textId="36E42E1D" w:rsidR="006576FB" w:rsidRPr="0083049B" w:rsidRDefault="006576FB" w:rsidP="006576FB">
            <w:pPr>
              <w:rPr>
                <w:rFonts w:ascii="Times New Roman" w:hAnsi="Times New Roman" w:cs="Times New Roman"/>
                <w:sz w:val="22"/>
                <w:szCs w:val="22"/>
              </w:rPr>
            </w:pPr>
            <w:r w:rsidRPr="0083049B">
              <w:rPr>
                <w:rFonts w:ascii="Times New Roman" w:hAnsi="Times New Roman" w:cs="Times New Roman"/>
                <w:sz w:val="22"/>
                <w:szCs w:val="22"/>
              </w:rPr>
              <w:t>At 1 January 201</w:t>
            </w:r>
            <w:r>
              <w:rPr>
                <w:rFonts w:ascii="Times New Roman" w:hAnsi="Times New Roman" w:cs="Times New Roman"/>
                <w:sz w:val="22"/>
                <w:szCs w:val="22"/>
              </w:rPr>
              <w:t>9</w:t>
            </w:r>
          </w:p>
        </w:tc>
        <w:tc>
          <w:tcPr>
            <w:tcW w:w="284" w:type="dxa"/>
            <w:vAlign w:val="bottom"/>
          </w:tcPr>
          <w:p w14:paraId="1A5143D3" w14:textId="77777777" w:rsidR="006576FB" w:rsidRPr="0083049B" w:rsidRDefault="006576FB" w:rsidP="006576FB">
            <w:pPr>
              <w:pStyle w:val="acctfourfigures"/>
              <w:spacing w:line="240" w:lineRule="atLeast"/>
              <w:rPr>
                <w:szCs w:val="22"/>
              </w:rPr>
            </w:pPr>
          </w:p>
        </w:tc>
        <w:tc>
          <w:tcPr>
            <w:tcW w:w="1275" w:type="dxa"/>
            <w:vAlign w:val="bottom"/>
          </w:tcPr>
          <w:p w14:paraId="3AA3A528" w14:textId="6C85A5EB" w:rsidR="006576FB" w:rsidRPr="006576FB" w:rsidRDefault="006576FB" w:rsidP="006576FB">
            <w:pPr>
              <w:pStyle w:val="acctfourfigures"/>
              <w:tabs>
                <w:tab w:val="clear" w:pos="765"/>
                <w:tab w:val="decimal" w:pos="716"/>
              </w:tabs>
              <w:spacing w:line="240" w:lineRule="atLeast"/>
              <w:ind w:right="101"/>
              <w:rPr>
                <w:szCs w:val="22"/>
              </w:rPr>
            </w:pPr>
            <w:r w:rsidRPr="006576FB">
              <w:rPr>
                <w:szCs w:val="22"/>
              </w:rPr>
              <w:t>-</w:t>
            </w:r>
          </w:p>
        </w:tc>
        <w:tc>
          <w:tcPr>
            <w:tcW w:w="180" w:type="dxa"/>
            <w:vAlign w:val="bottom"/>
          </w:tcPr>
          <w:p w14:paraId="3303CF84" w14:textId="77777777" w:rsidR="006576FB" w:rsidRPr="006576FB" w:rsidRDefault="006576FB" w:rsidP="006576FB">
            <w:pPr>
              <w:pStyle w:val="acctfourfigures"/>
              <w:spacing w:line="240" w:lineRule="atLeast"/>
              <w:rPr>
                <w:szCs w:val="22"/>
              </w:rPr>
            </w:pPr>
          </w:p>
        </w:tc>
        <w:tc>
          <w:tcPr>
            <w:tcW w:w="1170" w:type="dxa"/>
            <w:vAlign w:val="bottom"/>
          </w:tcPr>
          <w:p w14:paraId="343CC894" w14:textId="1B74250D" w:rsidR="006576FB" w:rsidRPr="006576FB" w:rsidRDefault="006576FB" w:rsidP="006576FB">
            <w:pPr>
              <w:pStyle w:val="acctfourfigures"/>
              <w:tabs>
                <w:tab w:val="clear" w:pos="765"/>
                <w:tab w:val="decimal" w:pos="1001"/>
              </w:tabs>
              <w:spacing w:line="240" w:lineRule="atLeast"/>
              <w:ind w:right="101"/>
              <w:rPr>
                <w:szCs w:val="22"/>
              </w:rPr>
            </w:pPr>
            <w:r w:rsidRPr="006576FB">
              <w:rPr>
                <w:szCs w:val="22"/>
              </w:rPr>
              <w:t>972</w:t>
            </w:r>
          </w:p>
        </w:tc>
        <w:tc>
          <w:tcPr>
            <w:tcW w:w="180" w:type="dxa"/>
            <w:vAlign w:val="bottom"/>
          </w:tcPr>
          <w:p w14:paraId="1AE7B680" w14:textId="77777777" w:rsidR="006576FB" w:rsidRPr="006576FB" w:rsidRDefault="006576FB" w:rsidP="006576FB">
            <w:pPr>
              <w:pStyle w:val="acctfourfigures"/>
              <w:spacing w:line="240" w:lineRule="atLeast"/>
              <w:rPr>
                <w:szCs w:val="22"/>
              </w:rPr>
            </w:pPr>
          </w:p>
        </w:tc>
        <w:tc>
          <w:tcPr>
            <w:tcW w:w="1353" w:type="dxa"/>
            <w:vAlign w:val="bottom"/>
          </w:tcPr>
          <w:p w14:paraId="46511315" w14:textId="052AEA17" w:rsidR="006576FB" w:rsidRPr="006576FB" w:rsidRDefault="006576FB" w:rsidP="006576FB">
            <w:pPr>
              <w:pStyle w:val="acctfourfigures"/>
              <w:tabs>
                <w:tab w:val="clear" w:pos="765"/>
                <w:tab w:val="decimal" w:pos="1099"/>
              </w:tabs>
              <w:spacing w:line="240" w:lineRule="atLeast"/>
              <w:ind w:right="101"/>
              <w:rPr>
                <w:szCs w:val="22"/>
              </w:rPr>
            </w:pPr>
            <w:r w:rsidRPr="006576FB">
              <w:rPr>
                <w:szCs w:val="22"/>
              </w:rPr>
              <w:t>313</w:t>
            </w:r>
          </w:p>
        </w:tc>
        <w:tc>
          <w:tcPr>
            <w:tcW w:w="283" w:type="dxa"/>
          </w:tcPr>
          <w:p w14:paraId="2F55EA84" w14:textId="77777777" w:rsidR="006576FB" w:rsidRPr="006576FB" w:rsidRDefault="006576FB" w:rsidP="006576FB">
            <w:pPr>
              <w:pStyle w:val="acctfourfigures"/>
              <w:tabs>
                <w:tab w:val="clear" w:pos="765"/>
                <w:tab w:val="decimal" w:pos="1001"/>
              </w:tabs>
              <w:spacing w:line="240" w:lineRule="atLeast"/>
              <w:ind w:right="101"/>
              <w:rPr>
                <w:szCs w:val="22"/>
              </w:rPr>
            </w:pPr>
          </w:p>
        </w:tc>
        <w:tc>
          <w:tcPr>
            <w:tcW w:w="993" w:type="dxa"/>
            <w:vAlign w:val="bottom"/>
          </w:tcPr>
          <w:p w14:paraId="0E129449" w14:textId="2971C2C0" w:rsidR="006576FB" w:rsidRPr="006576FB" w:rsidRDefault="006576FB" w:rsidP="006576FB">
            <w:pPr>
              <w:pStyle w:val="acctfourfigures"/>
              <w:tabs>
                <w:tab w:val="clear" w:pos="765"/>
                <w:tab w:val="decimal" w:pos="742"/>
              </w:tabs>
              <w:spacing w:line="240" w:lineRule="atLeast"/>
              <w:ind w:right="101"/>
              <w:rPr>
                <w:szCs w:val="22"/>
              </w:rPr>
            </w:pPr>
            <w:r w:rsidRPr="006576FB">
              <w:rPr>
                <w:szCs w:val="22"/>
              </w:rPr>
              <w:t>1,285</w:t>
            </w:r>
          </w:p>
        </w:tc>
      </w:tr>
      <w:tr w:rsidR="006576FB" w:rsidRPr="0083049B" w14:paraId="1ECF2B9D" w14:textId="77777777" w:rsidTr="00915F5D">
        <w:trPr>
          <w:cantSplit/>
        </w:trPr>
        <w:tc>
          <w:tcPr>
            <w:tcW w:w="3218" w:type="dxa"/>
          </w:tcPr>
          <w:p w14:paraId="25E966E5" w14:textId="77777777" w:rsidR="006576FB" w:rsidRPr="0083049B" w:rsidRDefault="006576FB" w:rsidP="006576FB">
            <w:pPr>
              <w:rPr>
                <w:rFonts w:ascii="Times New Roman" w:hAnsi="Times New Roman" w:cs="Times New Roman"/>
                <w:sz w:val="22"/>
                <w:szCs w:val="22"/>
              </w:rPr>
            </w:pPr>
            <w:r>
              <w:rPr>
                <w:rFonts w:ascii="Times New Roman" w:hAnsi="Times New Roman" w:cs="Times New Roman"/>
                <w:sz w:val="22"/>
                <w:szCs w:val="22"/>
              </w:rPr>
              <w:t>A</w:t>
            </w:r>
            <w:r w:rsidRPr="0083049B">
              <w:rPr>
                <w:rFonts w:ascii="Times New Roman" w:hAnsi="Times New Roman" w:cs="Times New Roman"/>
                <w:sz w:val="22"/>
                <w:szCs w:val="22"/>
              </w:rPr>
              <w:t>dditions</w:t>
            </w:r>
          </w:p>
        </w:tc>
        <w:tc>
          <w:tcPr>
            <w:tcW w:w="284" w:type="dxa"/>
            <w:vAlign w:val="bottom"/>
          </w:tcPr>
          <w:p w14:paraId="061D2CBF" w14:textId="77777777" w:rsidR="006576FB" w:rsidRPr="0083049B" w:rsidRDefault="006576FB" w:rsidP="006576FB">
            <w:pPr>
              <w:pStyle w:val="acctfourfigures"/>
              <w:spacing w:line="240" w:lineRule="atLeast"/>
              <w:rPr>
                <w:szCs w:val="22"/>
              </w:rPr>
            </w:pPr>
          </w:p>
        </w:tc>
        <w:tc>
          <w:tcPr>
            <w:tcW w:w="1275" w:type="dxa"/>
            <w:vAlign w:val="bottom"/>
          </w:tcPr>
          <w:p w14:paraId="284A4ECA" w14:textId="69034312" w:rsidR="006576FB" w:rsidRPr="006576FB" w:rsidRDefault="006576FB" w:rsidP="006576FB">
            <w:pPr>
              <w:pStyle w:val="acctfourfigures"/>
              <w:tabs>
                <w:tab w:val="clear" w:pos="765"/>
                <w:tab w:val="decimal" w:pos="1001"/>
              </w:tabs>
              <w:spacing w:line="240" w:lineRule="atLeast"/>
              <w:ind w:right="101"/>
              <w:rPr>
                <w:szCs w:val="22"/>
              </w:rPr>
            </w:pPr>
            <w:r w:rsidRPr="006576FB">
              <w:rPr>
                <w:szCs w:val="22"/>
              </w:rPr>
              <w:t>2,290</w:t>
            </w:r>
          </w:p>
        </w:tc>
        <w:tc>
          <w:tcPr>
            <w:tcW w:w="180" w:type="dxa"/>
            <w:vAlign w:val="bottom"/>
          </w:tcPr>
          <w:p w14:paraId="45BD6616" w14:textId="77777777" w:rsidR="006576FB" w:rsidRPr="006576FB" w:rsidRDefault="006576FB" w:rsidP="006576FB">
            <w:pPr>
              <w:pStyle w:val="acctfourfigures"/>
              <w:spacing w:line="240" w:lineRule="atLeast"/>
              <w:rPr>
                <w:szCs w:val="22"/>
              </w:rPr>
            </w:pPr>
          </w:p>
        </w:tc>
        <w:tc>
          <w:tcPr>
            <w:tcW w:w="1170" w:type="dxa"/>
            <w:vAlign w:val="bottom"/>
          </w:tcPr>
          <w:p w14:paraId="0E023782" w14:textId="1C8EF85D" w:rsidR="006576FB" w:rsidRPr="006576FB" w:rsidRDefault="006576FB" w:rsidP="006576FB">
            <w:pPr>
              <w:pStyle w:val="acctfourfigures"/>
              <w:tabs>
                <w:tab w:val="clear" w:pos="765"/>
                <w:tab w:val="decimal" w:pos="1001"/>
              </w:tabs>
              <w:spacing w:line="240" w:lineRule="atLeast"/>
              <w:ind w:right="101"/>
              <w:rPr>
                <w:szCs w:val="22"/>
              </w:rPr>
            </w:pPr>
            <w:r w:rsidRPr="006576FB">
              <w:rPr>
                <w:szCs w:val="22"/>
              </w:rPr>
              <w:t>1,043</w:t>
            </w:r>
          </w:p>
        </w:tc>
        <w:tc>
          <w:tcPr>
            <w:tcW w:w="180" w:type="dxa"/>
            <w:vAlign w:val="bottom"/>
          </w:tcPr>
          <w:p w14:paraId="06181DB8" w14:textId="77777777" w:rsidR="006576FB" w:rsidRPr="006576FB" w:rsidRDefault="006576FB" w:rsidP="006576FB">
            <w:pPr>
              <w:pStyle w:val="acctfourfigures"/>
              <w:spacing w:line="240" w:lineRule="atLeast"/>
              <w:rPr>
                <w:szCs w:val="22"/>
              </w:rPr>
            </w:pPr>
          </w:p>
        </w:tc>
        <w:tc>
          <w:tcPr>
            <w:tcW w:w="1353" w:type="dxa"/>
            <w:vAlign w:val="bottom"/>
          </w:tcPr>
          <w:p w14:paraId="6638C4C1" w14:textId="6A5FDEB9" w:rsidR="006576FB" w:rsidRPr="006576FB" w:rsidRDefault="006576FB" w:rsidP="006576FB">
            <w:pPr>
              <w:pStyle w:val="acctfourfigures"/>
              <w:tabs>
                <w:tab w:val="clear" w:pos="765"/>
                <w:tab w:val="decimal" w:pos="1099"/>
              </w:tabs>
              <w:spacing w:line="240" w:lineRule="atLeast"/>
              <w:ind w:right="101"/>
              <w:rPr>
                <w:szCs w:val="22"/>
              </w:rPr>
            </w:pPr>
            <w:r w:rsidRPr="006576FB">
              <w:rPr>
                <w:szCs w:val="22"/>
              </w:rPr>
              <w:t>609</w:t>
            </w:r>
          </w:p>
        </w:tc>
        <w:tc>
          <w:tcPr>
            <w:tcW w:w="283" w:type="dxa"/>
          </w:tcPr>
          <w:p w14:paraId="2AE100B3" w14:textId="77777777" w:rsidR="006576FB" w:rsidRPr="006576FB" w:rsidRDefault="006576FB" w:rsidP="006576FB">
            <w:pPr>
              <w:pStyle w:val="acctfourfigures"/>
              <w:tabs>
                <w:tab w:val="clear" w:pos="765"/>
                <w:tab w:val="decimal" w:pos="1001"/>
              </w:tabs>
              <w:spacing w:line="240" w:lineRule="atLeast"/>
              <w:ind w:right="101"/>
              <w:rPr>
                <w:szCs w:val="22"/>
              </w:rPr>
            </w:pPr>
          </w:p>
        </w:tc>
        <w:tc>
          <w:tcPr>
            <w:tcW w:w="993" w:type="dxa"/>
            <w:vAlign w:val="bottom"/>
          </w:tcPr>
          <w:p w14:paraId="14E48BAD" w14:textId="7149FF2B" w:rsidR="006576FB" w:rsidRPr="006576FB" w:rsidRDefault="006576FB" w:rsidP="006576FB">
            <w:pPr>
              <w:pStyle w:val="acctfourfigures"/>
              <w:tabs>
                <w:tab w:val="clear" w:pos="765"/>
                <w:tab w:val="decimal" w:pos="742"/>
              </w:tabs>
              <w:spacing w:line="240" w:lineRule="atLeast"/>
              <w:ind w:right="101"/>
              <w:rPr>
                <w:szCs w:val="22"/>
              </w:rPr>
            </w:pPr>
            <w:r w:rsidRPr="006576FB">
              <w:rPr>
                <w:szCs w:val="22"/>
              </w:rPr>
              <w:t>3,942</w:t>
            </w:r>
          </w:p>
        </w:tc>
      </w:tr>
      <w:tr w:rsidR="006576FB" w:rsidRPr="0083049B" w14:paraId="2D3C7076" w14:textId="77777777" w:rsidTr="00915F5D">
        <w:trPr>
          <w:cantSplit/>
        </w:trPr>
        <w:tc>
          <w:tcPr>
            <w:tcW w:w="3218" w:type="dxa"/>
          </w:tcPr>
          <w:p w14:paraId="584008D1" w14:textId="2F696B89" w:rsidR="006576FB" w:rsidRDefault="006576FB" w:rsidP="006576FB">
            <w:pPr>
              <w:rPr>
                <w:rFonts w:ascii="Times New Roman" w:hAnsi="Times New Roman" w:cs="Times New Roman"/>
                <w:sz w:val="22"/>
                <w:szCs w:val="22"/>
              </w:rPr>
            </w:pPr>
            <w:r>
              <w:rPr>
                <w:rFonts w:ascii="Times New Roman" w:hAnsi="Times New Roman" w:cs="Times New Roman"/>
                <w:sz w:val="22"/>
                <w:szCs w:val="22"/>
              </w:rPr>
              <w:t>Transfer</w:t>
            </w:r>
            <w:r w:rsidR="00954F27">
              <w:rPr>
                <w:rFonts w:ascii="Times New Roman" w:hAnsi="Times New Roman" w:cs="Times New Roman"/>
                <w:sz w:val="22"/>
                <w:szCs w:val="22"/>
              </w:rPr>
              <w:t>s</w:t>
            </w:r>
          </w:p>
        </w:tc>
        <w:tc>
          <w:tcPr>
            <w:tcW w:w="284" w:type="dxa"/>
            <w:vAlign w:val="bottom"/>
          </w:tcPr>
          <w:p w14:paraId="2B9F2766" w14:textId="77777777" w:rsidR="006576FB" w:rsidRPr="0083049B" w:rsidRDefault="006576FB" w:rsidP="006576FB">
            <w:pPr>
              <w:pStyle w:val="acctfourfigures"/>
              <w:spacing w:line="240" w:lineRule="atLeast"/>
              <w:rPr>
                <w:szCs w:val="22"/>
              </w:rPr>
            </w:pPr>
          </w:p>
        </w:tc>
        <w:tc>
          <w:tcPr>
            <w:tcW w:w="1275" w:type="dxa"/>
            <w:vAlign w:val="bottom"/>
          </w:tcPr>
          <w:p w14:paraId="13B735FF" w14:textId="3ECF1187" w:rsidR="006576FB" w:rsidRPr="006576FB" w:rsidRDefault="006576FB" w:rsidP="006576FB">
            <w:pPr>
              <w:pStyle w:val="acctfourfigures"/>
              <w:tabs>
                <w:tab w:val="clear" w:pos="765"/>
                <w:tab w:val="decimal" w:pos="716"/>
              </w:tabs>
              <w:spacing w:line="240" w:lineRule="atLeast"/>
              <w:ind w:right="101"/>
              <w:rPr>
                <w:szCs w:val="22"/>
              </w:rPr>
            </w:pPr>
            <w:r w:rsidRPr="006576FB">
              <w:rPr>
                <w:szCs w:val="22"/>
              </w:rPr>
              <w:t>-</w:t>
            </w:r>
          </w:p>
        </w:tc>
        <w:tc>
          <w:tcPr>
            <w:tcW w:w="180" w:type="dxa"/>
            <w:vAlign w:val="bottom"/>
          </w:tcPr>
          <w:p w14:paraId="769F251D" w14:textId="77777777" w:rsidR="006576FB" w:rsidRPr="006576FB" w:rsidRDefault="006576FB" w:rsidP="006576FB">
            <w:pPr>
              <w:pStyle w:val="acctfourfigures"/>
              <w:spacing w:line="240" w:lineRule="atLeast"/>
              <w:rPr>
                <w:szCs w:val="22"/>
              </w:rPr>
            </w:pPr>
          </w:p>
        </w:tc>
        <w:tc>
          <w:tcPr>
            <w:tcW w:w="1170" w:type="dxa"/>
            <w:vAlign w:val="bottom"/>
          </w:tcPr>
          <w:p w14:paraId="525FD38D" w14:textId="28E03A17" w:rsidR="006576FB" w:rsidRPr="006576FB" w:rsidRDefault="006576FB" w:rsidP="006576FB">
            <w:pPr>
              <w:pStyle w:val="acctfourfigures"/>
              <w:tabs>
                <w:tab w:val="clear" w:pos="765"/>
                <w:tab w:val="decimal" w:pos="1001"/>
              </w:tabs>
              <w:spacing w:line="240" w:lineRule="atLeast"/>
              <w:ind w:right="101"/>
              <w:rPr>
                <w:szCs w:val="22"/>
              </w:rPr>
            </w:pPr>
            <w:r w:rsidRPr="006576FB">
              <w:rPr>
                <w:szCs w:val="22"/>
              </w:rPr>
              <w:t>500</w:t>
            </w:r>
          </w:p>
        </w:tc>
        <w:tc>
          <w:tcPr>
            <w:tcW w:w="180" w:type="dxa"/>
            <w:vAlign w:val="bottom"/>
          </w:tcPr>
          <w:p w14:paraId="4143B88A" w14:textId="77777777" w:rsidR="006576FB" w:rsidRPr="006576FB" w:rsidRDefault="006576FB" w:rsidP="006576FB">
            <w:pPr>
              <w:pStyle w:val="acctfourfigures"/>
              <w:spacing w:line="240" w:lineRule="atLeast"/>
              <w:rPr>
                <w:szCs w:val="22"/>
              </w:rPr>
            </w:pPr>
          </w:p>
        </w:tc>
        <w:tc>
          <w:tcPr>
            <w:tcW w:w="1353" w:type="dxa"/>
            <w:vAlign w:val="bottom"/>
          </w:tcPr>
          <w:p w14:paraId="5E0B6AAF" w14:textId="3D215A39" w:rsidR="006576FB" w:rsidRPr="006576FB" w:rsidRDefault="006576FB" w:rsidP="006576FB">
            <w:pPr>
              <w:pStyle w:val="acctfourfigures"/>
              <w:tabs>
                <w:tab w:val="clear" w:pos="765"/>
                <w:tab w:val="decimal" w:pos="1099"/>
              </w:tabs>
              <w:spacing w:line="240" w:lineRule="atLeast"/>
              <w:ind w:right="101"/>
              <w:rPr>
                <w:szCs w:val="22"/>
              </w:rPr>
            </w:pPr>
            <w:r w:rsidRPr="006576FB">
              <w:rPr>
                <w:szCs w:val="22"/>
              </w:rPr>
              <w:t>(500)</w:t>
            </w:r>
          </w:p>
        </w:tc>
        <w:tc>
          <w:tcPr>
            <w:tcW w:w="283" w:type="dxa"/>
          </w:tcPr>
          <w:p w14:paraId="7708B2A2" w14:textId="77777777" w:rsidR="006576FB" w:rsidRPr="006576FB" w:rsidRDefault="006576FB" w:rsidP="006576FB">
            <w:pPr>
              <w:pStyle w:val="acctfourfigures"/>
              <w:tabs>
                <w:tab w:val="clear" w:pos="765"/>
                <w:tab w:val="decimal" w:pos="1001"/>
              </w:tabs>
              <w:spacing w:line="240" w:lineRule="atLeast"/>
              <w:ind w:right="101"/>
              <w:rPr>
                <w:szCs w:val="22"/>
              </w:rPr>
            </w:pPr>
          </w:p>
        </w:tc>
        <w:tc>
          <w:tcPr>
            <w:tcW w:w="993" w:type="dxa"/>
            <w:vAlign w:val="bottom"/>
          </w:tcPr>
          <w:p w14:paraId="23B9E2BF" w14:textId="438F1CB1" w:rsidR="006576FB" w:rsidRPr="006576FB" w:rsidRDefault="006576FB" w:rsidP="006576FB">
            <w:pPr>
              <w:pStyle w:val="acctfourfigures"/>
              <w:tabs>
                <w:tab w:val="clear" w:pos="765"/>
                <w:tab w:val="decimal" w:pos="418"/>
              </w:tabs>
              <w:spacing w:line="240" w:lineRule="atLeast"/>
              <w:ind w:right="101"/>
              <w:rPr>
                <w:szCs w:val="22"/>
              </w:rPr>
            </w:pPr>
            <w:r w:rsidRPr="006576FB">
              <w:rPr>
                <w:szCs w:val="22"/>
              </w:rPr>
              <w:t>-</w:t>
            </w:r>
          </w:p>
        </w:tc>
      </w:tr>
      <w:tr w:rsidR="006576FB" w:rsidRPr="0083049B" w14:paraId="257FF1E4" w14:textId="77777777" w:rsidTr="00915F5D">
        <w:trPr>
          <w:cantSplit/>
        </w:trPr>
        <w:tc>
          <w:tcPr>
            <w:tcW w:w="3218" w:type="dxa"/>
          </w:tcPr>
          <w:p w14:paraId="0CC8EF9E" w14:textId="77777777" w:rsidR="006576FB" w:rsidRPr="0083049B" w:rsidRDefault="006576FB" w:rsidP="006576FB">
            <w:pPr>
              <w:rPr>
                <w:rFonts w:ascii="Times New Roman" w:hAnsi="Times New Roman" w:cs="Times New Roman"/>
                <w:sz w:val="22"/>
                <w:szCs w:val="22"/>
              </w:rPr>
            </w:pPr>
            <w:r w:rsidRPr="0083049B">
              <w:rPr>
                <w:rFonts w:ascii="Times New Roman" w:hAnsi="Times New Roman" w:cs="Times New Roman"/>
                <w:sz w:val="22"/>
                <w:szCs w:val="22"/>
              </w:rPr>
              <w:t>Disposals</w:t>
            </w:r>
          </w:p>
        </w:tc>
        <w:tc>
          <w:tcPr>
            <w:tcW w:w="284" w:type="dxa"/>
            <w:vAlign w:val="bottom"/>
          </w:tcPr>
          <w:p w14:paraId="139D421D" w14:textId="77777777" w:rsidR="006576FB" w:rsidRPr="0083049B" w:rsidRDefault="006576FB" w:rsidP="006576FB">
            <w:pPr>
              <w:pStyle w:val="acctfourfigures"/>
              <w:spacing w:line="240" w:lineRule="atLeast"/>
              <w:rPr>
                <w:szCs w:val="22"/>
              </w:rPr>
            </w:pPr>
          </w:p>
        </w:tc>
        <w:tc>
          <w:tcPr>
            <w:tcW w:w="1275" w:type="dxa"/>
            <w:vAlign w:val="bottom"/>
          </w:tcPr>
          <w:p w14:paraId="12FE117A" w14:textId="65D487D4" w:rsidR="006576FB" w:rsidRPr="006576FB" w:rsidRDefault="006576FB" w:rsidP="006576FB">
            <w:pPr>
              <w:pStyle w:val="acctfourfigures"/>
              <w:tabs>
                <w:tab w:val="clear" w:pos="765"/>
                <w:tab w:val="decimal" w:pos="716"/>
              </w:tabs>
              <w:spacing w:line="240" w:lineRule="atLeast"/>
              <w:ind w:right="101"/>
              <w:rPr>
                <w:szCs w:val="22"/>
              </w:rPr>
            </w:pPr>
            <w:r w:rsidRPr="006576FB">
              <w:rPr>
                <w:szCs w:val="22"/>
              </w:rPr>
              <w:t>-</w:t>
            </w:r>
          </w:p>
        </w:tc>
        <w:tc>
          <w:tcPr>
            <w:tcW w:w="180" w:type="dxa"/>
            <w:vAlign w:val="bottom"/>
          </w:tcPr>
          <w:p w14:paraId="37F13EFA" w14:textId="77777777" w:rsidR="006576FB" w:rsidRPr="006576FB" w:rsidRDefault="006576FB" w:rsidP="006576FB">
            <w:pPr>
              <w:pStyle w:val="acctfourfigures"/>
              <w:spacing w:line="240" w:lineRule="atLeast"/>
              <w:rPr>
                <w:szCs w:val="22"/>
              </w:rPr>
            </w:pPr>
          </w:p>
        </w:tc>
        <w:tc>
          <w:tcPr>
            <w:tcW w:w="1170" w:type="dxa"/>
            <w:vAlign w:val="bottom"/>
          </w:tcPr>
          <w:p w14:paraId="3D09C580" w14:textId="313D0741" w:rsidR="006576FB" w:rsidRPr="006576FB" w:rsidRDefault="006576FB" w:rsidP="006576FB">
            <w:pPr>
              <w:pStyle w:val="acctfourfigures"/>
              <w:tabs>
                <w:tab w:val="clear" w:pos="765"/>
                <w:tab w:val="decimal" w:pos="704"/>
              </w:tabs>
              <w:spacing w:line="240" w:lineRule="atLeast"/>
              <w:ind w:right="101"/>
              <w:rPr>
                <w:szCs w:val="22"/>
              </w:rPr>
            </w:pPr>
            <w:r w:rsidRPr="006576FB">
              <w:rPr>
                <w:szCs w:val="22"/>
              </w:rPr>
              <w:t>-</w:t>
            </w:r>
          </w:p>
        </w:tc>
        <w:tc>
          <w:tcPr>
            <w:tcW w:w="180" w:type="dxa"/>
            <w:vAlign w:val="bottom"/>
          </w:tcPr>
          <w:p w14:paraId="3AEAA0AF" w14:textId="77777777" w:rsidR="006576FB" w:rsidRPr="006576FB" w:rsidRDefault="006576FB" w:rsidP="006576FB">
            <w:pPr>
              <w:pStyle w:val="acctfourfigures"/>
              <w:spacing w:line="240" w:lineRule="atLeast"/>
              <w:rPr>
                <w:szCs w:val="22"/>
              </w:rPr>
            </w:pPr>
          </w:p>
        </w:tc>
        <w:tc>
          <w:tcPr>
            <w:tcW w:w="1353" w:type="dxa"/>
            <w:vAlign w:val="bottom"/>
          </w:tcPr>
          <w:p w14:paraId="5623239A" w14:textId="3A7F8895" w:rsidR="006576FB" w:rsidRPr="006576FB" w:rsidRDefault="006576FB" w:rsidP="006576FB">
            <w:pPr>
              <w:pStyle w:val="acctfourfigures"/>
              <w:tabs>
                <w:tab w:val="clear" w:pos="765"/>
                <w:tab w:val="decimal" w:pos="798"/>
              </w:tabs>
              <w:spacing w:line="240" w:lineRule="atLeast"/>
              <w:ind w:right="101"/>
              <w:rPr>
                <w:szCs w:val="22"/>
              </w:rPr>
            </w:pPr>
            <w:r w:rsidRPr="006576FB">
              <w:rPr>
                <w:szCs w:val="22"/>
              </w:rPr>
              <w:t>-</w:t>
            </w:r>
          </w:p>
        </w:tc>
        <w:tc>
          <w:tcPr>
            <w:tcW w:w="283" w:type="dxa"/>
            <w:vAlign w:val="bottom"/>
          </w:tcPr>
          <w:p w14:paraId="1D19B678" w14:textId="77777777" w:rsidR="006576FB" w:rsidRPr="006576FB" w:rsidRDefault="006576FB" w:rsidP="006576FB">
            <w:pPr>
              <w:pStyle w:val="acctfourfigures"/>
              <w:tabs>
                <w:tab w:val="clear" w:pos="765"/>
                <w:tab w:val="decimal" w:pos="1001"/>
              </w:tabs>
              <w:spacing w:line="240" w:lineRule="atLeast"/>
              <w:ind w:right="101"/>
              <w:rPr>
                <w:szCs w:val="22"/>
              </w:rPr>
            </w:pPr>
          </w:p>
        </w:tc>
        <w:tc>
          <w:tcPr>
            <w:tcW w:w="993" w:type="dxa"/>
            <w:vAlign w:val="bottom"/>
          </w:tcPr>
          <w:p w14:paraId="7E79E62B" w14:textId="3E7BADE5" w:rsidR="006576FB" w:rsidRPr="006576FB" w:rsidRDefault="006576FB" w:rsidP="006576FB">
            <w:pPr>
              <w:pStyle w:val="acctfourfigures"/>
              <w:tabs>
                <w:tab w:val="clear" w:pos="765"/>
                <w:tab w:val="decimal" w:pos="418"/>
              </w:tabs>
              <w:spacing w:line="240" w:lineRule="atLeast"/>
              <w:ind w:right="101"/>
              <w:rPr>
                <w:szCs w:val="22"/>
              </w:rPr>
            </w:pPr>
            <w:r w:rsidRPr="006576FB">
              <w:rPr>
                <w:szCs w:val="22"/>
              </w:rPr>
              <w:t>-</w:t>
            </w:r>
          </w:p>
        </w:tc>
      </w:tr>
      <w:tr w:rsidR="006576FB" w:rsidRPr="0083049B" w14:paraId="20CDA2B7" w14:textId="77777777" w:rsidTr="00915F5D">
        <w:trPr>
          <w:cantSplit/>
        </w:trPr>
        <w:tc>
          <w:tcPr>
            <w:tcW w:w="3218" w:type="dxa"/>
          </w:tcPr>
          <w:p w14:paraId="386F6B74" w14:textId="577CD845" w:rsidR="006576FB" w:rsidRPr="0083049B" w:rsidRDefault="006576FB" w:rsidP="006576FB">
            <w:pPr>
              <w:rPr>
                <w:rFonts w:ascii="Times New Roman" w:hAnsi="Times New Roman" w:cs="Times New Roman"/>
                <w:b/>
                <w:bCs/>
                <w:sz w:val="22"/>
                <w:szCs w:val="22"/>
              </w:rPr>
            </w:pPr>
            <w:r w:rsidRPr="0083049B">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284" w:type="dxa"/>
            <w:vAlign w:val="bottom"/>
          </w:tcPr>
          <w:p w14:paraId="257A20C0" w14:textId="77777777" w:rsidR="006576FB" w:rsidRPr="0083049B" w:rsidRDefault="006576FB" w:rsidP="006576FB">
            <w:pPr>
              <w:pStyle w:val="acctfourfigures"/>
              <w:spacing w:line="240" w:lineRule="atLeast"/>
              <w:rPr>
                <w:szCs w:val="22"/>
              </w:rPr>
            </w:pPr>
          </w:p>
        </w:tc>
        <w:tc>
          <w:tcPr>
            <w:tcW w:w="1275" w:type="dxa"/>
            <w:tcBorders>
              <w:top w:val="single" w:sz="4" w:space="0" w:color="auto"/>
            </w:tcBorders>
            <w:vAlign w:val="bottom"/>
          </w:tcPr>
          <w:p w14:paraId="594736E5" w14:textId="4DC93D7F" w:rsidR="006576FB" w:rsidRPr="00954F27" w:rsidRDefault="006576FB" w:rsidP="006576FB">
            <w:pPr>
              <w:pStyle w:val="acctfourfigures"/>
              <w:tabs>
                <w:tab w:val="clear" w:pos="765"/>
                <w:tab w:val="decimal" w:pos="1001"/>
              </w:tabs>
              <w:spacing w:line="240" w:lineRule="atLeast"/>
              <w:ind w:right="101"/>
              <w:rPr>
                <w:b/>
                <w:bCs/>
                <w:szCs w:val="22"/>
              </w:rPr>
            </w:pPr>
            <w:r w:rsidRPr="00954F27">
              <w:rPr>
                <w:b/>
                <w:bCs/>
                <w:szCs w:val="22"/>
              </w:rPr>
              <w:t>2,290</w:t>
            </w:r>
          </w:p>
        </w:tc>
        <w:tc>
          <w:tcPr>
            <w:tcW w:w="180" w:type="dxa"/>
            <w:vAlign w:val="bottom"/>
          </w:tcPr>
          <w:p w14:paraId="1C11E488" w14:textId="77777777" w:rsidR="006576FB" w:rsidRPr="00954F27" w:rsidRDefault="006576FB" w:rsidP="006576FB">
            <w:pPr>
              <w:pStyle w:val="acctfourfigures"/>
              <w:spacing w:line="240" w:lineRule="atLeast"/>
              <w:rPr>
                <w:b/>
                <w:bCs/>
                <w:szCs w:val="22"/>
              </w:rPr>
            </w:pPr>
          </w:p>
        </w:tc>
        <w:tc>
          <w:tcPr>
            <w:tcW w:w="1170" w:type="dxa"/>
            <w:tcBorders>
              <w:top w:val="single" w:sz="4" w:space="0" w:color="auto"/>
            </w:tcBorders>
            <w:vAlign w:val="bottom"/>
          </w:tcPr>
          <w:p w14:paraId="7578FA1D" w14:textId="3C491FA8" w:rsidR="006576FB" w:rsidRPr="00954F27" w:rsidRDefault="006576FB" w:rsidP="006576FB">
            <w:pPr>
              <w:pStyle w:val="acctfourfigures"/>
              <w:tabs>
                <w:tab w:val="clear" w:pos="765"/>
                <w:tab w:val="decimal" w:pos="1001"/>
              </w:tabs>
              <w:spacing w:line="240" w:lineRule="atLeast"/>
              <w:ind w:right="101"/>
              <w:rPr>
                <w:b/>
                <w:bCs/>
                <w:szCs w:val="22"/>
              </w:rPr>
            </w:pPr>
            <w:r w:rsidRPr="00954F27">
              <w:rPr>
                <w:b/>
                <w:bCs/>
                <w:szCs w:val="22"/>
              </w:rPr>
              <w:t>2,515</w:t>
            </w:r>
          </w:p>
        </w:tc>
        <w:tc>
          <w:tcPr>
            <w:tcW w:w="180" w:type="dxa"/>
            <w:vAlign w:val="bottom"/>
          </w:tcPr>
          <w:p w14:paraId="3D201A07" w14:textId="77777777" w:rsidR="006576FB" w:rsidRPr="00954F27" w:rsidRDefault="006576FB" w:rsidP="006576FB">
            <w:pPr>
              <w:pStyle w:val="acctfourfigures"/>
              <w:spacing w:line="240" w:lineRule="atLeast"/>
              <w:rPr>
                <w:b/>
                <w:bCs/>
                <w:szCs w:val="22"/>
              </w:rPr>
            </w:pPr>
          </w:p>
        </w:tc>
        <w:tc>
          <w:tcPr>
            <w:tcW w:w="1353" w:type="dxa"/>
            <w:tcBorders>
              <w:top w:val="single" w:sz="4" w:space="0" w:color="auto"/>
            </w:tcBorders>
            <w:vAlign w:val="bottom"/>
          </w:tcPr>
          <w:p w14:paraId="1393632D" w14:textId="5C5046CC" w:rsidR="006576FB" w:rsidRPr="00954F27" w:rsidRDefault="006576FB" w:rsidP="006576FB">
            <w:pPr>
              <w:pStyle w:val="acctfourfigures"/>
              <w:tabs>
                <w:tab w:val="clear" w:pos="765"/>
                <w:tab w:val="decimal" w:pos="1099"/>
              </w:tabs>
              <w:spacing w:line="240" w:lineRule="atLeast"/>
              <w:ind w:right="101"/>
              <w:rPr>
                <w:b/>
                <w:bCs/>
                <w:szCs w:val="22"/>
              </w:rPr>
            </w:pPr>
            <w:r w:rsidRPr="00954F27">
              <w:rPr>
                <w:b/>
                <w:bCs/>
                <w:szCs w:val="22"/>
              </w:rPr>
              <w:t>422</w:t>
            </w:r>
          </w:p>
        </w:tc>
        <w:tc>
          <w:tcPr>
            <w:tcW w:w="283" w:type="dxa"/>
          </w:tcPr>
          <w:p w14:paraId="185066A7" w14:textId="77777777" w:rsidR="006576FB" w:rsidRPr="00954F27" w:rsidRDefault="006576FB" w:rsidP="006576FB">
            <w:pPr>
              <w:pStyle w:val="acctfourfigures"/>
              <w:tabs>
                <w:tab w:val="clear" w:pos="765"/>
                <w:tab w:val="decimal" w:pos="1001"/>
              </w:tabs>
              <w:spacing w:line="240" w:lineRule="atLeast"/>
              <w:ind w:right="101"/>
              <w:rPr>
                <w:b/>
                <w:bCs/>
                <w:szCs w:val="22"/>
              </w:rPr>
            </w:pPr>
          </w:p>
        </w:tc>
        <w:tc>
          <w:tcPr>
            <w:tcW w:w="993" w:type="dxa"/>
            <w:tcBorders>
              <w:top w:val="single" w:sz="4" w:space="0" w:color="auto"/>
            </w:tcBorders>
            <w:vAlign w:val="bottom"/>
          </w:tcPr>
          <w:p w14:paraId="5F7EDC13" w14:textId="0EB8E6FD" w:rsidR="006576FB" w:rsidRPr="00954F27" w:rsidRDefault="006576FB" w:rsidP="006576FB">
            <w:pPr>
              <w:pStyle w:val="acctfourfigures"/>
              <w:tabs>
                <w:tab w:val="clear" w:pos="765"/>
                <w:tab w:val="decimal" w:pos="742"/>
              </w:tabs>
              <w:spacing w:line="240" w:lineRule="atLeast"/>
              <w:ind w:right="101"/>
              <w:rPr>
                <w:b/>
                <w:bCs/>
                <w:szCs w:val="22"/>
              </w:rPr>
            </w:pPr>
            <w:r w:rsidRPr="00954F27">
              <w:rPr>
                <w:b/>
                <w:bCs/>
                <w:szCs w:val="22"/>
              </w:rPr>
              <w:t>5,227</w:t>
            </w:r>
          </w:p>
        </w:tc>
      </w:tr>
      <w:tr w:rsidR="005973BF" w:rsidRPr="0083049B" w14:paraId="2F192E18" w14:textId="77777777" w:rsidTr="00915F5D">
        <w:trPr>
          <w:cantSplit/>
        </w:trPr>
        <w:tc>
          <w:tcPr>
            <w:tcW w:w="3218" w:type="dxa"/>
          </w:tcPr>
          <w:p w14:paraId="0BE809D8" w14:textId="77777777" w:rsidR="005973BF" w:rsidRPr="0083049B" w:rsidRDefault="005973BF" w:rsidP="00915F5D">
            <w:pPr>
              <w:rPr>
                <w:rFonts w:ascii="Times New Roman" w:hAnsi="Times New Roman" w:cs="Times New Roman"/>
                <w:sz w:val="22"/>
                <w:szCs w:val="22"/>
              </w:rPr>
            </w:pPr>
            <w:r>
              <w:rPr>
                <w:rFonts w:ascii="Times New Roman" w:hAnsi="Times New Roman" w:cs="Times New Roman"/>
                <w:sz w:val="22"/>
                <w:szCs w:val="22"/>
              </w:rPr>
              <w:t>A</w:t>
            </w:r>
            <w:r w:rsidRPr="0083049B">
              <w:rPr>
                <w:rFonts w:ascii="Times New Roman" w:hAnsi="Times New Roman" w:cs="Times New Roman"/>
                <w:sz w:val="22"/>
                <w:szCs w:val="22"/>
              </w:rPr>
              <w:t>dditions</w:t>
            </w:r>
          </w:p>
        </w:tc>
        <w:tc>
          <w:tcPr>
            <w:tcW w:w="284" w:type="dxa"/>
            <w:vAlign w:val="bottom"/>
          </w:tcPr>
          <w:p w14:paraId="5FCE6242" w14:textId="77777777" w:rsidR="005973BF" w:rsidRPr="0083049B" w:rsidRDefault="005973BF" w:rsidP="00915F5D">
            <w:pPr>
              <w:pStyle w:val="acctfourfigures"/>
              <w:spacing w:line="240" w:lineRule="atLeast"/>
              <w:rPr>
                <w:szCs w:val="22"/>
              </w:rPr>
            </w:pPr>
          </w:p>
        </w:tc>
        <w:tc>
          <w:tcPr>
            <w:tcW w:w="1275" w:type="dxa"/>
            <w:vAlign w:val="bottom"/>
          </w:tcPr>
          <w:p w14:paraId="0B9C6010" w14:textId="6B1A14EC" w:rsidR="005973BF" w:rsidRPr="0083049B" w:rsidRDefault="006576FB" w:rsidP="00915F5D">
            <w:pPr>
              <w:pStyle w:val="acctfourfigures"/>
              <w:tabs>
                <w:tab w:val="clear" w:pos="765"/>
                <w:tab w:val="decimal" w:pos="1001"/>
              </w:tabs>
              <w:spacing w:line="240" w:lineRule="atLeast"/>
              <w:ind w:right="101"/>
              <w:rPr>
                <w:szCs w:val="22"/>
              </w:rPr>
            </w:pPr>
            <w:r>
              <w:rPr>
                <w:szCs w:val="22"/>
              </w:rPr>
              <w:t>280</w:t>
            </w:r>
          </w:p>
        </w:tc>
        <w:tc>
          <w:tcPr>
            <w:tcW w:w="180" w:type="dxa"/>
            <w:vAlign w:val="bottom"/>
          </w:tcPr>
          <w:p w14:paraId="091DF060" w14:textId="77777777" w:rsidR="005973BF" w:rsidRPr="0083049B" w:rsidRDefault="005973BF" w:rsidP="00915F5D">
            <w:pPr>
              <w:pStyle w:val="acctfourfigures"/>
              <w:spacing w:line="240" w:lineRule="atLeast"/>
              <w:rPr>
                <w:szCs w:val="22"/>
              </w:rPr>
            </w:pPr>
          </w:p>
        </w:tc>
        <w:tc>
          <w:tcPr>
            <w:tcW w:w="1170" w:type="dxa"/>
            <w:vAlign w:val="bottom"/>
          </w:tcPr>
          <w:p w14:paraId="5C9B4CF1" w14:textId="4152805B" w:rsidR="005973BF" w:rsidRPr="0083049B" w:rsidRDefault="006576FB" w:rsidP="00915F5D">
            <w:pPr>
              <w:pStyle w:val="acctfourfigures"/>
              <w:tabs>
                <w:tab w:val="clear" w:pos="765"/>
                <w:tab w:val="decimal" w:pos="1001"/>
              </w:tabs>
              <w:spacing w:line="240" w:lineRule="atLeast"/>
              <w:ind w:right="101"/>
              <w:rPr>
                <w:szCs w:val="22"/>
              </w:rPr>
            </w:pPr>
            <w:r>
              <w:rPr>
                <w:szCs w:val="22"/>
              </w:rPr>
              <w:t>16</w:t>
            </w:r>
          </w:p>
        </w:tc>
        <w:tc>
          <w:tcPr>
            <w:tcW w:w="180" w:type="dxa"/>
            <w:vAlign w:val="bottom"/>
          </w:tcPr>
          <w:p w14:paraId="4CE3B0FC" w14:textId="77777777" w:rsidR="005973BF" w:rsidRPr="0083049B" w:rsidRDefault="005973BF" w:rsidP="00915F5D">
            <w:pPr>
              <w:pStyle w:val="acctfourfigures"/>
              <w:spacing w:line="240" w:lineRule="atLeast"/>
              <w:rPr>
                <w:szCs w:val="22"/>
              </w:rPr>
            </w:pPr>
          </w:p>
        </w:tc>
        <w:tc>
          <w:tcPr>
            <w:tcW w:w="1353" w:type="dxa"/>
            <w:vAlign w:val="bottom"/>
          </w:tcPr>
          <w:p w14:paraId="5609A1EA" w14:textId="5C0367DD" w:rsidR="005973BF" w:rsidRPr="0083049B" w:rsidRDefault="006576FB" w:rsidP="00915F5D">
            <w:pPr>
              <w:pStyle w:val="acctfourfigures"/>
              <w:tabs>
                <w:tab w:val="clear" w:pos="765"/>
                <w:tab w:val="decimal" w:pos="1099"/>
              </w:tabs>
              <w:spacing w:line="240" w:lineRule="atLeast"/>
              <w:ind w:right="101"/>
              <w:rPr>
                <w:szCs w:val="22"/>
              </w:rPr>
            </w:pPr>
            <w:r>
              <w:rPr>
                <w:szCs w:val="22"/>
              </w:rPr>
              <w:t>383</w:t>
            </w:r>
          </w:p>
        </w:tc>
        <w:tc>
          <w:tcPr>
            <w:tcW w:w="283" w:type="dxa"/>
          </w:tcPr>
          <w:p w14:paraId="4A957D33" w14:textId="77777777" w:rsidR="005973BF" w:rsidRPr="0083049B" w:rsidRDefault="005973BF" w:rsidP="00915F5D">
            <w:pPr>
              <w:pStyle w:val="acctfourfigures"/>
              <w:tabs>
                <w:tab w:val="clear" w:pos="765"/>
                <w:tab w:val="decimal" w:pos="1001"/>
              </w:tabs>
              <w:spacing w:line="240" w:lineRule="atLeast"/>
              <w:ind w:right="101"/>
              <w:rPr>
                <w:szCs w:val="22"/>
              </w:rPr>
            </w:pPr>
          </w:p>
        </w:tc>
        <w:tc>
          <w:tcPr>
            <w:tcW w:w="993" w:type="dxa"/>
            <w:vAlign w:val="bottom"/>
          </w:tcPr>
          <w:p w14:paraId="63F0FCA5" w14:textId="6879597A" w:rsidR="005973BF" w:rsidRPr="0083049B" w:rsidRDefault="006576FB" w:rsidP="00915F5D">
            <w:pPr>
              <w:pStyle w:val="acctfourfigures"/>
              <w:tabs>
                <w:tab w:val="clear" w:pos="765"/>
                <w:tab w:val="decimal" w:pos="742"/>
              </w:tabs>
              <w:spacing w:line="240" w:lineRule="atLeast"/>
              <w:ind w:right="101"/>
              <w:rPr>
                <w:szCs w:val="22"/>
              </w:rPr>
            </w:pPr>
            <w:r>
              <w:rPr>
                <w:szCs w:val="22"/>
              </w:rPr>
              <w:t>663</w:t>
            </w:r>
          </w:p>
        </w:tc>
      </w:tr>
      <w:tr w:rsidR="005973BF" w:rsidRPr="0083049B" w14:paraId="1D2B940B" w14:textId="77777777" w:rsidTr="00915F5D">
        <w:trPr>
          <w:cantSplit/>
        </w:trPr>
        <w:tc>
          <w:tcPr>
            <w:tcW w:w="3218" w:type="dxa"/>
          </w:tcPr>
          <w:p w14:paraId="740A14A0" w14:textId="77777777" w:rsidR="005973BF" w:rsidRPr="0083049B" w:rsidRDefault="005973BF" w:rsidP="00915F5D">
            <w:pPr>
              <w:rPr>
                <w:rFonts w:ascii="Times New Roman" w:hAnsi="Times New Roman" w:cs="Times New Roman"/>
                <w:sz w:val="22"/>
                <w:szCs w:val="22"/>
              </w:rPr>
            </w:pPr>
            <w:r w:rsidRPr="0083049B">
              <w:rPr>
                <w:rFonts w:ascii="Times New Roman" w:hAnsi="Times New Roman" w:cs="Times New Roman"/>
                <w:sz w:val="22"/>
                <w:szCs w:val="22"/>
              </w:rPr>
              <w:t>Transfers</w:t>
            </w:r>
          </w:p>
        </w:tc>
        <w:tc>
          <w:tcPr>
            <w:tcW w:w="284" w:type="dxa"/>
            <w:vAlign w:val="bottom"/>
          </w:tcPr>
          <w:p w14:paraId="41C62A06" w14:textId="77777777" w:rsidR="005973BF" w:rsidRPr="0083049B" w:rsidRDefault="005973BF" w:rsidP="00915F5D">
            <w:pPr>
              <w:pStyle w:val="acctfourfigures"/>
              <w:spacing w:line="240" w:lineRule="atLeast"/>
              <w:rPr>
                <w:szCs w:val="22"/>
              </w:rPr>
            </w:pPr>
          </w:p>
        </w:tc>
        <w:tc>
          <w:tcPr>
            <w:tcW w:w="1275" w:type="dxa"/>
            <w:vAlign w:val="bottom"/>
          </w:tcPr>
          <w:p w14:paraId="6A46F13C" w14:textId="62A19C3E" w:rsidR="005973BF" w:rsidRPr="0083049B" w:rsidRDefault="006576FB" w:rsidP="006576FB">
            <w:pPr>
              <w:pStyle w:val="acctfourfigures"/>
              <w:tabs>
                <w:tab w:val="clear" w:pos="765"/>
                <w:tab w:val="decimal" w:pos="716"/>
              </w:tabs>
              <w:spacing w:line="240" w:lineRule="atLeast"/>
              <w:ind w:right="101"/>
              <w:rPr>
                <w:szCs w:val="22"/>
              </w:rPr>
            </w:pPr>
            <w:r>
              <w:rPr>
                <w:szCs w:val="22"/>
              </w:rPr>
              <w:t>-</w:t>
            </w:r>
          </w:p>
        </w:tc>
        <w:tc>
          <w:tcPr>
            <w:tcW w:w="180" w:type="dxa"/>
            <w:vAlign w:val="bottom"/>
          </w:tcPr>
          <w:p w14:paraId="3EA16875" w14:textId="77777777" w:rsidR="005973BF" w:rsidRPr="0083049B" w:rsidRDefault="005973BF" w:rsidP="00915F5D">
            <w:pPr>
              <w:pStyle w:val="acctfourfigures"/>
              <w:spacing w:line="240" w:lineRule="atLeast"/>
              <w:rPr>
                <w:szCs w:val="22"/>
              </w:rPr>
            </w:pPr>
          </w:p>
        </w:tc>
        <w:tc>
          <w:tcPr>
            <w:tcW w:w="1170" w:type="dxa"/>
            <w:vAlign w:val="bottom"/>
          </w:tcPr>
          <w:p w14:paraId="51312C4A" w14:textId="5B6FB853" w:rsidR="005973BF" w:rsidRPr="0083049B" w:rsidRDefault="006576FB" w:rsidP="00915F5D">
            <w:pPr>
              <w:pStyle w:val="acctfourfigures"/>
              <w:tabs>
                <w:tab w:val="clear" w:pos="765"/>
                <w:tab w:val="decimal" w:pos="1001"/>
              </w:tabs>
              <w:spacing w:line="240" w:lineRule="atLeast"/>
              <w:ind w:right="101"/>
              <w:rPr>
                <w:szCs w:val="22"/>
              </w:rPr>
            </w:pPr>
            <w:r>
              <w:rPr>
                <w:szCs w:val="22"/>
              </w:rPr>
              <w:t>789</w:t>
            </w:r>
          </w:p>
        </w:tc>
        <w:tc>
          <w:tcPr>
            <w:tcW w:w="180" w:type="dxa"/>
            <w:vAlign w:val="bottom"/>
          </w:tcPr>
          <w:p w14:paraId="667D0047" w14:textId="77777777" w:rsidR="005973BF" w:rsidRPr="0083049B" w:rsidRDefault="005973BF" w:rsidP="00915F5D">
            <w:pPr>
              <w:pStyle w:val="acctfourfigures"/>
              <w:spacing w:line="240" w:lineRule="atLeast"/>
              <w:rPr>
                <w:szCs w:val="22"/>
              </w:rPr>
            </w:pPr>
          </w:p>
        </w:tc>
        <w:tc>
          <w:tcPr>
            <w:tcW w:w="1353" w:type="dxa"/>
            <w:vAlign w:val="bottom"/>
          </w:tcPr>
          <w:p w14:paraId="6480851F" w14:textId="1FD39B77" w:rsidR="005973BF" w:rsidRPr="0083049B" w:rsidRDefault="006576FB" w:rsidP="00915F5D">
            <w:pPr>
              <w:pStyle w:val="acctfourfigures"/>
              <w:tabs>
                <w:tab w:val="clear" w:pos="765"/>
                <w:tab w:val="decimal" w:pos="1099"/>
              </w:tabs>
              <w:spacing w:line="240" w:lineRule="atLeast"/>
              <w:ind w:right="101"/>
              <w:rPr>
                <w:szCs w:val="22"/>
              </w:rPr>
            </w:pPr>
            <w:r>
              <w:rPr>
                <w:szCs w:val="22"/>
              </w:rPr>
              <w:t>(789)</w:t>
            </w:r>
          </w:p>
        </w:tc>
        <w:tc>
          <w:tcPr>
            <w:tcW w:w="283" w:type="dxa"/>
          </w:tcPr>
          <w:p w14:paraId="317FF498" w14:textId="77777777" w:rsidR="005973BF" w:rsidRPr="0083049B" w:rsidRDefault="005973BF" w:rsidP="00915F5D">
            <w:pPr>
              <w:pStyle w:val="acctfourfigures"/>
              <w:tabs>
                <w:tab w:val="clear" w:pos="765"/>
                <w:tab w:val="decimal" w:pos="1001"/>
              </w:tabs>
              <w:spacing w:line="240" w:lineRule="atLeast"/>
              <w:ind w:right="101"/>
              <w:rPr>
                <w:szCs w:val="22"/>
              </w:rPr>
            </w:pPr>
          </w:p>
        </w:tc>
        <w:tc>
          <w:tcPr>
            <w:tcW w:w="993" w:type="dxa"/>
            <w:vAlign w:val="bottom"/>
          </w:tcPr>
          <w:p w14:paraId="14D72823" w14:textId="126A7B5C" w:rsidR="005973BF" w:rsidRPr="0083049B" w:rsidRDefault="006576FB" w:rsidP="006576FB">
            <w:pPr>
              <w:pStyle w:val="acctfourfigures"/>
              <w:tabs>
                <w:tab w:val="clear" w:pos="765"/>
                <w:tab w:val="decimal" w:pos="418"/>
              </w:tabs>
              <w:spacing w:line="240" w:lineRule="atLeast"/>
              <w:ind w:right="101"/>
              <w:rPr>
                <w:szCs w:val="22"/>
              </w:rPr>
            </w:pPr>
            <w:r>
              <w:rPr>
                <w:szCs w:val="22"/>
              </w:rPr>
              <w:t>-</w:t>
            </w:r>
          </w:p>
        </w:tc>
      </w:tr>
      <w:tr w:rsidR="005973BF" w:rsidRPr="0083049B" w14:paraId="00BFDF0F" w14:textId="77777777" w:rsidTr="00915F5D">
        <w:trPr>
          <w:cantSplit/>
        </w:trPr>
        <w:tc>
          <w:tcPr>
            <w:tcW w:w="3218" w:type="dxa"/>
          </w:tcPr>
          <w:p w14:paraId="2BDB2EDB" w14:textId="77777777" w:rsidR="005973BF" w:rsidRPr="0083049B" w:rsidRDefault="005973BF" w:rsidP="00915F5D">
            <w:pPr>
              <w:rPr>
                <w:rFonts w:ascii="Times New Roman" w:hAnsi="Times New Roman" w:cs="Times New Roman"/>
                <w:sz w:val="22"/>
                <w:szCs w:val="22"/>
              </w:rPr>
            </w:pPr>
            <w:r w:rsidRPr="0083049B">
              <w:rPr>
                <w:rFonts w:ascii="Times New Roman" w:hAnsi="Times New Roman" w:cs="Times New Roman"/>
                <w:sz w:val="22"/>
                <w:szCs w:val="22"/>
              </w:rPr>
              <w:t>Disposals</w:t>
            </w:r>
          </w:p>
        </w:tc>
        <w:tc>
          <w:tcPr>
            <w:tcW w:w="284" w:type="dxa"/>
            <w:vAlign w:val="bottom"/>
          </w:tcPr>
          <w:p w14:paraId="12A15EA1" w14:textId="77777777" w:rsidR="005973BF" w:rsidRPr="0083049B" w:rsidRDefault="005973BF" w:rsidP="00915F5D">
            <w:pPr>
              <w:pStyle w:val="acctfourfigures"/>
              <w:spacing w:line="240" w:lineRule="atLeast"/>
              <w:rPr>
                <w:szCs w:val="22"/>
              </w:rPr>
            </w:pPr>
          </w:p>
        </w:tc>
        <w:tc>
          <w:tcPr>
            <w:tcW w:w="1275" w:type="dxa"/>
            <w:vAlign w:val="bottom"/>
          </w:tcPr>
          <w:p w14:paraId="53B7FC83" w14:textId="6CF3CFC3" w:rsidR="005973BF" w:rsidRPr="0083049B" w:rsidRDefault="006576FB" w:rsidP="006576FB">
            <w:pPr>
              <w:pStyle w:val="acctfourfigures"/>
              <w:tabs>
                <w:tab w:val="clear" w:pos="765"/>
                <w:tab w:val="decimal" w:pos="716"/>
              </w:tabs>
              <w:spacing w:line="240" w:lineRule="atLeast"/>
              <w:ind w:right="101"/>
              <w:rPr>
                <w:szCs w:val="22"/>
              </w:rPr>
            </w:pPr>
            <w:r>
              <w:rPr>
                <w:szCs w:val="22"/>
              </w:rPr>
              <w:t>-</w:t>
            </w:r>
          </w:p>
        </w:tc>
        <w:tc>
          <w:tcPr>
            <w:tcW w:w="180" w:type="dxa"/>
            <w:vAlign w:val="bottom"/>
          </w:tcPr>
          <w:p w14:paraId="545F0601" w14:textId="77777777" w:rsidR="005973BF" w:rsidRPr="0083049B" w:rsidRDefault="005973BF" w:rsidP="00915F5D">
            <w:pPr>
              <w:pStyle w:val="acctfourfigures"/>
              <w:spacing w:line="240" w:lineRule="atLeast"/>
              <w:rPr>
                <w:szCs w:val="22"/>
              </w:rPr>
            </w:pPr>
          </w:p>
        </w:tc>
        <w:tc>
          <w:tcPr>
            <w:tcW w:w="1170" w:type="dxa"/>
            <w:vAlign w:val="bottom"/>
          </w:tcPr>
          <w:p w14:paraId="5C763B17" w14:textId="67FF268F" w:rsidR="005973BF" w:rsidRPr="0083049B" w:rsidRDefault="006576FB" w:rsidP="006576FB">
            <w:pPr>
              <w:pStyle w:val="acctfourfigures"/>
              <w:tabs>
                <w:tab w:val="clear" w:pos="765"/>
                <w:tab w:val="decimal" w:pos="704"/>
              </w:tabs>
              <w:spacing w:line="240" w:lineRule="atLeast"/>
              <w:ind w:right="101"/>
              <w:rPr>
                <w:szCs w:val="22"/>
              </w:rPr>
            </w:pPr>
            <w:r>
              <w:rPr>
                <w:szCs w:val="22"/>
              </w:rPr>
              <w:t>-</w:t>
            </w:r>
          </w:p>
        </w:tc>
        <w:tc>
          <w:tcPr>
            <w:tcW w:w="180" w:type="dxa"/>
            <w:vAlign w:val="bottom"/>
          </w:tcPr>
          <w:p w14:paraId="3EC5BC52" w14:textId="77777777" w:rsidR="005973BF" w:rsidRPr="0083049B" w:rsidRDefault="005973BF" w:rsidP="00915F5D">
            <w:pPr>
              <w:pStyle w:val="acctfourfigures"/>
              <w:spacing w:line="240" w:lineRule="atLeast"/>
              <w:rPr>
                <w:szCs w:val="22"/>
              </w:rPr>
            </w:pPr>
          </w:p>
        </w:tc>
        <w:tc>
          <w:tcPr>
            <w:tcW w:w="1353" w:type="dxa"/>
            <w:vAlign w:val="bottom"/>
          </w:tcPr>
          <w:p w14:paraId="42D65CE5" w14:textId="13FFE2A6" w:rsidR="005973BF" w:rsidRPr="0083049B" w:rsidRDefault="006576FB" w:rsidP="006576FB">
            <w:pPr>
              <w:pStyle w:val="acctfourfigures"/>
              <w:tabs>
                <w:tab w:val="clear" w:pos="765"/>
                <w:tab w:val="decimal" w:pos="798"/>
              </w:tabs>
              <w:spacing w:line="240" w:lineRule="atLeast"/>
              <w:ind w:right="101"/>
              <w:rPr>
                <w:szCs w:val="22"/>
              </w:rPr>
            </w:pPr>
            <w:r>
              <w:rPr>
                <w:szCs w:val="22"/>
              </w:rPr>
              <w:t>-</w:t>
            </w:r>
          </w:p>
        </w:tc>
        <w:tc>
          <w:tcPr>
            <w:tcW w:w="283" w:type="dxa"/>
            <w:vAlign w:val="bottom"/>
          </w:tcPr>
          <w:p w14:paraId="34B6A57E" w14:textId="77777777" w:rsidR="005973BF" w:rsidRPr="0083049B" w:rsidRDefault="005973BF" w:rsidP="00915F5D">
            <w:pPr>
              <w:pStyle w:val="acctfourfigures"/>
              <w:tabs>
                <w:tab w:val="clear" w:pos="765"/>
                <w:tab w:val="decimal" w:pos="1001"/>
              </w:tabs>
              <w:spacing w:line="240" w:lineRule="atLeast"/>
              <w:ind w:right="101"/>
              <w:rPr>
                <w:szCs w:val="22"/>
              </w:rPr>
            </w:pPr>
          </w:p>
        </w:tc>
        <w:tc>
          <w:tcPr>
            <w:tcW w:w="993" w:type="dxa"/>
            <w:vAlign w:val="bottom"/>
          </w:tcPr>
          <w:p w14:paraId="5DF7A69E" w14:textId="1A0B2A54" w:rsidR="005973BF" w:rsidRPr="0083049B" w:rsidRDefault="006576FB" w:rsidP="006576FB">
            <w:pPr>
              <w:pStyle w:val="acctfourfigures"/>
              <w:tabs>
                <w:tab w:val="clear" w:pos="765"/>
                <w:tab w:val="decimal" w:pos="418"/>
              </w:tabs>
              <w:spacing w:line="240" w:lineRule="atLeast"/>
              <w:ind w:right="101"/>
              <w:rPr>
                <w:szCs w:val="22"/>
              </w:rPr>
            </w:pPr>
            <w:r>
              <w:rPr>
                <w:szCs w:val="22"/>
              </w:rPr>
              <w:t>-</w:t>
            </w:r>
          </w:p>
        </w:tc>
      </w:tr>
      <w:tr w:rsidR="005973BF" w:rsidRPr="0083049B" w14:paraId="65978CE5" w14:textId="77777777" w:rsidTr="00915F5D">
        <w:trPr>
          <w:cantSplit/>
        </w:trPr>
        <w:tc>
          <w:tcPr>
            <w:tcW w:w="3218" w:type="dxa"/>
          </w:tcPr>
          <w:p w14:paraId="5BDCE5E4" w14:textId="1D806CDA" w:rsidR="005973BF" w:rsidRPr="0083049B" w:rsidRDefault="005973BF" w:rsidP="00915F5D">
            <w:pPr>
              <w:rPr>
                <w:rFonts w:ascii="Times New Roman" w:hAnsi="Times New Roman" w:cs="Times New Roman"/>
                <w:b/>
                <w:bCs/>
                <w:sz w:val="22"/>
                <w:szCs w:val="22"/>
              </w:rPr>
            </w:pPr>
            <w:r w:rsidRPr="0083049B">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284" w:type="dxa"/>
            <w:vAlign w:val="bottom"/>
          </w:tcPr>
          <w:p w14:paraId="446C3272" w14:textId="77777777" w:rsidR="005973BF" w:rsidRPr="0083049B" w:rsidRDefault="005973BF" w:rsidP="00915F5D">
            <w:pPr>
              <w:pStyle w:val="acctfourfigures"/>
              <w:spacing w:line="240" w:lineRule="atLeast"/>
              <w:rPr>
                <w:szCs w:val="22"/>
              </w:rPr>
            </w:pPr>
          </w:p>
        </w:tc>
        <w:tc>
          <w:tcPr>
            <w:tcW w:w="1275" w:type="dxa"/>
            <w:tcBorders>
              <w:top w:val="single" w:sz="4" w:space="0" w:color="auto"/>
              <w:bottom w:val="single" w:sz="4" w:space="0" w:color="auto"/>
            </w:tcBorders>
            <w:vAlign w:val="bottom"/>
          </w:tcPr>
          <w:p w14:paraId="05D823D2" w14:textId="47B4B055" w:rsidR="005973BF" w:rsidRPr="0083049B" w:rsidRDefault="006576FB" w:rsidP="00915F5D">
            <w:pPr>
              <w:pStyle w:val="acctfourfigures"/>
              <w:tabs>
                <w:tab w:val="clear" w:pos="765"/>
                <w:tab w:val="decimal" w:pos="1001"/>
              </w:tabs>
              <w:spacing w:line="240" w:lineRule="atLeast"/>
              <w:ind w:right="101"/>
              <w:rPr>
                <w:b/>
                <w:bCs/>
                <w:szCs w:val="22"/>
              </w:rPr>
            </w:pPr>
            <w:r>
              <w:rPr>
                <w:b/>
                <w:bCs/>
                <w:szCs w:val="22"/>
              </w:rPr>
              <w:t>2,570</w:t>
            </w:r>
          </w:p>
        </w:tc>
        <w:tc>
          <w:tcPr>
            <w:tcW w:w="180" w:type="dxa"/>
            <w:vAlign w:val="bottom"/>
          </w:tcPr>
          <w:p w14:paraId="4FE2F20D" w14:textId="77777777" w:rsidR="005973BF" w:rsidRPr="0083049B" w:rsidRDefault="005973BF" w:rsidP="00915F5D">
            <w:pPr>
              <w:pStyle w:val="acctfourfigures"/>
              <w:spacing w:line="240" w:lineRule="atLeast"/>
              <w:rPr>
                <w:szCs w:val="22"/>
              </w:rPr>
            </w:pPr>
          </w:p>
        </w:tc>
        <w:tc>
          <w:tcPr>
            <w:tcW w:w="1170" w:type="dxa"/>
            <w:tcBorders>
              <w:top w:val="single" w:sz="4" w:space="0" w:color="auto"/>
              <w:bottom w:val="single" w:sz="4" w:space="0" w:color="auto"/>
            </w:tcBorders>
            <w:vAlign w:val="bottom"/>
          </w:tcPr>
          <w:p w14:paraId="506CB07E" w14:textId="5A89C651" w:rsidR="005973BF" w:rsidRPr="0083049B" w:rsidRDefault="006576FB" w:rsidP="00915F5D">
            <w:pPr>
              <w:pStyle w:val="acctfourfigures"/>
              <w:tabs>
                <w:tab w:val="clear" w:pos="765"/>
                <w:tab w:val="decimal" w:pos="1001"/>
              </w:tabs>
              <w:spacing w:line="240" w:lineRule="atLeast"/>
              <w:ind w:right="101"/>
              <w:rPr>
                <w:b/>
                <w:bCs/>
                <w:szCs w:val="22"/>
              </w:rPr>
            </w:pPr>
            <w:r>
              <w:rPr>
                <w:b/>
                <w:bCs/>
                <w:szCs w:val="22"/>
              </w:rPr>
              <w:t>3,320</w:t>
            </w:r>
          </w:p>
        </w:tc>
        <w:tc>
          <w:tcPr>
            <w:tcW w:w="180" w:type="dxa"/>
            <w:vAlign w:val="bottom"/>
          </w:tcPr>
          <w:p w14:paraId="74BBAE75" w14:textId="77777777" w:rsidR="005973BF" w:rsidRPr="0083049B" w:rsidRDefault="005973BF" w:rsidP="00915F5D">
            <w:pPr>
              <w:pStyle w:val="acctfourfigures"/>
              <w:spacing w:line="240" w:lineRule="atLeast"/>
              <w:rPr>
                <w:szCs w:val="22"/>
              </w:rPr>
            </w:pPr>
          </w:p>
        </w:tc>
        <w:tc>
          <w:tcPr>
            <w:tcW w:w="1353" w:type="dxa"/>
            <w:tcBorders>
              <w:top w:val="single" w:sz="4" w:space="0" w:color="auto"/>
              <w:bottom w:val="single" w:sz="4" w:space="0" w:color="auto"/>
            </w:tcBorders>
            <w:vAlign w:val="bottom"/>
          </w:tcPr>
          <w:p w14:paraId="5F20B2CB" w14:textId="5AA6B98B" w:rsidR="005973BF" w:rsidRPr="008415E2" w:rsidRDefault="006576FB" w:rsidP="006576FB">
            <w:pPr>
              <w:pStyle w:val="acctfourfigures"/>
              <w:tabs>
                <w:tab w:val="clear" w:pos="765"/>
                <w:tab w:val="decimal" w:pos="798"/>
              </w:tabs>
              <w:spacing w:line="240" w:lineRule="atLeast"/>
              <w:ind w:right="101"/>
              <w:rPr>
                <w:b/>
                <w:bCs/>
                <w:szCs w:val="22"/>
              </w:rPr>
            </w:pPr>
            <w:r>
              <w:rPr>
                <w:b/>
                <w:bCs/>
                <w:szCs w:val="22"/>
              </w:rPr>
              <w:t>-</w:t>
            </w:r>
          </w:p>
        </w:tc>
        <w:tc>
          <w:tcPr>
            <w:tcW w:w="283" w:type="dxa"/>
          </w:tcPr>
          <w:p w14:paraId="0477EBFE" w14:textId="77777777" w:rsidR="005973BF" w:rsidRPr="0083049B" w:rsidRDefault="005973BF" w:rsidP="00915F5D">
            <w:pPr>
              <w:pStyle w:val="acctfourfigures"/>
              <w:tabs>
                <w:tab w:val="clear" w:pos="765"/>
                <w:tab w:val="decimal" w:pos="1001"/>
              </w:tabs>
              <w:spacing w:line="240" w:lineRule="atLeast"/>
              <w:ind w:right="101"/>
              <w:rPr>
                <w:b/>
                <w:bCs/>
                <w:szCs w:val="22"/>
              </w:rPr>
            </w:pPr>
          </w:p>
        </w:tc>
        <w:tc>
          <w:tcPr>
            <w:tcW w:w="993" w:type="dxa"/>
            <w:tcBorders>
              <w:top w:val="single" w:sz="4" w:space="0" w:color="auto"/>
              <w:bottom w:val="single" w:sz="4" w:space="0" w:color="auto"/>
            </w:tcBorders>
            <w:vAlign w:val="bottom"/>
          </w:tcPr>
          <w:p w14:paraId="07A52560" w14:textId="101D91E4" w:rsidR="005973BF" w:rsidRPr="0083049B" w:rsidRDefault="006576FB" w:rsidP="00915F5D">
            <w:pPr>
              <w:pStyle w:val="acctfourfigures"/>
              <w:tabs>
                <w:tab w:val="clear" w:pos="765"/>
                <w:tab w:val="decimal" w:pos="742"/>
              </w:tabs>
              <w:spacing w:line="240" w:lineRule="atLeast"/>
              <w:ind w:right="101"/>
              <w:rPr>
                <w:b/>
                <w:bCs/>
                <w:szCs w:val="22"/>
              </w:rPr>
            </w:pPr>
            <w:r>
              <w:rPr>
                <w:b/>
                <w:bCs/>
                <w:szCs w:val="22"/>
              </w:rPr>
              <w:t>5,890</w:t>
            </w:r>
          </w:p>
        </w:tc>
      </w:tr>
      <w:tr w:rsidR="005973BF" w:rsidRPr="0083049B" w14:paraId="095B8E33" w14:textId="77777777" w:rsidTr="00915F5D">
        <w:trPr>
          <w:cantSplit/>
        </w:trPr>
        <w:tc>
          <w:tcPr>
            <w:tcW w:w="3218" w:type="dxa"/>
          </w:tcPr>
          <w:p w14:paraId="02050FCD" w14:textId="77777777" w:rsidR="005973BF" w:rsidRPr="0083049B" w:rsidRDefault="005973BF" w:rsidP="00915F5D">
            <w:pPr>
              <w:rPr>
                <w:rFonts w:ascii="Times New Roman" w:hAnsi="Times New Roman" w:cs="Times New Roman"/>
                <w:b/>
                <w:bCs/>
                <w:sz w:val="22"/>
                <w:szCs w:val="22"/>
              </w:rPr>
            </w:pPr>
          </w:p>
        </w:tc>
        <w:tc>
          <w:tcPr>
            <w:tcW w:w="284" w:type="dxa"/>
            <w:vAlign w:val="bottom"/>
          </w:tcPr>
          <w:p w14:paraId="173BE073" w14:textId="77777777" w:rsidR="005973BF" w:rsidRPr="0083049B" w:rsidRDefault="005973BF" w:rsidP="00915F5D">
            <w:pPr>
              <w:pStyle w:val="acctfourfigures"/>
              <w:spacing w:line="240" w:lineRule="atLeast"/>
              <w:rPr>
                <w:szCs w:val="22"/>
              </w:rPr>
            </w:pPr>
          </w:p>
        </w:tc>
        <w:tc>
          <w:tcPr>
            <w:tcW w:w="1275" w:type="dxa"/>
            <w:tcBorders>
              <w:top w:val="single" w:sz="4" w:space="0" w:color="auto"/>
            </w:tcBorders>
            <w:vAlign w:val="bottom"/>
          </w:tcPr>
          <w:p w14:paraId="6F1E5F5D" w14:textId="77777777" w:rsidR="005973BF" w:rsidRPr="0083049B" w:rsidRDefault="005973BF" w:rsidP="00915F5D">
            <w:pPr>
              <w:pStyle w:val="acctfourfigures"/>
              <w:tabs>
                <w:tab w:val="clear" w:pos="765"/>
                <w:tab w:val="decimal" w:pos="1001"/>
              </w:tabs>
              <w:spacing w:line="240" w:lineRule="atLeast"/>
              <w:ind w:right="101"/>
              <w:rPr>
                <w:b/>
                <w:bCs/>
                <w:szCs w:val="22"/>
              </w:rPr>
            </w:pPr>
          </w:p>
        </w:tc>
        <w:tc>
          <w:tcPr>
            <w:tcW w:w="180" w:type="dxa"/>
            <w:vAlign w:val="bottom"/>
          </w:tcPr>
          <w:p w14:paraId="7B3D5D7B" w14:textId="77777777" w:rsidR="005973BF" w:rsidRPr="0083049B" w:rsidRDefault="005973BF" w:rsidP="00915F5D">
            <w:pPr>
              <w:pStyle w:val="acctfourfigures"/>
              <w:spacing w:line="240" w:lineRule="atLeast"/>
              <w:rPr>
                <w:szCs w:val="22"/>
              </w:rPr>
            </w:pPr>
          </w:p>
        </w:tc>
        <w:tc>
          <w:tcPr>
            <w:tcW w:w="1170" w:type="dxa"/>
            <w:tcBorders>
              <w:top w:val="single" w:sz="4" w:space="0" w:color="auto"/>
            </w:tcBorders>
            <w:vAlign w:val="bottom"/>
          </w:tcPr>
          <w:p w14:paraId="7C382AB2" w14:textId="77777777" w:rsidR="005973BF" w:rsidRPr="0083049B" w:rsidRDefault="005973BF" w:rsidP="00915F5D">
            <w:pPr>
              <w:pStyle w:val="acctfourfigures"/>
              <w:tabs>
                <w:tab w:val="clear" w:pos="765"/>
                <w:tab w:val="decimal" w:pos="1001"/>
              </w:tabs>
              <w:spacing w:line="240" w:lineRule="atLeast"/>
              <w:ind w:right="101"/>
              <w:rPr>
                <w:b/>
                <w:bCs/>
                <w:szCs w:val="22"/>
              </w:rPr>
            </w:pPr>
          </w:p>
        </w:tc>
        <w:tc>
          <w:tcPr>
            <w:tcW w:w="180" w:type="dxa"/>
            <w:vAlign w:val="bottom"/>
          </w:tcPr>
          <w:p w14:paraId="11CAE7FA" w14:textId="77777777" w:rsidR="005973BF" w:rsidRPr="0083049B" w:rsidRDefault="005973BF" w:rsidP="00915F5D">
            <w:pPr>
              <w:pStyle w:val="acctfourfigures"/>
              <w:spacing w:line="240" w:lineRule="atLeast"/>
              <w:rPr>
                <w:szCs w:val="22"/>
              </w:rPr>
            </w:pPr>
          </w:p>
        </w:tc>
        <w:tc>
          <w:tcPr>
            <w:tcW w:w="1353" w:type="dxa"/>
            <w:tcBorders>
              <w:top w:val="single" w:sz="4" w:space="0" w:color="auto"/>
            </w:tcBorders>
            <w:vAlign w:val="bottom"/>
          </w:tcPr>
          <w:p w14:paraId="3032184B" w14:textId="77777777" w:rsidR="005973BF" w:rsidRPr="008415E2" w:rsidRDefault="005973BF" w:rsidP="00915F5D">
            <w:pPr>
              <w:pStyle w:val="acctfourfigures"/>
              <w:tabs>
                <w:tab w:val="clear" w:pos="765"/>
                <w:tab w:val="decimal" w:pos="1099"/>
              </w:tabs>
              <w:spacing w:line="240" w:lineRule="atLeast"/>
              <w:ind w:right="101"/>
              <w:rPr>
                <w:szCs w:val="22"/>
              </w:rPr>
            </w:pPr>
          </w:p>
        </w:tc>
        <w:tc>
          <w:tcPr>
            <w:tcW w:w="283" w:type="dxa"/>
          </w:tcPr>
          <w:p w14:paraId="0CDAD11D" w14:textId="77777777" w:rsidR="005973BF" w:rsidRPr="0083049B" w:rsidRDefault="005973BF" w:rsidP="00915F5D">
            <w:pPr>
              <w:pStyle w:val="acctfourfigures"/>
              <w:tabs>
                <w:tab w:val="clear" w:pos="765"/>
                <w:tab w:val="decimal" w:pos="1001"/>
              </w:tabs>
              <w:spacing w:line="240" w:lineRule="atLeast"/>
              <w:ind w:right="101"/>
              <w:rPr>
                <w:b/>
                <w:bCs/>
                <w:szCs w:val="22"/>
              </w:rPr>
            </w:pPr>
          </w:p>
        </w:tc>
        <w:tc>
          <w:tcPr>
            <w:tcW w:w="993" w:type="dxa"/>
            <w:tcBorders>
              <w:top w:val="single" w:sz="4" w:space="0" w:color="auto"/>
            </w:tcBorders>
            <w:vAlign w:val="bottom"/>
          </w:tcPr>
          <w:p w14:paraId="4194ED2C" w14:textId="77777777" w:rsidR="005973BF" w:rsidRPr="0083049B" w:rsidRDefault="005973BF" w:rsidP="00915F5D">
            <w:pPr>
              <w:pStyle w:val="acctfourfigures"/>
              <w:tabs>
                <w:tab w:val="clear" w:pos="765"/>
                <w:tab w:val="decimal" w:pos="742"/>
              </w:tabs>
              <w:spacing w:line="240" w:lineRule="atLeast"/>
              <w:ind w:right="101"/>
              <w:rPr>
                <w:b/>
                <w:bCs/>
                <w:szCs w:val="22"/>
              </w:rPr>
            </w:pPr>
          </w:p>
        </w:tc>
      </w:tr>
      <w:tr w:rsidR="005973BF" w:rsidRPr="0083049B" w14:paraId="3E4429A8" w14:textId="77777777" w:rsidTr="00915F5D">
        <w:trPr>
          <w:cantSplit/>
        </w:trPr>
        <w:tc>
          <w:tcPr>
            <w:tcW w:w="3218" w:type="dxa"/>
          </w:tcPr>
          <w:p w14:paraId="186AEC82" w14:textId="77777777" w:rsidR="005973BF" w:rsidRPr="0083049B" w:rsidRDefault="005973BF" w:rsidP="00915F5D">
            <w:pPr>
              <w:ind w:left="171" w:hanging="171"/>
              <w:rPr>
                <w:rFonts w:ascii="Times New Roman" w:hAnsi="Times New Roman" w:cs="Times New Roman"/>
                <w:i/>
                <w:iCs/>
                <w:sz w:val="22"/>
                <w:szCs w:val="22"/>
              </w:rPr>
            </w:pPr>
            <w:proofErr w:type="spellStart"/>
            <w:r w:rsidRPr="0083049B">
              <w:rPr>
                <w:rFonts w:ascii="Times New Roman" w:hAnsi="Times New Roman" w:cs="Times New Roman"/>
                <w:b/>
                <w:bCs/>
                <w:i/>
                <w:iCs/>
                <w:sz w:val="22"/>
                <w:szCs w:val="22"/>
              </w:rPr>
              <w:t>Amortisation</w:t>
            </w:r>
            <w:proofErr w:type="spellEnd"/>
          </w:p>
        </w:tc>
        <w:tc>
          <w:tcPr>
            <w:tcW w:w="284" w:type="dxa"/>
            <w:vAlign w:val="bottom"/>
          </w:tcPr>
          <w:p w14:paraId="58FFF09F" w14:textId="77777777" w:rsidR="005973BF" w:rsidRPr="0083049B" w:rsidRDefault="005973BF" w:rsidP="00915F5D">
            <w:pPr>
              <w:pStyle w:val="acctfourfigures"/>
              <w:spacing w:line="240" w:lineRule="atLeast"/>
              <w:rPr>
                <w:szCs w:val="22"/>
              </w:rPr>
            </w:pPr>
          </w:p>
        </w:tc>
        <w:tc>
          <w:tcPr>
            <w:tcW w:w="1275" w:type="dxa"/>
            <w:vAlign w:val="bottom"/>
          </w:tcPr>
          <w:p w14:paraId="6DBEE2D8" w14:textId="77777777" w:rsidR="005973BF" w:rsidRPr="0083049B" w:rsidRDefault="005973BF" w:rsidP="00915F5D">
            <w:pPr>
              <w:pStyle w:val="acctfourfigures"/>
              <w:tabs>
                <w:tab w:val="clear" w:pos="765"/>
                <w:tab w:val="decimal" w:pos="1001"/>
              </w:tabs>
              <w:spacing w:line="240" w:lineRule="atLeast"/>
              <w:ind w:right="101"/>
              <w:rPr>
                <w:szCs w:val="22"/>
              </w:rPr>
            </w:pPr>
          </w:p>
        </w:tc>
        <w:tc>
          <w:tcPr>
            <w:tcW w:w="180" w:type="dxa"/>
            <w:vAlign w:val="bottom"/>
          </w:tcPr>
          <w:p w14:paraId="4F116590" w14:textId="77777777" w:rsidR="005973BF" w:rsidRPr="0083049B" w:rsidRDefault="005973BF" w:rsidP="00915F5D">
            <w:pPr>
              <w:pStyle w:val="acctfourfigures"/>
              <w:spacing w:line="240" w:lineRule="atLeast"/>
              <w:rPr>
                <w:szCs w:val="22"/>
              </w:rPr>
            </w:pPr>
          </w:p>
        </w:tc>
        <w:tc>
          <w:tcPr>
            <w:tcW w:w="1170" w:type="dxa"/>
            <w:vAlign w:val="bottom"/>
          </w:tcPr>
          <w:p w14:paraId="69723122" w14:textId="77777777" w:rsidR="005973BF" w:rsidRPr="0083049B" w:rsidRDefault="005973BF" w:rsidP="00915F5D">
            <w:pPr>
              <w:pStyle w:val="acctfourfigures"/>
              <w:tabs>
                <w:tab w:val="clear" w:pos="765"/>
                <w:tab w:val="decimal" w:pos="1001"/>
              </w:tabs>
              <w:spacing w:line="240" w:lineRule="atLeast"/>
              <w:ind w:right="101"/>
              <w:rPr>
                <w:szCs w:val="22"/>
              </w:rPr>
            </w:pPr>
          </w:p>
        </w:tc>
        <w:tc>
          <w:tcPr>
            <w:tcW w:w="180" w:type="dxa"/>
            <w:vAlign w:val="bottom"/>
          </w:tcPr>
          <w:p w14:paraId="5CD3CDCD" w14:textId="77777777" w:rsidR="005973BF" w:rsidRPr="0083049B" w:rsidRDefault="005973BF" w:rsidP="00915F5D">
            <w:pPr>
              <w:pStyle w:val="acctfourfigures"/>
              <w:spacing w:line="240" w:lineRule="atLeast"/>
              <w:rPr>
                <w:szCs w:val="22"/>
              </w:rPr>
            </w:pPr>
          </w:p>
        </w:tc>
        <w:tc>
          <w:tcPr>
            <w:tcW w:w="1353" w:type="dxa"/>
            <w:vAlign w:val="bottom"/>
          </w:tcPr>
          <w:p w14:paraId="448B1341" w14:textId="77777777" w:rsidR="005973BF" w:rsidRPr="0083049B" w:rsidRDefault="005973BF" w:rsidP="00915F5D">
            <w:pPr>
              <w:pStyle w:val="acctfourfigures"/>
              <w:tabs>
                <w:tab w:val="clear" w:pos="765"/>
                <w:tab w:val="decimal" w:pos="1099"/>
              </w:tabs>
              <w:spacing w:line="240" w:lineRule="atLeast"/>
              <w:ind w:right="101"/>
              <w:rPr>
                <w:szCs w:val="22"/>
              </w:rPr>
            </w:pPr>
          </w:p>
        </w:tc>
        <w:tc>
          <w:tcPr>
            <w:tcW w:w="283" w:type="dxa"/>
          </w:tcPr>
          <w:p w14:paraId="266E8007" w14:textId="77777777" w:rsidR="005973BF" w:rsidRPr="0083049B" w:rsidRDefault="005973BF" w:rsidP="00915F5D">
            <w:pPr>
              <w:pStyle w:val="acctfourfigures"/>
              <w:tabs>
                <w:tab w:val="clear" w:pos="765"/>
                <w:tab w:val="decimal" w:pos="1001"/>
              </w:tabs>
              <w:spacing w:line="240" w:lineRule="atLeast"/>
              <w:ind w:right="101"/>
              <w:rPr>
                <w:szCs w:val="22"/>
              </w:rPr>
            </w:pPr>
          </w:p>
        </w:tc>
        <w:tc>
          <w:tcPr>
            <w:tcW w:w="993" w:type="dxa"/>
            <w:vAlign w:val="bottom"/>
          </w:tcPr>
          <w:p w14:paraId="78325718" w14:textId="77777777" w:rsidR="005973BF" w:rsidRPr="0083049B" w:rsidRDefault="005973BF" w:rsidP="00915F5D">
            <w:pPr>
              <w:pStyle w:val="acctfourfigures"/>
              <w:tabs>
                <w:tab w:val="clear" w:pos="765"/>
                <w:tab w:val="decimal" w:pos="742"/>
              </w:tabs>
              <w:spacing w:line="240" w:lineRule="atLeast"/>
              <w:ind w:right="101"/>
              <w:rPr>
                <w:szCs w:val="22"/>
              </w:rPr>
            </w:pPr>
          </w:p>
        </w:tc>
      </w:tr>
      <w:tr w:rsidR="006576FB" w:rsidRPr="0083049B" w14:paraId="7FE3691C" w14:textId="77777777" w:rsidTr="00915F5D">
        <w:trPr>
          <w:cantSplit/>
        </w:trPr>
        <w:tc>
          <w:tcPr>
            <w:tcW w:w="3218" w:type="dxa"/>
          </w:tcPr>
          <w:p w14:paraId="57FEE846" w14:textId="4773A422" w:rsidR="006576FB" w:rsidRPr="0083049B" w:rsidRDefault="006576FB" w:rsidP="006576FB">
            <w:pPr>
              <w:rPr>
                <w:rFonts w:ascii="Times New Roman" w:hAnsi="Times New Roman" w:cs="Times New Roman"/>
                <w:sz w:val="22"/>
                <w:szCs w:val="22"/>
              </w:rPr>
            </w:pPr>
            <w:r w:rsidRPr="0083049B">
              <w:rPr>
                <w:rFonts w:ascii="Times New Roman" w:hAnsi="Times New Roman" w:cs="Times New Roman"/>
                <w:sz w:val="22"/>
                <w:szCs w:val="22"/>
              </w:rPr>
              <w:t>At 1 January 201</w:t>
            </w:r>
            <w:r>
              <w:rPr>
                <w:rFonts w:ascii="Times New Roman" w:hAnsi="Times New Roman" w:cs="Times New Roman"/>
                <w:sz w:val="22"/>
                <w:szCs w:val="22"/>
              </w:rPr>
              <w:t>9</w:t>
            </w:r>
          </w:p>
        </w:tc>
        <w:tc>
          <w:tcPr>
            <w:tcW w:w="284" w:type="dxa"/>
            <w:vAlign w:val="bottom"/>
          </w:tcPr>
          <w:p w14:paraId="6921A1E4" w14:textId="77777777" w:rsidR="006576FB" w:rsidRPr="0083049B" w:rsidRDefault="006576FB" w:rsidP="006576FB">
            <w:pPr>
              <w:pStyle w:val="acctfourfigures"/>
              <w:spacing w:line="240" w:lineRule="atLeast"/>
              <w:rPr>
                <w:szCs w:val="22"/>
              </w:rPr>
            </w:pPr>
          </w:p>
        </w:tc>
        <w:tc>
          <w:tcPr>
            <w:tcW w:w="1275" w:type="dxa"/>
            <w:vAlign w:val="bottom"/>
          </w:tcPr>
          <w:p w14:paraId="4A4C8736" w14:textId="4BF19115" w:rsidR="006576FB" w:rsidRPr="006576FB" w:rsidRDefault="006576FB" w:rsidP="006576FB">
            <w:pPr>
              <w:pStyle w:val="acctfourfigures"/>
              <w:tabs>
                <w:tab w:val="clear" w:pos="765"/>
                <w:tab w:val="decimal" w:pos="716"/>
              </w:tabs>
              <w:spacing w:line="240" w:lineRule="atLeast"/>
              <w:ind w:right="101"/>
              <w:rPr>
                <w:szCs w:val="22"/>
              </w:rPr>
            </w:pPr>
            <w:r w:rsidRPr="006576FB">
              <w:rPr>
                <w:szCs w:val="22"/>
              </w:rPr>
              <w:t>-</w:t>
            </w:r>
          </w:p>
        </w:tc>
        <w:tc>
          <w:tcPr>
            <w:tcW w:w="180" w:type="dxa"/>
            <w:vAlign w:val="bottom"/>
          </w:tcPr>
          <w:p w14:paraId="74EC0538" w14:textId="77777777" w:rsidR="006576FB" w:rsidRPr="006576FB" w:rsidRDefault="006576FB" w:rsidP="006576FB">
            <w:pPr>
              <w:pStyle w:val="acctfourfigures"/>
              <w:spacing w:line="240" w:lineRule="atLeast"/>
              <w:rPr>
                <w:szCs w:val="22"/>
              </w:rPr>
            </w:pPr>
          </w:p>
        </w:tc>
        <w:tc>
          <w:tcPr>
            <w:tcW w:w="1170" w:type="dxa"/>
            <w:vAlign w:val="bottom"/>
          </w:tcPr>
          <w:p w14:paraId="1D91370C" w14:textId="790CF76A" w:rsidR="006576FB" w:rsidRPr="006576FB" w:rsidRDefault="006576FB" w:rsidP="006576FB">
            <w:pPr>
              <w:pStyle w:val="acctfourfigures"/>
              <w:tabs>
                <w:tab w:val="clear" w:pos="765"/>
                <w:tab w:val="decimal" w:pos="1001"/>
              </w:tabs>
              <w:spacing w:line="240" w:lineRule="atLeast"/>
              <w:ind w:right="101"/>
              <w:rPr>
                <w:szCs w:val="22"/>
              </w:rPr>
            </w:pPr>
            <w:r w:rsidRPr="006576FB">
              <w:rPr>
                <w:szCs w:val="22"/>
              </w:rPr>
              <w:t>46</w:t>
            </w:r>
          </w:p>
        </w:tc>
        <w:tc>
          <w:tcPr>
            <w:tcW w:w="180" w:type="dxa"/>
            <w:vAlign w:val="bottom"/>
          </w:tcPr>
          <w:p w14:paraId="66F98B04" w14:textId="77777777" w:rsidR="006576FB" w:rsidRPr="006576FB" w:rsidRDefault="006576FB" w:rsidP="006576FB">
            <w:pPr>
              <w:pStyle w:val="acctfourfigures"/>
              <w:spacing w:line="240" w:lineRule="atLeast"/>
              <w:rPr>
                <w:szCs w:val="22"/>
              </w:rPr>
            </w:pPr>
          </w:p>
        </w:tc>
        <w:tc>
          <w:tcPr>
            <w:tcW w:w="1353" w:type="dxa"/>
            <w:vAlign w:val="bottom"/>
          </w:tcPr>
          <w:p w14:paraId="0E57197C" w14:textId="25AC9601" w:rsidR="006576FB" w:rsidRPr="006576FB" w:rsidRDefault="006576FB" w:rsidP="006576FB">
            <w:pPr>
              <w:pStyle w:val="acctfourfigures"/>
              <w:tabs>
                <w:tab w:val="clear" w:pos="765"/>
                <w:tab w:val="decimal" w:pos="798"/>
              </w:tabs>
              <w:spacing w:line="240" w:lineRule="atLeast"/>
              <w:ind w:right="101"/>
              <w:rPr>
                <w:szCs w:val="22"/>
              </w:rPr>
            </w:pPr>
            <w:r w:rsidRPr="006576FB">
              <w:rPr>
                <w:szCs w:val="22"/>
              </w:rPr>
              <w:t>-</w:t>
            </w:r>
          </w:p>
        </w:tc>
        <w:tc>
          <w:tcPr>
            <w:tcW w:w="283" w:type="dxa"/>
          </w:tcPr>
          <w:p w14:paraId="3E795548" w14:textId="77777777" w:rsidR="006576FB" w:rsidRPr="006576FB" w:rsidRDefault="006576FB" w:rsidP="006576FB">
            <w:pPr>
              <w:pStyle w:val="acctfourfigures"/>
              <w:tabs>
                <w:tab w:val="clear" w:pos="765"/>
                <w:tab w:val="decimal" w:pos="1001"/>
              </w:tabs>
              <w:spacing w:line="240" w:lineRule="atLeast"/>
              <w:ind w:right="101"/>
              <w:rPr>
                <w:szCs w:val="22"/>
              </w:rPr>
            </w:pPr>
          </w:p>
        </w:tc>
        <w:tc>
          <w:tcPr>
            <w:tcW w:w="993" w:type="dxa"/>
            <w:vAlign w:val="bottom"/>
          </w:tcPr>
          <w:p w14:paraId="4FC97D94" w14:textId="41254694" w:rsidR="006576FB" w:rsidRPr="006576FB" w:rsidRDefault="006576FB" w:rsidP="006576FB">
            <w:pPr>
              <w:pStyle w:val="acctfourfigures"/>
              <w:tabs>
                <w:tab w:val="clear" w:pos="765"/>
                <w:tab w:val="decimal" w:pos="742"/>
              </w:tabs>
              <w:spacing w:line="240" w:lineRule="atLeast"/>
              <w:ind w:right="101"/>
              <w:rPr>
                <w:szCs w:val="22"/>
              </w:rPr>
            </w:pPr>
            <w:r w:rsidRPr="006576FB">
              <w:rPr>
                <w:szCs w:val="22"/>
              </w:rPr>
              <w:t>46</w:t>
            </w:r>
          </w:p>
        </w:tc>
      </w:tr>
      <w:tr w:rsidR="006576FB" w:rsidRPr="0083049B" w14:paraId="30155C7D" w14:textId="77777777" w:rsidTr="00915F5D">
        <w:trPr>
          <w:cantSplit/>
        </w:trPr>
        <w:tc>
          <w:tcPr>
            <w:tcW w:w="3218" w:type="dxa"/>
          </w:tcPr>
          <w:p w14:paraId="524448EA" w14:textId="77777777" w:rsidR="006576FB" w:rsidRPr="0083049B" w:rsidRDefault="006576FB" w:rsidP="006576FB">
            <w:pPr>
              <w:rPr>
                <w:rFonts w:ascii="Times New Roman" w:hAnsi="Times New Roman" w:cs="Times New Roman"/>
                <w:sz w:val="22"/>
                <w:szCs w:val="22"/>
              </w:rPr>
            </w:pPr>
            <w:proofErr w:type="spellStart"/>
            <w:r w:rsidRPr="0083049B">
              <w:rPr>
                <w:rFonts w:ascii="Times New Roman" w:hAnsi="Times New Roman" w:cs="Times New Roman"/>
                <w:sz w:val="22"/>
                <w:szCs w:val="22"/>
              </w:rPr>
              <w:t>Amortisation</w:t>
            </w:r>
            <w:proofErr w:type="spellEnd"/>
            <w:r w:rsidRPr="0083049B">
              <w:rPr>
                <w:rFonts w:ascii="Times New Roman" w:hAnsi="Times New Roman" w:cs="Times New Roman"/>
                <w:sz w:val="22"/>
                <w:szCs w:val="22"/>
              </w:rPr>
              <w:t xml:space="preserve"> for the year</w:t>
            </w:r>
          </w:p>
        </w:tc>
        <w:tc>
          <w:tcPr>
            <w:tcW w:w="284" w:type="dxa"/>
            <w:vAlign w:val="bottom"/>
          </w:tcPr>
          <w:p w14:paraId="20AE08A9" w14:textId="77777777" w:rsidR="006576FB" w:rsidRPr="0083049B" w:rsidRDefault="006576FB" w:rsidP="006576FB">
            <w:pPr>
              <w:pStyle w:val="acctfourfigures"/>
              <w:spacing w:line="240" w:lineRule="atLeast"/>
              <w:rPr>
                <w:szCs w:val="22"/>
              </w:rPr>
            </w:pPr>
          </w:p>
        </w:tc>
        <w:tc>
          <w:tcPr>
            <w:tcW w:w="1275" w:type="dxa"/>
            <w:vAlign w:val="bottom"/>
          </w:tcPr>
          <w:p w14:paraId="4F8EF217" w14:textId="10A8582A" w:rsidR="006576FB" w:rsidRPr="0083049B" w:rsidRDefault="006576FB" w:rsidP="006576FB">
            <w:pPr>
              <w:pStyle w:val="acctfourfigures"/>
              <w:tabs>
                <w:tab w:val="clear" w:pos="765"/>
                <w:tab w:val="decimal" w:pos="1001"/>
              </w:tabs>
              <w:spacing w:line="240" w:lineRule="atLeast"/>
              <w:ind w:right="101"/>
              <w:rPr>
                <w:szCs w:val="22"/>
              </w:rPr>
            </w:pPr>
            <w:r>
              <w:rPr>
                <w:szCs w:val="22"/>
              </w:rPr>
              <w:t>156</w:t>
            </w:r>
          </w:p>
        </w:tc>
        <w:tc>
          <w:tcPr>
            <w:tcW w:w="180" w:type="dxa"/>
            <w:vAlign w:val="bottom"/>
          </w:tcPr>
          <w:p w14:paraId="39EA4D20" w14:textId="77777777" w:rsidR="006576FB" w:rsidRPr="0083049B" w:rsidRDefault="006576FB" w:rsidP="006576FB">
            <w:pPr>
              <w:pStyle w:val="acctfourfigures"/>
              <w:spacing w:line="240" w:lineRule="atLeast"/>
              <w:rPr>
                <w:szCs w:val="22"/>
              </w:rPr>
            </w:pPr>
          </w:p>
        </w:tc>
        <w:tc>
          <w:tcPr>
            <w:tcW w:w="1170" w:type="dxa"/>
            <w:vAlign w:val="bottom"/>
          </w:tcPr>
          <w:p w14:paraId="6C9D8643" w14:textId="46251046" w:rsidR="006576FB" w:rsidRPr="0083049B" w:rsidRDefault="006576FB" w:rsidP="006576FB">
            <w:pPr>
              <w:pStyle w:val="acctfourfigures"/>
              <w:tabs>
                <w:tab w:val="clear" w:pos="765"/>
                <w:tab w:val="decimal" w:pos="1001"/>
              </w:tabs>
              <w:spacing w:line="240" w:lineRule="atLeast"/>
              <w:ind w:right="101"/>
              <w:rPr>
                <w:szCs w:val="22"/>
              </w:rPr>
            </w:pPr>
            <w:r>
              <w:rPr>
                <w:szCs w:val="22"/>
              </w:rPr>
              <w:t>192</w:t>
            </w:r>
          </w:p>
        </w:tc>
        <w:tc>
          <w:tcPr>
            <w:tcW w:w="180" w:type="dxa"/>
            <w:vAlign w:val="bottom"/>
          </w:tcPr>
          <w:p w14:paraId="723496AC" w14:textId="77777777" w:rsidR="006576FB" w:rsidRPr="0083049B" w:rsidRDefault="006576FB" w:rsidP="006576FB">
            <w:pPr>
              <w:pStyle w:val="acctfourfigures"/>
              <w:spacing w:line="240" w:lineRule="atLeast"/>
              <w:rPr>
                <w:szCs w:val="22"/>
              </w:rPr>
            </w:pPr>
          </w:p>
        </w:tc>
        <w:tc>
          <w:tcPr>
            <w:tcW w:w="1353" w:type="dxa"/>
            <w:vAlign w:val="bottom"/>
          </w:tcPr>
          <w:p w14:paraId="668538B2" w14:textId="488DBD70" w:rsidR="006576FB" w:rsidRPr="006576FB" w:rsidRDefault="006576FB" w:rsidP="006576FB">
            <w:pPr>
              <w:pStyle w:val="acctfourfigures"/>
              <w:tabs>
                <w:tab w:val="clear" w:pos="765"/>
                <w:tab w:val="decimal" w:pos="798"/>
              </w:tabs>
              <w:spacing w:line="240" w:lineRule="atLeast"/>
              <w:ind w:right="101"/>
              <w:rPr>
                <w:szCs w:val="22"/>
              </w:rPr>
            </w:pPr>
            <w:r w:rsidRPr="006576FB">
              <w:rPr>
                <w:szCs w:val="22"/>
              </w:rPr>
              <w:t>-</w:t>
            </w:r>
          </w:p>
        </w:tc>
        <w:tc>
          <w:tcPr>
            <w:tcW w:w="283" w:type="dxa"/>
          </w:tcPr>
          <w:p w14:paraId="1FDCFA61" w14:textId="77777777" w:rsidR="006576FB" w:rsidRPr="0083049B" w:rsidRDefault="006576FB" w:rsidP="006576FB">
            <w:pPr>
              <w:pStyle w:val="acctfourfigures"/>
              <w:tabs>
                <w:tab w:val="clear" w:pos="765"/>
                <w:tab w:val="decimal" w:pos="1001"/>
              </w:tabs>
              <w:spacing w:line="240" w:lineRule="atLeast"/>
              <w:ind w:right="101"/>
              <w:rPr>
                <w:szCs w:val="22"/>
              </w:rPr>
            </w:pPr>
          </w:p>
        </w:tc>
        <w:tc>
          <w:tcPr>
            <w:tcW w:w="993" w:type="dxa"/>
            <w:vAlign w:val="bottom"/>
          </w:tcPr>
          <w:p w14:paraId="7B7E1C6C" w14:textId="7A0568BD" w:rsidR="006576FB" w:rsidRPr="0083049B" w:rsidRDefault="006576FB" w:rsidP="006576FB">
            <w:pPr>
              <w:pStyle w:val="acctfourfigures"/>
              <w:tabs>
                <w:tab w:val="clear" w:pos="765"/>
                <w:tab w:val="decimal" w:pos="742"/>
              </w:tabs>
              <w:spacing w:line="240" w:lineRule="atLeast"/>
              <w:ind w:right="101"/>
              <w:rPr>
                <w:szCs w:val="22"/>
              </w:rPr>
            </w:pPr>
            <w:r>
              <w:rPr>
                <w:szCs w:val="22"/>
              </w:rPr>
              <w:t>348</w:t>
            </w:r>
          </w:p>
        </w:tc>
      </w:tr>
      <w:tr w:rsidR="006576FB" w:rsidRPr="0083049B" w14:paraId="04FC9DB5" w14:textId="77777777" w:rsidTr="00915F5D">
        <w:trPr>
          <w:cantSplit/>
        </w:trPr>
        <w:tc>
          <w:tcPr>
            <w:tcW w:w="3218" w:type="dxa"/>
          </w:tcPr>
          <w:p w14:paraId="3E89E7A0" w14:textId="77777777" w:rsidR="006576FB" w:rsidRPr="0083049B" w:rsidRDefault="006576FB" w:rsidP="006576FB">
            <w:pPr>
              <w:rPr>
                <w:rFonts w:ascii="Times New Roman" w:hAnsi="Times New Roman" w:cs="Times New Roman"/>
                <w:sz w:val="22"/>
                <w:szCs w:val="22"/>
              </w:rPr>
            </w:pPr>
            <w:r w:rsidRPr="0083049B">
              <w:rPr>
                <w:rFonts w:ascii="Times New Roman" w:hAnsi="Times New Roman" w:cs="Times New Roman"/>
                <w:sz w:val="22"/>
                <w:szCs w:val="22"/>
              </w:rPr>
              <w:t>Disposals</w:t>
            </w:r>
          </w:p>
        </w:tc>
        <w:tc>
          <w:tcPr>
            <w:tcW w:w="284" w:type="dxa"/>
            <w:vAlign w:val="bottom"/>
          </w:tcPr>
          <w:p w14:paraId="4B87B227" w14:textId="77777777" w:rsidR="006576FB" w:rsidRPr="0083049B" w:rsidRDefault="006576FB" w:rsidP="006576FB">
            <w:pPr>
              <w:pStyle w:val="acctfourfigures"/>
              <w:spacing w:line="240" w:lineRule="atLeast"/>
              <w:rPr>
                <w:szCs w:val="22"/>
              </w:rPr>
            </w:pPr>
          </w:p>
        </w:tc>
        <w:tc>
          <w:tcPr>
            <w:tcW w:w="1275" w:type="dxa"/>
            <w:vAlign w:val="bottom"/>
          </w:tcPr>
          <w:p w14:paraId="2FCA5185" w14:textId="7C9D6D70" w:rsidR="006576FB" w:rsidRPr="0083049B" w:rsidRDefault="006576FB" w:rsidP="006576FB">
            <w:pPr>
              <w:pStyle w:val="acctfourfigures"/>
              <w:tabs>
                <w:tab w:val="clear" w:pos="765"/>
                <w:tab w:val="decimal" w:pos="716"/>
              </w:tabs>
              <w:spacing w:line="240" w:lineRule="atLeast"/>
              <w:ind w:right="101"/>
              <w:rPr>
                <w:szCs w:val="22"/>
              </w:rPr>
            </w:pPr>
            <w:r>
              <w:rPr>
                <w:szCs w:val="22"/>
              </w:rPr>
              <w:t>-</w:t>
            </w:r>
          </w:p>
        </w:tc>
        <w:tc>
          <w:tcPr>
            <w:tcW w:w="180" w:type="dxa"/>
            <w:vAlign w:val="bottom"/>
          </w:tcPr>
          <w:p w14:paraId="7FA61C80" w14:textId="77777777" w:rsidR="006576FB" w:rsidRPr="0083049B" w:rsidRDefault="006576FB" w:rsidP="006576FB">
            <w:pPr>
              <w:pStyle w:val="acctfourfigures"/>
              <w:spacing w:line="240" w:lineRule="atLeast"/>
              <w:rPr>
                <w:szCs w:val="22"/>
              </w:rPr>
            </w:pPr>
          </w:p>
        </w:tc>
        <w:tc>
          <w:tcPr>
            <w:tcW w:w="1170" w:type="dxa"/>
            <w:vAlign w:val="bottom"/>
          </w:tcPr>
          <w:p w14:paraId="22A05BC1" w14:textId="41DBBAFF" w:rsidR="006576FB" w:rsidRPr="0083049B" w:rsidRDefault="006576FB" w:rsidP="006576FB">
            <w:pPr>
              <w:pStyle w:val="acctfourfigures"/>
              <w:tabs>
                <w:tab w:val="clear" w:pos="765"/>
                <w:tab w:val="decimal" w:pos="704"/>
              </w:tabs>
              <w:spacing w:line="240" w:lineRule="atLeast"/>
              <w:ind w:right="101"/>
              <w:rPr>
                <w:szCs w:val="22"/>
              </w:rPr>
            </w:pPr>
            <w:r>
              <w:rPr>
                <w:szCs w:val="22"/>
              </w:rPr>
              <w:t>-</w:t>
            </w:r>
          </w:p>
        </w:tc>
        <w:tc>
          <w:tcPr>
            <w:tcW w:w="180" w:type="dxa"/>
            <w:vAlign w:val="bottom"/>
          </w:tcPr>
          <w:p w14:paraId="7CECBB53" w14:textId="77777777" w:rsidR="006576FB" w:rsidRPr="0083049B" w:rsidRDefault="006576FB" w:rsidP="006576FB">
            <w:pPr>
              <w:pStyle w:val="acctfourfigures"/>
              <w:spacing w:line="240" w:lineRule="atLeast"/>
              <w:rPr>
                <w:szCs w:val="22"/>
              </w:rPr>
            </w:pPr>
          </w:p>
        </w:tc>
        <w:tc>
          <w:tcPr>
            <w:tcW w:w="1353" w:type="dxa"/>
            <w:vAlign w:val="bottom"/>
          </w:tcPr>
          <w:p w14:paraId="20DB528B" w14:textId="43CC2089" w:rsidR="006576FB" w:rsidRPr="006576FB" w:rsidRDefault="006576FB" w:rsidP="006576FB">
            <w:pPr>
              <w:pStyle w:val="acctfourfigures"/>
              <w:tabs>
                <w:tab w:val="clear" w:pos="765"/>
                <w:tab w:val="decimal" w:pos="798"/>
              </w:tabs>
              <w:spacing w:line="240" w:lineRule="atLeast"/>
              <w:ind w:right="101"/>
              <w:rPr>
                <w:szCs w:val="22"/>
              </w:rPr>
            </w:pPr>
            <w:r w:rsidRPr="006576FB">
              <w:rPr>
                <w:szCs w:val="22"/>
              </w:rPr>
              <w:t>-</w:t>
            </w:r>
          </w:p>
        </w:tc>
        <w:tc>
          <w:tcPr>
            <w:tcW w:w="283" w:type="dxa"/>
          </w:tcPr>
          <w:p w14:paraId="18FA6DD9" w14:textId="77777777" w:rsidR="006576FB" w:rsidRPr="0083049B" w:rsidRDefault="006576FB" w:rsidP="006576FB">
            <w:pPr>
              <w:pStyle w:val="acctfourfigures"/>
              <w:tabs>
                <w:tab w:val="clear" w:pos="765"/>
                <w:tab w:val="decimal" w:pos="1001"/>
              </w:tabs>
              <w:spacing w:line="240" w:lineRule="atLeast"/>
              <w:ind w:right="101"/>
              <w:rPr>
                <w:szCs w:val="22"/>
              </w:rPr>
            </w:pPr>
          </w:p>
        </w:tc>
        <w:tc>
          <w:tcPr>
            <w:tcW w:w="993" w:type="dxa"/>
            <w:vAlign w:val="bottom"/>
          </w:tcPr>
          <w:p w14:paraId="5A54DF05" w14:textId="3BE85451" w:rsidR="006576FB" w:rsidRPr="0083049B" w:rsidRDefault="006576FB" w:rsidP="006576FB">
            <w:pPr>
              <w:pStyle w:val="acctfourfigures"/>
              <w:tabs>
                <w:tab w:val="clear" w:pos="765"/>
                <w:tab w:val="decimal" w:pos="418"/>
              </w:tabs>
              <w:spacing w:line="240" w:lineRule="atLeast"/>
              <w:ind w:right="101"/>
              <w:rPr>
                <w:szCs w:val="22"/>
              </w:rPr>
            </w:pPr>
            <w:r>
              <w:rPr>
                <w:szCs w:val="22"/>
              </w:rPr>
              <w:t>-</w:t>
            </w:r>
          </w:p>
        </w:tc>
      </w:tr>
      <w:tr w:rsidR="006576FB" w:rsidRPr="0083049B" w14:paraId="3011BC0C" w14:textId="77777777" w:rsidTr="00915F5D">
        <w:trPr>
          <w:cantSplit/>
        </w:trPr>
        <w:tc>
          <w:tcPr>
            <w:tcW w:w="3218" w:type="dxa"/>
          </w:tcPr>
          <w:p w14:paraId="6A3AE8E4" w14:textId="72BABC92" w:rsidR="006576FB" w:rsidRPr="0083049B" w:rsidRDefault="006576FB" w:rsidP="006576FB">
            <w:pPr>
              <w:rPr>
                <w:rFonts w:ascii="Times New Roman" w:hAnsi="Times New Roman" w:cs="Times New Roman"/>
                <w:b/>
                <w:bCs/>
                <w:sz w:val="22"/>
                <w:szCs w:val="22"/>
              </w:rPr>
            </w:pPr>
            <w:r w:rsidRPr="0083049B">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284" w:type="dxa"/>
            <w:vAlign w:val="bottom"/>
          </w:tcPr>
          <w:p w14:paraId="71055F3F" w14:textId="77777777" w:rsidR="006576FB" w:rsidRPr="0083049B" w:rsidRDefault="006576FB" w:rsidP="006576FB">
            <w:pPr>
              <w:pStyle w:val="acctfourfigures"/>
              <w:spacing w:line="240" w:lineRule="atLeast"/>
              <w:rPr>
                <w:szCs w:val="22"/>
              </w:rPr>
            </w:pPr>
          </w:p>
        </w:tc>
        <w:tc>
          <w:tcPr>
            <w:tcW w:w="1275" w:type="dxa"/>
            <w:tcBorders>
              <w:top w:val="single" w:sz="4" w:space="0" w:color="auto"/>
            </w:tcBorders>
            <w:vAlign w:val="bottom"/>
          </w:tcPr>
          <w:p w14:paraId="7623EDB8" w14:textId="5AF76F81" w:rsidR="006576FB" w:rsidRPr="006576FB" w:rsidRDefault="006576FB" w:rsidP="006576FB">
            <w:pPr>
              <w:pStyle w:val="acctfourfigures"/>
              <w:tabs>
                <w:tab w:val="clear" w:pos="765"/>
                <w:tab w:val="decimal" w:pos="1001"/>
              </w:tabs>
              <w:spacing w:line="240" w:lineRule="atLeast"/>
              <w:ind w:right="101"/>
              <w:rPr>
                <w:b/>
                <w:bCs/>
                <w:szCs w:val="22"/>
              </w:rPr>
            </w:pPr>
            <w:r w:rsidRPr="006576FB">
              <w:rPr>
                <w:b/>
                <w:bCs/>
                <w:szCs w:val="22"/>
              </w:rPr>
              <w:t>156</w:t>
            </w:r>
          </w:p>
        </w:tc>
        <w:tc>
          <w:tcPr>
            <w:tcW w:w="180" w:type="dxa"/>
            <w:vAlign w:val="bottom"/>
          </w:tcPr>
          <w:p w14:paraId="5B63932B" w14:textId="77777777" w:rsidR="006576FB" w:rsidRPr="006576FB" w:rsidRDefault="006576FB" w:rsidP="006576FB">
            <w:pPr>
              <w:pStyle w:val="acctfourfigures"/>
              <w:spacing w:line="240" w:lineRule="atLeast"/>
              <w:rPr>
                <w:b/>
                <w:bCs/>
                <w:szCs w:val="22"/>
              </w:rPr>
            </w:pPr>
          </w:p>
        </w:tc>
        <w:tc>
          <w:tcPr>
            <w:tcW w:w="1170" w:type="dxa"/>
            <w:tcBorders>
              <w:top w:val="single" w:sz="4" w:space="0" w:color="auto"/>
            </w:tcBorders>
            <w:vAlign w:val="bottom"/>
          </w:tcPr>
          <w:p w14:paraId="1611C50C" w14:textId="617D9E06" w:rsidR="006576FB" w:rsidRPr="006576FB" w:rsidRDefault="006576FB" w:rsidP="006576FB">
            <w:pPr>
              <w:pStyle w:val="acctfourfigures"/>
              <w:tabs>
                <w:tab w:val="clear" w:pos="765"/>
                <w:tab w:val="decimal" w:pos="1001"/>
              </w:tabs>
              <w:spacing w:line="240" w:lineRule="atLeast"/>
              <w:ind w:right="101"/>
              <w:rPr>
                <w:b/>
                <w:bCs/>
                <w:szCs w:val="22"/>
              </w:rPr>
            </w:pPr>
            <w:r w:rsidRPr="006576FB">
              <w:rPr>
                <w:b/>
                <w:bCs/>
                <w:szCs w:val="22"/>
              </w:rPr>
              <w:t>238</w:t>
            </w:r>
          </w:p>
        </w:tc>
        <w:tc>
          <w:tcPr>
            <w:tcW w:w="180" w:type="dxa"/>
            <w:vAlign w:val="bottom"/>
          </w:tcPr>
          <w:p w14:paraId="42C10A77" w14:textId="77777777" w:rsidR="006576FB" w:rsidRPr="006576FB" w:rsidRDefault="006576FB" w:rsidP="006576FB">
            <w:pPr>
              <w:pStyle w:val="acctfourfigures"/>
              <w:spacing w:line="240" w:lineRule="atLeast"/>
              <w:rPr>
                <w:b/>
                <w:bCs/>
                <w:szCs w:val="22"/>
              </w:rPr>
            </w:pPr>
          </w:p>
        </w:tc>
        <w:tc>
          <w:tcPr>
            <w:tcW w:w="1353" w:type="dxa"/>
            <w:tcBorders>
              <w:top w:val="single" w:sz="4" w:space="0" w:color="auto"/>
            </w:tcBorders>
            <w:vAlign w:val="bottom"/>
          </w:tcPr>
          <w:p w14:paraId="02BB5E69" w14:textId="2B24372E" w:rsidR="006576FB" w:rsidRPr="006576FB" w:rsidRDefault="006576FB" w:rsidP="006576FB">
            <w:pPr>
              <w:pStyle w:val="acctfourfigures"/>
              <w:tabs>
                <w:tab w:val="clear" w:pos="765"/>
                <w:tab w:val="decimal" w:pos="798"/>
              </w:tabs>
              <w:spacing w:line="240" w:lineRule="atLeast"/>
              <w:ind w:right="101"/>
              <w:rPr>
                <w:b/>
                <w:bCs/>
                <w:szCs w:val="22"/>
              </w:rPr>
            </w:pPr>
            <w:r w:rsidRPr="006576FB">
              <w:rPr>
                <w:b/>
                <w:bCs/>
                <w:szCs w:val="22"/>
              </w:rPr>
              <w:t>-</w:t>
            </w:r>
          </w:p>
        </w:tc>
        <w:tc>
          <w:tcPr>
            <w:tcW w:w="283" w:type="dxa"/>
            <w:vAlign w:val="bottom"/>
          </w:tcPr>
          <w:p w14:paraId="69219A30" w14:textId="77777777" w:rsidR="006576FB" w:rsidRPr="006576FB" w:rsidRDefault="006576FB" w:rsidP="006576FB">
            <w:pPr>
              <w:pStyle w:val="acctfourfigures"/>
              <w:tabs>
                <w:tab w:val="clear" w:pos="765"/>
                <w:tab w:val="decimal" w:pos="1001"/>
              </w:tabs>
              <w:spacing w:line="240" w:lineRule="atLeast"/>
              <w:ind w:right="101"/>
              <w:rPr>
                <w:b/>
                <w:bCs/>
                <w:szCs w:val="22"/>
              </w:rPr>
            </w:pPr>
          </w:p>
        </w:tc>
        <w:tc>
          <w:tcPr>
            <w:tcW w:w="993" w:type="dxa"/>
            <w:tcBorders>
              <w:top w:val="single" w:sz="4" w:space="0" w:color="auto"/>
            </w:tcBorders>
            <w:vAlign w:val="bottom"/>
          </w:tcPr>
          <w:p w14:paraId="49251E8C" w14:textId="2765A1E0" w:rsidR="006576FB" w:rsidRPr="006576FB" w:rsidRDefault="006576FB" w:rsidP="006576FB">
            <w:pPr>
              <w:pStyle w:val="acctfourfigures"/>
              <w:tabs>
                <w:tab w:val="clear" w:pos="765"/>
                <w:tab w:val="decimal" w:pos="742"/>
              </w:tabs>
              <w:spacing w:line="240" w:lineRule="atLeast"/>
              <w:ind w:right="101"/>
              <w:rPr>
                <w:b/>
                <w:bCs/>
                <w:szCs w:val="22"/>
              </w:rPr>
            </w:pPr>
            <w:r w:rsidRPr="006576FB">
              <w:rPr>
                <w:b/>
                <w:bCs/>
                <w:szCs w:val="22"/>
              </w:rPr>
              <w:t>394</w:t>
            </w:r>
          </w:p>
        </w:tc>
      </w:tr>
      <w:tr w:rsidR="005973BF" w:rsidRPr="0083049B" w14:paraId="7905095D" w14:textId="77777777" w:rsidTr="00915F5D">
        <w:trPr>
          <w:cantSplit/>
        </w:trPr>
        <w:tc>
          <w:tcPr>
            <w:tcW w:w="3218" w:type="dxa"/>
          </w:tcPr>
          <w:p w14:paraId="3367F45F" w14:textId="77777777" w:rsidR="005973BF" w:rsidRPr="0083049B" w:rsidRDefault="005973BF" w:rsidP="00915F5D">
            <w:pPr>
              <w:rPr>
                <w:rFonts w:ascii="Times New Roman" w:hAnsi="Times New Roman" w:cs="Times New Roman"/>
                <w:sz w:val="22"/>
                <w:szCs w:val="22"/>
              </w:rPr>
            </w:pPr>
            <w:proofErr w:type="spellStart"/>
            <w:r w:rsidRPr="0083049B">
              <w:rPr>
                <w:rFonts w:ascii="Times New Roman" w:hAnsi="Times New Roman" w:cs="Times New Roman"/>
                <w:sz w:val="22"/>
                <w:szCs w:val="22"/>
              </w:rPr>
              <w:t>Amortisation</w:t>
            </w:r>
            <w:proofErr w:type="spellEnd"/>
            <w:r w:rsidRPr="0083049B">
              <w:rPr>
                <w:rFonts w:ascii="Times New Roman" w:hAnsi="Times New Roman" w:cs="Times New Roman"/>
                <w:sz w:val="22"/>
                <w:szCs w:val="22"/>
              </w:rPr>
              <w:t xml:space="preserve"> for the year</w:t>
            </w:r>
          </w:p>
        </w:tc>
        <w:tc>
          <w:tcPr>
            <w:tcW w:w="284" w:type="dxa"/>
            <w:vAlign w:val="bottom"/>
          </w:tcPr>
          <w:p w14:paraId="3616BC73" w14:textId="77777777" w:rsidR="005973BF" w:rsidRPr="0083049B" w:rsidRDefault="005973BF" w:rsidP="00915F5D">
            <w:pPr>
              <w:pStyle w:val="acctfourfigures"/>
              <w:spacing w:line="240" w:lineRule="atLeast"/>
              <w:rPr>
                <w:szCs w:val="22"/>
              </w:rPr>
            </w:pPr>
          </w:p>
        </w:tc>
        <w:tc>
          <w:tcPr>
            <w:tcW w:w="1275" w:type="dxa"/>
            <w:vAlign w:val="bottom"/>
          </w:tcPr>
          <w:p w14:paraId="21485CC0" w14:textId="693D510B" w:rsidR="005973BF" w:rsidRPr="0083049B" w:rsidRDefault="006576FB" w:rsidP="00915F5D">
            <w:pPr>
              <w:pStyle w:val="acctfourfigures"/>
              <w:tabs>
                <w:tab w:val="clear" w:pos="765"/>
                <w:tab w:val="decimal" w:pos="1001"/>
              </w:tabs>
              <w:spacing w:line="240" w:lineRule="atLeast"/>
              <w:ind w:right="101"/>
              <w:rPr>
                <w:szCs w:val="22"/>
              </w:rPr>
            </w:pPr>
            <w:r>
              <w:rPr>
                <w:szCs w:val="22"/>
              </w:rPr>
              <w:t>437</w:t>
            </w:r>
          </w:p>
        </w:tc>
        <w:tc>
          <w:tcPr>
            <w:tcW w:w="180" w:type="dxa"/>
            <w:vAlign w:val="bottom"/>
          </w:tcPr>
          <w:p w14:paraId="701AE479" w14:textId="77777777" w:rsidR="005973BF" w:rsidRPr="0083049B" w:rsidRDefault="005973BF" w:rsidP="00915F5D">
            <w:pPr>
              <w:pStyle w:val="acctfourfigures"/>
              <w:spacing w:line="240" w:lineRule="atLeast"/>
              <w:rPr>
                <w:szCs w:val="22"/>
              </w:rPr>
            </w:pPr>
          </w:p>
        </w:tc>
        <w:tc>
          <w:tcPr>
            <w:tcW w:w="1170" w:type="dxa"/>
            <w:vAlign w:val="bottom"/>
          </w:tcPr>
          <w:p w14:paraId="52BBF509" w14:textId="5230549D" w:rsidR="005973BF" w:rsidRPr="0083049B" w:rsidRDefault="006576FB" w:rsidP="00915F5D">
            <w:pPr>
              <w:pStyle w:val="acctfourfigures"/>
              <w:tabs>
                <w:tab w:val="clear" w:pos="765"/>
                <w:tab w:val="decimal" w:pos="1001"/>
              </w:tabs>
              <w:spacing w:line="240" w:lineRule="atLeast"/>
              <w:ind w:right="101"/>
              <w:rPr>
                <w:szCs w:val="22"/>
              </w:rPr>
            </w:pPr>
            <w:r>
              <w:rPr>
                <w:szCs w:val="22"/>
              </w:rPr>
              <w:t>290</w:t>
            </w:r>
          </w:p>
        </w:tc>
        <w:tc>
          <w:tcPr>
            <w:tcW w:w="180" w:type="dxa"/>
            <w:vAlign w:val="bottom"/>
          </w:tcPr>
          <w:p w14:paraId="0FB43682" w14:textId="77777777" w:rsidR="005973BF" w:rsidRPr="0083049B" w:rsidRDefault="005973BF" w:rsidP="00915F5D">
            <w:pPr>
              <w:pStyle w:val="acctfourfigures"/>
              <w:spacing w:line="240" w:lineRule="atLeast"/>
              <w:rPr>
                <w:szCs w:val="22"/>
              </w:rPr>
            </w:pPr>
          </w:p>
        </w:tc>
        <w:tc>
          <w:tcPr>
            <w:tcW w:w="1353" w:type="dxa"/>
            <w:vAlign w:val="bottom"/>
          </w:tcPr>
          <w:p w14:paraId="0F9BE3B5" w14:textId="79CBA03C" w:rsidR="005973BF" w:rsidRPr="006576FB" w:rsidRDefault="006576FB" w:rsidP="006576FB">
            <w:pPr>
              <w:pStyle w:val="acctfourfigures"/>
              <w:tabs>
                <w:tab w:val="clear" w:pos="765"/>
                <w:tab w:val="decimal" w:pos="798"/>
              </w:tabs>
              <w:spacing w:line="240" w:lineRule="atLeast"/>
              <w:ind w:right="101"/>
              <w:rPr>
                <w:szCs w:val="22"/>
              </w:rPr>
            </w:pPr>
            <w:r w:rsidRPr="006576FB">
              <w:rPr>
                <w:szCs w:val="22"/>
              </w:rPr>
              <w:t>-</w:t>
            </w:r>
          </w:p>
        </w:tc>
        <w:tc>
          <w:tcPr>
            <w:tcW w:w="283" w:type="dxa"/>
          </w:tcPr>
          <w:p w14:paraId="6A7B5F5B" w14:textId="77777777" w:rsidR="005973BF" w:rsidRPr="0083049B" w:rsidRDefault="005973BF" w:rsidP="00915F5D">
            <w:pPr>
              <w:pStyle w:val="acctfourfigures"/>
              <w:tabs>
                <w:tab w:val="clear" w:pos="765"/>
                <w:tab w:val="decimal" w:pos="1001"/>
              </w:tabs>
              <w:spacing w:line="240" w:lineRule="atLeast"/>
              <w:ind w:right="101"/>
              <w:rPr>
                <w:szCs w:val="22"/>
              </w:rPr>
            </w:pPr>
          </w:p>
        </w:tc>
        <w:tc>
          <w:tcPr>
            <w:tcW w:w="993" w:type="dxa"/>
            <w:vAlign w:val="bottom"/>
          </w:tcPr>
          <w:p w14:paraId="1A0626A3" w14:textId="18F6BBD3" w:rsidR="005973BF" w:rsidRPr="0083049B" w:rsidRDefault="006576FB" w:rsidP="00915F5D">
            <w:pPr>
              <w:pStyle w:val="acctfourfigures"/>
              <w:tabs>
                <w:tab w:val="clear" w:pos="765"/>
                <w:tab w:val="decimal" w:pos="742"/>
              </w:tabs>
              <w:spacing w:line="240" w:lineRule="atLeast"/>
              <w:ind w:right="101"/>
              <w:rPr>
                <w:szCs w:val="22"/>
              </w:rPr>
            </w:pPr>
            <w:r>
              <w:rPr>
                <w:szCs w:val="22"/>
              </w:rPr>
              <w:t>72</w:t>
            </w:r>
            <w:r w:rsidR="000F2016">
              <w:rPr>
                <w:szCs w:val="22"/>
              </w:rPr>
              <w:t>7</w:t>
            </w:r>
          </w:p>
        </w:tc>
      </w:tr>
      <w:tr w:rsidR="005973BF" w:rsidRPr="0083049B" w14:paraId="2277A62A" w14:textId="77777777" w:rsidTr="00915F5D">
        <w:trPr>
          <w:cantSplit/>
        </w:trPr>
        <w:tc>
          <w:tcPr>
            <w:tcW w:w="3218" w:type="dxa"/>
          </w:tcPr>
          <w:p w14:paraId="51451FEF" w14:textId="77777777" w:rsidR="005973BF" w:rsidRPr="0083049B" w:rsidRDefault="005973BF" w:rsidP="00915F5D">
            <w:pPr>
              <w:rPr>
                <w:rFonts w:ascii="Times New Roman" w:hAnsi="Times New Roman" w:cs="Times New Roman"/>
                <w:sz w:val="22"/>
                <w:szCs w:val="22"/>
              </w:rPr>
            </w:pPr>
            <w:r w:rsidRPr="0083049B">
              <w:rPr>
                <w:rFonts w:ascii="Times New Roman" w:hAnsi="Times New Roman" w:cs="Times New Roman"/>
                <w:sz w:val="22"/>
                <w:szCs w:val="22"/>
              </w:rPr>
              <w:t>Disposals</w:t>
            </w:r>
          </w:p>
        </w:tc>
        <w:tc>
          <w:tcPr>
            <w:tcW w:w="284" w:type="dxa"/>
            <w:vAlign w:val="bottom"/>
          </w:tcPr>
          <w:p w14:paraId="63E6E412" w14:textId="77777777" w:rsidR="005973BF" w:rsidRPr="0083049B" w:rsidRDefault="005973BF" w:rsidP="00915F5D">
            <w:pPr>
              <w:pStyle w:val="acctfourfigures"/>
              <w:spacing w:line="240" w:lineRule="atLeast"/>
              <w:rPr>
                <w:szCs w:val="22"/>
              </w:rPr>
            </w:pPr>
          </w:p>
        </w:tc>
        <w:tc>
          <w:tcPr>
            <w:tcW w:w="1275" w:type="dxa"/>
            <w:vAlign w:val="bottom"/>
          </w:tcPr>
          <w:p w14:paraId="2BC874FC" w14:textId="705AF1ED" w:rsidR="005973BF" w:rsidRPr="0083049B" w:rsidRDefault="006576FB" w:rsidP="006576FB">
            <w:pPr>
              <w:pStyle w:val="acctfourfigures"/>
              <w:tabs>
                <w:tab w:val="clear" w:pos="765"/>
                <w:tab w:val="decimal" w:pos="716"/>
              </w:tabs>
              <w:spacing w:line="240" w:lineRule="atLeast"/>
              <w:ind w:right="101"/>
              <w:rPr>
                <w:szCs w:val="22"/>
              </w:rPr>
            </w:pPr>
            <w:r>
              <w:rPr>
                <w:szCs w:val="22"/>
              </w:rPr>
              <w:t>-</w:t>
            </w:r>
          </w:p>
        </w:tc>
        <w:tc>
          <w:tcPr>
            <w:tcW w:w="180" w:type="dxa"/>
            <w:vAlign w:val="bottom"/>
          </w:tcPr>
          <w:p w14:paraId="443CB758" w14:textId="77777777" w:rsidR="005973BF" w:rsidRPr="0083049B" w:rsidRDefault="005973BF" w:rsidP="00915F5D">
            <w:pPr>
              <w:pStyle w:val="acctfourfigures"/>
              <w:spacing w:line="240" w:lineRule="atLeast"/>
              <w:rPr>
                <w:szCs w:val="22"/>
              </w:rPr>
            </w:pPr>
          </w:p>
        </w:tc>
        <w:tc>
          <w:tcPr>
            <w:tcW w:w="1170" w:type="dxa"/>
            <w:vAlign w:val="bottom"/>
          </w:tcPr>
          <w:p w14:paraId="685295F7" w14:textId="232AE4BA" w:rsidR="005973BF" w:rsidRPr="0083049B" w:rsidRDefault="006576FB" w:rsidP="006576FB">
            <w:pPr>
              <w:pStyle w:val="acctfourfigures"/>
              <w:tabs>
                <w:tab w:val="clear" w:pos="765"/>
                <w:tab w:val="decimal" w:pos="704"/>
              </w:tabs>
              <w:spacing w:line="240" w:lineRule="atLeast"/>
              <w:ind w:right="101"/>
              <w:rPr>
                <w:szCs w:val="22"/>
              </w:rPr>
            </w:pPr>
            <w:r>
              <w:rPr>
                <w:szCs w:val="22"/>
              </w:rPr>
              <w:t>-</w:t>
            </w:r>
          </w:p>
        </w:tc>
        <w:tc>
          <w:tcPr>
            <w:tcW w:w="180" w:type="dxa"/>
            <w:vAlign w:val="bottom"/>
          </w:tcPr>
          <w:p w14:paraId="43500D41" w14:textId="77777777" w:rsidR="005973BF" w:rsidRPr="0083049B" w:rsidRDefault="005973BF" w:rsidP="00915F5D">
            <w:pPr>
              <w:pStyle w:val="acctfourfigures"/>
              <w:spacing w:line="240" w:lineRule="atLeast"/>
              <w:rPr>
                <w:szCs w:val="22"/>
              </w:rPr>
            </w:pPr>
          </w:p>
        </w:tc>
        <w:tc>
          <w:tcPr>
            <w:tcW w:w="1353" w:type="dxa"/>
            <w:vAlign w:val="bottom"/>
          </w:tcPr>
          <w:p w14:paraId="71195F5C" w14:textId="13CF16CF" w:rsidR="005973BF" w:rsidRPr="006576FB" w:rsidRDefault="006576FB" w:rsidP="006576FB">
            <w:pPr>
              <w:pStyle w:val="acctfourfigures"/>
              <w:tabs>
                <w:tab w:val="clear" w:pos="765"/>
                <w:tab w:val="decimal" w:pos="798"/>
              </w:tabs>
              <w:spacing w:line="240" w:lineRule="atLeast"/>
              <w:ind w:right="101"/>
              <w:rPr>
                <w:szCs w:val="22"/>
              </w:rPr>
            </w:pPr>
            <w:r w:rsidRPr="006576FB">
              <w:rPr>
                <w:szCs w:val="22"/>
              </w:rPr>
              <w:t>-</w:t>
            </w:r>
          </w:p>
        </w:tc>
        <w:tc>
          <w:tcPr>
            <w:tcW w:w="283" w:type="dxa"/>
          </w:tcPr>
          <w:p w14:paraId="756C4A13" w14:textId="77777777" w:rsidR="005973BF" w:rsidRPr="0083049B" w:rsidRDefault="005973BF" w:rsidP="00915F5D">
            <w:pPr>
              <w:pStyle w:val="acctfourfigures"/>
              <w:tabs>
                <w:tab w:val="clear" w:pos="765"/>
                <w:tab w:val="decimal" w:pos="1001"/>
              </w:tabs>
              <w:spacing w:line="240" w:lineRule="atLeast"/>
              <w:ind w:right="101"/>
              <w:rPr>
                <w:szCs w:val="22"/>
              </w:rPr>
            </w:pPr>
          </w:p>
        </w:tc>
        <w:tc>
          <w:tcPr>
            <w:tcW w:w="993" w:type="dxa"/>
            <w:vAlign w:val="bottom"/>
          </w:tcPr>
          <w:p w14:paraId="5662AC45" w14:textId="67DD7D19" w:rsidR="005973BF" w:rsidRPr="0083049B" w:rsidRDefault="006576FB" w:rsidP="006576FB">
            <w:pPr>
              <w:pStyle w:val="acctfourfigures"/>
              <w:tabs>
                <w:tab w:val="clear" w:pos="765"/>
                <w:tab w:val="decimal" w:pos="418"/>
              </w:tabs>
              <w:spacing w:line="240" w:lineRule="atLeast"/>
              <w:ind w:right="101"/>
              <w:rPr>
                <w:szCs w:val="22"/>
              </w:rPr>
            </w:pPr>
            <w:r>
              <w:rPr>
                <w:szCs w:val="22"/>
              </w:rPr>
              <w:t>-</w:t>
            </w:r>
          </w:p>
        </w:tc>
      </w:tr>
      <w:tr w:rsidR="005973BF" w:rsidRPr="0083049B" w14:paraId="528C2370" w14:textId="77777777" w:rsidTr="00915F5D">
        <w:trPr>
          <w:cantSplit/>
        </w:trPr>
        <w:tc>
          <w:tcPr>
            <w:tcW w:w="3218" w:type="dxa"/>
          </w:tcPr>
          <w:p w14:paraId="632E5D97" w14:textId="0E0AFE44" w:rsidR="005973BF" w:rsidRPr="0083049B" w:rsidRDefault="005973BF" w:rsidP="00915F5D">
            <w:pPr>
              <w:rPr>
                <w:rFonts w:ascii="Times New Roman" w:hAnsi="Times New Roman" w:cs="Times New Roman"/>
                <w:b/>
                <w:bCs/>
                <w:color w:val="0000FF"/>
                <w:sz w:val="22"/>
                <w:szCs w:val="22"/>
              </w:rPr>
            </w:pPr>
            <w:r w:rsidRPr="0083049B">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284" w:type="dxa"/>
            <w:vAlign w:val="bottom"/>
          </w:tcPr>
          <w:p w14:paraId="04C95CE0" w14:textId="77777777" w:rsidR="005973BF" w:rsidRPr="0083049B" w:rsidRDefault="005973BF" w:rsidP="00915F5D">
            <w:pPr>
              <w:pStyle w:val="acctfourfigures"/>
              <w:spacing w:line="240" w:lineRule="atLeast"/>
              <w:rPr>
                <w:szCs w:val="22"/>
              </w:rPr>
            </w:pPr>
          </w:p>
        </w:tc>
        <w:tc>
          <w:tcPr>
            <w:tcW w:w="1275" w:type="dxa"/>
            <w:tcBorders>
              <w:top w:val="single" w:sz="4" w:space="0" w:color="auto"/>
              <w:bottom w:val="single" w:sz="4" w:space="0" w:color="auto"/>
            </w:tcBorders>
            <w:vAlign w:val="bottom"/>
          </w:tcPr>
          <w:p w14:paraId="3BFCA9E2" w14:textId="2DA81963" w:rsidR="005973BF" w:rsidRPr="0083049B" w:rsidRDefault="006576FB" w:rsidP="00915F5D">
            <w:pPr>
              <w:pStyle w:val="acctfourfigures"/>
              <w:tabs>
                <w:tab w:val="clear" w:pos="765"/>
                <w:tab w:val="decimal" w:pos="1001"/>
              </w:tabs>
              <w:spacing w:line="240" w:lineRule="atLeast"/>
              <w:ind w:right="101"/>
              <w:rPr>
                <w:b/>
                <w:bCs/>
                <w:szCs w:val="22"/>
              </w:rPr>
            </w:pPr>
            <w:r>
              <w:rPr>
                <w:b/>
                <w:bCs/>
                <w:szCs w:val="22"/>
              </w:rPr>
              <w:t>593</w:t>
            </w:r>
          </w:p>
        </w:tc>
        <w:tc>
          <w:tcPr>
            <w:tcW w:w="180" w:type="dxa"/>
            <w:vAlign w:val="bottom"/>
          </w:tcPr>
          <w:p w14:paraId="670E18E4" w14:textId="77777777" w:rsidR="005973BF" w:rsidRPr="0083049B" w:rsidRDefault="005973BF" w:rsidP="00915F5D">
            <w:pPr>
              <w:pStyle w:val="acctfourfigures"/>
              <w:spacing w:line="240" w:lineRule="atLeast"/>
              <w:rPr>
                <w:szCs w:val="22"/>
              </w:rPr>
            </w:pPr>
          </w:p>
        </w:tc>
        <w:tc>
          <w:tcPr>
            <w:tcW w:w="1170" w:type="dxa"/>
            <w:tcBorders>
              <w:top w:val="single" w:sz="4" w:space="0" w:color="auto"/>
              <w:bottom w:val="single" w:sz="4" w:space="0" w:color="auto"/>
            </w:tcBorders>
            <w:vAlign w:val="bottom"/>
          </w:tcPr>
          <w:p w14:paraId="22DDE235" w14:textId="26DA1392" w:rsidR="005973BF" w:rsidRPr="0083049B" w:rsidRDefault="006576FB" w:rsidP="00915F5D">
            <w:pPr>
              <w:pStyle w:val="acctfourfigures"/>
              <w:tabs>
                <w:tab w:val="clear" w:pos="765"/>
                <w:tab w:val="decimal" w:pos="1001"/>
              </w:tabs>
              <w:spacing w:line="240" w:lineRule="atLeast"/>
              <w:ind w:right="101"/>
              <w:rPr>
                <w:b/>
                <w:bCs/>
                <w:szCs w:val="22"/>
              </w:rPr>
            </w:pPr>
            <w:r>
              <w:rPr>
                <w:b/>
                <w:bCs/>
                <w:szCs w:val="22"/>
              </w:rPr>
              <w:t>528</w:t>
            </w:r>
          </w:p>
        </w:tc>
        <w:tc>
          <w:tcPr>
            <w:tcW w:w="180" w:type="dxa"/>
            <w:vAlign w:val="bottom"/>
          </w:tcPr>
          <w:p w14:paraId="353BDD00" w14:textId="77777777" w:rsidR="005973BF" w:rsidRPr="0083049B" w:rsidRDefault="005973BF" w:rsidP="00915F5D">
            <w:pPr>
              <w:pStyle w:val="acctfourfigures"/>
              <w:spacing w:line="240" w:lineRule="atLeast"/>
              <w:rPr>
                <w:szCs w:val="22"/>
              </w:rPr>
            </w:pPr>
          </w:p>
        </w:tc>
        <w:tc>
          <w:tcPr>
            <w:tcW w:w="1353" w:type="dxa"/>
            <w:tcBorders>
              <w:top w:val="single" w:sz="4" w:space="0" w:color="auto"/>
              <w:bottom w:val="single" w:sz="4" w:space="0" w:color="auto"/>
            </w:tcBorders>
            <w:vAlign w:val="bottom"/>
          </w:tcPr>
          <w:p w14:paraId="549A295B" w14:textId="0AAAC42A" w:rsidR="005973BF" w:rsidRPr="00CA7576" w:rsidRDefault="006576FB" w:rsidP="006576FB">
            <w:pPr>
              <w:pStyle w:val="acctfourfigures"/>
              <w:tabs>
                <w:tab w:val="clear" w:pos="765"/>
                <w:tab w:val="decimal" w:pos="798"/>
              </w:tabs>
              <w:spacing w:line="240" w:lineRule="atLeast"/>
              <w:ind w:right="101"/>
              <w:rPr>
                <w:b/>
                <w:bCs/>
                <w:szCs w:val="22"/>
              </w:rPr>
            </w:pPr>
            <w:r>
              <w:rPr>
                <w:b/>
                <w:bCs/>
                <w:szCs w:val="22"/>
              </w:rPr>
              <w:t>-</w:t>
            </w:r>
          </w:p>
        </w:tc>
        <w:tc>
          <w:tcPr>
            <w:tcW w:w="283" w:type="dxa"/>
            <w:vAlign w:val="bottom"/>
          </w:tcPr>
          <w:p w14:paraId="39317887" w14:textId="77777777" w:rsidR="005973BF" w:rsidRPr="0083049B" w:rsidRDefault="005973BF" w:rsidP="00915F5D">
            <w:pPr>
              <w:pStyle w:val="acctfourfigures"/>
              <w:tabs>
                <w:tab w:val="clear" w:pos="765"/>
                <w:tab w:val="decimal" w:pos="1001"/>
              </w:tabs>
              <w:spacing w:line="240" w:lineRule="atLeast"/>
              <w:ind w:right="101"/>
              <w:rPr>
                <w:b/>
                <w:bCs/>
                <w:szCs w:val="22"/>
              </w:rPr>
            </w:pPr>
          </w:p>
        </w:tc>
        <w:tc>
          <w:tcPr>
            <w:tcW w:w="993" w:type="dxa"/>
            <w:tcBorders>
              <w:top w:val="single" w:sz="4" w:space="0" w:color="auto"/>
              <w:bottom w:val="single" w:sz="4" w:space="0" w:color="auto"/>
            </w:tcBorders>
            <w:vAlign w:val="bottom"/>
          </w:tcPr>
          <w:p w14:paraId="39E99F2C" w14:textId="54088D34" w:rsidR="005973BF" w:rsidRPr="0083049B" w:rsidRDefault="006576FB" w:rsidP="00915F5D">
            <w:pPr>
              <w:pStyle w:val="acctfourfigures"/>
              <w:tabs>
                <w:tab w:val="clear" w:pos="765"/>
                <w:tab w:val="decimal" w:pos="742"/>
              </w:tabs>
              <w:spacing w:line="240" w:lineRule="atLeast"/>
              <w:ind w:right="101"/>
              <w:rPr>
                <w:b/>
                <w:bCs/>
                <w:szCs w:val="22"/>
              </w:rPr>
            </w:pPr>
            <w:r>
              <w:rPr>
                <w:b/>
                <w:bCs/>
                <w:szCs w:val="22"/>
              </w:rPr>
              <w:t>1,12</w:t>
            </w:r>
            <w:r w:rsidR="000F2016">
              <w:rPr>
                <w:b/>
                <w:bCs/>
                <w:szCs w:val="22"/>
              </w:rPr>
              <w:t>1</w:t>
            </w:r>
          </w:p>
        </w:tc>
      </w:tr>
      <w:tr w:rsidR="005973BF" w:rsidRPr="0083049B" w14:paraId="426EE653" w14:textId="77777777" w:rsidTr="00915F5D">
        <w:trPr>
          <w:cantSplit/>
        </w:trPr>
        <w:tc>
          <w:tcPr>
            <w:tcW w:w="3218" w:type="dxa"/>
          </w:tcPr>
          <w:p w14:paraId="65387253" w14:textId="77777777" w:rsidR="005973BF" w:rsidRPr="0083049B" w:rsidRDefault="005973BF" w:rsidP="00915F5D">
            <w:pPr>
              <w:rPr>
                <w:rFonts w:ascii="Times New Roman" w:hAnsi="Times New Roman" w:cs="Times New Roman"/>
                <w:b/>
                <w:bCs/>
                <w:i/>
                <w:iCs/>
                <w:sz w:val="22"/>
                <w:szCs w:val="22"/>
              </w:rPr>
            </w:pPr>
          </w:p>
        </w:tc>
        <w:tc>
          <w:tcPr>
            <w:tcW w:w="284" w:type="dxa"/>
            <w:vAlign w:val="bottom"/>
          </w:tcPr>
          <w:p w14:paraId="4186D6E8" w14:textId="77777777" w:rsidR="005973BF" w:rsidRPr="0083049B" w:rsidRDefault="005973BF" w:rsidP="00915F5D">
            <w:pPr>
              <w:pStyle w:val="acctfourfigures"/>
              <w:spacing w:line="240" w:lineRule="atLeast"/>
              <w:rPr>
                <w:b/>
                <w:bCs/>
                <w:szCs w:val="22"/>
              </w:rPr>
            </w:pPr>
          </w:p>
        </w:tc>
        <w:tc>
          <w:tcPr>
            <w:tcW w:w="1275" w:type="dxa"/>
            <w:vAlign w:val="bottom"/>
          </w:tcPr>
          <w:p w14:paraId="6CEF6CAD" w14:textId="77777777" w:rsidR="005973BF" w:rsidRPr="0083049B" w:rsidRDefault="005973BF" w:rsidP="00915F5D">
            <w:pPr>
              <w:pStyle w:val="acctfourfigures"/>
              <w:tabs>
                <w:tab w:val="clear" w:pos="765"/>
                <w:tab w:val="decimal" w:pos="1001"/>
              </w:tabs>
              <w:spacing w:line="240" w:lineRule="atLeast"/>
              <w:ind w:right="101"/>
              <w:rPr>
                <w:b/>
                <w:bCs/>
                <w:szCs w:val="22"/>
              </w:rPr>
            </w:pPr>
          </w:p>
        </w:tc>
        <w:tc>
          <w:tcPr>
            <w:tcW w:w="180" w:type="dxa"/>
            <w:vAlign w:val="bottom"/>
          </w:tcPr>
          <w:p w14:paraId="3829265A" w14:textId="77777777" w:rsidR="005973BF" w:rsidRPr="0083049B" w:rsidRDefault="005973BF" w:rsidP="00915F5D">
            <w:pPr>
              <w:pStyle w:val="acctfourfigures"/>
              <w:spacing w:line="240" w:lineRule="atLeast"/>
              <w:rPr>
                <w:b/>
                <w:bCs/>
                <w:szCs w:val="22"/>
              </w:rPr>
            </w:pPr>
          </w:p>
        </w:tc>
        <w:tc>
          <w:tcPr>
            <w:tcW w:w="1170" w:type="dxa"/>
            <w:vAlign w:val="bottom"/>
          </w:tcPr>
          <w:p w14:paraId="1DB12E21" w14:textId="77777777" w:rsidR="005973BF" w:rsidRPr="0083049B" w:rsidRDefault="005973BF" w:rsidP="00915F5D">
            <w:pPr>
              <w:pStyle w:val="acctfourfigures"/>
              <w:tabs>
                <w:tab w:val="clear" w:pos="765"/>
                <w:tab w:val="decimal" w:pos="1001"/>
              </w:tabs>
              <w:spacing w:line="240" w:lineRule="atLeast"/>
              <w:ind w:right="101"/>
              <w:rPr>
                <w:b/>
                <w:bCs/>
                <w:szCs w:val="22"/>
              </w:rPr>
            </w:pPr>
          </w:p>
        </w:tc>
        <w:tc>
          <w:tcPr>
            <w:tcW w:w="180" w:type="dxa"/>
            <w:vAlign w:val="bottom"/>
          </w:tcPr>
          <w:p w14:paraId="31435CE4" w14:textId="77777777" w:rsidR="005973BF" w:rsidRPr="0083049B" w:rsidRDefault="005973BF" w:rsidP="00915F5D">
            <w:pPr>
              <w:pStyle w:val="acctfourfigures"/>
              <w:spacing w:line="240" w:lineRule="atLeast"/>
              <w:rPr>
                <w:b/>
                <w:bCs/>
                <w:szCs w:val="22"/>
              </w:rPr>
            </w:pPr>
          </w:p>
        </w:tc>
        <w:tc>
          <w:tcPr>
            <w:tcW w:w="1353" w:type="dxa"/>
            <w:vAlign w:val="bottom"/>
          </w:tcPr>
          <w:p w14:paraId="004F5373" w14:textId="77777777" w:rsidR="005973BF" w:rsidRPr="008415E2" w:rsidRDefault="005973BF" w:rsidP="00915F5D">
            <w:pPr>
              <w:pStyle w:val="acctfourfigures"/>
              <w:tabs>
                <w:tab w:val="clear" w:pos="765"/>
                <w:tab w:val="decimal" w:pos="1099"/>
              </w:tabs>
              <w:spacing w:line="240" w:lineRule="atLeast"/>
              <w:ind w:right="101"/>
              <w:rPr>
                <w:szCs w:val="22"/>
              </w:rPr>
            </w:pPr>
          </w:p>
        </w:tc>
        <w:tc>
          <w:tcPr>
            <w:tcW w:w="283" w:type="dxa"/>
          </w:tcPr>
          <w:p w14:paraId="7E41143A" w14:textId="77777777" w:rsidR="005973BF" w:rsidRPr="0083049B" w:rsidRDefault="005973BF" w:rsidP="00915F5D">
            <w:pPr>
              <w:pStyle w:val="acctfourfigures"/>
              <w:tabs>
                <w:tab w:val="clear" w:pos="765"/>
                <w:tab w:val="decimal" w:pos="1001"/>
              </w:tabs>
              <w:spacing w:line="240" w:lineRule="atLeast"/>
              <w:ind w:right="101"/>
              <w:rPr>
                <w:b/>
                <w:bCs/>
                <w:szCs w:val="22"/>
              </w:rPr>
            </w:pPr>
          </w:p>
        </w:tc>
        <w:tc>
          <w:tcPr>
            <w:tcW w:w="993" w:type="dxa"/>
            <w:vAlign w:val="bottom"/>
          </w:tcPr>
          <w:p w14:paraId="21B1F0C8" w14:textId="77777777" w:rsidR="005973BF" w:rsidRPr="0083049B" w:rsidRDefault="005973BF" w:rsidP="00915F5D">
            <w:pPr>
              <w:pStyle w:val="acctfourfigures"/>
              <w:tabs>
                <w:tab w:val="clear" w:pos="765"/>
                <w:tab w:val="decimal" w:pos="742"/>
              </w:tabs>
              <w:spacing w:line="240" w:lineRule="atLeast"/>
              <w:ind w:right="101"/>
              <w:rPr>
                <w:b/>
                <w:bCs/>
                <w:szCs w:val="22"/>
              </w:rPr>
            </w:pPr>
          </w:p>
        </w:tc>
      </w:tr>
      <w:tr w:rsidR="005973BF" w:rsidRPr="0083049B" w14:paraId="2FD373D2" w14:textId="77777777" w:rsidTr="00915F5D">
        <w:trPr>
          <w:cantSplit/>
        </w:trPr>
        <w:tc>
          <w:tcPr>
            <w:tcW w:w="3218" w:type="dxa"/>
          </w:tcPr>
          <w:p w14:paraId="3386C470" w14:textId="77777777" w:rsidR="005973BF" w:rsidRPr="0083049B" w:rsidRDefault="005973BF" w:rsidP="00915F5D">
            <w:pPr>
              <w:rPr>
                <w:rFonts w:ascii="Times New Roman" w:hAnsi="Times New Roman" w:cs="Times New Roman"/>
                <w:sz w:val="22"/>
                <w:szCs w:val="22"/>
              </w:rPr>
            </w:pPr>
            <w:r w:rsidRPr="0083049B">
              <w:rPr>
                <w:rFonts w:ascii="Times New Roman" w:hAnsi="Times New Roman" w:cs="Times New Roman"/>
                <w:b/>
                <w:bCs/>
                <w:i/>
                <w:iCs/>
                <w:sz w:val="22"/>
                <w:szCs w:val="22"/>
              </w:rPr>
              <w:t>Net book value</w:t>
            </w:r>
          </w:p>
        </w:tc>
        <w:tc>
          <w:tcPr>
            <w:tcW w:w="284" w:type="dxa"/>
            <w:vAlign w:val="bottom"/>
          </w:tcPr>
          <w:p w14:paraId="542ABEB3" w14:textId="77777777" w:rsidR="005973BF" w:rsidRPr="0083049B" w:rsidRDefault="005973BF" w:rsidP="00915F5D">
            <w:pPr>
              <w:pStyle w:val="acctfourfigures"/>
              <w:spacing w:line="240" w:lineRule="atLeast"/>
              <w:rPr>
                <w:b/>
                <w:bCs/>
                <w:szCs w:val="22"/>
              </w:rPr>
            </w:pPr>
          </w:p>
        </w:tc>
        <w:tc>
          <w:tcPr>
            <w:tcW w:w="1275" w:type="dxa"/>
            <w:vAlign w:val="bottom"/>
          </w:tcPr>
          <w:p w14:paraId="06E2B3D8" w14:textId="77777777" w:rsidR="005973BF" w:rsidRPr="0083049B" w:rsidRDefault="005973BF" w:rsidP="00915F5D">
            <w:pPr>
              <w:pStyle w:val="acctfourfigures"/>
              <w:tabs>
                <w:tab w:val="clear" w:pos="765"/>
                <w:tab w:val="decimal" w:pos="1001"/>
              </w:tabs>
              <w:spacing w:line="240" w:lineRule="atLeast"/>
              <w:ind w:right="101"/>
              <w:rPr>
                <w:b/>
                <w:bCs/>
                <w:szCs w:val="22"/>
              </w:rPr>
            </w:pPr>
          </w:p>
        </w:tc>
        <w:tc>
          <w:tcPr>
            <w:tcW w:w="180" w:type="dxa"/>
            <w:vAlign w:val="bottom"/>
          </w:tcPr>
          <w:p w14:paraId="421A1EA4" w14:textId="77777777" w:rsidR="005973BF" w:rsidRPr="0083049B" w:rsidRDefault="005973BF" w:rsidP="00915F5D">
            <w:pPr>
              <w:pStyle w:val="acctfourfigures"/>
              <w:spacing w:line="240" w:lineRule="atLeast"/>
              <w:rPr>
                <w:b/>
                <w:bCs/>
                <w:szCs w:val="22"/>
              </w:rPr>
            </w:pPr>
          </w:p>
        </w:tc>
        <w:tc>
          <w:tcPr>
            <w:tcW w:w="1170" w:type="dxa"/>
            <w:vAlign w:val="bottom"/>
          </w:tcPr>
          <w:p w14:paraId="7F1643C1" w14:textId="77777777" w:rsidR="005973BF" w:rsidRPr="0083049B" w:rsidRDefault="005973BF" w:rsidP="00915F5D">
            <w:pPr>
              <w:pStyle w:val="acctfourfigures"/>
              <w:tabs>
                <w:tab w:val="clear" w:pos="765"/>
                <w:tab w:val="decimal" w:pos="1001"/>
              </w:tabs>
              <w:spacing w:line="240" w:lineRule="atLeast"/>
              <w:ind w:right="101"/>
              <w:rPr>
                <w:b/>
                <w:bCs/>
                <w:szCs w:val="22"/>
              </w:rPr>
            </w:pPr>
          </w:p>
        </w:tc>
        <w:tc>
          <w:tcPr>
            <w:tcW w:w="180" w:type="dxa"/>
            <w:vAlign w:val="bottom"/>
          </w:tcPr>
          <w:p w14:paraId="14323C93" w14:textId="77777777" w:rsidR="005973BF" w:rsidRPr="0083049B" w:rsidRDefault="005973BF" w:rsidP="00915F5D">
            <w:pPr>
              <w:pStyle w:val="acctfourfigures"/>
              <w:spacing w:line="240" w:lineRule="atLeast"/>
              <w:rPr>
                <w:b/>
                <w:bCs/>
                <w:szCs w:val="22"/>
              </w:rPr>
            </w:pPr>
          </w:p>
        </w:tc>
        <w:tc>
          <w:tcPr>
            <w:tcW w:w="1353" w:type="dxa"/>
            <w:vAlign w:val="bottom"/>
          </w:tcPr>
          <w:p w14:paraId="664A97CF" w14:textId="77777777" w:rsidR="005973BF" w:rsidRPr="008415E2" w:rsidRDefault="005973BF" w:rsidP="00915F5D">
            <w:pPr>
              <w:pStyle w:val="acctfourfigures"/>
              <w:tabs>
                <w:tab w:val="clear" w:pos="765"/>
                <w:tab w:val="decimal" w:pos="1099"/>
              </w:tabs>
              <w:spacing w:line="240" w:lineRule="atLeast"/>
              <w:ind w:right="101"/>
              <w:rPr>
                <w:szCs w:val="22"/>
              </w:rPr>
            </w:pPr>
          </w:p>
        </w:tc>
        <w:tc>
          <w:tcPr>
            <w:tcW w:w="283" w:type="dxa"/>
          </w:tcPr>
          <w:p w14:paraId="56AEDA2E" w14:textId="77777777" w:rsidR="005973BF" w:rsidRPr="0083049B" w:rsidRDefault="005973BF" w:rsidP="00915F5D">
            <w:pPr>
              <w:pStyle w:val="acctfourfigures"/>
              <w:tabs>
                <w:tab w:val="clear" w:pos="765"/>
                <w:tab w:val="decimal" w:pos="1001"/>
              </w:tabs>
              <w:spacing w:line="240" w:lineRule="atLeast"/>
              <w:ind w:right="101"/>
              <w:rPr>
                <w:b/>
                <w:bCs/>
                <w:szCs w:val="22"/>
              </w:rPr>
            </w:pPr>
          </w:p>
        </w:tc>
        <w:tc>
          <w:tcPr>
            <w:tcW w:w="993" w:type="dxa"/>
            <w:vAlign w:val="bottom"/>
          </w:tcPr>
          <w:p w14:paraId="0CF50BD4" w14:textId="77777777" w:rsidR="005973BF" w:rsidRPr="0083049B" w:rsidRDefault="005973BF" w:rsidP="00915F5D">
            <w:pPr>
              <w:pStyle w:val="acctfourfigures"/>
              <w:tabs>
                <w:tab w:val="clear" w:pos="765"/>
                <w:tab w:val="decimal" w:pos="742"/>
              </w:tabs>
              <w:spacing w:line="240" w:lineRule="atLeast"/>
              <w:ind w:right="101"/>
              <w:rPr>
                <w:b/>
                <w:bCs/>
                <w:szCs w:val="22"/>
              </w:rPr>
            </w:pPr>
          </w:p>
        </w:tc>
      </w:tr>
      <w:tr w:rsidR="006576FB" w:rsidRPr="0083049B" w14:paraId="3F68B596" w14:textId="77777777" w:rsidTr="00915F5D">
        <w:trPr>
          <w:cantSplit/>
        </w:trPr>
        <w:tc>
          <w:tcPr>
            <w:tcW w:w="3218" w:type="dxa"/>
          </w:tcPr>
          <w:p w14:paraId="5E0F14C8" w14:textId="600A691E" w:rsidR="006576FB" w:rsidRPr="0083049B" w:rsidRDefault="006576FB" w:rsidP="006576FB">
            <w:pPr>
              <w:ind w:left="180" w:hanging="180"/>
              <w:rPr>
                <w:rFonts w:ascii="Times New Roman" w:hAnsi="Times New Roman" w:cs="Times New Roman"/>
                <w:sz w:val="22"/>
                <w:szCs w:val="22"/>
              </w:rPr>
            </w:pPr>
            <w:r w:rsidRPr="0083049B">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284" w:type="dxa"/>
            <w:vAlign w:val="bottom"/>
          </w:tcPr>
          <w:p w14:paraId="039D202A" w14:textId="77777777" w:rsidR="006576FB" w:rsidRPr="0083049B" w:rsidRDefault="006576FB" w:rsidP="006576FB">
            <w:pPr>
              <w:pStyle w:val="acctfourfigures"/>
              <w:spacing w:line="240" w:lineRule="atLeast"/>
              <w:rPr>
                <w:szCs w:val="22"/>
              </w:rPr>
            </w:pPr>
          </w:p>
        </w:tc>
        <w:tc>
          <w:tcPr>
            <w:tcW w:w="1275" w:type="dxa"/>
            <w:tcBorders>
              <w:bottom w:val="double" w:sz="4" w:space="0" w:color="auto"/>
            </w:tcBorders>
            <w:vAlign w:val="bottom"/>
          </w:tcPr>
          <w:p w14:paraId="3DE7A720" w14:textId="5BED2DCD" w:rsidR="006576FB" w:rsidRPr="0083049B" w:rsidRDefault="006576FB" w:rsidP="006576FB">
            <w:pPr>
              <w:pStyle w:val="acctfourfigures"/>
              <w:tabs>
                <w:tab w:val="clear" w:pos="765"/>
                <w:tab w:val="decimal" w:pos="1001"/>
              </w:tabs>
              <w:spacing w:line="240" w:lineRule="atLeast"/>
              <w:ind w:right="101"/>
              <w:rPr>
                <w:b/>
                <w:bCs/>
                <w:szCs w:val="22"/>
              </w:rPr>
            </w:pPr>
            <w:r>
              <w:rPr>
                <w:b/>
                <w:bCs/>
                <w:szCs w:val="22"/>
              </w:rPr>
              <w:t>2,134</w:t>
            </w:r>
          </w:p>
        </w:tc>
        <w:tc>
          <w:tcPr>
            <w:tcW w:w="180" w:type="dxa"/>
            <w:vAlign w:val="bottom"/>
          </w:tcPr>
          <w:p w14:paraId="7B03557B" w14:textId="77777777" w:rsidR="006576FB" w:rsidRPr="0083049B" w:rsidRDefault="006576FB" w:rsidP="006576FB">
            <w:pPr>
              <w:pStyle w:val="acctfourfigures"/>
              <w:spacing w:line="240" w:lineRule="atLeast"/>
              <w:rPr>
                <w:szCs w:val="22"/>
              </w:rPr>
            </w:pPr>
          </w:p>
        </w:tc>
        <w:tc>
          <w:tcPr>
            <w:tcW w:w="1170" w:type="dxa"/>
            <w:tcBorders>
              <w:bottom w:val="double" w:sz="4" w:space="0" w:color="auto"/>
            </w:tcBorders>
            <w:vAlign w:val="bottom"/>
          </w:tcPr>
          <w:p w14:paraId="49F34E3D" w14:textId="4DCD796E" w:rsidR="006576FB" w:rsidRPr="0083049B" w:rsidRDefault="006576FB" w:rsidP="006576FB">
            <w:pPr>
              <w:pStyle w:val="acctfourfigures"/>
              <w:tabs>
                <w:tab w:val="clear" w:pos="765"/>
                <w:tab w:val="decimal" w:pos="1001"/>
              </w:tabs>
              <w:spacing w:line="240" w:lineRule="atLeast"/>
              <w:ind w:right="101"/>
              <w:rPr>
                <w:b/>
                <w:bCs/>
                <w:szCs w:val="22"/>
              </w:rPr>
            </w:pPr>
            <w:r>
              <w:rPr>
                <w:b/>
                <w:bCs/>
                <w:szCs w:val="22"/>
              </w:rPr>
              <w:t>2,277</w:t>
            </w:r>
          </w:p>
        </w:tc>
        <w:tc>
          <w:tcPr>
            <w:tcW w:w="180" w:type="dxa"/>
            <w:vAlign w:val="bottom"/>
          </w:tcPr>
          <w:p w14:paraId="160D4C0F" w14:textId="77777777" w:rsidR="006576FB" w:rsidRPr="0083049B" w:rsidRDefault="006576FB" w:rsidP="006576FB">
            <w:pPr>
              <w:pStyle w:val="acctfourfigures"/>
              <w:spacing w:line="240" w:lineRule="atLeast"/>
              <w:rPr>
                <w:szCs w:val="22"/>
              </w:rPr>
            </w:pPr>
          </w:p>
        </w:tc>
        <w:tc>
          <w:tcPr>
            <w:tcW w:w="1353" w:type="dxa"/>
            <w:tcBorders>
              <w:bottom w:val="double" w:sz="4" w:space="0" w:color="auto"/>
            </w:tcBorders>
            <w:vAlign w:val="bottom"/>
          </w:tcPr>
          <w:p w14:paraId="172BA362" w14:textId="5FCF83FF" w:rsidR="006576FB" w:rsidRPr="00CA7576" w:rsidRDefault="006576FB" w:rsidP="006576FB">
            <w:pPr>
              <w:pStyle w:val="acctfourfigures"/>
              <w:tabs>
                <w:tab w:val="clear" w:pos="765"/>
                <w:tab w:val="decimal" w:pos="1099"/>
              </w:tabs>
              <w:spacing w:line="240" w:lineRule="atLeast"/>
              <w:ind w:right="101"/>
              <w:rPr>
                <w:b/>
                <w:bCs/>
                <w:szCs w:val="22"/>
              </w:rPr>
            </w:pPr>
            <w:r>
              <w:rPr>
                <w:b/>
                <w:bCs/>
                <w:szCs w:val="22"/>
              </w:rPr>
              <w:t>422</w:t>
            </w:r>
          </w:p>
        </w:tc>
        <w:tc>
          <w:tcPr>
            <w:tcW w:w="283" w:type="dxa"/>
          </w:tcPr>
          <w:p w14:paraId="0027A878" w14:textId="77777777" w:rsidR="006576FB" w:rsidRPr="0083049B" w:rsidRDefault="006576FB" w:rsidP="006576FB">
            <w:pPr>
              <w:pStyle w:val="acctfourfigures"/>
              <w:tabs>
                <w:tab w:val="clear" w:pos="765"/>
                <w:tab w:val="decimal" w:pos="1001"/>
              </w:tabs>
              <w:spacing w:line="240" w:lineRule="atLeast"/>
              <w:ind w:right="101"/>
              <w:rPr>
                <w:b/>
                <w:bCs/>
                <w:szCs w:val="22"/>
              </w:rPr>
            </w:pPr>
          </w:p>
        </w:tc>
        <w:tc>
          <w:tcPr>
            <w:tcW w:w="993" w:type="dxa"/>
            <w:tcBorders>
              <w:bottom w:val="double" w:sz="4" w:space="0" w:color="auto"/>
            </w:tcBorders>
            <w:vAlign w:val="bottom"/>
          </w:tcPr>
          <w:p w14:paraId="0C76AA1C" w14:textId="3CF59661" w:rsidR="006576FB" w:rsidRPr="0083049B" w:rsidRDefault="006576FB" w:rsidP="006576FB">
            <w:pPr>
              <w:pStyle w:val="acctfourfigures"/>
              <w:tabs>
                <w:tab w:val="clear" w:pos="765"/>
                <w:tab w:val="decimal" w:pos="742"/>
              </w:tabs>
              <w:spacing w:line="240" w:lineRule="atLeast"/>
              <w:ind w:right="101"/>
              <w:rPr>
                <w:b/>
                <w:bCs/>
                <w:szCs w:val="22"/>
              </w:rPr>
            </w:pPr>
            <w:r>
              <w:rPr>
                <w:b/>
                <w:bCs/>
                <w:szCs w:val="22"/>
              </w:rPr>
              <w:t>4,833</w:t>
            </w:r>
          </w:p>
        </w:tc>
      </w:tr>
      <w:tr w:rsidR="005973BF" w:rsidRPr="0083049B" w14:paraId="6CCC569C" w14:textId="77777777" w:rsidTr="00915F5D">
        <w:trPr>
          <w:cantSplit/>
        </w:trPr>
        <w:tc>
          <w:tcPr>
            <w:tcW w:w="3218" w:type="dxa"/>
          </w:tcPr>
          <w:p w14:paraId="2F0B134D" w14:textId="4AC5E223" w:rsidR="005973BF" w:rsidRPr="0083049B" w:rsidRDefault="005973BF" w:rsidP="00915F5D">
            <w:pPr>
              <w:rPr>
                <w:rFonts w:ascii="Times New Roman" w:hAnsi="Times New Roman" w:cs="Times New Roman"/>
                <w:b/>
                <w:bCs/>
                <w:sz w:val="22"/>
                <w:szCs w:val="22"/>
              </w:rPr>
            </w:pPr>
            <w:r w:rsidRPr="0083049B">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284" w:type="dxa"/>
            <w:vAlign w:val="bottom"/>
          </w:tcPr>
          <w:p w14:paraId="56F03708" w14:textId="77777777" w:rsidR="005973BF" w:rsidRPr="0083049B" w:rsidRDefault="005973BF" w:rsidP="00915F5D">
            <w:pPr>
              <w:pStyle w:val="acctfourfigures"/>
              <w:spacing w:line="240" w:lineRule="atLeast"/>
              <w:rPr>
                <w:szCs w:val="22"/>
              </w:rPr>
            </w:pPr>
          </w:p>
        </w:tc>
        <w:tc>
          <w:tcPr>
            <w:tcW w:w="1275" w:type="dxa"/>
            <w:tcBorders>
              <w:top w:val="double" w:sz="4" w:space="0" w:color="auto"/>
              <w:bottom w:val="double" w:sz="4" w:space="0" w:color="auto"/>
            </w:tcBorders>
            <w:vAlign w:val="bottom"/>
          </w:tcPr>
          <w:p w14:paraId="587C0160" w14:textId="2EDA8849" w:rsidR="005973BF" w:rsidRPr="0083049B" w:rsidRDefault="006576FB" w:rsidP="00915F5D">
            <w:pPr>
              <w:pStyle w:val="acctfourfigures"/>
              <w:tabs>
                <w:tab w:val="clear" w:pos="765"/>
                <w:tab w:val="decimal" w:pos="1001"/>
              </w:tabs>
              <w:spacing w:line="240" w:lineRule="atLeast"/>
              <w:ind w:right="101"/>
              <w:rPr>
                <w:b/>
                <w:bCs/>
                <w:szCs w:val="22"/>
              </w:rPr>
            </w:pPr>
            <w:r>
              <w:rPr>
                <w:b/>
                <w:bCs/>
                <w:szCs w:val="22"/>
              </w:rPr>
              <w:t>1,977</w:t>
            </w:r>
          </w:p>
        </w:tc>
        <w:tc>
          <w:tcPr>
            <w:tcW w:w="180" w:type="dxa"/>
            <w:vAlign w:val="bottom"/>
          </w:tcPr>
          <w:p w14:paraId="284DA70E" w14:textId="77777777" w:rsidR="005973BF" w:rsidRPr="0083049B" w:rsidRDefault="005973BF" w:rsidP="00915F5D">
            <w:pPr>
              <w:pStyle w:val="acctfourfigures"/>
              <w:spacing w:line="240" w:lineRule="atLeast"/>
              <w:rPr>
                <w:szCs w:val="22"/>
              </w:rPr>
            </w:pPr>
          </w:p>
        </w:tc>
        <w:tc>
          <w:tcPr>
            <w:tcW w:w="1170" w:type="dxa"/>
            <w:tcBorders>
              <w:top w:val="double" w:sz="4" w:space="0" w:color="auto"/>
              <w:bottom w:val="double" w:sz="4" w:space="0" w:color="auto"/>
            </w:tcBorders>
            <w:vAlign w:val="bottom"/>
          </w:tcPr>
          <w:p w14:paraId="460E7C22" w14:textId="557ED543" w:rsidR="005973BF" w:rsidRPr="0083049B" w:rsidRDefault="006576FB" w:rsidP="00915F5D">
            <w:pPr>
              <w:pStyle w:val="acctfourfigures"/>
              <w:tabs>
                <w:tab w:val="clear" w:pos="765"/>
                <w:tab w:val="decimal" w:pos="1001"/>
              </w:tabs>
              <w:spacing w:line="240" w:lineRule="atLeast"/>
              <w:ind w:right="101"/>
              <w:rPr>
                <w:b/>
                <w:bCs/>
                <w:szCs w:val="22"/>
              </w:rPr>
            </w:pPr>
            <w:r>
              <w:rPr>
                <w:b/>
                <w:bCs/>
                <w:szCs w:val="22"/>
              </w:rPr>
              <w:t>2,792</w:t>
            </w:r>
          </w:p>
        </w:tc>
        <w:tc>
          <w:tcPr>
            <w:tcW w:w="180" w:type="dxa"/>
            <w:vAlign w:val="bottom"/>
          </w:tcPr>
          <w:p w14:paraId="34BCF919" w14:textId="77777777" w:rsidR="005973BF" w:rsidRPr="0083049B" w:rsidRDefault="005973BF" w:rsidP="00915F5D">
            <w:pPr>
              <w:pStyle w:val="acctfourfigures"/>
              <w:spacing w:line="240" w:lineRule="atLeast"/>
              <w:rPr>
                <w:szCs w:val="22"/>
              </w:rPr>
            </w:pPr>
          </w:p>
        </w:tc>
        <w:tc>
          <w:tcPr>
            <w:tcW w:w="1353" w:type="dxa"/>
            <w:tcBorders>
              <w:top w:val="double" w:sz="4" w:space="0" w:color="auto"/>
              <w:bottom w:val="double" w:sz="4" w:space="0" w:color="auto"/>
            </w:tcBorders>
            <w:vAlign w:val="bottom"/>
          </w:tcPr>
          <w:p w14:paraId="50ACF844" w14:textId="7DC8415B" w:rsidR="005973BF" w:rsidRPr="008415E2" w:rsidRDefault="006576FB" w:rsidP="006576FB">
            <w:pPr>
              <w:pStyle w:val="acctfourfigures"/>
              <w:tabs>
                <w:tab w:val="clear" w:pos="765"/>
                <w:tab w:val="decimal" w:pos="798"/>
              </w:tabs>
              <w:spacing w:line="240" w:lineRule="atLeast"/>
              <w:ind w:right="101"/>
              <w:rPr>
                <w:b/>
                <w:bCs/>
                <w:szCs w:val="22"/>
              </w:rPr>
            </w:pPr>
            <w:r>
              <w:rPr>
                <w:b/>
                <w:bCs/>
                <w:szCs w:val="22"/>
              </w:rPr>
              <w:t>-</w:t>
            </w:r>
          </w:p>
        </w:tc>
        <w:tc>
          <w:tcPr>
            <w:tcW w:w="283" w:type="dxa"/>
          </w:tcPr>
          <w:p w14:paraId="16BD2DC9" w14:textId="77777777" w:rsidR="005973BF" w:rsidRPr="0083049B" w:rsidRDefault="005973BF" w:rsidP="00915F5D">
            <w:pPr>
              <w:pStyle w:val="acctfourfigures"/>
              <w:tabs>
                <w:tab w:val="clear" w:pos="765"/>
                <w:tab w:val="decimal" w:pos="1001"/>
              </w:tabs>
              <w:spacing w:line="240" w:lineRule="atLeast"/>
              <w:ind w:right="101"/>
              <w:rPr>
                <w:b/>
                <w:bCs/>
                <w:szCs w:val="22"/>
              </w:rPr>
            </w:pPr>
          </w:p>
        </w:tc>
        <w:tc>
          <w:tcPr>
            <w:tcW w:w="993" w:type="dxa"/>
            <w:tcBorders>
              <w:top w:val="double" w:sz="4" w:space="0" w:color="auto"/>
              <w:bottom w:val="double" w:sz="4" w:space="0" w:color="auto"/>
            </w:tcBorders>
            <w:vAlign w:val="bottom"/>
          </w:tcPr>
          <w:p w14:paraId="72922CC4" w14:textId="2CC8844F" w:rsidR="005973BF" w:rsidRPr="0083049B" w:rsidRDefault="006576FB" w:rsidP="00915F5D">
            <w:pPr>
              <w:pStyle w:val="acctfourfigures"/>
              <w:tabs>
                <w:tab w:val="clear" w:pos="765"/>
                <w:tab w:val="decimal" w:pos="742"/>
              </w:tabs>
              <w:spacing w:line="240" w:lineRule="atLeast"/>
              <w:ind w:right="101"/>
              <w:rPr>
                <w:b/>
                <w:bCs/>
                <w:szCs w:val="22"/>
              </w:rPr>
            </w:pPr>
            <w:r>
              <w:rPr>
                <w:b/>
                <w:bCs/>
                <w:szCs w:val="22"/>
              </w:rPr>
              <w:t>4,769</w:t>
            </w:r>
          </w:p>
        </w:tc>
      </w:tr>
    </w:tbl>
    <w:p w14:paraId="0E5A9612" w14:textId="77777777" w:rsidR="005973BF" w:rsidRPr="00F54C64" w:rsidRDefault="005973BF" w:rsidP="0059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p>
    <w:p w14:paraId="56A78A81" w14:textId="33F7C7A0" w:rsidR="006576FB" w:rsidRDefault="006576FB" w:rsidP="00657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12</w:t>
      </w:r>
      <w:r w:rsidRPr="00F54C64">
        <w:rPr>
          <w:rFonts w:ascii="Times New Roman" w:hAnsi="Times New Roman" w:cs="Times New Roman"/>
          <w:b/>
          <w:bCs/>
          <w:sz w:val="24"/>
          <w:szCs w:val="24"/>
        </w:rPr>
        <w:tab/>
      </w:r>
      <w:r>
        <w:rPr>
          <w:rFonts w:ascii="Times New Roman" w:hAnsi="Times New Roman" w:cs="Times New Roman"/>
          <w:b/>
          <w:bCs/>
          <w:sz w:val="24"/>
          <w:szCs w:val="24"/>
        </w:rPr>
        <w:t>Leases</w:t>
      </w:r>
    </w:p>
    <w:p w14:paraId="43B213E0" w14:textId="77777777" w:rsidR="006576FB" w:rsidRDefault="006576FB" w:rsidP="00657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BED91CC" w14:textId="21B14E8B" w:rsidR="006576FB" w:rsidRDefault="006576FB" w:rsidP="00657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AF4501">
        <w:rPr>
          <w:rFonts w:ascii="Times New Roman" w:hAnsi="Times New Roman" w:cs="Times New Roman"/>
          <w:spacing w:val="-4"/>
          <w:sz w:val="22"/>
          <w:szCs w:val="22"/>
        </w:rPr>
        <w:t xml:space="preserve">The periods to maturity of </w:t>
      </w:r>
      <w:r>
        <w:rPr>
          <w:rFonts w:ascii="Times New Roman" w:hAnsi="Times New Roman" w:cs="Times New Roman"/>
          <w:spacing w:val="-4"/>
          <w:sz w:val="22"/>
          <w:szCs w:val="22"/>
        </w:rPr>
        <w:t>lease</w:t>
      </w:r>
      <w:r w:rsidRPr="00AF4501">
        <w:rPr>
          <w:rFonts w:ascii="Times New Roman" w:hAnsi="Times New Roman" w:cs="Times New Roman"/>
          <w:spacing w:val="-4"/>
          <w:sz w:val="22"/>
          <w:szCs w:val="22"/>
        </w:rPr>
        <w:t xml:space="preserve"> liabilities</w:t>
      </w:r>
      <w:r>
        <w:rPr>
          <w:rFonts w:ascii="Times New Roman" w:hAnsi="Times New Roman" w:cs="Times New Roman"/>
          <w:spacing w:val="-4"/>
          <w:sz w:val="22"/>
          <w:szCs w:val="22"/>
        </w:rPr>
        <w:t xml:space="preserve"> </w:t>
      </w:r>
      <w:r w:rsidRPr="006576FB">
        <w:rPr>
          <w:rFonts w:ascii="Times New Roman" w:hAnsi="Times New Roman" w:cs="Times New Roman"/>
          <w:spacing w:val="-4"/>
          <w:sz w:val="22"/>
          <w:szCs w:val="22"/>
        </w:rPr>
        <w:t>were as follows:</w:t>
      </w:r>
    </w:p>
    <w:p w14:paraId="2A1EFFFE" w14:textId="77777777" w:rsidR="006576FB" w:rsidRDefault="006576FB" w:rsidP="00657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64" w:type="dxa"/>
        <w:tblInd w:w="450" w:type="dxa"/>
        <w:tblLayout w:type="fixed"/>
        <w:tblLook w:val="0000" w:firstRow="0" w:lastRow="0" w:firstColumn="0" w:lastColumn="0" w:noHBand="0" w:noVBand="0"/>
      </w:tblPr>
      <w:tblGrid>
        <w:gridCol w:w="2164"/>
        <w:gridCol w:w="988"/>
        <w:gridCol w:w="269"/>
        <w:gridCol w:w="883"/>
        <w:gridCol w:w="260"/>
        <w:gridCol w:w="905"/>
        <w:gridCol w:w="273"/>
        <w:gridCol w:w="988"/>
        <w:gridCol w:w="273"/>
        <w:gridCol w:w="911"/>
        <w:gridCol w:w="269"/>
        <w:gridCol w:w="981"/>
      </w:tblGrid>
      <w:tr w:rsidR="006576FB" w:rsidRPr="00AF4501" w14:paraId="0E4E9AB2" w14:textId="77777777" w:rsidTr="007D37D3">
        <w:tc>
          <w:tcPr>
            <w:tcW w:w="1180" w:type="pct"/>
          </w:tcPr>
          <w:p w14:paraId="317FC74A" w14:textId="77777777" w:rsidR="006576FB" w:rsidRPr="00AF4501" w:rsidRDefault="006576FB" w:rsidP="00915F5D">
            <w:pPr>
              <w:pStyle w:val="BodyText"/>
              <w:spacing w:after="0"/>
              <w:ind w:right="-131"/>
              <w:jc w:val="both"/>
              <w:rPr>
                <w:rFonts w:ascii="Times New Roman" w:hAnsi="Times New Roman" w:cs="Times New Roman"/>
                <w:b/>
                <w:bCs/>
                <w:sz w:val="22"/>
                <w:szCs w:val="22"/>
              </w:rPr>
            </w:pPr>
          </w:p>
        </w:tc>
        <w:tc>
          <w:tcPr>
            <w:tcW w:w="1804" w:type="pct"/>
            <w:gridSpan w:val="5"/>
            <w:tcBorders>
              <w:bottom w:val="single" w:sz="4" w:space="0" w:color="auto"/>
            </w:tcBorders>
          </w:tcPr>
          <w:p w14:paraId="0E0D22C6" w14:textId="7A4F210F" w:rsidR="006576FB" w:rsidRPr="00AF4501" w:rsidRDefault="006576FB" w:rsidP="00915F5D">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2020</w:t>
            </w:r>
          </w:p>
        </w:tc>
        <w:tc>
          <w:tcPr>
            <w:tcW w:w="149" w:type="pct"/>
          </w:tcPr>
          <w:p w14:paraId="28FBC4F2" w14:textId="77777777" w:rsidR="006576FB" w:rsidRPr="00AF4501" w:rsidRDefault="006576FB" w:rsidP="00915F5D">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867" w:type="pct"/>
            <w:gridSpan w:val="5"/>
            <w:tcBorders>
              <w:bottom w:val="single" w:sz="4" w:space="0" w:color="auto"/>
            </w:tcBorders>
          </w:tcPr>
          <w:p w14:paraId="5DBF4889" w14:textId="48B448CA" w:rsidR="006576FB" w:rsidRPr="00AF4501" w:rsidRDefault="006576FB" w:rsidP="00915F5D">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2019</w:t>
            </w:r>
          </w:p>
        </w:tc>
      </w:tr>
      <w:tr w:rsidR="006576FB" w:rsidRPr="00AF4501" w14:paraId="444F8FBB" w14:textId="77777777" w:rsidTr="007D37D3">
        <w:tc>
          <w:tcPr>
            <w:tcW w:w="1180" w:type="pct"/>
          </w:tcPr>
          <w:p w14:paraId="789159DB" w14:textId="77777777" w:rsidR="006576FB" w:rsidRPr="00AF4501" w:rsidRDefault="006576FB" w:rsidP="00915F5D">
            <w:pPr>
              <w:pStyle w:val="BodyText"/>
              <w:spacing w:after="0"/>
              <w:ind w:right="-131"/>
              <w:jc w:val="both"/>
              <w:rPr>
                <w:rFonts w:ascii="Times New Roman" w:hAnsi="Times New Roman" w:cs="Times New Roman"/>
                <w:b/>
                <w:bCs/>
                <w:sz w:val="22"/>
                <w:szCs w:val="22"/>
              </w:rPr>
            </w:pPr>
          </w:p>
        </w:tc>
        <w:tc>
          <w:tcPr>
            <w:tcW w:w="539" w:type="pct"/>
            <w:tcBorders>
              <w:top w:val="single" w:sz="4" w:space="0" w:color="auto"/>
            </w:tcBorders>
            <w:vAlign w:val="bottom"/>
          </w:tcPr>
          <w:p w14:paraId="7B31136D" w14:textId="6CF51436" w:rsidR="006576FB" w:rsidRPr="00AF4501" w:rsidRDefault="004833BF" w:rsidP="004833BF">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 xml:space="preserve">Lease payments over the remaining term of the </w:t>
            </w:r>
            <w:r w:rsidR="006576FB" w:rsidRPr="00AF4501">
              <w:rPr>
                <w:rFonts w:ascii="Times New Roman" w:hAnsi="Times New Roman" w:cs="Times New Roman"/>
                <w:sz w:val="22"/>
                <w:szCs w:val="22"/>
              </w:rPr>
              <w:t xml:space="preserve">lease </w:t>
            </w:r>
            <w:r>
              <w:rPr>
                <w:rFonts w:ascii="Times New Roman" w:hAnsi="Times New Roman" w:cs="Times New Roman"/>
                <w:sz w:val="22"/>
                <w:szCs w:val="22"/>
              </w:rPr>
              <w:t>liabilities</w:t>
            </w:r>
          </w:p>
        </w:tc>
        <w:tc>
          <w:tcPr>
            <w:tcW w:w="147" w:type="pct"/>
            <w:tcBorders>
              <w:top w:val="single" w:sz="4" w:space="0" w:color="auto"/>
            </w:tcBorders>
            <w:vAlign w:val="bottom"/>
          </w:tcPr>
          <w:p w14:paraId="24C339F4" w14:textId="77777777" w:rsidR="006576FB" w:rsidRPr="00AF4501" w:rsidRDefault="006576FB" w:rsidP="00915F5D">
            <w:pPr>
              <w:pStyle w:val="BodyText"/>
              <w:spacing w:after="0"/>
              <w:ind w:left="-108" w:right="-102"/>
              <w:jc w:val="center"/>
              <w:rPr>
                <w:rFonts w:ascii="Times New Roman" w:hAnsi="Times New Roman" w:cs="Times New Roman"/>
                <w:sz w:val="22"/>
                <w:szCs w:val="22"/>
              </w:rPr>
            </w:pPr>
          </w:p>
        </w:tc>
        <w:tc>
          <w:tcPr>
            <w:tcW w:w="482" w:type="pct"/>
            <w:tcBorders>
              <w:top w:val="single" w:sz="4" w:space="0" w:color="auto"/>
            </w:tcBorders>
            <w:vAlign w:val="bottom"/>
          </w:tcPr>
          <w:p w14:paraId="70931B22" w14:textId="77777777" w:rsidR="006576FB" w:rsidRPr="00AF4501" w:rsidRDefault="006576FB" w:rsidP="00915F5D">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Interest</w:t>
            </w:r>
          </w:p>
        </w:tc>
        <w:tc>
          <w:tcPr>
            <w:tcW w:w="142" w:type="pct"/>
            <w:tcBorders>
              <w:top w:val="single" w:sz="4" w:space="0" w:color="auto"/>
            </w:tcBorders>
            <w:vAlign w:val="bottom"/>
          </w:tcPr>
          <w:p w14:paraId="5684CADB" w14:textId="77777777" w:rsidR="006576FB" w:rsidRPr="00AF4501" w:rsidRDefault="006576FB" w:rsidP="00915F5D">
            <w:pPr>
              <w:pStyle w:val="BodyText"/>
              <w:spacing w:after="0"/>
              <w:ind w:left="-108" w:right="-102"/>
              <w:jc w:val="center"/>
              <w:rPr>
                <w:rFonts w:ascii="Times New Roman" w:hAnsi="Times New Roman" w:cs="Times New Roman"/>
                <w:sz w:val="22"/>
                <w:szCs w:val="22"/>
              </w:rPr>
            </w:pPr>
          </w:p>
        </w:tc>
        <w:tc>
          <w:tcPr>
            <w:tcW w:w="494" w:type="pct"/>
            <w:tcBorders>
              <w:top w:val="single" w:sz="4" w:space="0" w:color="auto"/>
            </w:tcBorders>
            <w:vAlign w:val="bottom"/>
          </w:tcPr>
          <w:p w14:paraId="3F6715CA" w14:textId="4F4F5B73" w:rsidR="006576FB" w:rsidRPr="00AF4501" w:rsidRDefault="004833BF" w:rsidP="00915F5D">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c>
          <w:tcPr>
            <w:tcW w:w="149" w:type="pct"/>
            <w:vAlign w:val="bottom"/>
          </w:tcPr>
          <w:p w14:paraId="70BBC53D" w14:textId="77777777" w:rsidR="006576FB" w:rsidRPr="00AF4501" w:rsidRDefault="006576FB" w:rsidP="00915F5D">
            <w:pPr>
              <w:pStyle w:val="BodyText"/>
              <w:spacing w:after="0"/>
              <w:ind w:left="-108" w:right="-102"/>
              <w:jc w:val="center"/>
              <w:rPr>
                <w:rFonts w:ascii="Times New Roman" w:hAnsi="Times New Roman" w:cs="Times New Roman"/>
                <w:sz w:val="22"/>
                <w:szCs w:val="22"/>
              </w:rPr>
            </w:pPr>
          </w:p>
        </w:tc>
        <w:tc>
          <w:tcPr>
            <w:tcW w:w="539" w:type="pct"/>
            <w:tcBorders>
              <w:top w:val="single" w:sz="4" w:space="0" w:color="auto"/>
            </w:tcBorders>
            <w:vAlign w:val="bottom"/>
          </w:tcPr>
          <w:p w14:paraId="6E8AB3B6" w14:textId="77777777" w:rsidR="006576FB" w:rsidRPr="00AF4501" w:rsidRDefault="006576FB" w:rsidP="00915F5D">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Future minimum lease payments</w:t>
            </w:r>
          </w:p>
        </w:tc>
        <w:tc>
          <w:tcPr>
            <w:tcW w:w="149" w:type="pct"/>
            <w:tcBorders>
              <w:top w:val="single" w:sz="4" w:space="0" w:color="auto"/>
            </w:tcBorders>
            <w:vAlign w:val="bottom"/>
          </w:tcPr>
          <w:p w14:paraId="5A1D4560" w14:textId="77777777" w:rsidR="006576FB" w:rsidRPr="00AF4501" w:rsidRDefault="006576FB" w:rsidP="00915F5D">
            <w:pPr>
              <w:pStyle w:val="BodyText"/>
              <w:spacing w:after="0"/>
              <w:ind w:left="-108" w:right="-102"/>
              <w:jc w:val="center"/>
              <w:rPr>
                <w:rFonts w:ascii="Times New Roman" w:hAnsi="Times New Roman" w:cs="Times New Roman"/>
                <w:sz w:val="22"/>
                <w:szCs w:val="22"/>
              </w:rPr>
            </w:pPr>
          </w:p>
        </w:tc>
        <w:tc>
          <w:tcPr>
            <w:tcW w:w="497" w:type="pct"/>
            <w:tcBorders>
              <w:top w:val="single" w:sz="4" w:space="0" w:color="auto"/>
            </w:tcBorders>
            <w:vAlign w:val="bottom"/>
          </w:tcPr>
          <w:p w14:paraId="2FFB623F" w14:textId="77777777" w:rsidR="006576FB" w:rsidRPr="00AF4501" w:rsidRDefault="006576FB" w:rsidP="00915F5D">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Interest</w:t>
            </w:r>
          </w:p>
        </w:tc>
        <w:tc>
          <w:tcPr>
            <w:tcW w:w="147" w:type="pct"/>
            <w:tcBorders>
              <w:top w:val="single" w:sz="4" w:space="0" w:color="auto"/>
            </w:tcBorders>
            <w:vAlign w:val="bottom"/>
          </w:tcPr>
          <w:p w14:paraId="59F4D3B7" w14:textId="77777777" w:rsidR="006576FB" w:rsidRPr="00AF4501" w:rsidRDefault="006576FB" w:rsidP="00915F5D">
            <w:pPr>
              <w:pStyle w:val="BodyText"/>
              <w:spacing w:after="0"/>
              <w:ind w:left="-108" w:right="-102"/>
              <w:jc w:val="center"/>
              <w:rPr>
                <w:rFonts w:ascii="Times New Roman" w:hAnsi="Times New Roman" w:cs="Times New Roman"/>
                <w:sz w:val="22"/>
                <w:szCs w:val="22"/>
              </w:rPr>
            </w:pPr>
          </w:p>
        </w:tc>
        <w:tc>
          <w:tcPr>
            <w:tcW w:w="535" w:type="pct"/>
            <w:tcBorders>
              <w:top w:val="single" w:sz="4" w:space="0" w:color="auto"/>
            </w:tcBorders>
            <w:vAlign w:val="bottom"/>
          </w:tcPr>
          <w:p w14:paraId="206B029A" w14:textId="77777777" w:rsidR="006576FB" w:rsidRPr="00AF4501" w:rsidRDefault="006576FB" w:rsidP="00915F5D">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Present value of minimum lease payments</w:t>
            </w:r>
          </w:p>
        </w:tc>
      </w:tr>
      <w:tr w:rsidR="006576FB" w:rsidRPr="00AF4501" w14:paraId="7ACAF96F" w14:textId="77777777" w:rsidTr="007D37D3">
        <w:tc>
          <w:tcPr>
            <w:tcW w:w="1180" w:type="pct"/>
          </w:tcPr>
          <w:p w14:paraId="3B49E535" w14:textId="77777777" w:rsidR="006576FB" w:rsidRPr="00AF4501" w:rsidRDefault="006576FB" w:rsidP="00915F5D">
            <w:pPr>
              <w:ind w:left="180" w:hanging="180"/>
              <w:rPr>
                <w:rFonts w:ascii="Times New Roman" w:hAnsi="Times New Roman" w:cs="Times New Roman"/>
                <w:sz w:val="22"/>
                <w:szCs w:val="22"/>
              </w:rPr>
            </w:pPr>
          </w:p>
        </w:tc>
        <w:tc>
          <w:tcPr>
            <w:tcW w:w="3820" w:type="pct"/>
            <w:gridSpan w:val="11"/>
          </w:tcPr>
          <w:p w14:paraId="1CEAE7CA" w14:textId="77777777" w:rsidR="006576FB" w:rsidRPr="00AF4501" w:rsidRDefault="006576FB" w:rsidP="00915F5D">
            <w:pPr>
              <w:pStyle w:val="BodyText"/>
              <w:spacing w:after="0"/>
              <w:ind w:left="-109" w:right="-82"/>
              <w:jc w:val="center"/>
              <w:rPr>
                <w:rFonts w:ascii="Times New Roman" w:hAnsi="Times New Roman" w:cs="Times New Roman"/>
                <w:i/>
                <w:iCs/>
                <w:sz w:val="22"/>
                <w:szCs w:val="22"/>
              </w:rPr>
            </w:pPr>
            <w:r w:rsidRPr="00AF4501">
              <w:rPr>
                <w:rFonts w:ascii="Times New Roman" w:hAnsi="Times New Roman" w:cs="Times New Roman"/>
                <w:i/>
                <w:iCs/>
                <w:sz w:val="22"/>
                <w:szCs w:val="22"/>
              </w:rPr>
              <w:t>(in thousand Baht)</w:t>
            </w:r>
          </w:p>
        </w:tc>
      </w:tr>
      <w:tr w:rsidR="006576FB" w:rsidRPr="00AF4501" w14:paraId="719A1DAA" w14:textId="77777777" w:rsidTr="007D37D3">
        <w:tc>
          <w:tcPr>
            <w:tcW w:w="1180" w:type="pct"/>
          </w:tcPr>
          <w:p w14:paraId="57D01B59" w14:textId="77777777" w:rsidR="006576FB" w:rsidRPr="00AF4501" w:rsidRDefault="006576FB" w:rsidP="00915F5D">
            <w:pPr>
              <w:ind w:left="180" w:right="-79" w:hanging="180"/>
              <w:rPr>
                <w:rFonts w:ascii="Times New Roman" w:hAnsi="Times New Roman" w:cs="Times New Roman"/>
                <w:sz w:val="22"/>
                <w:szCs w:val="22"/>
              </w:rPr>
            </w:pPr>
            <w:r w:rsidRPr="00AF4501">
              <w:rPr>
                <w:rFonts w:ascii="Times New Roman" w:hAnsi="Times New Roman" w:cs="Times New Roman"/>
                <w:sz w:val="22"/>
                <w:szCs w:val="22"/>
              </w:rPr>
              <w:t>Within one year</w:t>
            </w:r>
          </w:p>
        </w:tc>
        <w:tc>
          <w:tcPr>
            <w:tcW w:w="539" w:type="pct"/>
          </w:tcPr>
          <w:p w14:paraId="65B60144" w14:textId="39386736"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9,346</w:t>
            </w:r>
          </w:p>
        </w:tc>
        <w:tc>
          <w:tcPr>
            <w:tcW w:w="147" w:type="pct"/>
          </w:tcPr>
          <w:p w14:paraId="125B890A"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tcPr>
          <w:p w14:paraId="5CA4F75C" w14:textId="0D1F55CF"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(2,392)</w:t>
            </w:r>
          </w:p>
        </w:tc>
        <w:tc>
          <w:tcPr>
            <w:tcW w:w="142" w:type="pct"/>
          </w:tcPr>
          <w:p w14:paraId="3FB25D23"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tcPr>
          <w:p w14:paraId="38ABE3F4" w14:textId="77697E30" w:rsidR="006576FB" w:rsidRPr="00AF4501" w:rsidRDefault="007D37D3"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6,954</w:t>
            </w:r>
          </w:p>
        </w:tc>
        <w:tc>
          <w:tcPr>
            <w:tcW w:w="149" w:type="pct"/>
          </w:tcPr>
          <w:p w14:paraId="3554D21F"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tcPr>
          <w:p w14:paraId="120DB7DF"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2,649</w:t>
            </w:r>
          </w:p>
        </w:tc>
        <w:tc>
          <w:tcPr>
            <w:tcW w:w="149" w:type="pct"/>
          </w:tcPr>
          <w:p w14:paraId="335399DD"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tcPr>
          <w:p w14:paraId="29428170"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(305)</w:t>
            </w:r>
          </w:p>
        </w:tc>
        <w:tc>
          <w:tcPr>
            <w:tcW w:w="147" w:type="pct"/>
          </w:tcPr>
          <w:p w14:paraId="776C6A78"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5" w:type="pct"/>
          </w:tcPr>
          <w:p w14:paraId="153D740F"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2,344</w:t>
            </w:r>
          </w:p>
        </w:tc>
      </w:tr>
      <w:tr w:rsidR="006576FB" w:rsidRPr="00AF4501" w14:paraId="502F8833" w14:textId="77777777" w:rsidTr="007D37D3">
        <w:tc>
          <w:tcPr>
            <w:tcW w:w="1180" w:type="pct"/>
          </w:tcPr>
          <w:p w14:paraId="40710821" w14:textId="77777777" w:rsidR="006576FB" w:rsidRPr="00AF4501" w:rsidRDefault="006576FB" w:rsidP="00915F5D">
            <w:pPr>
              <w:ind w:left="180" w:right="-79" w:hanging="180"/>
              <w:rPr>
                <w:rFonts w:ascii="Times New Roman" w:hAnsi="Times New Roman" w:cs="Times New Roman"/>
                <w:sz w:val="22"/>
                <w:szCs w:val="22"/>
              </w:rPr>
            </w:pPr>
            <w:r w:rsidRPr="00AF4501">
              <w:rPr>
                <w:rFonts w:ascii="Times New Roman" w:hAnsi="Times New Roman" w:cs="Times New Roman"/>
                <w:sz w:val="22"/>
                <w:szCs w:val="22"/>
              </w:rPr>
              <w:t>After one year but within five years</w:t>
            </w:r>
          </w:p>
        </w:tc>
        <w:tc>
          <w:tcPr>
            <w:tcW w:w="539" w:type="pct"/>
            <w:vAlign w:val="bottom"/>
          </w:tcPr>
          <w:p w14:paraId="4B51C01D" w14:textId="08BF37CF"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28,397</w:t>
            </w:r>
          </w:p>
        </w:tc>
        <w:tc>
          <w:tcPr>
            <w:tcW w:w="147" w:type="pct"/>
            <w:vAlign w:val="bottom"/>
          </w:tcPr>
          <w:p w14:paraId="1A44087B"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3F061865" w14:textId="4B3BC26F"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(6,019)</w:t>
            </w:r>
          </w:p>
        </w:tc>
        <w:tc>
          <w:tcPr>
            <w:tcW w:w="142" w:type="pct"/>
            <w:vAlign w:val="bottom"/>
          </w:tcPr>
          <w:p w14:paraId="67E2BFFE" w14:textId="52264E58"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00EC634C" w14:textId="6FF78E32" w:rsidR="006576FB" w:rsidRPr="00AF4501" w:rsidRDefault="007D37D3"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22,378</w:t>
            </w:r>
          </w:p>
        </w:tc>
        <w:tc>
          <w:tcPr>
            <w:tcW w:w="149" w:type="pct"/>
            <w:vAlign w:val="bottom"/>
          </w:tcPr>
          <w:p w14:paraId="07A9FCEE"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1F58F148"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3,245</w:t>
            </w:r>
          </w:p>
        </w:tc>
        <w:tc>
          <w:tcPr>
            <w:tcW w:w="149" w:type="pct"/>
            <w:vAlign w:val="bottom"/>
          </w:tcPr>
          <w:p w14:paraId="322D2CB0"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0A182FC0"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(144)</w:t>
            </w:r>
          </w:p>
        </w:tc>
        <w:tc>
          <w:tcPr>
            <w:tcW w:w="147" w:type="pct"/>
            <w:vAlign w:val="bottom"/>
          </w:tcPr>
          <w:p w14:paraId="5CEC7F60"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5" w:type="pct"/>
            <w:vAlign w:val="bottom"/>
          </w:tcPr>
          <w:p w14:paraId="77DF64EB"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3,101</w:t>
            </w:r>
          </w:p>
        </w:tc>
      </w:tr>
      <w:tr w:rsidR="006576FB" w:rsidRPr="00AF4501" w14:paraId="044BDA6D" w14:textId="77777777" w:rsidTr="007D37D3">
        <w:tc>
          <w:tcPr>
            <w:tcW w:w="1180" w:type="pct"/>
          </w:tcPr>
          <w:p w14:paraId="4A88FE0B" w14:textId="77777777" w:rsidR="006576FB" w:rsidRPr="00AF4501" w:rsidRDefault="006576FB" w:rsidP="00915F5D">
            <w:pPr>
              <w:ind w:left="180" w:right="-79" w:hanging="180"/>
              <w:rPr>
                <w:rFonts w:ascii="Times New Roman" w:hAnsi="Times New Roman" w:cs="Times New Roman"/>
                <w:sz w:val="22"/>
                <w:szCs w:val="22"/>
              </w:rPr>
            </w:pPr>
            <w:r>
              <w:rPr>
                <w:rFonts w:ascii="Times New Roman" w:hAnsi="Times New Roman" w:cs="Times New Roman"/>
                <w:sz w:val="22"/>
                <w:szCs w:val="22"/>
              </w:rPr>
              <w:t>After five years</w:t>
            </w:r>
          </w:p>
        </w:tc>
        <w:tc>
          <w:tcPr>
            <w:tcW w:w="539" w:type="pct"/>
          </w:tcPr>
          <w:p w14:paraId="0486CCF5" w14:textId="587AEED5" w:rsidR="006576FB"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14,287</w:t>
            </w:r>
          </w:p>
        </w:tc>
        <w:tc>
          <w:tcPr>
            <w:tcW w:w="147" w:type="pct"/>
          </w:tcPr>
          <w:p w14:paraId="42718821"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tcPr>
          <w:p w14:paraId="18802B83" w14:textId="67DFD22A" w:rsidR="006576FB"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(858)</w:t>
            </w:r>
          </w:p>
        </w:tc>
        <w:tc>
          <w:tcPr>
            <w:tcW w:w="142" w:type="pct"/>
          </w:tcPr>
          <w:p w14:paraId="08120C0C" w14:textId="45A6A04A"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tcPr>
          <w:p w14:paraId="3764D877" w14:textId="2B68B81E" w:rsidR="006576FB" w:rsidRDefault="007D37D3"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13,429</w:t>
            </w:r>
          </w:p>
        </w:tc>
        <w:tc>
          <w:tcPr>
            <w:tcW w:w="149" w:type="pct"/>
          </w:tcPr>
          <w:p w14:paraId="32D1183C"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tcPr>
          <w:p w14:paraId="1A9B88D2" w14:textId="77777777" w:rsidR="006576FB"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5BDC9DA7"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tcPr>
          <w:p w14:paraId="399906CE" w14:textId="77777777" w:rsidR="006576FB"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3EA6DF55"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5" w:type="pct"/>
          </w:tcPr>
          <w:p w14:paraId="22D29932"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r>
      <w:tr w:rsidR="006576FB" w:rsidRPr="00AF4501" w14:paraId="6DF7EB3E" w14:textId="77777777" w:rsidTr="007D37D3">
        <w:tc>
          <w:tcPr>
            <w:tcW w:w="1180" w:type="pct"/>
          </w:tcPr>
          <w:p w14:paraId="6D07311B" w14:textId="77777777" w:rsidR="006576FB" w:rsidRPr="00AF4501" w:rsidRDefault="006576FB" w:rsidP="00915F5D">
            <w:pPr>
              <w:ind w:left="180" w:hanging="180"/>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539" w:type="pct"/>
            <w:tcBorders>
              <w:top w:val="single" w:sz="4" w:space="0" w:color="auto"/>
              <w:bottom w:val="double" w:sz="4" w:space="0" w:color="auto"/>
            </w:tcBorders>
          </w:tcPr>
          <w:p w14:paraId="47F3CAC6" w14:textId="1511A896"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52,030</w:t>
            </w:r>
          </w:p>
        </w:tc>
        <w:tc>
          <w:tcPr>
            <w:tcW w:w="147" w:type="pct"/>
          </w:tcPr>
          <w:p w14:paraId="6EB6F268"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482" w:type="pct"/>
            <w:tcBorders>
              <w:top w:val="single" w:sz="4" w:space="0" w:color="auto"/>
              <w:bottom w:val="double" w:sz="4" w:space="0" w:color="auto"/>
            </w:tcBorders>
          </w:tcPr>
          <w:p w14:paraId="7B7E6FDF" w14:textId="28343173" w:rsidR="006576FB" w:rsidRPr="00AF4501" w:rsidRDefault="007D37D3"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(9,269)</w:t>
            </w:r>
          </w:p>
        </w:tc>
        <w:tc>
          <w:tcPr>
            <w:tcW w:w="142" w:type="pct"/>
          </w:tcPr>
          <w:p w14:paraId="3C96B406"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4" w:type="pct"/>
            <w:tcBorders>
              <w:top w:val="single" w:sz="4" w:space="0" w:color="auto"/>
              <w:bottom w:val="double" w:sz="4" w:space="0" w:color="auto"/>
            </w:tcBorders>
          </w:tcPr>
          <w:p w14:paraId="7C852750" w14:textId="5FDE0486" w:rsidR="006576FB" w:rsidRPr="00AF4501" w:rsidRDefault="007D37D3"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42,761</w:t>
            </w:r>
          </w:p>
        </w:tc>
        <w:tc>
          <w:tcPr>
            <w:tcW w:w="149" w:type="pct"/>
          </w:tcPr>
          <w:p w14:paraId="1B421FCD"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539" w:type="pct"/>
            <w:tcBorders>
              <w:top w:val="single" w:sz="4" w:space="0" w:color="auto"/>
              <w:bottom w:val="double" w:sz="4" w:space="0" w:color="auto"/>
            </w:tcBorders>
          </w:tcPr>
          <w:p w14:paraId="52CAB923"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5,894</w:t>
            </w:r>
          </w:p>
        </w:tc>
        <w:tc>
          <w:tcPr>
            <w:tcW w:w="149" w:type="pct"/>
          </w:tcPr>
          <w:p w14:paraId="462D605C"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7" w:type="pct"/>
            <w:tcBorders>
              <w:top w:val="single" w:sz="4" w:space="0" w:color="auto"/>
              <w:bottom w:val="double" w:sz="4" w:space="0" w:color="auto"/>
            </w:tcBorders>
          </w:tcPr>
          <w:p w14:paraId="55D691CC"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(449)</w:t>
            </w:r>
          </w:p>
        </w:tc>
        <w:tc>
          <w:tcPr>
            <w:tcW w:w="147" w:type="pct"/>
          </w:tcPr>
          <w:p w14:paraId="23A419ED"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535" w:type="pct"/>
            <w:tcBorders>
              <w:top w:val="single" w:sz="4" w:space="0" w:color="auto"/>
              <w:bottom w:val="double" w:sz="4" w:space="0" w:color="auto"/>
            </w:tcBorders>
          </w:tcPr>
          <w:p w14:paraId="69835244" w14:textId="77777777" w:rsidR="006576FB" w:rsidRPr="00AF4501" w:rsidRDefault="006576FB" w:rsidP="00915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5,445</w:t>
            </w:r>
          </w:p>
        </w:tc>
      </w:tr>
    </w:tbl>
    <w:p w14:paraId="6959B4F3" w14:textId="734B2C0A" w:rsidR="007D37D3" w:rsidRDefault="007D37D3" w:rsidP="00657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br w:type="page"/>
      </w:r>
    </w:p>
    <w:tbl>
      <w:tblPr>
        <w:tblW w:w="8811" w:type="dxa"/>
        <w:tblInd w:w="459" w:type="dxa"/>
        <w:tblLayout w:type="fixed"/>
        <w:tblLook w:val="0000" w:firstRow="0" w:lastRow="0" w:firstColumn="0" w:lastColumn="0" w:noHBand="0" w:noVBand="0"/>
      </w:tblPr>
      <w:tblGrid>
        <w:gridCol w:w="6741"/>
        <w:gridCol w:w="2070"/>
      </w:tblGrid>
      <w:tr w:rsidR="007D37D3" w:rsidRPr="00152E63" w14:paraId="7095541F" w14:textId="77777777" w:rsidTr="007D37D3">
        <w:tc>
          <w:tcPr>
            <w:tcW w:w="6741" w:type="dxa"/>
          </w:tcPr>
          <w:p w14:paraId="0932E3FD" w14:textId="4AE24BE5" w:rsidR="007D37D3" w:rsidRPr="00EF6456" w:rsidRDefault="007D37D3" w:rsidP="00915F5D">
            <w:pPr>
              <w:pStyle w:val="acctfourfigures"/>
              <w:tabs>
                <w:tab w:val="clear" w:pos="765"/>
              </w:tabs>
              <w:spacing w:line="240" w:lineRule="auto"/>
              <w:rPr>
                <w:b/>
                <w:bCs/>
                <w:i/>
                <w:iCs/>
                <w:szCs w:val="22"/>
                <w:lang w:val="en-US" w:bidi="th-TH"/>
              </w:rPr>
            </w:pPr>
            <w:r w:rsidRPr="00EF6456">
              <w:rPr>
                <w:b/>
                <w:bCs/>
                <w:i/>
                <w:iCs/>
                <w:szCs w:val="22"/>
                <w:lang w:val="en-US" w:bidi="th-TH"/>
              </w:rPr>
              <w:t xml:space="preserve">For </w:t>
            </w:r>
            <w:r w:rsidRPr="00EF6456">
              <w:rPr>
                <w:b/>
                <w:bCs/>
                <w:i/>
                <w:iCs/>
                <w:szCs w:val="22"/>
              </w:rPr>
              <w:t xml:space="preserve">the </w:t>
            </w:r>
            <w:r>
              <w:rPr>
                <w:b/>
                <w:bCs/>
                <w:i/>
                <w:iCs/>
                <w:szCs w:val="22"/>
              </w:rPr>
              <w:t>year ended 31 December 2020</w:t>
            </w:r>
          </w:p>
        </w:tc>
        <w:tc>
          <w:tcPr>
            <w:tcW w:w="2070" w:type="dxa"/>
          </w:tcPr>
          <w:p w14:paraId="006124B9" w14:textId="34A0DB14" w:rsidR="007D37D3" w:rsidRPr="00EF6456" w:rsidRDefault="007D37D3" w:rsidP="00915F5D">
            <w:pPr>
              <w:pStyle w:val="acctmergecolhdg"/>
              <w:spacing w:line="240" w:lineRule="atLeast"/>
              <w:rPr>
                <w:b w:val="0"/>
                <w:bCs/>
                <w:szCs w:val="22"/>
              </w:rPr>
            </w:pPr>
            <w:r w:rsidRPr="00EF6456">
              <w:rPr>
                <w:b w:val="0"/>
                <w:bCs/>
                <w:i/>
                <w:iCs/>
                <w:szCs w:val="22"/>
              </w:rPr>
              <w:t>(in thousand Baht)</w:t>
            </w:r>
          </w:p>
        </w:tc>
      </w:tr>
      <w:tr w:rsidR="007D37D3" w:rsidRPr="00152E63" w14:paraId="5A381E63" w14:textId="77777777" w:rsidTr="007D37D3">
        <w:tc>
          <w:tcPr>
            <w:tcW w:w="6741" w:type="dxa"/>
          </w:tcPr>
          <w:p w14:paraId="2BC91622" w14:textId="77777777" w:rsidR="007D37D3" w:rsidRPr="007B3C66" w:rsidRDefault="007D37D3" w:rsidP="00915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tc>
        <w:tc>
          <w:tcPr>
            <w:tcW w:w="2070" w:type="dxa"/>
          </w:tcPr>
          <w:p w14:paraId="720AB7AE" w14:textId="6B8E996E" w:rsidR="007D37D3" w:rsidRPr="00EF6456" w:rsidRDefault="007D37D3" w:rsidP="00915F5D">
            <w:pPr>
              <w:pStyle w:val="acctmergecolhdg"/>
              <w:spacing w:line="240" w:lineRule="atLeast"/>
              <w:rPr>
                <w:b w:val="0"/>
                <w:bCs/>
                <w:i/>
                <w:iCs/>
                <w:szCs w:val="22"/>
              </w:rPr>
            </w:pPr>
          </w:p>
        </w:tc>
      </w:tr>
      <w:tr w:rsidR="007D37D3" w:rsidRPr="00152E63" w14:paraId="2504C72A" w14:textId="77777777" w:rsidTr="007D37D3">
        <w:tc>
          <w:tcPr>
            <w:tcW w:w="6741" w:type="dxa"/>
          </w:tcPr>
          <w:p w14:paraId="35F29881" w14:textId="77777777" w:rsidR="007D37D3" w:rsidRPr="00EF6456" w:rsidRDefault="007D37D3" w:rsidP="00915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roofErr w:type="spellStart"/>
            <w:r w:rsidRPr="00EF6456">
              <w:rPr>
                <w:rFonts w:ascii="Times New Roman" w:hAnsi="Times New Roman" w:cs="Times New Roman"/>
                <w:b/>
                <w:bCs/>
                <w:i/>
                <w:iCs/>
                <w:sz w:val="22"/>
                <w:szCs w:val="22"/>
              </w:rPr>
              <w:t>Recognised</w:t>
            </w:r>
            <w:proofErr w:type="spellEnd"/>
            <w:r w:rsidRPr="00EF6456">
              <w:rPr>
                <w:rFonts w:ascii="Times New Roman" w:hAnsi="Times New Roman" w:cs="Times New Roman"/>
                <w:b/>
                <w:bCs/>
                <w:i/>
                <w:iCs/>
                <w:sz w:val="22"/>
                <w:szCs w:val="22"/>
              </w:rPr>
              <w:t xml:space="preserve"> in profit or loss</w:t>
            </w:r>
          </w:p>
        </w:tc>
        <w:tc>
          <w:tcPr>
            <w:tcW w:w="2070" w:type="dxa"/>
          </w:tcPr>
          <w:p w14:paraId="36D14CDA" w14:textId="77777777" w:rsidR="007D37D3" w:rsidRPr="00EF6456" w:rsidRDefault="007D37D3" w:rsidP="00915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r>
      <w:tr w:rsidR="007D37D3" w:rsidRPr="00152E63" w14:paraId="332BD773" w14:textId="77777777" w:rsidTr="007D37D3">
        <w:trPr>
          <w:trHeight w:val="200"/>
        </w:trPr>
        <w:tc>
          <w:tcPr>
            <w:tcW w:w="6741" w:type="dxa"/>
          </w:tcPr>
          <w:p w14:paraId="43595559" w14:textId="77777777" w:rsidR="007D37D3" w:rsidRPr="00EF6456" w:rsidRDefault="007D37D3" w:rsidP="00915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F6456">
              <w:rPr>
                <w:rFonts w:ascii="Times New Roman" w:hAnsi="Times New Roman" w:cs="Times New Roman"/>
                <w:sz w:val="22"/>
                <w:szCs w:val="22"/>
              </w:rPr>
              <w:t xml:space="preserve">Interest on lease liabilities </w:t>
            </w:r>
          </w:p>
        </w:tc>
        <w:tc>
          <w:tcPr>
            <w:tcW w:w="2070" w:type="dxa"/>
          </w:tcPr>
          <w:p w14:paraId="552C1A6C" w14:textId="32D94BFC" w:rsidR="007D37D3" w:rsidRPr="00EF6456" w:rsidRDefault="007D37D3" w:rsidP="007D3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ind w:right="-128"/>
              <w:rPr>
                <w:rFonts w:ascii="Times New Roman" w:hAnsi="Times New Roman" w:cs="Times New Roman"/>
                <w:sz w:val="22"/>
                <w:szCs w:val="22"/>
              </w:rPr>
            </w:pPr>
            <w:r>
              <w:rPr>
                <w:rFonts w:ascii="Times New Roman" w:hAnsi="Times New Roman" w:cs="Times New Roman"/>
                <w:sz w:val="22"/>
                <w:szCs w:val="22"/>
              </w:rPr>
              <w:t>2,517</w:t>
            </w:r>
          </w:p>
        </w:tc>
      </w:tr>
      <w:tr w:rsidR="007D37D3" w:rsidRPr="00152E63" w14:paraId="1FE36398" w14:textId="77777777" w:rsidTr="007D37D3">
        <w:tc>
          <w:tcPr>
            <w:tcW w:w="6741" w:type="dxa"/>
          </w:tcPr>
          <w:p w14:paraId="33F515CB" w14:textId="77777777" w:rsidR="007D37D3" w:rsidRPr="00EF6456" w:rsidRDefault="007D37D3" w:rsidP="00915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F6456">
              <w:rPr>
                <w:rFonts w:ascii="Times New Roman" w:hAnsi="Times New Roman" w:cs="Times New Roman"/>
                <w:sz w:val="22"/>
                <w:szCs w:val="22"/>
              </w:rPr>
              <w:t xml:space="preserve">Expenses relating to leases of low-value assets </w:t>
            </w:r>
          </w:p>
        </w:tc>
        <w:tc>
          <w:tcPr>
            <w:tcW w:w="2070" w:type="dxa"/>
          </w:tcPr>
          <w:p w14:paraId="5C51DD5E" w14:textId="5056F407" w:rsidR="007D37D3" w:rsidRPr="00EF6456" w:rsidRDefault="007D37D3" w:rsidP="007D3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ind w:right="-128"/>
              <w:rPr>
                <w:rFonts w:ascii="Times New Roman" w:hAnsi="Times New Roman" w:cs="Times New Roman"/>
                <w:sz w:val="22"/>
                <w:szCs w:val="22"/>
              </w:rPr>
            </w:pPr>
            <w:r>
              <w:rPr>
                <w:rFonts w:ascii="Times New Roman" w:hAnsi="Times New Roman" w:cs="Times New Roman"/>
                <w:sz w:val="22"/>
                <w:szCs w:val="22"/>
              </w:rPr>
              <w:t>415</w:t>
            </w:r>
          </w:p>
        </w:tc>
      </w:tr>
    </w:tbl>
    <w:p w14:paraId="79B550E6" w14:textId="034C69FC" w:rsidR="006576FB" w:rsidRDefault="006576FB" w:rsidP="00657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p>
    <w:p w14:paraId="4FD167F7" w14:textId="649ACDE6" w:rsidR="007D37D3" w:rsidRDefault="007D37D3" w:rsidP="007D37D3">
      <w:pPr>
        <w:pStyle w:val="block"/>
        <w:spacing w:after="0" w:line="240" w:lineRule="atLeast"/>
        <w:ind w:left="547"/>
        <w:jc w:val="both"/>
        <w:rPr>
          <w:spacing w:val="-2"/>
          <w:szCs w:val="22"/>
        </w:rPr>
      </w:pPr>
      <w:r w:rsidRPr="00732841">
        <w:rPr>
          <w:spacing w:val="-2"/>
          <w:szCs w:val="22"/>
        </w:rPr>
        <w:t xml:space="preserve">Total cash outflow for leases presented in the statement of cash flows for </w:t>
      </w:r>
      <w:r>
        <w:rPr>
          <w:spacing w:val="-2"/>
          <w:szCs w:val="22"/>
        </w:rPr>
        <w:t>the year</w:t>
      </w:r>
      <w:r w:rsidRPr="00732841">
        <w:rPr>
          <w:spacing w:val="-2"/>
          <w:szCs w:val="22"/>
        </w:rPr>
        <w:t xml:space="preserve"> ended </w:t>
      </w:r>
      <w:r>
        <w:rPr>
          <w:spacing w:val="-2"/>
          <w:szCs w:val="22"/>
        </w:rPr>
        <w:t>31 December 2020</w:t>
      </w:r>
      <w:r w:rsidRPr="00732841">
        <w:rPr>
          <w:spacing w:val="-2"/>
          <w:szCs w:val="22"/>
        </w:rPr>
        <w:t xml:space="preserve"> w</w:t>
      </w:r>
      <w:r>
        <w:rPr>
          <w:spacing w:val="-2"/>
          <w:szCs w:val="22"/>
        </w:rPr>
        <w:t>as</w:t>
      </w:r>
      <w:r w:rsidRPr="00732841">
        <w:rPr>
          <w:spacing w:val="-2"/>
          <w:szCs w:val="22"/>
        </w:rPr>
        <w:t xml:space="preserve"> </w:t>
      </w:r>
      <w:r>
        <w:rPr>
          <w:spacing w:val="-2"/>
          <w:szCs w:val="22"/>
        </w:rPr>
        <w:t xml:space="preserve">Baht 6.5 million. </w:t>
      </w:r>
    </w:p>
    <w:p w14:paraId="2F8E4097" w14:textId="77777777" w:rsidR="007D37D3" w:rsidRPr="007B3C66" w:rsidRDefault="007D37D3" w:rsidP="007D37D3">
      <w:pPr>
        <w:pStyle w:val="block"/>
        <w:spacing w:after="0" w:line="240" w:lineRule="atLeast"/>
        <w:ind w:left="547"/>
        <w:jc w:val="both"/>
        <w:rPr>
          <w:spacing w:val="-2"/>
          <w:sz w:val="20"/>
        </w:rPr>
      </w:pPr>
    </w:p>
    <w:p w14:paraId="7F50B885" w14:textId="3449A99E" w:rsidR="007D37D3" w:rsidRDefault="007D37D3" w:rsidP="007D3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90FC1">
        <w:rPr>
          <w:rFonts w:ascii="Times New Roman" w:hAnsi="Times New Roman" w:cs="Times New Roman"/>
          <w:sz w:val="22"/>
          <w:szCs w:val="22"/>
        </w:rPr>
        <w:t xml:space="preserve">The Company entered into lease agreements with </w:t>
      </w:r>
      <w:r>
        <w:rPr>
          <w:rFonts w:ascii="Times New Roman" w:hAnsi="Times New Roman" w:cs="Times New Roman"/>
          <w:sz w:val="22"/>
          <w:szCs w:val="22"/>
        </w:rPr>
        <w:t xml:space="preserve">local </w:t>
      </w:r>
      <w:r w:rsidRPr="00A90FC1">
        <w:rPr>
          <w:rFonts w:ascii="Times New Roman" w:hAnsi="Times New Roman" w:cs="Times New Roman"/>
          <w:sz w:val="22"/>
          <w:szCs w:val="22"/>
        </w:rPr>
        <w:t xml:space="preserve">companies </w:t>
      </w:r>
      <w:r>
        <w:rPr>
          <w:rFonts w:ascii="Times New Roman" w:hAnsi="Times New Roman" w:cs="Times New Roman"/>
          <w:sz w:val="22"/>
          <w:szCs w:val="22"/>
        </w:rPr>
        <w:t xml:space="preserve">and related parties </w:t>
      </w:r>
      <w:r w:rsidRPr="00A90FC1">
        <w:rPr>
          <w:rFonts w:ascii="Times New Roman" w:hAnsi="Times New Roman" w:cs="Times New Roman"/>
          <w:sz w:val="22"/>
          <w:szCs w:val="22"/>
        </w:rPr>
        <w:t>to lease vehicles</w:t>
      </w:r>
      <w:r>
        <w:rPr>
          <w:rFonts w:ascii="Times New Roman" w:hAnsi="Times New Roman" w:cs="Times New Roman"/>
          <w:sz w:val="22"/>
          <w:szCs w:val="22"/>
        </w:rPr>
        <w:t>,</w:t>
      </w:r>
      <w:r w:rsidRPr="00A90FC1">
        <w:rPr>
          <w:rFonts w:ascii="Times New Roman" w:hAnsi="Times New Roman" w:cs="Times New Roman"/>
          <w:sz w:val="22"/>
          <w:szCs w:val="22"/>
        </w:rPr>
        <w:t xml:space="preserve"> equipment</w:t>
      </w:r>
      <w:r>
        <w:rPr>
          <w:rFonts w:ascii="Times New Roman" w:hAnsi="Times New Roman" w:cs="Times New Roman"/>
          <w:sz w:val="22"/>
          <w:szCs w:val="22"/>
        </w:rPr>
        <w:t xml:space="preserve"> and leasehold </w:t>
      </w:r>
      <w:r w:rsidR="00E43CB3">
        <w:rPr>
          <w:rFonts w:ascii="Times New Roman" w:hAnsi="Times New Roman" w:cs="Times New Roman"/>
          <w:sz w:val="22"/>
          <w:szCs w:val="22"/>
        </w:rPr>
        <w:t xml:space="preserve">right </w:t>
      </w:r>
      <w:r>
        <w:rPr>
          <w:rFonts w:ascii="Times New Roman" w:hAnsi="Times New Roman" w:cs="Times New Roman"/>
          <w:sz w:val="22"/>
          <w:szCs w:val="22"/>
        </w:rPr>
        <w:t>of land and building, respectively.</w:t>
      </w:r>
      <w:r w:rsidRPr="00A90FC1">
        <w:rPr>
          <w:rFonts w:ascii="Times New Roman" w:hAnsi="Times New Roman" w:cs="Times New Roman"/>
          <w:sz w:val="22"/>
          <w:szCs w:val="22"/>
        </w:rPr>
        <w:t xml:space="preserve"> </w:t>
      </w:r>
      <w:r>
        <w:rPr>
          <w:rFonts w:ascii="Times New Roman" w:hAnsi="Times New Roman" w:cs="Times New Roman"/>
          <w:sz w:val="22"/>
          <w:szCs w:val="22"/>
        </w:rPr>
        <w:t xml:space="preserve">Under the term of agreements, </w:t>
      </w:r>
      <w:r w:rsidRPr="00A90FC1">
        <w:rPr>
          <w:rFonts w:ascii="Times New Roman" w:hAnsi="Times New Roman" w:cs="Times New Roman"/>
          <w:sz w:val="22"/>
          <w:szCs w:val="22"/>
        </w:rPr>
        <w:t xml:space="preserve">the Company had to comply with the conditions </w:t>
      </w:r>
      <w:r>
        <w:rPr>
          <w:rFonts w:ascii="Times New Roman" w:hAnsi="Times New Roman" w:cs="Times New Roman"/>
          <w:sz w:val="22"/>
          <w:szCs w:val="22"/>
        </w:rPr>
        <w:t>related to</w:t>
      </w:r>
      <w:r w:rsidRPr="00A90FC1">
        <w:rPr>
          <w:rFonts w:ascii="Times New Roman" w:hAnsi="Times New Roman" w:cs="Times New Roman"/>
          <w:sz w:val="22"/>
          <w:szCs w:val="22"/>
        </w:rPr>
        <w:t xml:space="preserve"> leased assets.</w:t>
      </w:r>
    </w:p>
    <w:p w14:paraId="56C3B416" w14:textId="77777777" w:rsidR="007D37D3" w:rsidRPr="007B3C66" w:rsidRDefault="007D37D3" w:rsidP="007D3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2CE08DE1" w14:textId="77777777" w:rsidR="007D37D3" w:rsidRPr="00A90FC1" w:rsidRDefault="007D37D3" w:rsidP="007D3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During 2019, the Company entered into sale and leaseback agreements with a local company for machinery amounting to Baht 6.5 million. The Company had deferred revenue amounted Baht 0.9 million, which will be </w:t>
      </w:r>
      <w:proofErr w:type="spellStart"/>
      <w:r>
        <w:rPr>
          <w:rFonts w:ascii="Times New Roman" w:hAnsi="Times New Roman" w:cs="Times New Roman"/>
          <w:sz w:val="22"/>
          <w:szCs w:val="22"/>
        </w:rPr>
        <w:t>amortised</w:t>
      </w:r>
      <w:proofErr w:type="spellEnd"/>
      <w:r>
        <w:rPr>
          <w:rFonts w:ascii="Times New Roman" w:hAnsi="Times New Roman" w:cs="Times New Roman"/>
          <w:sz w:val="22"/>
          <w:szCs w:val="22"/>
        </w:rPr>
        <w:t xml:space="preserve"> for 36 months. Under the term of agreements, </w:t>
      </w:r>
      <w:r w:rsidRPr="00A90FC1">
        <w:rPr>
          <w:rFonts w:ascii="Times New Roman" w:hAnsi="Times New Roman" w:cs="Times New Roman"/>
          <w:sz w:val="22"/>
          <w:szCs w:val="22"/>
        </w:rPr>
        <w:t xml:space="preserve">the Company had to comply with the conditions </w:t>
      </w:r>
      <w:r>
        <w:rPr>
          <w:rFonts w:ascii="Times New Roman" w:hAnsi="Times New Roman" w:cs="Times New Roman"/>
          <w:sz w:val="22"/>
          <w:szCs w:val="22"/>
        </w:rPr>
        <w:t>related to</w:t>
      </w:r>
      <w:r w:rsidRPr="00A90FC1">
        <w:rPr>
          <w:rFonts w:ascii="Times New Roman" w:hAnsi="Times New Roman" w:cs="Times New Roman"/>
          <w:sz w:val="22"/>
          <w:szCs w:val="22"/>
        </w:rPr>
        <w:t xml:space="preserve"> leased assets.</w:t>
      </w:r>
    </w:p>
    <w:p w14:paraId="258A9060" w14:textId="77777777" w:rsidR="007D37D3" w:rsidRPr="00F54C64" w:rsidRDefault="007D37D3" w:rsidP="00657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p>
    <w:p w14:paraId="7A2F1552" w14:textId="6A7155D7" w:rsidR="00844511" w:rsidRPr="00F54C64" w:rsidRDefault="006576FB" w:rsidP="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13</w:t>
      </w:r>
      <w:r w:rsidR="00844511" w:rsidRPr="00F54C64">
        <w:rPr>
          <w:rFonts w:ascii="Times New Roman" w:hAnsi="Times New Roman" w:cs="Times New Roman"/>
          <w:b/>
          <w:bCs/>
          <w:sz w:val="24"/>
          <w:szCs w:val="24"/>
        </w:rPr>
        <w:tab/>
        <w:t>Interest-bearing liabilities</w:t>
      </w:r>
    </w:p>
    <w:p w14:paraId="7B51ED16" w14:textId="14BE7C80" w:rsidR="00844511" w:rsidRPr="00E33401" w:rsidRDefault="00844511"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34F3B4B" w14:textId="1E149AA3" w:rsidR="00C923BF" w:rsidRPr="00AF4501" w:rsidRDefault="00C923BF" w:rsidP="00C9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The periods to maturity of interest-bearing liabilities as at 31 December</w:t>
      </w:r>
      <w:r w:rsidR="003F34FB">
        <w:rPr>
          <w:rFonts w:ascii="Times New Roman" w:hAnsi="Times New Roman" w:cs="Times New Roman"/>
          <w:spacing w:val="-4"/>
          <w:sz w:val="22"/>
          <w:szCs w:val="22"/>
        </w:rPr>
        <w:t xml:space="preserve"> </w:t>
      </w:r>
      <w:r w:rsidRPr="00AF4501">
        <w:rPr>
          <w:rFonts w:ascii="Times New Roman" w:hAnsi="Times New Roman" w:cs="Times New Roman"/>
          <w:sz w:val="22"/>
          <w:szCs w:val="22"/>
        </w:rPr>
        <w:t>were as follows:</w:t>
      </w:r>
    </w:p>
    <w:p w14:paraId="6ABB093F" w14:textId="245EB26B" w:rsidR="00C923BF" w:rsidRPr="00E33401" w:rsidRDefault="00C923BF"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38" w:type="dxa"/>
        <w:tblInd w:w="451" w:type="dxa"/>
        <w:tblLayout w:type="fixed"/>
        <w:tblCellMar>
          <w:left w:w="79" w:type="dxa"/>
          <w:right w:w="79" w:type="dxa"/>
        </w:tblCellMar>
        <w:tblLook w:val="0000" w:firstRow="0" w:lastRow="0" w:firstColumn="0" w:lastColumn="0" w:noHBand="0" w:noVBand="0"/>
      </w:tblPr>
      <w:tblGrid>
        <w:gridCol w:w="2384"/>
        <w:gridCol w:w="495"/>
        <w:gridCol w:w="956"/>
        <w:gridCol w:w="178"/>
        <w:gridCol w:w="917"/>
        <w:gridCol w:w="182"/>
        <w:gridCol w:w="885"/>
        <w:gridCol w:w="178"/>
        <w:gridCol w:w="956"/>
        <w:gridCol w:w="180"/>
        <w:gridCol w:w="947"/>
        <w:gridCol w:w="178"/>
        <w:gridCol w:w="896"/>
        <w:gridCol w:w="6"/>
      </w:tblGrid>
      <w:tr w:rsidR="00C923BF" w:rsidRPr="00231B27" w14:paraId="71385917" w14:textId="77777777" w:rsidTr="001971BB">
        <w:trPr>
          <w:cantSplit/>
          <w:trHeight w:val="128"/>
          <w:tblHeader/>
        </w:trPr>
        <w:tc>
          <w:tcPr>
            <w:tcW w:w="2384" w:type="dxa"/>
            <w:shd w:val="clear" w:color="auto" w:fill="auto"/>
            <w:vAlign w:val="bottom"/>
          </w:tcPr>
          <w:p w14:paraId="010B2DB5" w14:textId="77777777" w:rsidR="00C923BF" w:rsidRPr="00C923BF" w:rsidRDefault="00C923BF" w:rsidP="002E2787">
            <w:pPr>
              <w:tabs>
                <w:tab w:val="left" w:pos="191"/>
              </w:tabs>
              <w:spacing w:line="220" w:lineRule="exact"/>
              <w:ind w:left="191" w:right="-68" w:hanging="191"/>
              <w:rPr>
                <w:rFonts w:ascii="Times New Roman" w:hAnsi="Times New Roman" w:cs="Times New Roman"/>
                <w:b/>
                <w:bCs/>
                <w:i/>
                <w:iCs/>
                <w:sz w:val="22"/>
                <w:szCs w:val="22"/>
              </w:rPr>
            </w:pPr>
          </w:p>
        </w:tc>
        <w:tc>
          <w:tcPr>
            <w:tcW w:w="495" w:type="dxa"/>
          </w:tcPr>
          <w:p w14:paraId="24E52FAE" w14:textId="77777777" w:rsidR="00C923BF" w:rsidRPr="00231B27" w:rsidRDefault="00C923BF" w:rsidP="002E2787">
            <w:pPr>
              <w:pStyle w:val="acctcolumnheading"/>
              <w:spacing w:after="0" w:line="220" w:lineRule="exact"/>
              <w:ind w:left="-79" w:right="-79"/>
              <w:rPr>
                <w:szCs w:val="22"/>
              </w:rPr>
            </w:pPr>
          </w:p>
        </w:tc>
        <w:tc>
          <w:tcPr>
            <w:tcW w:w="3118" w:type="dxa"/>
            <w:gridSpan w:val="5"/>
            <w:tcBorders>
              <w:bottom w:val="single" w:sz="4" w:space="0" w:color="auto"/>
            </w:tcBorders>
          </w:tcPr>
          <w:p w14:paraId="0762DF29" w14:textId="177D1C22" w:rsidR="00C923BF" w:rsidRPr="00231B27" w:rsidRDefault="00126D04" w:rsidP="002E2787">
            <w:pPr>
              <w:pStyle w:val="acctcolumnheading"/>
              <w:spacing w:after="0" w:line="220" w:lineRule="exact"/>
              <w:ind w:left="-79" w:right="-79"/>
              <w:rPr>
                <w:szCs w:val="22"/>
                <w:lang w:bidi="th-TH"/>
              </w:rPr>
            </w:pPr>
            <w:r>
              <w:rPr>
                <w:szCs w:val="22"/>
              </w:rPr>
              <w:t>2020</w:t>
            </w:r>
          </w:p>
        </w:tc>
        <w:tc>
          <w:tcPr>
            <w:tcW w:w="178" w:type="dxa"/>
          </w:tcPr>
          <w:p w14:paraId="7717E8AB" w14:textId="77777777" w:rsidR="00C923BF" w:rsidRPr="00231B27" w:rsidRDefault="00C923BF" w:rsidP="002E2787">
            <w:pPr>
              <w:pStyle w:val="acctcolumnheading"/>
              <w:spacing w:after="0" w:line="220" w:lineRule="exact"/>
              <w:ind w:right="-79"/>
              <w:rPr>
                <w:szCs w:val="22"/>
                <w:lang w:bidi="th-TH"/>
              </w:rPr>
            </w:pPr>
          </w:p>
        </w:tc>
        <w:tc>
          <w:tcPr>
            <w:tcW w:w="3163" w:type="dxa"/>
            <w:gridSpan w:val="6"/>
            <w:tcBorders>
              <w:bottom w:val="single" w:sz="4" w:space="0" w:color="auto"/>
            </w:tcBorders>
            <w:vAlign w:val="bottom"/>
          </w:tcPr>
          <w:p w14:paraId="6B45D63A" w14:textId="0415A2B3" w:rsidR="00C923BF" w:rsidRPr="00231B27" w:rsidRDefault="003F34FB" w:rsidP="00915F5D">
            <w:pPr>
              <w:pStyle w:val="acctcolumnheading"/>
              <w:spacing w:after="0" w:line="220" w:lineRule="exact"/>
              <w:ind w:left="-79" w:right="-79"/>
              <w:rPr>
                <w:szCs w:val="22"/>
              </w:rPr>
            </w:pPr>
            <w:r>
              <w:rPr>
                <w:szCs w:val="22"/>
              </w:rPr>
              <w:t>2019</w:t>
            </w:r>
          </w:p>
        </w:tc>
      </w:tr>
      <w:tr w:rsidR="00C923BF" w:rsidRPr="00C923BF" w14:paraId="111AA768" w14:textId="77777777" w:rsidTr="001971BB">
        <w:trPr>
          <w:cantSplit/>
          <w:tblHeader/>
        </w:trPr>
        <w:tc>
          <w:tcPr>
            <w:tcW w:w="2384" w:type="dxa"/>
          </w:tcPr>
          <w:p w14:paraId="19BEC876" w14:textId="77777777" w:rsidR="00C923BF" w:rsidRPr="00231B27" w:rsidRDefault="00C923BF" w:rsidP="002E2787">
            <w:pPr>
              <w:tabs>
                <w:tab w:val="left" w:pos="191"/>
              </w:tabs>
              <w:spacing w:line="220" w:lineRule="exact"/>
              <w:ind w:left="191" w:right="-68" w:hanging="191"/>
              <w:rPr>
                <w:rFonts w:ascii="Times New Roman" w:hAnsi="Times New Roman" w:cs="Times New Roman"/>
                <w:sz w:val="22"/>
                <w:szCs w:val="22"/>
              </w:rPr>
            </w:pPr>
          </w:p>
        </w:tc>
        <w:tc>
          <w:tcPr>
            <w:tcW w:w="495" w:type="dxa"/>
            <w:vAlign w:val="bottom"/>
          </w:tcPr>
          <w:p w14:paraId="471D0925" w14:textId="6A0914C7" w:rsidR="00C923BF" w:rsidRPr="00231B27" w:rsidRDefault="00C923BF" w:rsidP="001971BB">
            <w:pPr>
              <w:pStyle w:val="acctfourfigures"/>
              <w:tabs>
                <w:tab w:val="clear" w:pos="765"/>
              </w:tabs>
              <w:spacing w:line="220" w:lineRule="exact"/>
              <w:ind w:left="-79" w:right="-79"/>
              <w:rPr>
                <w:i/>
                <w:iCs/>
                <w:szCs w:val="22"/>
                <w:lang w:val="en-US"/>
              </w:rPr>
            </w:pPr>
          </w:p>
        </w:tc>
        <w:tc>
          <w:tcPr>
            <w:tcW w:w="956" w:type="dxa"/>
            <w:tcBorders>
              <w:top w:val="single" w:sz="4" w:space="0" w:color="auto"/>
            </w:tcBorders>
            <w:vAlign w:val="bottom"/>
          </w:tcPr>
          <w:p w14:paraId="3FF4A5B6" w14:textId="37337C6B" w:rsidR="00C923BF" w:rsidRPr="00231B27" w:rsidRDefault="00C923BF" w:rsidP="00231B27">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tcBorders>
          </w:tcPr>
          <w:p w14:paraId="278605B8" w14:textId="77777777" w:rsidR="00C923BF" w:rsidRPr="00231B27" w:rsidRDefault="00C923BF" w:rsidP="00231B27">
            <w:pPr>
              <w:pStyle w:val="acctfourfigures"/>
              <w:tabs>
                <w:tab w:val="clear" w:pos="765"/>
              </w:tabs>
              <w:spacing w:line="220" w:lineRule="exact"/>
              <w:ind w:left="-79" w:right="-79"/>
              <w:jc w:val="center"/>
              <w:rPr>
                <w:szCs w:val="22"/>
              </w:rPr>
            </w:pPr>
          </w:p>
        </w:tc>
        <w:tc>
          <w:tcPr>
            <w:tcW w:w="917" w:type="dxa"/>
            <w:tcBorders>
              <w:top w:val="single" w:sz="4" w:space="0" w:color="auto"/>
            </w:tcBorders>
            <w:vAlign w:val="bottom"/>
          </w:tcPr>
          <w:p w14:paraId="421B7B89" w14:textId="77777777" w:rsidR="00231B27" w:rsidRPr="00231B27" w:rsidRDefault="00C923BF" w:rsidP="00231B27">
            <w:pPr>
              <w:pStyle w:val="acctfourfigures"/>
              <w:tabs>
                <w:tab w:val="clear" w:pos="765"/>
              </w:tabs>
              <w:spacing w:line="220" w:lineRule="exact"/>
              <w:ind w:left="-79" w:right="-79"/>
              <w:jc w:val="center"/>
              <w:rPr>
                <w:szCs w:val="22"/>
              </w:rPr>
            </w:pPr>
            <w:r w:rsidRPr="00231B27">
              <w:rPr>
                <w:szCs w:val="22"/>
              </w:rPr>
              <w:t>Non-</w:t>
            </w:r>
          </w:p>
          <w:p w14:paraId="5B962C13" w14:textId="34692E21" w:rsidR="00C923BF" w:rsidRPr="00231B27" w:rsidRDefault="00C923BF" w:rsidP="00231B27">
            <w:pPr>
              <w:pStyle w:val="acctfourfigures"/>
              <w:tabs>
                <w:tab w:val="clear" w:pos="765"/>
              </w:tabs>
              <w:spacing w:line="220" w:lineRule="exact"/>
              <w:ind w:left="-79" w:right="-79"/>
              <w:jc w:val="center"/>
              <w:rPr>
                <w:szCs w:val="22"/>
              </w:rPr>
            </w:pPr>
            <w:r w:rsidRPr="00231B27">
              <w:rPr>
                <w:szCs w:val="22"/>
              </w:rPr>
              <w:t>current</w:t>
            </w:r>
          </w:p>
        </w:tc>
        <w:tc>
          <w:tcPr>
            <w:tcW w:w="182" w:type="dxa"/>
            <w:tcBorders>
              <w:top w:val="single" w:sz="4" w:space="0" w:color="auto"/>
            </w:tcBorders>
            <w:vAlign w:val="bottom"/>
          </w:tcPr>
          <w:p w14:paraId="2B25B2A4" w14:textId="77777777" w:rsidR="00C923BF" w:rsidRPr="00231B27" w:rsidRDefault="00C923BF" w:rsidP="00231B27">
            <w:pPr>
              <w:pStyle w:val="acctfourfigures"/>
              <w:spacing w:line="220" w:lineRule="exact"/>
              <w:jc w:val="center"/>
              <w:rPr>
                <w:szCs w:val="22"/>
              </w:rPr>
            </w:pPr>
          </w:p>
        </w:tc>
        <w:tc>
          <w:tcPr>
            <w:tcW w:w="885" w:type="dxa"/>
            <w:tcBorders>
              <w:top w:val="single" w:sz="4" w:space="0" w:color="auto"/>
            </w:tcBorders>
            <w:vAlign w:val="bottom"/>
          </w:tcPr>
          <w:p w14:paraId="6042F9F8" w14:textId="77777777" w:rsidR="00C923BF" w:rsidRPr="00231B27" w:rsidRDefault="00C923BF" w:rsidP="00231B27">
            <w:pPr>
              <w:pStyle w:val="acctfourfigures"/>
              <w:tabs>
                <w:tab w:val="clear" w:pos="765"/>
              </w:tabs>
              <w:spacing w:line="220" w:lineRule="exact"/>
              <w:ind w:left="-74" w:right="-79"/>
              <w:jc w:val="center"/>
              <w:rPr>
                <w:szCs w:val="22"/>
              </w:rPr>
            </w:pPr>
            <w:r w:rsidRPr="00231B27">
              <w:rPr>
                <w:szCs w:val="22"/>
              </w:rPr>
              <w:t>Total</w:t>
            </w:r>
          </w:p>
        </w:tc>
        <w:tc>
          <w:tcPr>
            <w:tcW w:w="178" w:type="dxa"/>
          </w:tcPr>
          <w:p w14:paraId="047C885F" w14:textId="77777777" w:rsidR="00C923BF" w:rsidRPr="00231B27" w:rsidRDefault="00C923BF" w:rsidP="00231B27">
            <w:pPr>
              <w:pStyle w:val="acctfourfigures"/>
              <w:tabs>
                <w:tab w:val="clear" w:pos="765"/>
              </w:tabs>
              <w:spacing w:line="220" w:lineRule="exact"/>
              <w:ind w:left="-79" w:right="-79"/>
              <w:jc w:val="center"/>
              <w:rPr>
                <w:szCs w:val="22"/>
              </w:rPr>
            </w:pPr>
          </w:p>
        </w:tc>
        <w:tc>
          <w:tcPr>
            <w:tcW w:w="956" w:type="dxa"/>
            <w:tcBorders>
              <w:top w:val="single" w:sz="4" w:space="0" w:color="auto"/>
            </w:tcBorders>
            <w:vAlign w:val="bottom"/>
          </w:tcPr>
          <w:p w14:paraId="38885FDB" w14:textId="56466F17" w:rsidR="00C923BF" w:rsidRPr="00231B27" w:rsidRDefault="00C923BF" w:rsidP="00231B27">
            <w:pPr>
              <w:pStyle w:val="acctfourfigures"/>
              <w:tabs>
                <w:tab w:val="clear" w:pos="765"/>
                <w:tab w:val="decimal" w:pos="629"/>
              </w:tabs>
              <w:spacing w:line="220" w:lineRule="exact"/>
              <w:ind w:left="-91" w:right="-79"/>
              <w:jc w:val="center"/>
              <w:rPr>
                <w:szCs w:val="22"/>
              </w:rPr>
            </w:pPr>
            <w:r w:rsidRPr="00231B27">
              <w:rPr>
                <w:szCs w:val="22"/>
              </w:rPr>
              <w:t>Current</w:t>
            </w:r>
          </w:p>
        </w:tc>
        <w:tc>
          <w:tcPr>
            <w:tcW w:w="180" w:type="dxa"/>
            <w:tcBorders>
              <w:top w:val="single" w:sz="4" w:space="0" w:color="auto"/>
            </w:tcBorders>
          </w:tcPr>
          <w:p w14:paraId="62D22900" w14:textId="77777777" w:rsidR="00C923BF" w:rsidRPr="00231B27" w:rsidRDefault="00C923BF" w:rsidP="00231B27">
            <w:pPr>
              <w:pStyle w:val="acctfourfigures"/>
              <w:spacing w:line="220" w:lineRule="exact"/>
              <w:jc w:val="center"/>
              <w:rPr>
                <w:szCs w:val="22"/>
              </w:rPr>
            </w:pPr>
          </w:p>
        </w:tc>
        <w:tc>
          <w:tcPr>
            <w:tcW w:w="947" w:type="dxa"/>
            <w:tcBorders>
              <w:top w:val="single" w:sz="4" w:space="0" w:color="auto"/>
            </w:tcBorders>
            <w:vAlign w:val="bottom"/>
          </w:tcPr>
          <w:p w14:paraId="51F84881" w14:textId="77777777" w:rsidR="00231B27" w:rsidRPr="00231B27" w:rsidRDefault="00C923BF" w:rsidP="00231B27">
            <w:pPr>
              <w:pStyle w:val="acctfourfigures"/>
              <w:tabs>
                <w:tab w:val="clear" w:pos="765"/>
              </w:tabs>
              <w:spacing w:line="220" w:lineRule="exact"/>
              <w:ind w:left="-79" w:right="-79"/>
              <w:jc w:val="center"/>
              <w:rPr>
                <w:szCs w:val="22"/>
              </w:rPr>
            </w:pPr>
            <w:r w:rsidRPr="00231B27">
              <w:rPr>
                <w:szCs w:val="22"/>
              </w:rPr>
              <w:t>Non-</w:t>
            </w:r>
          </w:p>
          <w:p w14:paraId="337BDA0A" w14:textId="1326C8F6" w:rsidR="00C923BF" w:rsidRPr="00231B27" w:rsidRDefault="00C923BF" w:rsidP="00231B27">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tcBorders>
            <w:vAlign w:val="bottom"/>
          </w:tcPr>
          <w:p w14:paraId="316880D5" w14:textId="77777777" w:rsidR="00C923BF" w:rsidRPr="00231B27" w:rsidRDefault="00C923BF" w:rsidP="00231B27">
            <w:pPr>
              <w:pStyle w:val="acctfourfigures"/>
              <w:spacing w:line="220" w:lineRule="exact"/>
              <w:jc w:val="center"/>
              <w:rPr>
                <w:szCs w:val="22"/>
              </w:rPr>
            </w:pPr>
          </w:p>
        </w:tc>
        <w:tc>
          <w:tcPr>
            <w:tcW w:w="902" w:type="dxa"/>
            <w:gridSpan w:val="2"/>
            <w:tcBorders>
              <w:top w:val="single" w:sz="4" w:space="0" w:color="auto"/>
            </w:tcBorders>
            <w:vAlign w:val="bottom"/>
          </w:tcPr>
          <w:p w14:paraId="112344FF" w14:textId="77777777" w:rsidR="00C923BF" w:rsidRPr="00231B27" w:rsidRDefault="00C923BF" w:rsidP="00231B27">
            <w:pPr>
              <w:pStyle w:val="acctfourfigures"/>
              <w:tabs>
                <w:tab w:val="clear" w:pos="765"/>
              </w:tabs>
              <w:spacing w:line="220" w:lineRule="exact"/>
              <w:jc w:val="center"/>
              <w:rPr>
                <w:szCs w:val="22"/>
              </w:rPr>
            </w:pPr>
            <w:r w:rsidRPr="00231B27">
              <w:rPr>
                <w:szCs w:val="22"/>
              </w:rPr>
              <w:t>Total</w:t>
            </w:r>
          </w:p>
        </w:tc>
      </w:tr>
      <w:tr w:rsidR="00C923BF" w:rsidRPr="00C923BF" w14:paraId="0CB56122" w14:textId="77777777" w:rsidTr="001971BB">
        <w:trPr>
          <w:gridAfter w:val="1"/>
          <w:wAfter w:w="6" w:type="dxa"/>
          <w:cantSplit/>
          <w:trHeight w:val="63"/>
          <w:tblHeader/>
        </w:trPr>
        <w:tc>
          <w:tcPr>
            <w:tcW w:w="2384" w:type="dxa"/>
          </w:tcPr>
          <w:p w14:paraId="4695002C" w14:textId="77777777" w:rsidR="00C923BF" w:rsidRPr="00C923BF" w:rsidRDefault="00C923BF" w:rsidP="002E2787">
            <w:pPr>
              <w:tabs>
                <w:tab w:val="left" w:pos="191"/>
              </w:tabs>
              <w:spacing w:line="220" w:lineRule="exact"/>
              <w:ind w:left="191" w:right="-68" w:hanging="191"/>
              <w:rPr>
                <w:rFonts w:ascii="Times New Roman" w:hAnsi="Times New Roman" w:cs="Times New Roman"/>
                <w:b/>
                <w:bCs/>
                <w:color w:val="0000FF"/>
                <w:sz w:val="22"/>
                <w:szCs w:val="22"/>
                <w:highlight w:val="cyan"/>
              </w:rPr>
            </w:pPr>
          </w:p>
        </w:tc>
        <w:tc>
          <w:tcPr>
            <w:tcW w:w="495" w:type="dxa"/>
          </w:tcPr>
          <w:p w14:paraId="5D346516" w14:textId="2F8FB031" w:rsidR="00C923BF" w:rsidRPr="00C923BF" w:rsidRDefault="001971BB" w:rsidP="001971BB">
            <w:pPr>
              <w:pStyle w:val="acctfourfigures"/>
              <w:tabs>
                <w:tab w:val="clear" w:pos="765"/>
              </w:tabs>
              <w:spacing w:line="220" w:lineRule="exact"/>
              <w:ind w:left="-120" w:right="-70"/>
              <w:jc w:val="center"/>
              <w:rPr>
                <w:i/>
                <w:iCs/>
                <w:szCs w:val="22"/>
                <w:lang w:bidi="th-TH"/>
              </w:rPr>
            </w:pPr>
            <w:r>
              <w:rPr>
                <w:i/>
                <w:iCs/>
                <w:szCs w:val="22"/>
                <w:lang w:bidi="th-TH"/>
              </w:rPr>
              <w:t>Note</w:t>
            </w:r>
          </w:p>
        </w:tc>
        <w:tc>
          <w:tcPr>
            <w:tcW w:w="6453" w:type="dxa"/>
            <w:gridSpan w:val="11"/>
          </w:tcPr>
          <w:p w14:paraId="3E16D34F" w14:textId="097D1D86" w:rsidR="00C923BF" w:rsidRPr="00C923BF" w:rsidRDefault="00C923BF" w:rsidP="002E2787">
            <w:pPr>
              <w:pStyle w:val="acctfourfigures"/>
              <w:tabs>
                <w:tab w:val="clear" w:pos="765"/>
              </w:tabs>
              <w:spacing w:line="220" w:lineRule="exact"/>
              <w:jc w:val="center"/>
              <w:rPr>
                <w:i/>
                <w:iCs/>
                <w:szCs w:val="22"/>
                <w:lang w:bidi="th-TH"/>
              </w:rPr>
            </w:pPr>
            <w:r w:rsidRPr="00C923BF">
              <w:rPr>
                <w:i/>
                <w:iCs/>
                <w:szCs w:val="22"/>
                <w:lang w:bidi="th-TH"/>
              </w:rPr>
              <w:t xml:space="preserve">(in </w:t>
            </w:r>
            <w:r>
              <w:rPr>
                <w:i/>
                <w:iCs/>
                <w:szCs w:val="22"/>
                <w:lang w:bidi="th-TH"/>
              </w:rPr>
              <w:t>thousand</w:t>
            </w:r>
            <w:r w:rsidRPr="00C923BF">
              <w:rPr>
                <w:i/>
                <w:iCs/>
                <w:szCs w:val="22"/>
                <w:lang w:bidi="th-TH"/>
              </w:rPr>
              <w:t xml:space="preserve"> Baht)</w:t>
            </w:r>
          </w:p>
        </w:tc>
      </w:tr>
      <w:tr w:rsidR="00C923BF" w:rsidRPr="00C923BF" w14:paraId="43518153" w14:textId="77777777" w:rsidTr="001971BB">
        <w:trPr>
          <w:cantSplit/>
        </w:trPr>
        <w:tc>
          <w:tcPr>
            <w:tcW w:w="2384" w:type="dxa"/>
          </w:tcPr>
          <w:p w14:paraId="617A5580" w14:textId="52D0EC31" w:rsidR="00C923BF" w:rsidRPr="00C923BF" w:rsidRDefault="00C923BF" w:rsidP="002E2787">
            <w:pPr>
              <w:tabs>
                <w:tab w:val="left" w:pos="191"/>
              </w:tabs>
              <w:spacing w:line="220" w:lineRule="exact"/>
              <w:ind w:left="191" w:right="-68" w:hanging="191"/>
              <w:rPr>
                <w:rFonts w:ascii="Times New Roman" w:hAnsi="Times New Roman" w:cs="Times New Roman"/>
                <w:b/>
                <w:bCs/>
                <w:i/>
                <w:iCs/>
                <w:sz w:val="22"/>
                <w:szCs w:val="22"/>
              </w:rPr>
            </w:pPr>
            <w:r w:rsidRPr="00C923BF">
              <w:rPr>
                <w:rFonts w:ascii="Times New Roman" w:hAnsi="Times New Roman" w:cs="Times New Roman"/>
                <w:b/>
                <w:bCs/>
                <w:i/>
                <w:iCs/>
                <w:sz w:val="22"/>
                <w:szCs w:val="22"/>
              </w:rPr>
              <w:t>Secured</w:t>
            </w:r>
          </w:p>
        </w:tc>
        <w:tc>
          <w:tcPr>
            <w:tcW w:w="495" w:type="dxa"/>
          </w:tcPr>
          <w:p w14:paraId="2D2EF9AD" w14:textId="77777777" w:rsidR="00C923BF" w:rsidRPr="00C923BF" w:rsidRDefault="00C923BF" w:rsidP="002E2787">
            <w:pPr>
              <w:pStyle w:val="acctfourfigures"/>
              <w:tabs>
                <w:tab w:val="clear" w:pos="765"/>
                <w:tab w:val="decimal" w:pos="826"/>
              </w:tabs>
              <w:spacing w:line="220" w:lineRule="exact"/>
              <w:ind w:left="-91" w:right="-79"/>
              <w:rPr>
                <w:szCs w:val="22"/>
              </w:rPr>
            </w:pPr>
          </w:p>
        </w:tc>
        <w:tc>
          <w:tcPr>
            <w:tcW w:w="956" w:type="dxa"/>
            <w:vAlign w:val="bottom"/>
          </w:tcPr>
          <w:p w14:paraId="7E2D2415" w14:textId="77777777" w:rsidR="00C923BF" w:rsidRPr="00C923BF" w:rsidRDefault="00C923BF" w:rsidP="002E2787">
            <w:pPr>
              <w:pStyle w:val="acctfourfigures"/>
              <w:tabs>
                <w:tab w:val="clear" w:pos="765"/>
                <w:tab w:val="decimal" w:pos="640"/>
              </w:tabs>
              <w:spacing w:line="220" w:lineRule="exact"/>
              <w:ind w:left="-91" w:right="-79"/>
              <w:rPr>
                <w:szCs w:val="22"/>
              </w:rPr>
            </w:pPr>
          </w:p>
        </w:tc>
        <w:tc>
          <w:tcPr>
            <w:tcW w:w="178" w:type="dxa"/>
            <w:vAlign w:val="bottom"/>
          </w:tcPr>
          <w:p w14:paraId="24CE2959" w14:textId="77777777" w:rsidR="00C923BF" w:rsidRPr="00C923BF" w:rsidRDefault="00C923BF" w:rsidP="002E2787">
            <w:pPr>
              <w:pStyle w:val="acctfourfigures"/>
              <w:tabs>
                <w:tab w:val="clear" w:pos="765"/>
              </w:tabs>
              <w:spacing w:line="220" w:lineRule="exact"/>
              <w:ind w:left="-79" w:right="-79"/>
              <w:jc w:val="center"/>
              <w:rPr>
                <w:szCs w:val="22"/>
              </w:rPr>
            </w:pPr>
          </w:p>
        </w:tc>
        <w:tc>
          <w:tcPr>
            <w:tcW w:w="917" w:type="dxa"/>
            <w:vAlign w:val="bottom"/>
          </w:tcPr>
          <w:p w14:paraId="14150E95" w14:textId="77777777" w:rsidR="00C923BF" w:rsidRPr="00C923BF" w:rsidRDefault="00C923BF" w:rsidP="002E2787">
            <w:pPr>
              <w:pStyle w:val="acctfourfigures"/>
              <w:tabs>
                <w:tab w:val="clear" w:pos="765"/>
                <w:tab w:val="decimal" w:pos="819"/>
              </w:tabs>
              <w:spacing w:line="220" w:lineRule="exact"/>
              <w:ind w:left="-79" w:right="-79"/>
              <w:rPr>
                <w:szCs w:val="22"/>
              </w:rPr>
            </w:pPr>
          </w:p>
        </w:tc>
        <w:tc>
          <w:tcPr>
            <w:tcW w:w="182" w:type="dxa"/>
            <w:vAlign w:val="bottom"/>
          </w:tcPr>
          <w:p w14:paraId="06DD160A" w14:textId="77777777" w:rsidR="00C923BF" w:rsidRPr="00C923BF" w:rsidRDefault="00C923BF" w:rsidP="002E2787">
            <w:pPr>
              <w:pStyle w:val="acctfourfigures"/>
              <w:spacing w:line="220" w:lineRule="exact"/>
              <w:rPr>
                <w:szCs w:val="22"/>
              </w:rPr>
            </w:pPr>
          </w:p>
        </w:tc>
        <w:tc>
          <w:tcPr>
            <w:tcW w:w="885" w:type="dxa"/>
            <w:vAlign w:val="bottom"/>
          </w:tcPr>
          <w:p w14:paraId="6AA3420A" w14:textId="77777777" w:rsidR="00C923BF" w:rsidRPr="00C923BF" w:rsidRDefault="00C923BF" w:rsidP="002E2787">
            <w:pPr>
              <w:pStyle w:val="acctfourfigures"/>
              <w:tabs>
                <w:tab w:val="clear" w:pos="765"/>
                <w:tab w:val="decimal" w:pos="730"/>
              </w:tabs>
              <w:spacing w:line="220" w:lineRule="exact"/>
              <w:ind w:left="-79" w:right="-79"/>
              <w:rPr>
                <w:szCs w:val="22"/>
              </w:rPr>
            </w:pPr>
          </w:p>
        </w:tc>
        <w:tc>
          <w:tcPr>
            <w:tcW w:w="178" w:type="dxa"/>
          </w:tcPr>
          <w:p w14:paraId="1429739E" w14:textId="77777777" w:rsidR="00C923BF" w:rsidRPr="00C923BF" w:rsidRDefault="00C923BF" w:rsidP="002E2787">
            <w:pPr>
              <w:pStyle w:val="acctfourfigures"/>
              <w:tabs>
                <w:tab w:val="clear" w:pos="765"/>
              </w:tabs>
              <w:spacing w:line="220" w:lineRule="exact"/>
              <w:ind w:left="-79" w:right="-79"/>
              <w:jc w:val="center"/>
              <w:rPr>
                <w:szCs w:val="22"/>
              </w:rPr>
            </w:pPr>
          </w:p>
        </w:tc>
        <w:tc>
          <w:tcPr>
            <w:tcW w:w="956" w:type="dxa"/>
            <w:vAlign w:val="bottom"/>
          </w:tcPr>
          <w:p w14:paraId="15454327" w14:textId="77777777" w:rsidR="00C923BF" w:rsidRPr="00C923BF" w:rsidRDefault="00C923BF" w:rsidP="002E2787">
            <w:pPr>
              <w:pStyle w:val="acctfourfigures"/>
              <w:tabs>
                <w:tab w:val="clear" w:pos="765"/>
                <w:tab w:val="decimal" w:pos="629"/>
              </w:tabs>
              <w:spacing w:line="220" w:lineRule="exact"/>
              <w:ind w:left="-91" w:right="-79"/>
              <w:rPr>
                <w:szCs w:val="22"/>
              </w:rPr>
            </w:pPr>
          </w:p>
        </w:tc>
        <w:tc>
          <w:tcPr>
            <w:tcW w:w="180" w:type="dxa"/>
            <w:vAlign w:val="bottom"/>
          </w:tcPr>
          <w:p w14:paraId="1D2DDEFA" w14:textId="77777777" w:rsidR="00C923BF" w:rsidRPr="00C923BF" w:rsidRDefault="00C923BF" w:rsidP="002E2787">
            <w:pPr>
              <w:pStyle w:val="acctfourfigures"/>
              <w:spacing w:line="220" w:lineRule="exact"/>
              <w:rPr>
                <w:szCs w:val="22"/>
              </w:rPr>
            </w:pPr>
          </w:p>
        </w:tc>
        <w:tc>
          <w:tcPr>
            <w:tcW w:w="947" w:type="dxa"/>
            <w:vAlign w:val="bottom"/>
          </w:tcPr>
          <w:p w14:paraId="03CFCBF4" w14:textId="77777777" w:rsidR="00C923BF" w:rsidRPr="00C923BF" w:rsidRDefault="00C923BF" w:rsidP="002E2787">
            <w:pPr>
              <w:pStyle w:val="acctfourfigures"/>
              <w:tabs>
                <w:tab w:val="clear" w:pos="765"/>
                <w:tab w:val="decimal" w:pos="752"/>
              </w:tabs>
              <w:spacing w:line="220" w:lineRule="exact"/>
              <w:ind w:left="-79" w:right="-79"/>
              <w:rPr>
                <w:szCs w:val="22"/>
              </w:rPr>
            </w:pPr>
          </w:p>
        </w:tc>
        <w:tc>
          <w:tcPr>
            <w:tcW w:w="178" w:type="dxa"/>
            <w:vAlign w:val="bottom"/>
          </w:tcPr>
          <w:p w14:paraId="55D00CC8" w14:textId="77777777" w:rsidR="00C923BF" w:rsidRPr="00C923BF" w:rsidRDefault="00C923BF" w:rsidP="002E2787">
            <w:pPr>
              <w:pStyle w:val="acctfourfigures"/>
              <w:spacing w:line="220" w:lineRule="exact"/>
              <w:rPr>
                <w:szCs w:val="22"/>
              </w:rPr>
            </w:pPr>
          </w:p>
        </w:tc>
        <w:tc>
          <w:tcPr>
            <w:tcW w:w="902" w:type="dxa"/>
            <w:gridSpan w:val="2"/>
            <w:vAlign w:val="bottom"/>
          </w:tcPr>
          <w:p w14:paraId="298736E4" w14:textId="77777777" w:rsidR="00C923BF" w:rsidRPr="00C923BF" w:rsidRDefault="00C923BF" w:rsidP="002E2787">
            <w:pPr>
              <w:pStyle w:val="acctfourfigures"/>
              <w:tabs>
                <w:tab w:val="clear" w:pos="765"/>
                <w:tab w:val="decimal" w:pos="736"/>
              </w:tabs>
              <w:spacing w:line="220" w:lineRule="exact"/>
              <w:rPr>
                <w:szCs w:val="22"/>
              </w:rPr>
            </w:pPr>
          </w:p>
        </w:tc>
      </w:tr>
      <w:tr w:rsidR="00C24364" w:rsidRPr="00C923BF" w14:paraId="08EBEC6F" w14:textId="77777777" w:rsidTr="001971BB">
        <w:trPr>
          <w:cantSplit/>
        </w:trPr>
        <w:tc>
          <w:tcPr>
            <w:tcW w:w="2384" w:type="dxa"/>
          </w:tcPr>
          <w:p w14:paraId="255C0A41" w14:textId="4BBBF612" w:rsidR="00C24364" w:rsidRPr="00C923BF" w:rsidRDefault="00C24364" w:rsidP="00C24364">
            <w:pPr>
              <w:tabs>
                <w:tab w:val="left" w:pos="191"/>
              </w:tabs>
              <w:spacing w:line="220" w:lineRule="exact"/>
              <w:ind w:left="191" w:right="-68" w:hanging="191"/>
              <w:rPr>
                <w:rFonts w:ascii="Times New Roman" w:hAnsi="Times New Roman" w:cs="Times New Roman"/>
                <w:sz w:val="22"/>
                <w:szCs w:val="22"/>
              </w:rPr>
            </w:pPr>
            <w:r w:rsidRPr="00C923BF">
              <w:rPr>
                <w:rFonts w:ascii="Times New Roman" w:hAnsi="Times New Roman" w:cs="Times New Roman"/>
                <w:sz w:val="22"/>
                <w:szCs w:val="22"/>
              </w:rPr>
              <w:t>Bank overdrafts</w:t>
            </w:r>
            <w:r>
              <w:rPr>
                <w:rFonts w:ascii="Times New Roman" w:hAnsi="Times New Roman" w:cs="Times New Roman"/>
                <w:sz w:val="22"/>
                <w:szCs w:val="22"/>
              </w:rPr>
              <w:t xml:space="preserve"> (a)</w:t>
            </w:r>
          </w:p>
        </w:tc>
        <w:tc>
          <w:tcPr>
            <w:tcW w:w="495" w:type="dxa"/>
          </w:tcPr>
          <w:p w14:paraId="57021C3B" w14:textId="77777777" w:rsidR="00C24364" w:rsidRPr="00C923BF" w:rsidRDefault="00C24364" w:rsidP="00C24364">
            <w:pPr>
              <w:pStyle w:val="acctfourfigures"/>
              <w:tabs>
                <w:tab w:val="clear" w:pos="765"/>
                <w:tab w:val="decimal" w:pos="826"/>
              </w:tabs>
              <w:spacing w:line="220" w:lineRule="exact"/>
              <w:ind w:left="-91" w:right="-79"/>
              <w:rPr>
                <w:szCs w:val="22"/>
              </w:rPr>
            </w:pPr>
          </w:p>
        </w:tc>
        <w:tc>
          <w:tcPr>
            <w:tcW w:w="956" w:type="dxa"/>
            <w:vAlign w:val="bottom"/>
          </w:tcPr>
          <w:p w14:paraId="0701DB41" w14:textId="04FD26A8" w:rsidR="00C24364" w:rsidRPr="00B53BF2" w:rsidRDefault="00915F5D" w:rsidP="00C24364">
            <w:pPr>
              <w:pStyle w:val="acctfourfigures"/>
              <w:tabs>
                <w:tab w:val="clear" w:pos="765"/>
                <w:tab w:val="decimal" w:pos="741"/>
              </w:tabs>
              <w:spacing w:line="220" w:lineRule="exact"/>
              <w:ind w:left="-91" w:right="-79"/>
              <w:rPr>
                <w:rFonts w:cstheme="minorBidi"/>
                <w:szCs w:val="28"/>
                <w:lang w:bidi="th-TH"/>
              </w:rPr>
            </w:pPr>
            <w:r>
              <w:rPr>
                <w:rFonts w:cstheme="minorBidi"/>
                <w:szCs w:val="28"/>
                <w:lang w:bidi="th-TH"/>
              </w:rPr>
              <w:t>8,870</w:t>
            </w:r>
          </w:p>
        </w:tc>
        <w:tc>
          <w:tcPr>
            <w:tcW w:w="178" w:type="dxa"/>
            <w:vAlign w:val="bottom"/>
          </w:tcPr>
          <w:p w14:paraId="6D44FB97" w14:textId="77777777" w:rsidR="00C24364" w:rsidRPr="00247057" w:rsidRDefault="00C24364" w:rsidP="00C24364">
            <w:pPr>
              <w:pStyle w:val="acctfourfigures"/>
              <w:tabs>
                <w:tab w:val="clear" w:pos="765"/>
                <w:tab w:val="decimal" w:pos="452"/>
              </w:tabs>
              <w:spacing w:line="220" w:lineRule="exact"/>
              <w:ind w:left="-79" w:right="-79"/>
              <w:jc w:val="center"/>
              <w:rPr>
                <w:b/>
                <w:bCs/>
                <w:szCs w:val="22"/>
              </w:rPr>
            </w:pPr>
          </w:p>
        </w:tc>
        <w:tc>
          <w:tcPr>
            <w:tcW w:w="917" w:type="dxa"/>
            <w:vAlign w:val="bottom"/>
          </w:tcPr>
          <w:p w14:paraId="0A74CBCA" w14:textId="6024FE65" w:rsidR="00C24364" w:rsidRPr="00247057" w:rsidRDefault="00B53BF2" w:rsidP="00C24364">
            <w:pPr>
              <w:pStyle w:val="acctfourfigures"/>
              <w:tabs>
                <w:tab w:val="clear" w:pos="765"/>
                <w:tab w:val="decimal" w:pos="452"/>
              </w:tabs>
              <w:spacing w:line="220" w:lineRule="exact"/>
              <w:ind w:left="-79" w:right="-79"/>
              <w:rPr>
                <w:szCs w:val="22"/>
              </w:rPr>
            </w:pPr>
            <w:r>
              <w:rPr>
                <w:szCs w:val="22"/>
              </w:rPr>
              <w:t>-</w:t>
            </w:r>
          </w:p>
        </w:tc>
        <w:tc>
          <w:tcPr>
            <w:tcW w:w="182" w:type="dxa"/>
            <w:vAlign w:val="bottom"/>
          </w:tcPr>
          <w:p w14:paraId="3DBAC8A5" w14:textId="77777777" w:rsidR="00C24364" w:rsidRPr="00C923BF" w:rsidRDefault="00C24364" w:rsidP="00C24364">
            <w:pPr>
              <w:pStyle w:val="acctfourfigures"/>
              <w:tabs>
                <w:tab w:val="clear" w:pos="765"/>
                <w:tab w:val="decimal" w:pos="452"/>
              </w:tabs>
              <w:spacing w:line="220" w:lineRule="exact"/>
              <w:ind w:left="-79"/>
              <w:rPr>
                <w:szCs w:val="22"/>
              </w:rPr>
            </w:pPr>
          </w:p>
        </w:tc>
        <w:tc>
          <w:tcPr>
            <w:tcW w:w="885" w:type="dxa"/>
            <w:vAlign w:val="bottom"/>
          </w:tcPr>
          <w:p w14:paraId="41B027A0" w14:textId="3F86BE00" w:rsidR="00C24364" w:rsidRPr="00B53BF2" w:rsidRDefault="00915F5D" w:rsidP="00C24364">
            <w:pPr>
              <w:pStyle w:val="acctfourfigures"/>
              <w:tabs>
                <w:tab w:val="clear" w:pos="765"/>
                <w:tab w:val="decimal" w:pos="730"/>
              </w:tabs>
              <w:spacing w:line="220" w:lineRule="exact"/>
              <w:rPr>
                <w:szCs w:val="22"/>
              </w:rPr>
            </w:pPr>
            <w:r>
              <w:rPr>
                <w:szCs w:val="22"/>
              </w:rPr>
              <w:t>8,870</w:t>
            </w:r>
          </w:p>
        </w:tc>
        <w:tc>
          <w:tcPr>
            <w:tcW w:w="178" w:type="dxa"/>
          </w:tcPr>
          <w:p w14:paraId="1DECFC1F" w14:textId="77777777" w:rsidR="00C24364" w:rsidRPr="00C923BF" w:rsidRDefault="00C24364" w:rsidP="00C24364">
            <w:pPr>
              <w:pStyle w:val="acctfourfigures"/>
              <w:tabs>
                <w:tab w:val="clear" w:pos="765"/>
              </w:tabs>
              <w:spacing w:line="220" w:lineRule="exact"/>
              <w:ind w:left="-79" w:right="-79"/>
              <w:jc w:val="center"/>
              <w:rPr>
                <w:szCs w:val="22"/>
              </w:rPr>
            </w:pPr>
          </w:p>
        </w:tc>
        <w:tc>
          <w:tcPr>
            <w:tcW w:w="956" w:type="dxa"/>
            <w:vAlign w:val="bottom"/>
          </w:tcPr>
          <w:p w14:paraId="2790E052" w14:textId="7CD87BEA" w:rsidR="00C24364" w:rsidRPr="00C923BF" w:rsidRDefault="00C24364" w:rsidP="00C24364">
            <w:pPr>
              <w:pStyle w:val="acctfourfigures"/>
              <w:tabs>
                <w:tab w:val="clear" w:pos="765"/>
                <w:tab w:val="decimal" w:pos="741"/>
              </w:tabs>
              <w:spacing w:line="220" w:lineRule="exact"/>
              <w:ind w:left="-91" w:right="-79"/>
              <w:rPr>
                <w:szCs w:val="22"/>
              </w:rPr>
            </w:pPr>
            <w:r>
              <w:rPr>
                <w:szCs w:val="22"/>
              </w:rPr>
              <w:t>12,643</w:t>
            </w:r>
          </w:p>
        </w:tc>
        <w:tc>
          <w:tcPr>
            <w:tcW w:w="180" w:type="dxa"/>
            <w:vAlign w:val="bottom"/>
          </w:tcPr>
          <w:p w14:paraId="7BFA5FF5" w14:textId="77777777" w:rsidR="00C24364" w:rsidRPr="00C923BF" w:rsidRDefault="00C24364" w:rsidP="00C24364">
            <w:pPr>
              <w:pStyle w:val="acctfourfigures"/>
              <w:spacing w:line="220" w:lineRule="exact"/>
              <w:rPr>
                <w:szCs w:val="22"/>
              </w:rPr>
            </w:pPr>
          </w:p>
        </w:tc>
        <w:tc>
          <w:tcPr>
            <w:tcW w:w="947" w:type="dxa"/>
            <w:vAlign w:val="bottom"/>
          </w:tcPr>
          <w:p w14:paraId="4F4046B8" w14:textId="1816BB91" w:rsidR="00C24364" w:rsidRPr="00C923BF" w:rsidRDefault="00C24364" w:rsidP="00C24364">
            <w:pPr>
              <w:pStyle w:val="acctfourfigures"/>
              <w:tabs>
                <w:tab w:val="clear" w:pos="765"/>
                <w:tab w:val="decimal" w:pos="452"/>
              </w:tabs>
              <w:spacing w:line="220" w:lineRule="exact"/>
              <w:ind w:left="-79" w:right="-79"/>
              <w:rPr>
                <w:szCs w:val="22"/>
              </w:rPr>
            </w:pPr>
            <w:r>
              <w:rPr>
                <w:szCs w:val="22"/>
              </w:rPr>
              <w:t>-</w:t>
            </w:r>
          </w:p>
        </w:tc>
        <w:tc>
          <w:tcPr>
            <w:tcW w:w="178" w:type="dxa"/>
            <w:vAlign w:val="bottom"/>
          </w:tcPr>
          <w:p w14:paraId="6FE5DF7A" w14:textId="77777777" w:rsidR="00C24364" w:rsidRPr="00C923BF" w:rsidRDefault="00C24364" w:rsidP="00C24364">
            <w:pPr>
              <w:pStyle w:val="acctfourfigures"/>
              <w:spacing w:line="220" w:lineRule="exact"/>
              <w:rPr>
                <w:szCs w:val="22"/>
              </w:rPr>
            </w:pPr>
          </w:p>
        </w:tc>
        <w:tc>
          <w:tcPr>
            <w:tcW w:w="902" w:type="dxa"/>
            <w:gridSpan w:val="2"/>
            <w:vAlign w:val="bottom"/>
          </w:tcPr>
          <w:p w14:paraId="60BB34F8" w14:textId="5FA566D9" w:rsidR="00C24364" w:rsidRPr="00C923BF" w:rsidRDefault="00C24364" w:rsidP="00C24364">
            <w:pPr>
              <w:pStyle w:val="acctfourfigures"/>
              <w:tabs>
                <w:tab w:val="clear" w:pos="765"/>
                <w:tab w:val="decimal" w:pos="736"/>
              </w:tabs>
              <w:spacing w:line="220" w:lineRule="exact"/>
              <w:rPr>
                <w:szCs w:val="22"/>
              </w:rPr>
            </w:pPr>
            <w:r>
              <w:rPr>
                <w:szCs w:val="22"/>
              </w:rPr>
              <w:t>12,643</w:t>
            </w:r>
          </w:p>
        </w:tc>
      </w:tr>
      <w:tr w:rsidR="00C24364" w:rsidRPr="00C923BF" w14:paraId="4505CFD2" w14:textId="77777777" w:rsidTr="001971BB">
        <w:trPr>
          <w:cantSplit/>
        </w:trPr>
        <w:tc>
          <w:tcPr>
            <w:tcW w:w="2384" w:type="dxa"/>
          </w:tcPr>
          <w:p w14:paraId="5DDA05BC" w14:textId="680AB984" w:rsidR="00C24364" w:rsidRPr="00C923BF" w:rsidRDefault="00C24364" w:rsidP="00C24364">
            <w:pPr>
              <w:tabs>
                <w:tab w:val="left" w:pos="191"/>
              </w:tabs>
              <w:spacing w:line="220" w:lineRule="exact"/>
              <w:ind w:left="191" w:right="-68" w:hanging="191"/>
              <w:rPr>
                <w:rFonts w:ascii="Times New Roman" w:hAnsi="Times New Roman" w:cs="Times New Roman"/>
                <w:sz w:val="22"/>
                <w:szCs w:val="22"/>
              </w:rPr>
            </w:pPr>
            <w:r w:rsidRPr="00C923BF">
              <w:rPr>
                <w:rFonts w:ascii="Times New Roman" w:hAnsi="Times New Roman" w:cs="Times New Roman"/>
                <w:sz w:val="22"/>
                <w:szCs w:val="22"/>
              </w:rPr>
              <w:t>Short-term loans from financial institutions</w:t>
            </w:r>
            <w:r>
              <w:rPr>
                <w:rFonts w:ascii="Times New Roman" w:hAnsi="Times New Roman" w:cs="Times New Roman"/>
                <w:sz w:val="22"/>
                <w:szCs w:val="22"/>
              </w:rPr>
              <w:t xml:space="preserve"> (a)</w:t>
            </w:r>
          </w:p>
        </w:tc>
        <w:tc>
          <w:tcPr>
            <w:tcW w:w="495" w:type="dxa"/>
            <w:vAlign w:val="bottom"/>
          </w:tcPr>
          <w:p w14:paraId="101AEBF8" w14:textId="77777777" w:rsidR="00C24364" w:rsidRPr="00C923BF" w:rsidRDefault="00C24364" w:rsidP="00C24364">
            <w:pPr>
              <w:pStyle w:val="acctfourfigures"/>
              <w:tabs>
                <w:tab w:val="clear" w:pos="765"/>
              </w:tabs>
              <w:spacing w:line="220" w:lineRule="exact"/>
              <w:ind w:left="-91" w:right="-79"/>
              <w:jc w:val="center"/>
              <w:rPr>
                <w:szCs w:val="22"/>
              </w:rPr>
            </w:pPr>
          </w:p>
        </w:tc>
        <w:tc>
          <w:tcPr>
            <w:tcW w:w="956" w:type="dxa"/>
            <w:vAlign w:val="bottom"/>
          </w:tcPr>
          <w:p w14:paraId="73DB476E" w14:textId="503CD28C" w:rsidR="00C24364" w:rsidRPr="00C923BF" w:rsidRDefault="00915F5D" w:rsidP="00C24364">
            <w:pPr>
              <w:pStyle w:val="acctfourfigures"/>
              <w:tabs>
                <w:tab w:val="clear" w:pos="765"/>
                <w:tab w:val="decimal" w:pos="750"/>
              </w:tabs>
              <w:spacing w:line="220" w:lineRule="exact"/>
              <w:ind w:left="-91" w:right="-79"/>
              <w:rPr>
                <w:szCs w:val="22"/>
              </w:rPr>
            </w:pPr>
            <w:r>
              <w:rPr>
                <w:szCs w:val="22"/>
              </w:rPr>
              <w:t>74,000</w:t>
            </w:r>
          </w:p>
        </w:tc>
        <w:tc>
          <w:tcPr>
            <w:tcW w:w="178" w:type="dxa"/>
            <w:vAlign w:val="bottom"/>
          </w:tcPr>
          <w:p w14:paraId="3E504BF6" w14:textId="77777777" w:rsidR="00C24364" w:rsidRPr="00C923BF" w:rsidRDefault="00C24364" w:rsidP="00C24364">
            <w:pPr>
              <w:pStyle w:val="acctfourfigures"/>
              <w:tabs>
                <w:tab w:val="clear" w:pos="765"/>
              </w:tabs>
              <w:spacing w:line="220" w:lineRule="exact"/>
              <w:ind w:left="-79" w:right="-79"/>
              <w:jc w:val="center"/>
              <w:rPr>
                <w:szCs w:val="22"/>
              </w:rPr>
            </w:pPr>
          </w:p>
        </w:tc>
        <w:tc>
          <w:tcPr>
            <w:tcW w:w="917" w:type="dxa"/>
            <w:vAlign w:val="bottom"/>
          </w:tcPr>
          <w:p w14:paraId="297EDFBB" w14:textId="4C6DE18D" w:rsidR="00C24364" w:rsidRPr="00C923BF" w:rsidRDefault="00B53BF2" w:rsidP="00C24364">
            <w:pPr>
              <w:pStyle w:val="acctfourfigures"/>
              <w:tabs>
                <w:tab w:val="clear" w:pos="765"/>
                <w:tab w:val="decimal" w:pos="452"/>
              </w:tabs>
              <w:spacing w:line="220" w:lineRule="exact"/>
              <w:ind w:left="-79" w:right="-79"/>
              <w:rPr>
                <w:szCs w:val="22"/>
              </w:rPr>
            </w:pPr>
            <w:r>
              <w:rPr>
                <w:szCs w:val="22"/>
              </w:rPr>
              <w:t>-</w:t>
            </w:r>
          </w:p>
        </w:tc>
        <w:tc>
          <w:tcPr>
            <w:tcW w:w="182" w:type="dxa"/>
            <w:vAlign w:val="bottom"/>
          </w:tcPr>
          <w:p w14:paraId="0359C7BA" w14:textId="77777777" w:rsidR="00C24364" w:rsidRPr="00C923BF" w:rsidRDefault="00C24364" w:rsidP="00C24364">
            <w:pPr>
              <w:pStyle w:val="acctfourfigures"/>
              <w:spacing w:line="220" w:lineRule="exact"/>
              <w:rPr>
                <w:szCs w:val="22"/>
              </w:rPr>
            </w:pPr>
          </w:p>
        </w:tc>
        <w:tc>
          <w:tcPr>
            <w:tcW w:w="885" w:type="dxa"/>
            <w:vAlign w:val="bottom"/>
          </w:tcPr>
          <w:p w14:paraId="264FE64A" w14:textId="1FC6EB80" w:rsidR="00C24364" w:rsidRPr="00C923BF" w:rsidRDefault="00915F5D" w:rsidP="00C24364">
            <w:pPr>
              <w:pStyle w:val="acctfourfigures"/>
              <w:tabs>
                <w:tab w:val="clear" w:pos="765"/>
                <w:tab w:val="decimal" w:pos="730"/>
              </w:tabs>
              <w:spacing w:line="220" w:lineRule="exact"/>
              <w:ind w:left="-91" w:right="-79"/>
              <w:rPr>
                <w:szCs w:val="22"/>
              </w:rPr>
            </w:pPr>
            <w:r>
              <w:rPr>
                <w:szCs w:val="22"/>
              </w:rPr>
              <w:t>74,000</w:t>
            </w:r>
          </w:p>
        </w:tc>
        <w:tc>
          <w:tcPr>
            <w:tcW w:w="178" w:type="dxa"/>
          </w:tcPr>
          <w:p w14:paraId="624275CE" w14:textId="77777777" w:rsidR="00C24364" w:rsidRPr="00C923BF" w:rsidRDefault="00C24364" w:rsidP="00C24364">
            <w:pPr>
              <w:pStyle w:val="acctfourfigures"/>
              <w:tabs>
                <w:tab w:val="clear" w:pos="765"/>
              </w:tabs>
              <w:spacing w:line="220" w:lineRule="exact"/>
              <w:ind w:left="-79" w:right="-79"/>
              <w:jc w:val="center"/>
              <w:rPr>
                <w:szCs w:val="22"/>
              </w:rPr>
            </w:pPr>
          </w:p>
        </w:tc>
        <w:tc>
          <w:tcPr>
            <w:tcW w:w="956" w:type="dxa"/>
            <w:vAlign w:val="bottom"/>
          </w:tcPr>
          <w:p w14:paraId="2AAE4045" w14:textId="016B1C87" w:rsidR="00C24364" w:rsidRPr="00C923BF" w:rsidRDefault="00C24364" w:rsidP="00C24364">
            <w:pPr>
              <w:pStyle w:val="acctfourfigures"/>
              <w:tabs>
                <w:tab w:val="clear" w:pos="765"/>
                <w:tab w:val="decimal" w:pos="741"/>
              </w:tabs>
              <w:spacing w:line="220" w:lineRule="exact"/>
              <w:ind w:left="-91" w:right="-79"/>
              <w:rPr>
                <w:szCs w:val="22"/>
              </w:rPr>
            </w:pPr>
            <w:r>
              <w:rPr>
                <w:szCs w:val="22"/>
              </w:rPr>
              <w:t>84,000</w:t>
            </w:r>
          </w:p>
        </w:tc>
        <w:tc>
          <w:tcPr>
            <w:tcW w:w="180" w:type="dxa"/>
            <w:vAlign w:val="bottom"/>
          </w:tcPr>
          <w:p w14:paraId="79E46823" w14:textId="77777777" w:rsidR="00C24364" w:rsidRPr="00C923BF" w:rsidRDefault="00C24364" w:rsidP="00C24364">
            <w:pPr>
              <w:pStyle w:val="acctfourfigures"/>
              <w:spacing w:line="220" w:lineRule="exact"/>
              <w:rPr>
                <w:szCs w:val="22"/>
              </w:rPr>
            </w:pPr>
          </w:p>
        </w:tc>
        <w:tc>
          <w:tcPr>
            <w:tcW w:w="947" w:type="dxa"/>
            <w:vAlign w:val="bottom"/>
          </w:tcPr>
          <w:p w14:paraId="4A7BF515" w14:textId="05322636" w:rsidR="00C24364" w:rsidRPr="00C923BF" w:rsidRDefault="00C24364" w:rsidP="00C24364">
            <w:pPr>
              <w:pStyle w:val="acctfourfigures"/>
              <w:tabs>
                <w:tab w:val="clear" w:pos="765"/>
                <w:tab w:val="decimal" w:pos="452"/>
              </w:tabs>
              <w:spacing w:line="220" w:lineRule="exact"/>
              <w:ind w:left="-79" w:right="-79"/>
              <w:rPr>
                <w:szCs w:val="22"/>
              </w:rPr>
            </w:pPr>
            <w:r>
              <w:rPr>
                <w:szCs w:val="22"/>
              </w:rPr>
              <w:t>-</w:t>
            </w:r>
          </w:p>
        </w:tc>
        <w:tc>
          <w:tcPr>
            <w:tcW w:w="178" w:type="dxa"/>
            <w:vAlign w:val="bottom"/>
          </w:tcPr>
          <w:p w14:paraId="107615E7" w14:textId="77777777" w:rsidR="00C24364" w:rsidRPr="00C923BF" w:rsidRDefault="00C24364" w:rsidP="00C24364">
            <w:pPr>
              <w:pStyle w:val="acctfourfigures"/>
              <w:spacing w:line="220" w:lineRule="exact"/>
              <w:rPr>
                <w:szCs w:val="22"/>
              </w:rPr>
            </w:pPr>
          </w:p>
        </w:tc>
        <w:tc>
          <w:tcPr>
            <w:tcW w:w="902" w:type="dxa"/>
            <w:gridSpan w:val="2"/>
            <w:vAlign w:val="bottom"/>
          </w:tcPr>
          <w:p w14:paraId="1D32E848" w14:textId="6AA3702A" w:rsidR="00C24364" w:rsidRPr="00C923BF" w:rsidRDefault="00C24364" w:rsidP="00C24364">
            <w:pPr>
              <w:pStyle w:val="acctfourfigures"/>
              <w:tabs>
                <w:tab w:val="clear" w:pos="765"/>
                <w:tab w:val="decimal" w:pos="736"/>
              </w:tabs>
              <w:spacing w:line="220" w:lineRule="exact"/>
              <w:rPr>
                <w:szCs w:val="22"/>
              </w:rPr>
            </w:pPr>
            <w:r>
              <w:rPr>
                <w:szCs w:val="22"/>
              </w:rPr>
              <w:t>84,000</w:t>
            </w:r>
          </w:p>
        </w:tc>
      </w:tr>
      <w:tr w:rsidR="00C24364" w:rsidRPr="00C923BF" w14:paraId="7E365978" w14:textId="77777777" w:rsidTr="001971BB">
        <w:trPr>
          <w:cantSplit/>
        </w:trPr>
        <w:tc>
          <w:tcPr>
            <w:tcW w:w="2384" w:type="dxa"/>
          </w:tcPr>
          <w:p w14:paraId="10F62773" w14:textId="22C9336F" w:rsidR="00C24364" w:rsidRPr="00C923BF" w:rsidRDefault="00C24364" w:rsidP="00C24364">
            <w:pPr>
              <w:tabs>
                <w:tab w:val="left" w:pos="191"/>
              </w:tabs>
              <w:spacing w:line="220" w:lineRule="exact"/>
              <w:ind w:left="191" w:hanging="191"/>
              <w:rPr>
                <w:rFonts w:ascii="Times New Roman" w:hAnsi="Times New Roman" w:cs="Times New Roman"/>
                <w:sz w:val="22"/>
                <w:szCs w:val="22"/>
              </w:rPr>
            </w:pPr>
            <w:r w:rsidRPr="00C923BF">
              <w:rPr>
                <w:rFonts w:ascii="Times New Roman" w:hAnsi="Times New Roman" w:cs="Times New Roman"/>
                <w:sz w:val="22"/>
                <w:szCs w:val="22"/>
              </w:rPr>
              <w:t>Long-term loans</w:t>
            </w:r>
            <w:r w:rsidRPr="00C923BF">
              <w:rPr>
                <w:rFonts w:ascii="Times New Roman" w:hAnsi="Times New Roman" w:cs="Times New Roman"/>
                <w:sz w:val="22"/>
                <w:szCs w:val="22"/>
                <w:cs/>
              </w:rPr>
              <w:t xml:space="preserve"> </w:t>
            </w:r>
            <w:r>
              <w:rPr>
                <w:rFonts w:ascii="Times New Roman" w:hAnsi="Times New Roman" w:cs="Times New Roman"/>
                <w:sz w:val="22"/>
                <w:szCs w:val="22"/>
              </w:rPr>
              <w:br/>
            </w:r>
            <w:r w:rsidRPr="00C923BF">
              <w:rPr>
                <w:rFonts w:ascii="Times New Roman" w:hAnsi="Times New Roman" w:cs="Times New Roman"/>
                <w:sz w:val="22"/>
                <w:szCs w:val="22"/>
              </w:rPr>
              <w:t>from financial institutions</w:t>
            </w:r>
            <w:r>
              <w:rPr>
                <w:rFonts w:ascii="Times New Roman" w:hAnsi="Times New Roman" w:cs="Times New Roman"/>
                <w:sz w:val="22"/>
                <w:szCs w:val="22"/>
              </w:rPr>
              <w:t xml:space="preserve"> (b)</w:t>
            </w:r>
          </w:p>
        </w:tc>
        <w:tc>
          <w:tcPr>
            <w:tcW w:w="495" w:type="dxa"/>
            <w:vAlign w:val="bottom"/>
          </w:tcPr>
          <w:p w14:paraId="4E54336E" w14:textId="77777777" w:rsidR="00C24364" w:rsidRPr="00C923BF" w:rsidRDefault="00C24364" w:rsidP="00C24364">
            <w:pPr>
              <w:pStyle w:val="acctfourfigures"/>
              <w:tabs>
                <w:tab w:val="clear" w:pos="765"/>
              </w:tabs>
              <w:spacing w:line="220" w:lineRule="exact"/>
              <w:ind w:left="-91" w:right="-79"/>
              <w:jc w:val="center"/>
              <w:rPr>
                <w:szCs w:val="22"/>
              </w:rPr>
            </w:pPr>
          </w:p>
        </w:tc>
        <w:tc>
          <w:tcPr>
            <w:tcW w:w="956" w:type="dxa"/>
            <w:vAlign w:val="bottom"/>
          </w:tcPr>
          <w:p w14:paraId="0F45D5D6" w14:textId="17BA99A9" w:rsidR="00C24364" w:rsidRPr="00C923BF" w:rsidRDefault="00915F5D" w:rsidP="00C24364">
            <w:pPr>
              <w:pStyle w:val="acctfourfigures"/>
              <w:tabs>
                <w:tab w:val="clear" w:pos="765"/>
                <w:tab w:val="decimal" w:pos="750"/>
              </w:tabs>
              <w:spacing w:line="220" w:lineRule="exact"/>
              <w:ind w:left="-91" w:right="-79"/>
              <w:rPr>
                <w:szCs w:val="22"/>
              </w:rPr>
            </w:pPr>
            <w:r>
              <w:rPr>
                <w:szCs w:val="22"/>
              </w:rPr>
              <w:t>22,415</w:t>
            </w:r>
          </w:p>
        </w:tc>
        <w:tc>
          <w:tcPr>
            <w:tcW w:w="178" w:type="dxa"/>
            <w:vAlign w:val="bottom"/>
          </w:tcPr>
          <w:p w14:paraId="0529222D" w14:textId="77777777" w:rsidR="00C24364" w:rsidRPr="00C923BF" w:rsidRDefault="00C24364" w:rsidP="00C24364">
            <w:pPr>
              <w:pStyle w:val="acctfourfigures"/>
              <w:tabs>
                <w:tab w:val="clear" w:pos="765"/>
              </w:tabs>
              <w:spacing w:line="220" w:lineRule="exact"/>
              <w:ind w:left="-79" w:right="-79"/>
              <w:jc w:val="center"/>
              <w:rPr>
                <w:szCs w:val="22"/>
              </w:rPr>
            </w:pPr>
          </w:p>
        </w:tc>
        <w:tc>
          <w:tcPr>
            <w:tcW w:w="917" w:type="dxa"/>
            <w:vAlign w:val="bottom"/>
          </w:tcPr>
          <w:p w14:paraId="1610CB01" w14:textId="25687A2E" w:rsidR="00C24364" w:rsidRPr="00C923BF" w:rsidRDefault="00915F5D" w:rsidP="00C24364">
            <w:pPr>
              <w:pStyle w:val="acctfourfigures"/>
              <w:spacing w:line="220" w:lineRule="exact"/>
              <w:ind w:left="-79" w:right="-79"/>
              <w:rPr>
                <w:szCs w:val="22"/>
              </w:rPr>
            </w:pPr>
            <w:r>
              <w:rPr>
                <w:szCs w:val="22"/>
              </w:rPr>
              <w:t>61,464</w:t>
            </w:r>
          </w:p>
        </w:tc>
        <w:tc>
          <w:tcPr>
            <w:tcW w:w="182" w:type="dxa"/>
            <w:vAlign w:val="bottom"/>
          </w:tcPr>
          <w:p w14:paraId="1D4890C0" w14:textId="77777777" w:rsidR="00C24364" w:rsidRPr="00C923BF" w:rsidRDefault="00C24364" w:rsidP="00C24364">
            <w:pPr>
              <w:pStyle w:val="acctfourfigures"/>
              <w:spacing w:line="220" w:lineRule="exact"/>
              <w:rPr>
                <w:szCs w:val="22"/>
              </w:rPr>
            </w:pPr>
          </w:p>
        </w:tc>
        <w:tc>
          <w:tcPr>
            <w:tcW w:w="885" w:type="dxa"/>
            <w:vAlign w:val="bottom"/>
          </w:tcPr>
          <w:p w14:paraId="03E5CFC0" w14:textId="5508850D" w:rsidR="00C24364" w:rsidRPr="00C923BF" w:rsidRDefault="00915F5D" w:rsidP="00C24364">
            <w:pPr>
              <w:pStyle w:val="acctfourfigures"/>
              <w:tabs>
                <w:tab w:val="clear" w:pos="765"/>
                <w:tab w:val="decimal" w:pos="730"/>
              </w:tabs>
              <w:spacing w:line="220" w:lineRule="exact"/>
              <w:rPr>
                <w:szCs w:val="22"/>
              </w:rPr>
            </w:pPr>
            <w:r>
              <w:rPr>
                <w:szCs w:val="22"/>
              </w:rPr>
              <w:t>83,879</w:t>
            </w:r>
          </w:p>
        </w:tc>
        <w:tc>
          <w:tcPr>
            <w:tcW w:w="178" w:type="dxa"/>
          </w:tcPr>
          <w:p w14:paraId="225F9C7E" w14:textId="77777777" w:rsidR="00C24364" w:rsidRPr="00C923BF" w:rsidRDefault="00C24364" w:rsidP="00C24364">
            <w:pPr>
              <w:pStyle w:val="acctfourfigures"/>
              <w:tabs>
                <w:tab w:val="clear" w:pos="765"/>
              </w:tabs>
              <w:spacing w:line="220" w:lineRule="exact"/>
              <w:ind w:left="-79" w:right="-79"/>
              <w:jc w:val="center"/>
              <w:rPr>
                <w:szCs w:val="22"/>
              </w:rPr>
            </w:pPr>
          </w:p>
        </w:tc>
        <w:tc>
          <w:tcPr>
            <w:tcW w:w="956" w:type="dxa"/>
            <w:vAlign w:val="bottom"/>
          </w:tcPr>
          <w:p w14:paraId="490359E6" w14:textId="078F21C4" w:rsidR="00C24364" w:rsidRPr="00C923BF" w:rsidRDefault="00C24364" w:rsidP="00C24364">
            <w:pPr>
              <w:pStyle w:val="acctfourfigures"/>
              <w:tabs>
                <w:tab w:val="clear" w:pos="765"/>
                <w:tab w:val="decimal" w:pos="741"/>
              </w:tabs>
              <w:spacing w:line="220" w:lineRule="exact"/>
              <w:ind w:left="-91" w:right="-79"/>
              <w:rPr>
                <w:szCs w:val="22"/>
              </w:rPr>
            </w:pPr>
            <w:r>
              <w:rPr>
                <w:szCs w:val="22"/>
              </w:rPr>
              <w:t>33,868</w:t>
            </w:r>
          </w:p>
        </w:tc>
        <w:tc>
          <w:tcPr>
            <w:tcW w:w="180" w:type="dxa"/>
            <w:vAlign w:val="bottom"/>
          </w:tcPr>
          <w:p w14:paraId="209CBB60" w14:textId="77777777" w:rsidR="00C24364" w:rsidRPr="00C923BF" w:rsidRDefault="00C24364" w:rsidP="00C24364">
            <w:pPr>
              <w:pStyle w:val="acctfourfigures"/>
              <w:spacing w:line="220" w:lineRule="exact"/>
              <w:rPr>
                <w:szCs w:val="22"/>
              </w:rPr>
            </w:pPr>
          </w:p>
        </w:tc>
        <w:tc>
          <w:tcPr>
            <w:tcW w:w="947" w:type="dxa"/>
            <w:vAlign w:val="bottom"/>
          </w:tcPr>
          <w:p w14:paraId="37CD1E27" w14:textId="4EE6B3E4" w:rsidR="00C24364" w:rsidRPr="00C923BF" w:rsidRDefault="00C24364" w:rsidP="00C24364">
            <w:pPr>
              <w:pStyle w:val="acctfourfigures"/>
              <w:tabs>
                <w:tab w:val="clear" w:pos="765"/>
                <w:tab w:val="decimal" w:pos="752"/>
              </w:tabs>
              <w:spacing w:line="220" w:lineRule="exact"/>
              <w:ind w:left="-79" w:right="-79"/>
              <w:rPr>
                <w:szCs w:val="22"/>
              </w:rPr>
            </w:pPr>
            <w:r>
              <w:rPr>
                <w:szCs w:val="22"/>
              </w:rPr>
              <w:t>62,26</w:t>
            </w:r>
            <w:r w:rsidR="00915F5D">
              <w:rPr>
                <w:szCs w:val="22"/>
              </w:rPr>
              <w:t>1</w:t>
            </w:r>
          </w:p>
        </w:tc>
        <w:tc>
          <w:tcPr>
            <w:tcW w:w="178" w:type="dxa"/>
            <w:vAlign w:val="bottom"/>
          </w:tcPr>
          <w:p w14:paraId="530A948F" w14:textId="77777777" w:rsidR="00C24364" w:rsidRPr="00C923BF" w:rsidRDefault="00C24364" w:rsidP="00C24364">
            <w:pPr>
              <w:pStyle w:val="acctfourfigures"/>
              <w:spacing w:line="220" w:lineRule="exact"/>
              <w:rPr>
                <w:szCs w:val="22"/>
              </w:rPr>
            </w:pPr>
          </w:p>
        </w:tc>
        <w:tc>
          <w:tcPr>
            <w:tcW w:w="902" w:type="dxa"/>
            <w:gridSpan w:val="2"/>
            <w:vAlign w:val="bottom"/>
          </w:tcPr>
          <w:p w14:paraId="57F21C59" w14:textId="06CCD9A2" w:rsidR="00C24364" w:rsidRPr="00C923BF" w:rsidRDefault="00C24364" w:rsidP="00C24364">
            <w:pPr>
              <w:pStyle w:val="acctfourfigures"/>
              <w:tabs>
                <w:tab w:val="clear" w:pos="765"/>
                <w:tab w:val="decimal" w:pos="736"/>
              </w:tabs>
              <w:spacing w:line="220" w:lineRule="exact"/>
              <w:rPr>
                <w:szCs w:val="22"/>
              </w:rPr>
            </w:pPr>
            <w:r>
              <w:rPr>
                <w:szCs w:val="22"/>
              </w:rPr>
              <w:t>96,12</w:t>
            </w:r>
            <w:r w:rsidR="00915F5D">
              <w:rPr>
                <w:szCs w:val="22"/>
              </w:rPr>
              <w:t>9</w:t>
            </w:r>
          </w:p>
        </w:tc>
      </w:tr>
      <w:tr w:rsidR="00C24364" w:rsidRPr="00C923BF" w14:paraId="026350CE" w14:textId="77777777" w:rsidTr="001971BB">
        <w:trPr>
          <w:cantSplit/>
        </w:trPr>
        <w:tc>
          <w:tcPr>
            <w:tcW w:w="2384" w:type="dxa"/>
          </w:tcPr>
          <w:p w14:paraId="612385F3" w14:textId="49DEEC14" w:rsidR="00C24364" w:rsidRPr="00C923BF" w:rsidRDefault="00C24364" w:rsidP="00C24364">
            <w:pPr>
              <w:tabs>
                <w:tab w:val="left" w:pos="191"/>
              </w:tabs>
              <w:spacing w:line="220" w:lineRule="exact"/>
              <w:ind w:left="191" w:hanging="191"/>
              <w:rPr>
                <w:rFonts w:ascii="Times New Roman" w:hAnsi="Times New Roman" w:cs="Times New Roman"/>
                <w:sz w:val="22"/>
                <w:szCs w:val="22"/>
              </w:rPr>
            </w:pPr>
            <w:r>
              <w:rPr>
                <w:rFonts w:ascii="Times New Roman" w:hAnsi="Times New Roman" w:cs="Times New Roman"/>
                <w:sz w:val="22"/>
                <w:szCs w:val="22"/>
              </w:rPr>
              <w:t>Lease liabilities</w:t>
            </w:r>
          </w:p>
        </w:tc>
        <w:tc>
          <w:tcPr>
            <w:tcW w:w="495" w:type="dxa"/>
            <w:vAlign w:val="bottom"/>
          </w:tcPr>
          <w:p w14:paraId="2AD6A740" w14:textId="14FFDE62" w:rsidR="00C24364" w:rsidRPr="003F34FB" w:rsidRDefault="00C24364" w:rsidP="00C24364">
            <w:pPr>
              <w:pStyle w:val="acctfourfigures"/>
              <w:tabs>
                <w:tab w:val="clear" w:pos="765"/>
              </w:tabs>
              <w:spacing w:line="220" w:lineRule="exact"/>
              <w:ind w:left="-91" w:right="-79"/>
              <w:jc w:val="center"/>
              <w:rPr>
                <w:i/>
                <w:iCs/>
                <w:szCs w:val="22"/>
              </w:rPr>
            </w:pPr>
            <w:r w:rsidRPr="003F34FB">
              <w:rPr>
                <w:i/>
                <w:iCs/>
                <w:szCs w:val="22"/>
              </w:rPr>
              <w:t>1</w:t>
            </w:r>
            <w:r w:rsidR="00915F5D">
              <w:rPr>
                <w:i/>
                <w:iCs/>
                <w:szCs w:val="22"/>
              </w:rPr>
              <w:t>2</w:t>
            </w:r>
          </w:p>
        </w:tc>
        <w:tc>
          <w:tcPr>
            <w:tcW w:w="956" w:type="dxa"/>
            <w:tcBorders>
              <w:bottom w:val="single" w:sz="4" w:space="0" w:color="auto"/>
            </w:tcBorders>
            <w:vAlign w:val="bottom"/>
          </w:tcPr>
          <w:p w14:paraId="07DB1247" w14:textId="67F05AA3" w:rsidR="00C24364" w:rsidRPr="00C923BF" w:rsidRDefault="00915F5D" w:rsidP="00C24364">
            <w:pPr>
              <w:pStyle w:val="acctfourfigures"/>
              <w:tabs>
                <w:tab w:val="clear" w:pos="765"/>
                <w:tab w:val="decimal" w:pos="750"/>
              </w:tabs>
              <w:spacing w:line="220" w:lineRule="exact"/>
              <w:ind w:left="-91" w:right="-79"/>
              <w:rPr>
                <w:szCs w:val="22"/>
              </w:rPr>
            </w:pPr>
            <w:r>
              <w:rPr>
                <w:szCs w:val="22"/>
              </w:rPr>
              <w:t>6,954</w:t>
            </w:r>
          </w:p>
        </w:tc>
        <w:tc>
          <w:tcPr>
            <w:tcW w:w="178" w:type="dxa"/>
            <w:vAlign w:val="bottom"/>
          </w:tcPr>
          <w:p w14:paraId="7A58E0F7" w14:textId="77777777" w:rsidR="00C24364" w:rsidRPr="00C923BF" w:rsidRDefault="00C24364" w:rsidP="00C24364">
            <w:pPr>
              <w:pStyle w:val="acctfourfigures"/>
              <w:tabs>
                <w:tab w:val="clear" w:pos="765"/>
              </w:tabs>
              <w:spacing w:line="220" w:lineRule="exact"/>
              <w:ind w:left="-79" w:right="-79"/>
              <w:jc w:val="center"/>
              <w:rPr>
                <w:szCs w:val="22"/>
              </w:rPr>
            </w:pPr>
          </w:p>
        </w:tc>
        <w:tc>
          <w:tcPr>
            <w:tcW w:w="917" w:type="dxa"/>
            <w:tcBorders>
              <w:bottom w:val="single" w:sz="4" w:space="0" w:color="auto"/>
            </w:tcBorders>
            <w:vAlign w:val="bottom"/>
          </w:tcPr>
          <w:p w14:paraId="3EBB6642" w14:textId="365188DD" w:rsidR="00C24364" w:rsidRPr="00C923BF" w:rsidRDefault="00915F5D" w:rsidP="00C24364">
            <w:pPr>
              <w:pStyle w:val="acctfourfigures"/>
              <w:spacing w:line="220" w:lineRule="exact"/>
              <w:ind w:left="-79" w:right="-79"/>
              <w:rPr>
                <w:szCs w:val="22"/>
              </w:rPr>
            </w:pPr>
            <w:r>
              <w:rPr>
                <w:szCs w:val="22"/>
              </w:rPr>
              <w:t>35,807</w:t>
            </w:r>
          </w:p>
        </w:tc>
        <w:tc>
          <w:tcPr>
            <w:tcW w:w="182" w:type="dxa"/>
            <w:vAlign w:val="bottom"/>
          </w:tcPr>
          <w:p w14:paraId="364EB5A3" w14:textId="77777777" w:rsidR="00C24364" w:rsidRPr="00C923BF" w:rsidRDefault="00C24364" w:rsidP="00C24364">
            <w:pPr>
              <w:pStyle w:val="acctfourfigures"/>
              <w:spacing w:line="220" w:lineRule="exact"/>
              <w:rPr>
                <w:szCs w:val="22"/>
              </w:rPr>
            </w:pPr>
          </w:p>
        </w:tc>
        <w:tc>
          <w:tcPr>
            <w:tcW w:w="885" w:type="dxa"/>
            <w:tcBorders>
              <w:bottom w:val="single" w:sz="4" w:space="0" w:color="auto"/>
            </w:tcBorders>
            <w:vAlign w:val="bottom"/>
          </w:tcPr>
          <w:p w14:paraId="049B08E2" w14:textId="00174E7A" w:rsidR="00C24364" w:rsidRPr="00C923BF" w:rsidRDefault="00915F5D" w:rsidP="00C24364">
            <w:pPr>
              <w:pStyle w:val="acctfourfigures"/>
              <w:tabs>
                <w:tab w:val="clear" w:pos="765"/>
                <w:tab w:val="decimal" w:pos="730"/>
              </w:tabs>
              <w:spacing w:line="220" w:lineRule="exact"/>
              <w:ind w:left="-79" w:right="-79"/>
              <w:rPr>
                <w:szCs w:val="22"/>
              </w:rPr>
            </w:pPr>
            <w:r>
              <w:rPr>
                <w:szCs w:val="22"/>
              </w:rPr>
              <w:t>42,761</w:t>
            </w:r>
          </w:p>
        </w:tc>
        <w:tc>
          <w:tcPr>
            <w:tcW w:w="178" w:type="dxa"/>
          </w:tcPr>
          <w:p w14:paraId="4AB07156" w14:textId="77777777" w:rsidR="00C24364" w:rsidRPr="00C923BF" w:rsidRDefault="00C24364" w:rsidP="00C24364">
            <w:pPr>
              <w:pStyle w:val="acctfourfigures"/>
              <w:tabs>
                <w:tab w:val="clear" w:pos="765"/>
              </w:tabs>
              <w:spacing w:line="220" w:lineRule="exact"/>
              <w:ind w:left="-79" w:right="-79"/>
              <w:jc w:val="center"/>
              <w:rPr>
                <w:szCs w:val="22"/>
              </w:rPr>
            </w:pPr>
          </w:p>
        </w:tc>
        <w:tc>
          <w:tcPr>
            <w:tcW w:w="956" w:type="dxa"/>
            <w:tcBorders>
              <w:bottom w:val="single" w:sz="4" w:space="0" w:color="auto"/>
            </w:tcBorders>
            <w:vAlign w:val="bottom"/>
          </w:tcPr>
          <w:p w14:paraId="6DF8C2A9" w14:textId="67703B94" w:rsidR="00C24364" w:rsidRPr="00C923BF" w:rsidRDefault="00C24364" w:rsidP="00C24364">
            <w:pPr>
              <w:pStyle w:val="acctfourfigures"/>
              <w:tabs>
                <w:tab w:val="clear" w:pos="765"/>
                <w:tab w:val="decimal" w:pos="741"/>
              </w:tabs>
              <w:spacing w:line="220" w:lineRule="exact"/>
              <w:ind w:left="-91" w:right="-79"/>
              <w:rPr>
                <w:szCs w:val="22"/>
              </w:rPr>
            </w:pPr>
            <w:r>
              <w:rPr>
                <w:szCs w:val="22"/>
              </w:rPr>
              <w:t>2,344</w:t>
            </w:r>
          </w:p>
        </w:tc>
        <w:tc>
          <w:tcPr>
            <w:tcW w:w="180" w:type="dxa"/>
            <w:vAlign w:val="bottom"/>
          </w:tcPr>
          <w:p w14:paraId="7B50C61A" w14:textId="77777777" w:rsidR="00C24364" w:rsidRPr="00C923BF" w:rsidRDefault="00C24364" w:rsidP="00C24364">
            <w:pPr>
              <w:pStyle w:val="acctfourfigures"/>
              <w:spacing w:line="220" w:lineRule="exact"/>
              <w:rPr>
                <w:szCs w:val="22"/>
              </w:rPr>
            </w:pPr>
          </w:p>
        </w:tc>
        <w:tc>
          <w:tcPr>
            <w:tcW w:w="947" w:type="dxa"/>
            <w:tcBorders>
              <w:bottom w:val="single" w:sz="4" w:space="0" w:color="auto"/>
            </w:tcBorders>
            <w:vAlign w:val="bottom"/>
          </w:tcPr>
          <w:p w14:paraId="64CCC542" w14:textId="367579BE" w:rsidR="00C24364" w:rsidRPr="00C923BF" w:rsidRDefault="00C24364" w:rsidP="00C24364">
            <w:pPr>
              <w:pStyle w:val="acctfourfigures"/>
              <w:tabs>
                <w:tab w:val="clear" w:pos="765"/>
                <w:tab w:val="decimal" w:pos="752"/>
              </w:tabs>
              <w:spacing w:line="220" w:lineRule="exact"/>
              <w:ind w:left="-79" w:right="-79"/>
              <w:rPr>
                <w:szCs w:val="22"/>
              </w:rPr>
            </w:pPr>
            <w:r>
              <w:rPr>
                <w:szCs w:val="22"/>
              </w:rPr>
              <w:t>3,101</w:t>
            </w:r>
          </w:p>
        </w:tc>
        <w:tc>
          <w:tcPr>
            <w:tcW w:w="178" w:type="dxa"/>
            <w:vAlign w:val="bottom"/>
          </w:tcPr>
          <w:p w14:paraId="1EB871E2" w14:textId="77777777" w:rsidR="00C24364" w:rsidRPr="00C923BF" w:rsidRDefault="00C24364" w:rsidP="00C24364">
            <w:pPr>
              <w:pStyle w:val="acctfourfigures"/>
              <w:spacing w:line="220" w:lineRule="exact"/>
              <w:rPr>
                <w:szCs w:val="22"/>
              </w:rPr>
            </w:pPr>
          </w:p>
        </w:tc>
        <w:tc>
          <w:tcPr>
            <w:tcW w:w="902" w:type="dxa"/>
            <w:gridSpan w:val="2"/>
            <w:tcBorders>
              <w:bottom w:val="single" w:sz="4" w:space="0" w:color="auto"/>
            </w:tcBorders>
            <w:vAlign w:val="bottom"/>
          </w:tcPr>
          <w:p w14:paraId="24F5BD13" w14:textId="07DB8C22" w:rsidR="00C24364" w:rsidRPr="00C923BF" w:rsidRDefault="00C24364" w:rsidP="00C24364">
            <w:pPr>
              <w:pStyle w:val="acctfourfigures"/>
              <w:tabs>
                <w:tab w:val="clear" w:pos="765"/>
                <w:tab w:val="decimal" w:pos="736"/>
              </w:tabs>
              <w:spacing w:line="220" w:lineRule="exact"/>
              <w:rPr>
                <w:szCs w:val="22"/>
              </w:rPr>
            </w:pPr>
            <w:r>
              <w:rPr>
                <w:szCs w:val="22"/>
              </w:rPr>
              <w:t>5,445</w:t>
            </w:r>
          </w:p>
        </w:tc>
      </w:tr>
      <w:tr w:rsidR="00C24364" w:rsidRPr="00C923BF" w14:paraId="7A0EDEE0" w14:textId="77777777" w:rsidTr="001971BB">
        <w:trPr>
          <w:cantSplit/>
        </w:trPr>
        <w:tc>
          <w:tcPr>
            <w:tcW w:w="2384" w:type="dxa"/>
          </w:tcPr>
          <w:p w14:paraId="24436F93" w14:textId="70659F70" w:rsidR="00C24364" w:rsidRPr="00C923BF" w:rsidRDefault="00C24364" w:rsidP="00C24364">
            <w:pPr>
              <w:tabs>
                <w:tab w:val="left" w:pos="191"/>
              </w:tabs>
              <w:spacing w:line="220" w:lineRule="exact"/>
              <w:ind w:left="191" w:right="-68" w:hanging="191"/>
              <w:rPr>
                <w:rFonts w:ascii="Times New Roman" w:hAnsi="Times New Roman" w:cs="Times New Roman"/>
                <w:sz w:val="22"/>
                <w:szCs w:val="22"/>
              </w:rPr>
            </w:pPr>
          </w:p>
        </w:tc>
        <w:tc>
          <w:tcPr>
            <w:tcW w:w="495" w:type="dxa"/>
          </w:tcPr>
          <w:p w14:paraId="4A1C19F1" w14:textId="77777777" w:rsidR="00C24364" w:rsidRPr="00C923BF" w:rsidRDefault="00C24364" w:rsidP="00C24364">
            <w:pPr>
              <w:pStyle w:val="acctfourfigures"/>
              <w:tabs>
                <w:tab w:val="clear" w:pos="765"/>
                <w:tab w:val="decimal" w:pos="826"/>
              </w:tabs>
              <w:spacing w:line="220" w:lineRule="exact"/>
              <w:ind w:left="-91" w:right="-79"/>
              <w:rPr>
                <w:szCs w:val="22"/>
              </w:rPr>
            </w:pPr>
          </w:p>
        </w:tc>
        <w:tc>
          <w:tcPr>
            <w:tcW w:w="956" w:type="dxa"/>
            <w:tcBorders>
              <w:top w:val="single" w:sz="4" w:space="0" w:color="auto"/>
            </w:tcBorders>
            <w:vAlign w:val="bottom"/>
          </w:tcPr>
          <w:p w14:paraId="331C0D97" w14:textId="3DC958EF" w:rsidR="00C24364" w:rsidRPr="00C923BF" w:rsidRDefault="00C24364" w:rsidP="00C24364">
            <w:pPr>
              <w:pStyle w:val="acctfourfigures"/>
              <w:tabs>
                <w:tab w:val="clear" w:pos="765"/>
                <w:tab w:val="decimal" w:pos="750"/>
              </w:tabs>
              <w:spacing w:line="220" w:lineRule="exact"/>
              <w:ind w:left="-91" w:right="-79"/>
              <w:rPr>
                <w:szCs w:val="22"/>
              </w:rPr>
            </w:pPr>
          </w:p>
        </w:tc>
        <w:tc>
          <w:tcPr>
            <w:tcW w:w="178" w:type="dxa"/>
            <w:vAlign w:val="bottom"/>
          </w:tcPr>
          <w:p w14:paraId="564227EE" w14:textId="77777777" w:rsidR="00C24364" w:rsidRPr="00C923BF" w:rsidRDefault="00C24364" w:rsidP="00C24364">
            <w:pPr>
              <w:pStyle w:val="acctfourfigures"/>
              <w:tabs>
                <w:tab w:val="clear" w:pos="765"/>
              </w:tabs>
              <w:spacing w:line="220" w:lineRule="exact"/>
              <w:ind w:left="-79" w:right="-79"/>
              <w:jc w:val="center"/>
              <w:rPr>
                <w:szCs w:val="22"/>
              </w:rPr>
            </w:pPr>
          </w:p>
        </w:tc>
        <w:tc>
          <w:tcPr>
            <w:tcW w:w="917" w:type="dxa"/>
            <w:tcBorders>
              <w:top w:val="single" w:sz="4" w:space="0" w:color="auto"/>
            </w:tcBorders>
            <w:vAlign w:val="bottom"/>
          </w:tcPr>
          <w:p w14:paraId="4302B9A4" w14:textId="05057796" w:rsidR="00C24364" w:rsidRPr="00C923BF" w:rsidRDefault="00C24364" w:rsidP="00C24364">
            <w:pPr>
              <w:pStyle w:val="acctfourfigures"/>
              <w:spacing w:line="220" w:lineRule="exact"/>
              <w:ind w:left="-79" w:right="-79"/>
              <w:rPr>
                <w:szCs w:val="22"/>
              </w:rPr>
            </w:pPr>
          </w:p>
        </w:tc>
        <w:tc>
          <w:tcPr>
            <w:tcW w:w="182" w:type="dxa"/>
            <w:vAlign w:val="bottom"/>
          </w:tcPr>
          <w:p w14:paraId="5A989CCC" w14:textId="77777777" w:rsidR="00C24364" w:rsidRPr="00C923BF" w:rsidRDefault="00C24364" w:rsidP="00C24364">
            <w:pPr>
              <w:pStyle w:val="acctfourfigures"/>
              <w:spacing w:line="220" w:lineRule="exact"/>
              <w:rPr>
                <w:szCs w:val="22"/>
              </w:rPr>
            </w:pPr>
          </w:p>
        </w:tc>
        <w:tc>
          <w:tcPr>
            <w:tcW w:w="885" w:type="dxa"/>
            <w:tcBorders>
              <w:top w:val="single" w:sz="4" w:space="0" w:color="auto"/>
            </w:tcBorders>
            <w:vAlign w:val="bottom"/>
          </w:tcPr>
          <w:p w14:paraId="2BC41E3E" w14:textId="5CE62AD1" w:rsidR="00C24364" w:rsidRPr="00C923BF" w:rsidRDefault="00C24364" w:rsidP="00C24364">
            <w:pPr>
              <w:pStyle w:val="acctfourfigures"/>
              <w:tabs>
                <w:tab w:val="clear" w:pos="765"/>
                <w:tab w:val="decimal" w:pos="730"/>
              </w:tabs>
              <w:spacing w:line="220" w:lineRule="exact"/>
              <w:ind w:left="-79" w:right="-79"/>
              <w:rPr>
                <w:szCs w:val="22"/>
              </w:rPr>
            </w:pPr>
          </w:p>
        </w:tc>
        <w:tc>
          <w:tcPr>
            <w:tcW w:w="178" w:type="dxa"/>
          </w:tcPr>
          <w:p w14:paraId="1DC90C17" w14:textId="77777777" w:rsidR="00C24364" w:rsidRPr="00C923BF" w:rsidRDefault="00C24364" w:rsidP="00C24364">
            <w:pPr>
              <w:pStyle w:val="acctfourfigures"/>
              <w:tabs>
                <w:tab w:val="clear" w:pos="765"/>
              </w:tabs>
              <w:spacing w:line="220" w:lineRule="exact"/>
              <w:ind w:left="-79" w:right="-79"/>
              <w:jc w:val="center"/>
              <w:rPr>
                <w:szCs w:val="22"/>
              </w:rPr>
            </w:pPr>
          </w:p>
        </w:tc>
        <w:tc>
          <w:tcPr>
            <w:tcW w:w="956" w:type="dxa"/>
            <w:tcBorders>
              <w:top w:val="single" w:sz="4" w:space="0" w:color="auto"/>
            </w:tcBorders>
            <w:vAlign w:val="bottom"/>
          </w:tcPr>
          <w:p w14:paraId="44E1807C" w14:textId="50EE314D" w:rsidR="00C24364" w:rsidRPr="00C923BF" w:rsidRDefault="00C24364" w:rsidP="00C24364">
            <w:pPr>
              <w:pStyle w:val="acctfourfigures"/>
              <w:tabs>
                <w:tab w:val="clear" w:pos="765"/>
                <w:tab w:val="decimal" w:pos="741"/>
              </w:tabs>
              <w:spacing w:line="220" w:lineRule="exact"/>
              <w:ind w:left="-91" w:right="-79"/>
              <w:rPr>
                <w:szCs w:val="22"/>
              </w:rPr>
            </w:pPr>
          </w:p>
        </w:tc>
        <w:tc>
          <w:tcPr>
            <w:tcW w:w="180" w:type="dxa"/>
            <w:vAlign w:val="bottom"/>
          </w:tcPr>
          <w:p w14:paraId="1A0ADC62" w14:textId="77777777" w:rsidR="00C24364" w:rsidRPr="00C923BF" w:rsidRDefault="00C24364" w:rsidP="00C24364">
            <w:pPr>
              <w:pStyle w:val="acctfourfigures"/>
              <w:spacing w:line="220" w:lineRule="exact"/>
              <w:rPr>
                <w:szCs w:val="22"/>
              </w:rPr>
            </w:pPr>
          </w:p>
        </w:tc>
        <w:tc>
          <w:tcPr>
            <w:tcW w:w="947" w:type="dxa"/>
            <w:tcBorders>
              <w:top w:val="single" w:sz="4" w:space="0" w:color="auto"/>
            </w:tcBorders>
            <w:vAlign w:val="bottom"/>
          </w:tcPr>
          <w:p w14:paraId="2DB54C15" w14:textId="6F4BFB22" w:rsidR="00C24364" w:rsidRPr="00C923BF" w:rsidRDefault="00C24364" w:rsidP="00C24364">
            <w:pPr>
              <w:pStyle w:val="acctfourfigures"/>
              <w:tabs>
                <w:tab w:val="clear" w:pos="765"/>
                <w:tab w:val="decimal" w:pos="752"/>
              </w:tabs>
              <w:spacing w:line="220" w:lineRule="exact"/>
              <w:ind w:left="-79" w:right="-79"/>
              <w:rPr>
                <w:szCs w:val="22"/>
              </w:rPr>
            </w:pPr>
          </w:p>
        </w:tc>
        <w:tc>
          <w:tcPr>
            <w:tcW w:w="178" w:type="dxa"/>
            <w:vAlign w:val="bottom"/>
          </w:tcPr>
          <w:p w14:paraId="1F34891D" w14:textId="77777777" w:rsidR="00C24364" w:rsidRPr="00C923BF" w:rsidRDefault="00C24364" w:rsidP="00C24364">
            <w:pPr>
              <w:pStyle w:val="acctfourfigures"/>
              <w:spacing w:line="220" w:lineRule="exact"/>
              <w:rPr>
                <w:szCs w:val="22"/>
              </w:rPr>
            </w:pPr>
          </w:p>
        </w:tc>
        <w:tc>
          <w:tcPr>
            <w:tcW w:w="902" w:type="dxa"/>
            <w:gridSpan w:val="2"/>
            <w:tcBorders>
              <w:top w:val="single" w:sz="4" w:space="0" w:color="auto"/>
            </w:tcBorders>
            <w:vAlign w:val="bottom"/>
          </w:tcPr>
          <w:p w14:paraId="3D7CDBF3" w14:textId="35288A3C" w:rsidR="00C24364" w:rsidRPr="00C923BF" w:rsidRDefault="00C24364" w:rsidP="00C24364">
            <w:pPr>
              <w:pStyle w:val="acctfourfigures"/>
              <w:tabs>
                <w:tab w:val="clear" w:pos="765"/>
                <w:tab w:val="decimal" w:pos="736"/>
              </w:tabs>
              <w:spacing w:line="220" w:lineRule="exact"/>
              <w:rPr>
                <w:szCs w:val="22"/>
              </w:rPr>
            </w:pPr>
          </w:p>
        </w:tc>
      </w:tr>
      <w:tr w:rsidR="00C24364" w:rsidRPr="00C923BF" w14:paraId="2F74EC6D" w14:textId="77777777" w:rsidTr="001971BB">
        <w:trPr>
          <w:cantSplit/>
        </w:trPr>
        <w:tc>
          <w:tcPr>
            <w:tcW w:w="2384" w:type="dxa"/>
          </w:tcPr>
          <w:p w14:paraId="27894345" w14:textId="77777777" w:rsidR="00C24364" w:rsidRPr="00C923BF" w:rsidRDefault="00C24364" w:rsidP="00C24364">
            <w:pPr>
              <w:tabs>
                <w:tab w:val="left" w:pos="191"/>
              </w:tabs>
              <w:spacing w:line="220" w:lineRule="exact"/>
              <w:ind w:left="191" w:right="-68" w:hanging="191"/>
              <w:rPr>
                <w:rFonts w:ascii="Times New Roman" w:hAnsi="Times New Roman" w:cs="Times New Roman"/>
                <w:sz w:val="22"/>
                <w:szCs w:val="22"/>
              </w:rPr>
            </w:pPr>
            <w:r w:rsidRPr="00C923BF">
              <w:rPr>
                <w:rFonts w:ascii="Times New Roman" w:hAnsi="Times New Roman" w:cs="Times New Roman"/>
                <w:b/>
                <w:bCs/>
                <w:sz w:val="22"/>
                <w:szCs w:val="22"/>
              </w:rPr>
              <w:t>Total interest-bearing liabilities</w:t>
            </w:r>
          </w:p>
        </w:tc>
        <w:tc>
          <w:tcPr>
            <w:tcW w:w="495" w:type="dxa"/>
          </w:tcPr>
          <w:p w14:paraId="57E66656" w14:textId="77777777" w:rsidR="00C24364" w:rsidRPr="00677CC4" w:rsidRDefault="00C24364" w:rsidP="00C24364">
            <w:pPr>
              <w:pStyle w:val="acctfourfigures"/>
              <w:tabs>
                <w:tab w:val="clear" w:pos="765"/>
                <w:tab w:val="decimal" w:pos="826"/>
              </w:tabs>
              <w:spacing w:line="220" w:lineRule="exact"/>
              <w:ind w:left="-91" w:right="-79"/>
              <w:rPr>
                <w:b/>
                <w:bCs/>
                <w:szCs w:val="22"/>
              </w:rPr>
            </w:pPr>
          </w:p>
        </w:tc>
        <w:tc>
          <w:tcPr>
            <w:tcW w:w="956" w:type="dxa"/>
            <w:tcBorders>
              <w:bottom w:val="double" w:sz="4" w:space="0" w:color="auto"/>
            </w:tcBorders>
            <w:vAlign w:val="bottom"/>
          </w:tcPr>
          <w:p w14:paraId="3CF0DAE4" w14:textId="4A6E076E" w:rsidR="00C24364" w:rsidRPr="00677CC4" w:rsidRDefault="00915F5D" w:rsidP="00C24364">
            <w:pPr>
              <w:pStyle w:val="acctfourfigures"/>
              <w:tabs>
                <w:tab w:val="clear" w:pos="765"/>
                <w:tab w:val="decimal" w:pos="750"/>
              </w:tabs>
              <w:spacing w:line="220" w:lineRule="exact"/>
              <w:ind w:left="-91" w:right="-79"/>
              <w:rPr>
                <w:b/>
                <w:bCs/>
                <w:szCs w:val="22"/>
              </w:rPr>
            </w:pPr>
            <w:r>
              <w:rPr>
                <w:b/>
                <w:bCs/>
                <w:szCs w:val="22"/>
              </w:rPr>
              <w:t>112,239</w:t>
            </w:r>
          </w:p>
        </w:tc>
        <w:tc>
          <w:tcPr>
            <w:tcW w:w="178" w:type="dxa"/>
            <w:vAlign w:val="bottom"/>
          </w:tcPr>
          <w:p w14:paraId="7F0A3B02" w14:textId="77777777" w:rsidR="00C24364" w:rsidRPr="00677CC4" w:rsidRDefault="00C24364" w:rsidP="00C24364">
            <w:pPr>
              <w:pStyle w:val="acctfourfigures"/>
              <w:tabs>
                <w:tab w:val="clear" w:pos="765"/>
              </w:tabs>
              <w:spacing w:line="220" w:lineRule="exact"/>
              <w:ind w:left="-79" w:right="-79"/>
              <w:jc w:val="center"/>
              <w:rPr>
                <w:b/>
                <w:bCs/>
                <w:szCs w:val="22"/>
              </w:rPr>
            </w:pPr>
          </w:p>
        </w:tc>
        <w:tc>
          <w:tcPr>
            <w:tcW w:w="917" w:type="dxa"/>
            <w:tcBorders>
              <w:bottom w:val="double" w:sz="4" w:space="0" w:color="auto"/>
            </w:tcBorders>
            <w:vAlign w:val="bottom"/>
          </w:tcPr>
          <w:p w14:paraId="4686C84B" w14:textId="7A3A571E" w:rsidR="00C24364" w:rsidRPr="00677CC4" w:rsidRDefault="00915F5D" w:rsidP="00C24364">
            <w:pPr>
              <w:pStyle w:val="acctfourfigures"/>
              <w:spacing w:line="220" w:lineRule="exact"/>
              <w:ind w:left="-79" w:right="-79"/>
              <w:rPr>
                <w:b/>
                <w:bCs/>
                <w:szCs w:val="22"/>
              </w:rPr>
            </w:pPr>
            <w:r>
              <w:rPr>
                <w:b/>
                <w:bCs/>
                <w:szCs w:val="22"/>
              </w:rPr>
              <w:t>97,271</w:t>
            </w:r>
          </w:p>
        </w:tc>
        <w:tc>
          <w:tcPr>
            <w:tcW w:w="182" w:type="dxa"/>
            <w:vAlign w:val="bottom"/>
          </w:tcPr>
          <w:p w14:paraId="3BBEB5CB" w14:textId="77777777" w:rsidR="00C24364" w:rsidRPr="00677CC4" w:rsidRDefault="00C24364" w:rsidP="00C24364">
            <w:pPr>
              <w:pStyle w:val="acctfourfigures"/>
              <w:spacing w:line="220" w:lineRule="exact"/>
              <w:rPr>
                <w:b/>
                <w:bCs/>
                <w:szCs w:val="22"/>
              </w:rPr>
            </w:pPr>
          </w:p>
        </w:tc>
        <w:tc>
          <w:tcPr>
            <w:tcW w:w="885" w:type="dxa"/>
            <w:tcBorders>
              <w:bottom w:val="double" w:sz="4" w:space="0" w:color="auto"/>
            </w:tcBorders>
            <w:vAlign w:val="bottom"/>
          </w:tcPr>
          <w:p w14:paraId="1E5110B4" w14:textId="4BC8666C" w:rsidR="00C24364" w:rsidRPr="00677CC4" w:rsidRDefault="00915F5D" w:rsidP="00C24364">
            <w:pPr>
              <w:pStyle w:val="acctfourfigures"/>
              <w:tabs>
                <w:tab w:val="clear" w:pos="765"/>
                <w:tab w:val="decimal" w:pos="730"/>
              </w:tabs>
              <w:spacing w:line="220" w:lineRule="exact"/>
              <w:ind w:left="-79" w:right="-79"/>
              <w:rPr>
                <w:b/>
                <w:bCs/>
                <w:szCs w:val="22"/>
              </w:rPr>
            </w:pPr>
            <w:r>
              <w:rPr>
                <w:b/>
                <w:bCs/>
                <w:szCs w:val="22"/>
              </w:rPr>
              <w:t>209,510</w:t>
            </w:r>
          </w:p>
        </w:tc>
        <w:tc>
          <w:tcPr>
            <w:tcW w:w="178" w:type="dxa"/>
          </w:tcPr>
          <w:p w14:paraId="26FA88B5" w14:textId="77777777" w:rsidR="00C24364" w:rsidRPr="00677CC4" w:rsidRDefault="00C24364" w:rsidP="00C24364">
            <w:pPr>
              <w:pStyle w:val="acctfourfigures"/>
              <w:tabs>
                <w:tab w:val="clear" w:pos="765"/>
              </w:tabs>
              <w:spacing w:line="220" w:lineRule="exact"/>
              <w:ind w:left="-79" w:right="-79"/>
              <w:jc w:val="center"/>
              <w:rPr>
                <w:b/>
                <w:bCs/>
                <w:szCs w:val="22"/>
              </w:rPr>
            </w:pPr>
          </w:p>
        </w:tc>
        <w:tc>
          <w:tcPr>
            <w:tcW w:w="956" w:type="dxa"/>
            <w:tcBorders>
              <w:bottom w:val="double" w:sz="4" w:space="0" w:color="auto"/>
            </w:tcBorders>
            <w:vAlign w:val="bottom"/>
          </w:tcPr>
          <w:p w14:paraId="745B4DE2" w14:textId="283542F1" w:rsidR="00C24364" w:rsidRPr="00677CC4" w:rsidRDefault="00C24364" w:rsidP="00C24364">
            <w:pPr>
              <w:pStyle w:val="acctfourfigures"/>
              <w:tabs>
                <w:tab w:val="clear" w:pos="765"/>
                <w:tab w:val="decimal" w:pos="741"/>
              </w:tabs>
              <w:spacing w:line="220" w:lineRule="exact"/>
              <w:ind w:left="-91" w:right="-79"/>
              <w:rPr>
                <w:b/>
                <w:bCs/>
                <w:szCs w:val="22"/>
              </w:rPr>
            </w:pPr>
            <w:r>
              <w:rPr>
                <w:b/>
                <w:bCs/>
                <w:szCs w:val="22"/>
              </w:rPr>
              <w:t>132,855</w:t>
            </w:r>
          </w:p>
        </w:tc>
        <w:tc>
          <w:tcPr>
            <w:tcW w:w="180" w:type="dxa"/>
            <w:vAlign w:val="bottom"/>
          </w:tcPr>
          <w:p w14:paraId="6DC7D7E7" w14:textId="77777777" w:rsidR="00C24364" w:rsidRPr="00677CC4" w:rsidRDefault="00C24364" w:rsidP="00C24364">
            <w:pPr>
              <w:pStyle w:val="acctfourfigures"/>
              <w:spacing w:line="220" w:lineRule="exact"/>
              <w:rPr>
                <w:b/>
                <w:bCs/>
                <w:szCs w:val="22"/>
              </w:rPr>
            </w:pPr>
          </w:p>
        </w:tc>
        <w:tc>
          <w:tcPr>
            <w:tcW w:w="947" w:type="dxa"/>
            <w:tcBorders>
              <w:bottom w:val="double" w:sz="4" w:space="0" w:color="auto"/>
            </w:tcBorders>
            <w:vAlign w:val="bottom"/>
          </w:tcPr>
          <w:p w14:paraId="26B29C0D" w14:textId="48E8879C" w:rsidR="00C24364" w:rsidRPr="00677CC4" w:rsidRDefault="00C24364" w:rsidP="00C24364">
            <w:pPr>
              <w:pStyle w:val="acctfourfigures"/>
              <w:tabs>
                <w:tab w:val="clear" w:pos="765"/>
                <w:tab w:val="decimal" w:pos="752"/>
              </w:tabs>
              <w:spacing w:line="220" w:lineRule="exact"/>
              <w:ind w:left="-79" w:right="-79"/>
              <w:rPr>
                <w:b/>
                <w:bCs/>
                <w:szCs w:val="22"/>
              </w:rPr>
            </w:pPr>
            <w:r>
              <w:rPr>
                <w:b/>
                <w:bCs/>
                <w:szCs w:val="22"/>
              </w:rPr>
              <w:t>65,36</w:t>
            </w:r>
            <w:r w:rsidR="00915F5D">
              <w:rPr>
                <w:b/>
                <w:bCs/>
                <w:szCs w:val="22"/>
              </w:rPr>
              <w:t>2</w:t>
            </w:r>
          </w:p>
        </w:tc>
        <w:tc>
          <w:tcPr>
            <w:tcW w:w="178" w:type="dxa"/>
            <w:vAlign w:val="bottom"/>
          </w:tcPr>
          <w:p w14:paraId="2D195E30" w14:textId="77777777" w:rsidR="00C24364" w:rsidRPr="00677CC4" w:rsidRDefault="00C24364" w:rsidP="00C24364">
            <w:pPr>
              <w:pStyle w:val="acctfourfigures"/>
              <w:spacing w:line="220" w:lineRule="exact"/>
              <w:rPr>
                <w:b/>
                <w:bCs/>
                <w:szCs w:val="22"/>
              </w:rPr>
            </w:pPr>
          </w:p>
        </w:tc>
        <w:tc>
          <w:tcPr>
            <w:tcW w:w="902" w:type="dxa"/>
            <w:gridSpan w:val="2"/>
            <w:tcBorders>
              <w:bottom w:val="double" w:sz="4" w:space="0" w:color="auto"/>
            </w:tcBorders>
            <w:vAlign w:val="bottom"/>
          </w:tcPr>
          <w:p w14:paraId="413F2B82" w14:textId="6CAD1256" w:rsidR="00C24364" w:rsidRPr="00677CC4" w:rsidRDefault="00C24364" w:rsidP="00C24364">
            <w:pPr>
              <w:pStyle w:val="acctfourfigures"/>
              <w:tabs>
                <w:tab w:val="clear" w:pos="765"/>
                <w:tab w:val="decimal" w:pos="736"/>
              </w:tabs>
              <w:spacing w:line="220" w:lineRule="exact"/>
              <w:rPr>
                <w:b/>
                <w:bCs/>
                <w:szCs w:val="22"/>
              </w:rPr>
            </w:pPr>
            <w:r>
              <w:rPr>
                <w:b/>
                <w:bCs/>
                <w:szCs w:val="22"/>
              </w:rPr>
              <w:t>198,21</w:t>
            </w:r>
            <w:r w:rsidR="00915F5D">
              <w:rPr>
                <w:b/>
                <w:bCs/>
                <w:szCs w:val="22"/>
              </w:rPr>
              <w:t>7</w:t>
            </w:r>
          </w:p>
        </w:tc>
      </w:tr>
    </w:tbl>
    <w:p w14:paraId="5FEF885D" w14:textId="3EE7C5EF" w:rsidR="00C923BF" w:rsidRPr="00DB2084" w:rsidRDefault="00C923BF"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B04D06F" w14:textId="69CD2F7A" w:rsidR="00F474CA" w:rsidRDefault="00D34CD1"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t>Assets pledged as security for</w:t>
      </w:r>
      <w:r w:rsidR="00F474CA" w:rsidRPr="00F474CA">
        <w:rPr>
          <w:rFonts w:ascii="Times New Roman" w:hAnsi="Times New Roman" w:cs="Times New Roman"/>
          <w:spacing w:val="-4"/>
          <w:sz w:val="22"/>
          <w:szCs w:val="22"/>
        </w:rPr>
        <w:t xml:space="preserve"> interest-bearing liabilities</w:t>
      </w:r>
      <w:r w:rsidR="00F474CA" w:rsidRPr="00AF4501">
        <w:rPr>
          <w:rFonts w:ascii="Times New Roman" w:hAnsi="Times New Roman" w:cs="Times New Roman"/>
          <w:spacing w:val="-4"/>
          <w:sz w:val="22"/>
          <w:szCs w:val="22"/>
        </w:rPr>
        <w:t>, excluding lease liabilities,</w:t>
      </w:r>
      <w:r w:rsidR="00F474CA" w:rsidRPr="00F474CA">
        <w:rPr>
          <w:rFonts w:ascii="Times New Roman" w:hAnsi="Times New Roman" w:cs="Times New Roman"/>
          <w:spacing w:val="-4"/>
          <w:sz w:val="22"/>
          <w:szCs w:val="22"/>
        </w:rPr>
        <w:t xml:space="preserve"> as at 31 December</w:t>
      </w:r>
      <w:r w:rsidR="003F34FB">
        <w:rPr>
          <w:rFonts w:ascii="Times New Roman" w:hAnsi="Times New Roman" w:cs="Times New Roman"/>
          <w:spacing w:val="-4"/>
          <w:sz w:val="22"/>
          <w:szCs w:val="22"/>
        </w:rPr>
        <w:t xml:space="preserve"> </w:t>
      </w:r>
      <w:r w:rsidR="00F474CA" w:rsidRPr="00F474CA">
        <w:rPr>
          <w:rFonts w:ascii="Times New Roman" w:hAnsi="Times New Roman" w:cs="Times New Roman"/>
          <w:spacing w:val="-4"/>
          <w:sz w:val="22"/>
          <w:szCs w:val="22"/>
        </w:rPr>
        <w:t xml:space="preserve">were </w:t>
      </w:r>
      <w:r>
        <w:rPr>
          <w:rFonts w:ascii="Times New Roman" w:hAnsi="Times New Roman" w:cs="Times New Roman"/>
          <w:spacing w:val="-4"/>
          <w:sz w:val="22"/>
          <w:szCs w:val="22"/>
        </w:rPr>
        <w:t>as</w:t>
      </w:r>
      <w:r w:rsidR="00F474CA" w:rsidRPr="00F474CA">
        <w:rPr>
          <w:rFonts w:ascii="Times New Roman" w:hAnsi="Times New Roman" w:cs="Times New Roman"/>
          <w:spacing w:val="-4"/>
          <w:sz w:val="22"/>
          <w:szCs w:val="22"/>
        </w:rPr>
        <w:t xml:space="preserve"> follow</w:t>
      </w:r>
      <w:r>
        <w:rPr>
          <w:rFonts w:ascii="Times New Roman" w:hAnsi="Times New Roman" w:cs="Times New Roman"/>
          <w:spacing w:val="-4"/>
          <w:sz w:val="22"/>
          <w:szCs w:val="22"/>
        </w:rPr>
        <w:t>s</w:t>
      </w:r>
      <w:r w:rsidR="00F474CA" w:rsidRPr="00F474CA">
        <w:rPr>
          <w:rFonts w:ascii="Times New Roman" w:hAnsi="Times New Roman" w:cs="Times New Roman"/>
          <w:spacing w:val="-4"/>
          <w:sz w:val="22"/>
          <w:szCs w:val="22"/>
        </w:rPr>
        <w:t>:</w:t>
      </w:r>
    </w:p>
    <w:p w14:paraId="35AA2695" w14:textId="5B96FD77" w:rsidR="00F474CA" w:rsidRPr="00DB2084" w:rsidRDefault="00F474CA"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267" w:type="dxa"/>
        <w:tblInd w:w="450" w:type="dxa"/>
        <w:tblLayout w:type="fixed"/>
        <w:tblLook w:val="0000" w:firstRow="0" w:lastRow="0" w:firstColumn="0" w:lastColumn="0" w:noHBand="0" w:noVBand="0"/>
      </w:tblPr>
      <w:tblGrid>
        <w:gridCol w:w="6163"/>
        <w:gridCol w:w="1417"/>
        <w:gridCol w:w="270"/>
        <w:gridCol w:w="1417"/>
      </w:tblGrid>
      <w:tr w:rsidR="00F474CA" w:rsidRPr="00AF4501" w14:paraId="6FC2268D" w14:textId="77777777" w:rsidTr="003F34FB">
        <w:trPr>
          <w:cantSplit/>
        </w:trPr>
        <w:tc>
          <w:tcPr>
            <w:tcW w:w="6163" w:type="dxa"/>
          </w:tcPr>
          <w:p w14:paraId="2AEEC068" w14:textId="77777777" w:rsidR="00F474CA" w:rsidRPr="00AF4501" w:rsidRDefault="00F474CA" w:rsidP="002E2787">
            <w:pPr>
              <w:tabs>
                <w:tab w:val="clear" w:pos="680"/>
                <w:tab w:val="left" w:pos="342"/>
                <w:tab w:val="left" w:pos="702"/>
                <w:tab w:val="left" w:pos="1062"/>
              </w:tabs>
              <w:rPr>
                <w:rFonts w:ascii="Times New Roman" w:hAnsi="Times New Roman" w:cs="Times New Roman"/>
                <w:sz w:val="22"/>
                <w:szCs w:val="22"/>
              </w:rPr>
            </w:pPr>
          </w:p>
        </w:tc>
        <w:tc>
          <w:tcPr>
            <w:tcW w:w="1417" w:type="dxa"/>
          </w:tcPr>
          <w:p w14:paraId="24582B80" w14:textId="5F5CFC77" w:rsidR="00F474CA" w:rsidRPr="00AF4501" w:rsidRDefault="003F34FB" w:rsidP="002E278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2020</w:t>
            </w:r>
          </w:p>
        </w:tc>
        <w:tc>
          <w:tcPr>
            <w:tcW w:w="270" w:type="dxa"/>
          </w:tcPr>
          <w:p w14:paraId="65899F8B" w14:textId="77777777" w:rsidR="00F474CA" w:rsidRPr="00AF4501" w:rsidRDefault="00F474CA" w:rsidP="002E278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17" w:type="dxa"/>
          </w:tcPr>
          <w:p w14:paraId="6BBA93BA" w14:textId="425FD795" w:rsidR="00F474CA" w:rsidRPr="00AF4501" w:rsidRDefault="003F34FB" w:rsidP="002E278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2019</w:t>
            </w:r>
          </w:p>
        </w:tc>
      </w:tr>
      <w:tr w:rsidR="003F34FB" w:rsidRPr="00AF4501" w14:paraId="3E03330F" w14:textId="77777777" w:rsidTr="00EF7CC1">
        <w:trPr>
          <w:cantSplit/>
        </w:trPr>
        <w:tc>
          <w:tcPr>
            <w:tcW w:w="6163" w:type="dxa"/>
          </w:tcPr>
          <w:p w14:paraId="186AD074" w14:textId="77777777" w:rsidR="003F34FB" w:rsidRPr="00AF4501" w:rsidRDefault="003F34FB" w:rsidP="003F34FB">
            <w:pPr>
              <w:tabs>
                <w:tab w:val="clear" w:pos="680"/>
                <w:tab w:val="left" w:pos="342"/>
                <w:tab w:val="left" w:pos="702"/>
                <w:tab w:val="left" w:pos="1062"/>
              </w:tabs>
              <w:rPr>
                <w:rFonts w:ascii="Times New Roman" w:hAnsi="Times New Roman" w:cs="Times New Roman"/>
                <w:sz w:val="22"/>
                <w:szCs w:val="22"/>
              </w:rPr>
            </w:pPr>
          </w:p>
        </w:tc>
        <w:tc>
          <w:tcPr>
            <w:tcW w:w="3104" w:type="dxa"/>
            <w:gridSpan w:val="3"/>
          </w:tcPr>
          <w:p w14:paraId="1103132C" w14:textId="635BBF4E" w:rsidR="003F34FB" w:rsidRDefault="003F34FB" w:rsidP="003F34FB">
            <w:pPr>
              <w:pStyle w:val="a2"/>
              <w:spacing w:line="240" w:lineRule="atLeast"/>
              <w:ind w:right="0"/>
              <w:jc w:val="center"/>
              <w:rPr>
                <w:rFonts w:ascii="Times New Roman" w:hAnsi="Times New Roman" w:cs="Times New Roman"/>
                <w:lang w:val="en-US"/>
              </w:rPr>
            </w:pPr>
            <w:r w:rsidRPr="00AF4501">
              <w:rPr>
                <w:rFonts w:ascii="Times New Roman" w:hAnsi="Times New Roman" w:cs="Times New Roman"/>
                <w:i/>
                <w:iCs/>
                <w:lang w:val="en-US"/>
              </w:rPr>
              <w:t>(in thousand Baht)</w:t>
            </w:r>
          </w:p>
        </w:tc>
      </w:tr>
      <w:tr w:rsidR="003F34FB" w:rsidRPr="00AF4501" w14:paraId="11E0C6F6" w14:textId="77777777" w:rsidTr="003F34FB">
        <w:trPr>
          <w:cantSplit/>
        </w:trPr>
        <w:tc>
          <w:tcPr>
            <w:tcW w:w="6163" w:type="dxa"/>
          </w:tcPr>
          <w:p w14:paraId="2392B9C6" w14:textId="52C3AD0C" w:rsidR="003F34FB" w:rsidRPr="00AF4501" w:rsidRDefault="00C3634E"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Other non-current financial assets</w:t>
            </w:r>
          </w:p>
        </w:tc>
        <w:tc>
          <w:tcPr>
            <w:tcW w:w="1417" w:type="dxa"/>
          </w:tcPr>
          <w:p w14:paraId="4EEDA81C" w14:textId="50EC511E" w:rsidR="003F34FB" w:rsidRPr="00AF4501" w:rsidRDefault="00C3634E" w:rsidP="001971BB">
            <w:pPr>
              <w:pStyle w:val="acctfourfigures"/>
              <w:tabs>
                <w:tab w:val="clear" w:pos="765"/>
                <w:tab w:val="decimal" w:pos="935"/>
              </w:tabs>
              <w:spacing w:line="240" w:lineRule="atLeast"/>
              <w:ind w:left="-79"/>
              <w:jc w:val="right"/>
              <w:rPr>
                <w:szCs w:val="22"/>
                <w:lang w:val="en-US" w:bidi="th-TH"/>
              </w:rPr>
            </w:pPr>
            <w:r>
              <w:rPr>
                <w:szCs w:val="22"/>
                <w:lang w:val="en-US" w:bidi="th-TH"/>
              </w:rPr>
              <w:t>8,881</w:t>
            </w:r>
          </w:p>
        </w:tc>
        <w:tc>
          <w:tcPr>
            <w:tcW w:w="270" w:type="dxa"/>
            <w:vAlign w:val="bottom"/>
          </w:tcPr>
          <w:p w14:paraId="0E572972"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17" w:type="dxa"/>
          </w:tcPr>
          <w:p w14:paraId="40DDA3C6" w14:textId="2B673DBA" w:rsidR="003F34FB" w:rsidRPr="00AF4501" w:rsidRDefault="003F34FB" w:rsidP="001971BB">
            <w:pPr>
              <w:pStyle w:val="acctfourfigures"/>
              <w:tabs>
                <w:tab w:val="clear" w:pos="765"/>
                <w:tab w:val="decimal" w:pos="972"/>
              </w:tabs>
              <w:spacing w:line="240" w:lineRule="atLeast"/>
              <w:ind w:left="-79"/>
              <w:jc w:val="right"/>
              <w:rPr>
                <w:szCs w:val="22"/>
                <w:lang w:val="en-US" w:bidi="th-TH"/>
              </w:rPr>
            </w:pPr>
            <w:r>
              <w:rPr>
                <w:szCs w:val="22"/>
                <w:lang w:val="en-US" w:bidi="th-TH"/>
              </w:rPr>
              <w:t>8,817</w:t>
            </w:r>
          </w:p>
        </w:tc>
      </w:tr>
      <w:tr w:rsidR="003F34FB" w:rsidRPr="00AF4501" w14:paraId="6536002D" w14:textId="77777777" w:rsidTr="003F34FB">
        <w:trPr>
          <w:cantSplit/>
        </w:trPr>
        <w:tc>
          <w:tcPr>
            <w:tcW w:w="6163" w:type="dxa"/>
          </w:tcPr>
          <w:p w14:paraId="19260AC6" w14:textId="4C6CDE47"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Investment properties</w:t>
            </w:r>
          </w:p>
        </w:tc>
        <w:tc>
          <w:tcPr>
            <w:tcW w:w="1417" w:type="dxa"/>
          </w:tcPr>
          <w:p w14:paraId="6377FA96" w14:textId="6C735F19" w:rsidR="003F34FB" w:rsidRPr="00AF4501" w:rsidRDefault="00C3634E" w:rsidP="001971BB">
            <w:pPr>
              <w:pStyle w:val="acctfourfigures"/>
              <w:tabs>
                <w:tab w:val="clear" w:pos="765"/>
                <w:tab w:val="decimal" w:pos="935"/>
              </w:tabs>
              <w:spacing w:line="240" w:lineRule="atLeast"/>
              <w:ind w:left="-79"/>
              <w:jc w:val="right"/>
              <w:rPr>
                <w:szCs w:val="22"/>
                <w:lang w:val="en-US" w:bidi="th-TH"/>
              </w:rPr>
            </w:pPr>
            <w:r>
              <w:rPr>
                <w:szCs w:val="22"/>
                <w:lang w:val="en-US" w:bidi="th-TH"/>
              </w:rPr>
              <w:t>26,840</w:t>
            </w:r>
          </w:p>
        </w:tc>
        <w:tc>
          <w:tcPr>
            <w:tcW w:w="270" w:type="dxa"/>
            <w:vAlign w:val="bottom"/>
          </w:tcPr>
          <w:p w14:paraId="0CD5303A"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17" w:type="dxa"/>
          </w:tcPr>
          <w:p w14:paraId="69A7CB7A" w14:textId="4FE950AF" w:rsidR="003F34FB" w:rsidRPr="00AF4501" w:rsidRDefault="003F34FB" w:rsidP="001971BB">
            <w:pPr>
              <w:pStyle w:val="acctfourfigures"/>
              <w:tabs>
                <w:tab w:val="clear" w:pos="765"/>
                <w:tab w:val="decimal" w:pos="972"/>
              </w:tabs>
              <w:spacing w:line="240" w:lineRule="atLeast"/>
              <w:ind w:left="-79"/>
              <w:jc w:val="right"/>
              <w:rPr>
                <w:szCs w:val="22"/>
                <w:lang w:val="en-US" w:bidi="th-TH"/>
              </w:rPr>
            </w:pPr>
            <w:r>
              <w:rPr>
                <w:szCs w:val="22"/>
                <w:lang w:val="en-US" w:bidi="th-TH"/>
              </w:rPr>
              <w:t>26,840</w:t>
            </w:r>
          </w:p>
        </w:tc>
      </w:tr>
      <w:tr w:rsidR="003F34FB" w:rsidRPr="00AF4501" w14:paraId="79952D48" w14:textId="77777777" w:rsidTr="003F34FB">
        <w:trPr>
          <w:cantSplit/>
        </w:trPr>
        <w:tc>
          <w:tcPr>
            <w:tcW w:w="6163" w:type="dxa"/>
          </w:tcPr>
          <w:p w14:paraId="78D0ECB1" w14:textId="0D295F40"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Property, plant and equipment</w:t>
            </w:r>
          </w:p>
        </w:tc>
        <w:tc>
          <w:tcPr>
            <w:tcW w:w="1417" w:type="dxa"/>
          </w:tcPr>
          <w:p w14:paraId="0215297B" w14:textId="519FE01D" w:rsidR="003F34FB" w:rsidRPr="00AF4501" w:rsidRDefault="00C3634E" w:rsidP="001971BB">
            <w:pPr>
              <w:pStyle w:val="acctfourfigures"/>
              <w:tabs>
                <w:tab w:val="clear" w:pos="765"/>
                <w:tab w:val="decimal" w:pos="935"/>
              </w:tabs>
              <w:spacing w:line="240" w:lineRule="atLeast"/>
              <w:ind w:left="-79"/>
              <w:jc w:val="right"/>
              <w:rPr>
                <w:szCs w:val="22"/>
                <w:lang w:val="en-US" w:bidi="th-TH"/>
              </w:rPr>
            </w:pPr>
            <w:r>
              <w:rPr>
                <w:szCs w:val="22"/>
                <w:lang w:val="en-US" w:bidi="th-TH"/>
              </w:rPr>
              <w:t>15,000</w:t>
            </w:r>
          </w:p>
        </w:tc>
        <w:tc>
          <w:tcPr>
            <w:tcW w:w="270" w:type="dxa"/>
            <w:vAlign w:val="bottom"/>
          </w:tcPr>
          <w:p w14:paraId="00E50BCF"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17" w:type="dxa"/>
          </w:tcPr>
          <w:p w14:paraId="6E02B98C" w14:textId="72FEAF93" w:rsidR="003F34FB" w:rsidRPr="00AF4501" w:rsidRDefault="003F34FB" w:rsidP="001971BB">
            <w:pPr>
              <w:pStyle w:val="acctfourfigures"/>
              <w:tabs>
                <w:tab w:val="clear" w:pos="765"/>
                <w:tab w:val="decimal" w:pos="972"/>
              </w:tabs>
              <w:spacing w:line="240" w:lineRule="atLeast"/>
              <w:ind w:left="-79"/>
              <w:jc w:val="right"/>
              <w:rPr>
                <w:szCs w:val="22"/>
                <w:lang w:val="en-US" w:bidi="th-TH"/>
              </w:rPr>
            </w:pPr>
            <w:r>
              <w:rPr>
                <w:szCs w:val="22"/>
                <w:lang w:val="en-US" w:bidi="th-TH"/>
              </w:rPr>
              <w:t>18,500</w:t>
            </w:r>
          </w:p>
        </w:tc>
      </w:tr>
      <w:tr w:rsidR="003F34FB" w:rsidRPr="00AF4501" w14:paraId="5C2BD5B8" w14:textId="77777777" w:rsidTr="003F34FB">
        <w:trPr>
          <w:cantSplit/>
        </w:trPr>
        <w:tc>
          <w:tcPr>
            <w:tcW w:w="6163" w:type="dxa"/>
          </w:tcPr>
          <w:p w14:paraId="6AF712DF" w14:textId="77777777"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417" w:type="dxa"/>
            <w:tcBorders>
              <w:top w:val="single" w:sz="4" w:space="0" w:color="auto"/>
              <w:bottom w:val="double" w:sz="4" w:space="0" w:color="auto"/>
            </w:tcBorders>
          </w:tcPr>
          <w:p w14:paraId="239BEE9F" w14:textId="68DF3F89" w:rsidR="003F34FB" w:rsidRPr="003F34FB" w:rsidRDefault="00C3634E" w:rsidP="001971BB">
            <w:pPr>
              <w:pStyle w:val="acctfourfigures"/>
              <w:tabs>
                <w:tab w:val="clear" w:pos="765"/>
                <w:tab w:val="decimal" w:pos="935"/>
              </w:tabs>
              <w:spacing w:line="240" w:lineRule="atLeast"/>
              <w:ind w:left="-79"/>
              <w:jc w:val="right"/>
              <w:rPr>
                <w:b/>
                <w:bCs/>
                <w:szCs w:val="22"/>
                <w:lang w:val="en-US" w:bidi="th-TH"/>
              </w:rPr>
            </w:pPr>
            <w:r>
              <w:rPr>
                <w:b/>
                <w:bCs/>
                <w:szCs w:val="22"/>
                <w:lang w:val="en-US" w:bidi="th-TH"/>
              </w:rPr>
              <w:t>50,721</w:t>
            </w:r>
          </w:p>
        </w:tc>
        <w:tc>
          <w:tcPr>
            <w:tcW w:w="270" w:type="dxa"/>
            <w:vAlign w:val="bottom"/>
          </w:tcPr>
          <w:p w14:paraId="301E1C1C"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b/>
                <w:bCs/>
                <w:lang w:val="en-US"/>
              </w:rPr>
            </w:pPr>
          </w:p>
        </w:tc>
        <w:tc>
          <w:tcPr>
            <w:tcW w:w="1417" w:type="dxa"/>
            <w:tcBorders>
              <w:top w:val="single" w:sz="4" w:space="0" w:color="auto"/>
              <w:bottom w:val="double" w:sz="4" w:space="0" w:color="auto"/>
            </w:tcBorders>
          </w:tcPr>
          <w:p w14:paraId="0E29298E" w14:textId="0A0115DB" w:rsidR="003F34FB" w:rsidRPr="00AF4501" w:rsidRDefault="003F34FB" w:rsidP="001971BB">
            <w:pPr>
              <w:pStyle w:val="acctfourfigures"/>
              <w:tabs>
                <w:tab w:val="clear" w:pos="765"/>
                <w:tab w:val="decimal" w:pos="972"/>
              </w:tabs>
              <w:spacing w:line="240" w:lineRule="atLeast"/>
              <w:ind w:left="-79"/>
              <w:jc w:val="right"/>
              <w:rPr>
                <w:b/>
                <w:bCs/>
                <w:szCs w:val="22"/>
                <w:lang w:val="en-US" w:bidi="th-TH"/>
              </w:rPr>
            </w:pPr>
            <w:r w:rsidRPr="003F34FB">
              <w:rPr>
                <w:b/>
                <w:bCs/>
                <w:szCs w:val="22"/>
                <w:lang w:val="en-US" w:bidi="th-TH"/>
              </w:rPr>
              <w:t>54,157</w:t>
            </w:r>
          </w:p>
        </w:tc>
      </w:tr>
    </w:tbl>
    <w:p w14:paraId="63A2AF72" w14:textId="77777777" w:rsidR="00E4260A" w:rsidRPr="00DB2084"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A087754" w14:textId="77777777" w:rsidR="00C3634E" w:rsidRDefault="00C3634E"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733194C2" w14:textId="76223998" w:rsidR="00E4260A" w:rsidRPr="00AF4501"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The periods to maturity of interest-bearing liabilities, excluding lease liabilities, as at 31 December</w:t>
      </w:r>
      <w:r w:rsidRPr="00AF4501">
        <w:rPr>
          <w:rFonts w:ascii="Times New Roman" w:hAnsi="Times New Roman" w:cs="Times New Roman"/>
          <w:sz w:val="22"/>
          <w:szCs w:val="22"/>
        </w:rPr>
        <w:t xml:space="preserve"> were as follows:</w:t>
      </w:r>
    </w:p>
    <w:p w14:paraId="458F9DCC" w14:textId="68A2B824" w:rsidR="00E4260A" w:rsidRPr="00DB2084"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67" w:type="dxa"/>
        <w:tblInd w:w="450" w:type="dxa"/>
        <w:tblLayout w:type="fixed"/>
        <w:tblLook w:val="0000" w:firstRow="0" w:lastRow="0" w:firstColumn="0" w:lastColumn="0" w:noHBand="0" w:noVBand="0"/>
      </w:tblPr>
      <w:tblGrid>
        <w:gridCol w:w="6163"/>
        <w:gridCol w:w="1417"/>
        <w:gridCol w:w="270"/>
        <w:gridCol w:w="1417"/>
      </w:tblGrid>
      <w:tr w:rsidR="003F34FB" w:rsidRPr="00AF4501" w14:paraId="2230729C" w14:textId="77777777" w:rsidTr="00EF7CC1">
        <w:trPr>
          <w:cantSplit/>
        </w:trPr>
        <w:tc>
          <w:tcPr>
            <w:tcW w:w="6163" w:type="dxa"/>
          </w:tcPr>
          <w:p w14:paraId="5144B9C5" w14:textId="77777777" w:rsidR="003F34FB" w:rsidRPr="00AF4501" w:rsidRDefault="003F34FB" w:rsidP="00EF7CC1">
            <w:pPr>
              <w:tabs>
                <w:tab w:val="clear" w:pos="680"/>
                <w:tab w:val="left" w:pos="342"/>
                <w:tab w:val="left" w:pos="702"/>
                <w:tab w:val="left" w:pos="1062"/>
              </w:tabs>
              <w:rPr>
                <w:rFonts w:ascii="Times New Roman" w:hAnsi="Times New Roman" w:cs="Times New Roman"/>
                <w:sz w:val="22"/>
                <w:szCs w:val="22"/>
              </w:rPr>
            </w:pPr>
          </w:p>
        </w:tc>
        <w:tc>
          <w:tcPr>
            <w:tcW w:w="1417" w:type="dxa"/>
          </w:tcPr>
          <w:p w14:paraId="549788F1" w14:textId="77777777" w:rsidR="003F34FB" w:rsidRPr="00AF4501" w:rsidRDefault="003F34FB"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2020</w:t>
            </w:r>
          </w:p>
        </w:tc>
        <w:tc>
          <w:tcPr>
            <w:tcW w:w="270" w:type="dxa"/>
          </w:tcPr>
          <w:p w14:paraId="546D5F3D" w14:textId="77777777" w:rsidR="003F34FB" w:rsidRPr="00AF4501" w:rsidRDefault="003F34FB" w:rsidP="00EF7CC1">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17" w:type="dxa"/>
          </w:tcPr>
          <w:p w14:paraId="02EB9143" w14:textId="77777777" w:rsidR="003F34FB" w:rsidRPr="00AF4501" w:rsidRDefault="003F34FB"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2019</w:t>
            </w:r>
          </w:p>
        </w:tc>
      </w:tr>
      <w:tr w:rsidR="003F34FB" w:rsidRPr="00AF4501" w14:paraId="0548A712" w14:textId="77777777" w:rsidTr="00EF7CC1">
        <w:trPr>
          <w:cantSplit/>
        </w:trPr>
        <w:tc>
          <w:tcPr>
            <w:tcW w:w="6163" w:type="dxa"/>
          </w:tcPr>
          <w:p w14:paraId="37A99827" w14:textId="77777777" w:rsidR="003F34FB" w:rsidRPr="00AF4501" w:rsidRDefault="003F34FB" w:rsidP="00EF7CC1">
            <w:pPr>
              <w:tabs>
                <w:tab w:val="clear" w:pos="680"/>
                <w:tab w:val="left" w:pos="342"/>
                <w:tab w:val="left" w:pos="702"/>
                <w:tab w:val="left" w:pos="1062"/>
              </w:tabs>
              <w:rPr>
                <w:rFonts w:ascii="Times New Roman" w:hAnsi="Times New Roman" w:cs="Times New Roman"/>
                <w:sz w:val="22"/>
                <w:szCs w:val="22"/>
              </w:rPr>
            </w:pPr>
          </w:p>
        </w:tc>
        <w:tc>
          <w:tcPr>
            <w:tcW w:w="3104" w:type="dxa"/>
            <w:gridSpan w:val="3"/>
          </w:tcPr>
          <w:p w14:paraId="003ED39C" w14:textId="77777777" w:rsidR="003F34FB" w:rsidRDefault="003F34FB" w:rsidP="00EF7CC1">
            <w:pPr>
              <w:pStyle w:val="a2"/>
              <w:spacing w:line="240" w:lineRule="atLeast"/>
              <w:ind w:right="0"/>
              <w:jc w:val="center"/>
              <w:rPr>
                <w:rFonts w:ascii="Times New Roman" w:hAnsi="Times New Roman" w:cs="Times New Roman"/>
                <w:lang w:val="en-US"/>
              </w:rPr>
            </w:pPr>
            <w:r w:rsidRPr="00AF4501">
              <w:rPr>
                <w:rFonts w:ascii="Times New Roman" w:hAnsi="Times New Roman" w:cs="Times New Roman"/>
                <w:i/>
                <w:iCs/>
                <w:lang w:val="en-US"/>
              </w:rPr>
              <w:t>(in thousand Baht)</w:t>
            </w:r>
          </w:p>
        </w:tc>
      </w:tr>
      <w:tr w:rsidR="001A3F2F" w:rsidRPr="00AF4501" w14:paraId="2AC3BA7B" w14:textId="77777777" w:rsidTr="00EF7CC1">
        <w:trPr>
          <w:cantSplit/>
        </w:trPr>
        <w:tc>
          <w:tcPr>
            <w:tcW w:w="6163" w:type="dxa"/>
          </w:tcPr>
          <w:p w14:paraId="4F3E1523" w14:textId="6BCF9C31"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Within one year</w:t>
            </w:r>
          </w:p>
        </w:tc>
        <w:tc>
          <w:tcPr>
            <w:tcW w:w="1417" w:type="dxa"/>
          </w:tcPr>
          <w:p w14:paraId="1BBDBF63" w14:textId="32A1ECAB" w:rsidR="001A3F2F" w:rsidRPr="00AF4501" w:rsidRDefault="00C3634E" w:rsidP="001A3F2F">
            <w:pPr>
              <w:pStyle w:val="acctfourfigures"/>
              <w:tabs>
                <w:tab w:val="clear" w:pos="765"/>
                <w:tab w:val="decimal" w:pos="935"/>
              </w:tabs>
              <w:spacing w:line="240" w:lineRule="atLeast"/>
              <w:ind w:left="-79"/>
              <w:jc w:val="right"/>
              <w:rPr>
                <w:szCs w:val="22"/>
                <w:lang w:val="en-US" w:bidi="th-TH"/>
              </w:rPr>
            </w:pPr>
            <w:r>
              <w:rPr>
                <w:szCs w:val="22"/>
                <w:lang w:val="en-US" w:bidi="th-TH"/>
              </w:rPr>
              <w:t>105,285</w:t>
            </w:r>
          </w:p>
        </w:tc>
        <w:tc>
          <w:tcPr>
            <w:tcW w:w="270" w:type="dxa"/>
            <w:vAlign w:val="bottom"/>
          </w:tcPr>
          <w:p w14:paraId="5963FA3A" w14:textId="77777777" w:rsidR="001A3F2F" w:rsidRPr="00AF4501" w:rsidRDefault="001A3F2F" w:rsidP="001A3F2F">
            <w:pPr>
              <w:pStyle w:val="a2"/>
              <w:tabs>
                <w:tab w:val="decimal" w:pos="861"/>
              </w:tabs>
              <w:spacing w:line="240" w:lineRule="atLeast"/>
              <w:ind w:left="-108" w:right="-108"/>
              <w:rPr>
                <w:rFonts w:ascii="Times New Roman" w:hAnsi="Times New Roman" w:cs="Times New Roman"/>
                <w:lang w:val="en-US"/>
              </w:rPr>
            </w:pPr>
          </w:p>
        </w:tc>
        <w:tc>
          <w:tcPr>
            <w:tcW w:w="1417" w:type="dxa"/>
          </w:tcPr>
          <w:p w14:paraId="6B8364ED" w14:textId="72F117E4" w:rsidR="001A3F2F" w:rsidRPr="00AF4501" w:rsidRDefault="001A3F2F" w:rsidP="001A3F2F">
            <w:pPr>
              <w:pStyle w:val="acctfourfigures"/>
              <w:tabs>
                <w:tab w:val="clear" w:pos="765"/>
                <w:tab w:val="decimal" w:pos="972"/>
              </w:tabs>
              <w:spacing w:line="240" w:lineRule="atLeast"/>
              <w:ind w:left="-79"/>
              <w:jc w:val="right"/>
              <w:rPr>
                <w:szCs w:val="22"/>
                <w:lang w:val="en-US" w:bidi="th-TH"/>
              </w:rPr>
            </w:pPr>
            <w:r>
              <w:rPr>
                <w:szCs w:val="22"/>
                <w:lang w:val="en-US" w:bidi="th-TH"/>
              </w:rPr>
              <w:t>130,511</w:t>
            </w:r>
          </w:p>
        </w:tc>
      </w:tr>
      <w:tr w:rsidR="001A3F2F" w:rsidRPr="00AF4501" w14:paraId="508172C4" w14:textId="77777777" w:rsidTr="00EF7CC1">
        <w:trPr>
          <w:cantSplit/>
        </w:trPr>
        <w:tc>
          <w:tcPr>
            <w:tcW w:w="6163" w:type="dxa"/>
          </w:tcPr>
          <w:p w14:paraId="31D5C731" w14:textId="4735861B"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After one year but within five years</w:t>
            </w:r>
          </w:p>
        </w:tc>
        <w:tc>
          <w:tcPr>
            <w:tcW w:w="1417" w:type="dxa"/>
          </w:tcPr>
          <w:p w14:paraId="714779B7" w14:textId="3BF3B4EF" w:rsidR="001A3F2F" w:rsidRPr="00AF4501" w:rsidRDefault="00C3634E" w:rsidP="001A3F2F">
            <w:pPr>
              <w:pStyle w:val="acctfourfigures"/>
              <w:tabs>
                <w:tab w:val="clear" w:pos="765"/>
                <w:tab w:val="decimal" w:pos="935"/>
              </w:tabs>
              <w:spacing w:line="240" w:lineRule="atLeast"/>
              <w:ind w:left="-79"/>
              <w:jc w:val="right"/>
              <w:rPr>
                <w:szCs w:val="22"/>
                <w:lang w:val="en-US" w:bidi="th-TH"/>
              </w:rPr>
            </w:pPr>
            <w:r>
              <w:rPr>
                <w:szCs w:val="22"/>
                <w:lang w:val="en-US" w:bidi="th-TH"/>
              </w:rPr>
              <w:t>54,227</w:t>
            </w:r>
          </w:p>
        </w:tc>
        <w:tc>
          <w:tcPr>
            <w:tcW w:w="270" w:type="dxa"/>
            <w:vAlign w:val="bottom"/>
          </w:tcPr>
          <w:p w14:paraId="5E15564B" w14:textId="77777777" w:rsidR="001A3F2F" w:rsidRPr="00AF4501" w:rsidRDefault="001A3F2F" w:rsidP="001A3F2F">
            <w:pPr>
              <w:pStyle w:val="a2"/>
              <w:tabs>
                <w:tab w:val="decimal" w:pos="861"/>
              </w:tabs>
              <w:spacing w:line="240" w:lineRule="atLeast"/>
              <w:ind w:left="-108" w:right="-108"/>
              <w:rPr>
                <w:rFonts w:ascii="Times New Roman" w:hAnsi="Times New Roman" w:cs="Times New Roman"/>
                <w:lang w:val="en-US"/>
              </w:rPr>
            </w:pPr>
          </w:p>
        </w:tc>
        <w:tc>
          <w:tcPr>
            <w:tcW w:w="1417" w:type="dxa"/>
          </w:tcPr>
          <w:p w14:paraId="739C5BFA" w14:textId="60DBBE08" w:rsidR="001A3F2F" w:rsidRPr="00AF4501" w:rsidRDefault="001A3F2F" w:rsidP="001A3F2F">
            <w:pPr>
              <w:pStyle w:val="acctfourfigures"/>
              <w:tabs>
                <w:tab w:val="clear" w:pos="765"/>
                <w:tab w:val="decimal" w:pos="972"/>
              </w:tabs>
              <w:spacing w:line="240" w:lineRule="atLeast"/>
              <w:ind w:left="-79"/>
              <w:jc w:val="right"/>
              <w:rPr>
                <w:szCs w:val="22"/>
                <w:lang w:val="en-US" w:bidi="th-TH"/>
              </w:rPr>
            </w:pPr>
            <w:r>
              <w:rPr>
                <w:szCs w:val="22"/>
                <w:lang w:val="en-US" w:bidi="th-TH"/>
              </w:rPr>
              <w:t>60,642</w:t>
            </w:r>
          </w:p>
        </w:tc>
      </w:tr>
      <w:tr w:rsidR="001A3F2F" w:rsidRPr="00AF4501" w14:paraId="005DF459" w14:textId="77777777" w:rsidTr="00EF7CC1">
        <w:trPr>
          <w:cantSplit/>
        </w:trPr>
        <w:tc>
          <w:tcPr>
            <w:tcW w:w="6163" w:type="dxa"/>
          </w:tcPr>
          <w:p w14:paraId="111CA73E" w14:textId="5AF8A4EE"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After five years</w:t>
            </w:r>
          </w:p>
        </w:tc>
        <w:tc>
          <w:tcPr>
            <w:tcW w:w="1417" w:type="dxa"/>
          </w:tcPr>
          <w:p w14:paraId="1348A76E" w14:textId="3D92C540" w:rsidR="001A3F2F" w:rsidRPr="00AF4501" w:rsidRDefault="00C3634E" w:rsidP="001A3F2F">
            <w:pPr>
              <w:pStyle w:val="acctfourfigures"/>
              <w:tabs>
                <w:tab w:val="clear" w:pos="765"/>
                <w:tab w:val="decimal" w:pos="935"/>
              </w:tabs>
              <w:spacing w:line="240" w:lineRule="atLeast"/>
              <w:ind w:left="-79"/>
              <w:jc w:val="right"/>
              <w:rPr>
                <w:szCs w:val="22"/>
                <w:lang w:val="en-US" w:bidi="th-TH"/>
              </w:rPr>
            </w:pPr>
            <w:r>
              <w:rPr>
                <w:szCs w:val="22"/>
                <w:lang w:val="en-US" w:bidi="th-TH"/>
              </w:rPr>
              <w:t>7,237</w:t>
            </w:r>
          </w:p>
        </w:tc>
        <w:tc>
          <w:tcPr>
            <w:tcW w:w="270" w:type="dxa"/>
            <w:vAlign w:val="bottom"/>
          </w:tcPr>
          <w:p w14:paraId="654BD963" w14:textId="77777777" w:rsidR="001A3F2F" w:rsidRPr="00AF4501" w:rsidRDefault="001A3F2F" w:rsidP="001A3F2F">
            <w:pPr>
              <w:pStyle w:val="a2"/>
              <w:tabs>
                <w:tab w:val="decimal" w:pos="861"/>
              </w:tabs>
              <w:spacing w:line="240" w:lineRule="atLeast"/>
              <w:ind w:left="-108" w:right="-108"/>
              <w:rPr>
                <w:rFonts w:ascii="Times New Roman" w:hAnsi="Times New Roman" w:cs="Times New Roman"/>
                <w:lang w:val="en-US"/>
              </w:rPr>
            </w:pPr>
          </w:p>
        </w:tc>
        <w:tc>
          <w:tcPr>
            <w:tcW w:w="1417" w:type="dxa"/>
          </w:tcPr>
          <w:p w14:paraId="29DF8E2C" w14:textId="126EF1CF" w:rsidR="001A3F2F" w:rsidRPr="00AF4501" w:rsidRDefault="001A3F2F" w:rsidP="001A3F2F">
            <w:pPr>
              <w:pStyle w:val="acctfourfigures"/>
              <w:tabs>
                <w:tab w:val="clear" w:pos="765"/>
                <w:tab w:val="decimal" w:pos="972"/>
              </w:tabs>
              <w:spacing w:line="240" w:lineRule="atLeast"/>
              <w:ind w:left="-79"/>
              <w:jc w:val="right"/>
              <w:rPr>
                <w:szCs w:val="22"/>
                <w:lang w:val="en-US" w:bidi="th-TH"/>
              </w:rPr>
            </w:pPr>
            <w:r>
              <w:rPr>
                <w:szCs w:val="22"/>
                <w:lang w:val="en-US" w:bidi="th-TH"/>
              </w:rPr>
              <w:t>1,619</w:t>
            </w:r>
          </w:p>
        </w:tc>
      </w:tr>
      <w:tr w:rsidR="003F34FB" w:rsidRPr="00AF4501" w14:paraId="5385AA24" w14:textId="77777777" w:rsidTr="00EF7CC1">
        <w:trPr>
          <w:cantSplit/>
        </w:trPr>
        <w:tc>
          <w:tcPr>
            <w:tcW w:w="6163" w:type="dxa"/>
          </w:tcPr>
          <w:p w14:paraId="2F739CF3" w14:textId="0B913D25"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417" w:type="dxa"/>
            <w:tcBorders>
              <w:top w:val="single" w:sz="4" w:space="0" w:color="auto"/>
              <w:bottom w:val="double" w:sz="4" w:space="0" w:color="auto"/>
            </w:tcBorders>
          </w:tcPr>
          <w:p w14:paraId="0158ECFA" w14:textId="121023B1" w:rsidR="003F34FB" w:rsidRPr="003F34FB" w:rsidRDefault="00C3634E" w:rsidP="001971BB">
            <w:pPr>
              <w:pStyle w:val="acctfourfigures"/>
              <w:tabs>
                <w:tab w:val="clear" w:pos="765"/>
                <w:tab w:val="decimal" w:pos="935"/>
              </w:tabs>
              <w:spacing w:line="240" w:lineRule="atLeast"/>
              <w:ind w:left="-79"/>
              <w:jc w:val="right"/>
              <w:rPr>
                <w:b/>
                <w:bCs/>
                <w:szCs w:val="22"/>
                <w:lang w:val="en-US" w:bidi="th-TH"/>
              </w:rPr>
            </w:pPr>
            <w:r>
              <w:rPr>
                <w:b/>
                <w:bCs/>
                <w:szCs w:val="22"/>
                <w:lang w:val="en-US" w:bidi="th-TH"/>
              </w:rPr>
              <w:t>166,749</w:t>
            </w:r>
          </w:p>
        </w:tc>
        <w:tc>
          <w:tcPr>
            <w:tcW w:w="270" w:type="dxa"/>
            <w:vAlign w:val="bottom"/>
          </w:tcPr>
          <w:p w14:paraId="4B87D463"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b/>
                <w:bCs/>
                <w:lang w:val="en-US"/>
              </w:rPr>
            </w:pPr>
          </w:p>
        </w:tc>
        <w:tc>
          <w:tcPr>
            <w:tcW w:w="1417" w:type="dxa"/>
            <w:tcBorders>
              <w:top w:val="single" w:sz="4" w:space="0" w:color="auto"/>
              <w:bottom w:val="double" w:sz="4" w:space="0" w:color="auto"/>
            </w:tcBorders>
          </w:tcPr>
          <w:p w14:paraId="34EBC231" w14:textId="25C5C204" w:rsidR="003F34FB" w:rsidRPr="00AF4501" w:rsidRDefault="003F34FB" w:rsidP="001971BB">
            <w:pPr>
              <w:pStyle w:val="acctfourfigures"/>
              <w:tabs>
                <w:tab w:val="clear" w:pos="765"/>
                <w:tab w:val="decimal" w:pos="972"/>
              </w:tabs>
              <w:spacing w:line="240" w:lineRule="atLeast"/>
              <w:ind w:left="-79"/>
              <w:jc w:val="right"/>
              <w:rPr>
                <w:b/>
                <w:bCs/>
                <w:szCs w:val="22"/>
                <w:lang w:val="en-US" w:bidi="th-TH"/>
              </w:rPr>
            </w:pPr>
            <w:r>
              <w:rPr>
                <w:b/>
                <w:bCs/>
                <w:szCs w:val="22"/>
                <w:lang w:val="en-US" w:bidi="th-TH"/>
              </w:rPr>
              <w:t>192,772</w:t>
            </w:r>
          </w:p>
        </w:tc>
      </w:tr>
    </w:tbl>
    <w:p w14:paraId="31A573AD" w14:textId="3CFEAB20" w:rsidR="00E4260A" w:rsidRPr="00DB2084" w:rsidRDefault="00E4260A"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623447F" w14:textId="47594F77" w:rsidR="00F474CA" w:rsidRDefault="00F474CA"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47057">
        <w:rPr>
          <w:rFonts w:ascii="Times New Roman" w:hAnsi="Times New Roman" w:cs="Times New Roman"/>
          <w:sz w:val="22"/>
          <w:szCs w:val="22"/>
        </w:rPr>
        <w:t xml:space="preserve">As at </w:t>
      </w:r>
      <w:r w:rsidR="00126D04" w:rsidRPr="00247057">
        <w:rPr>
          <w:rFonts w:ascii="Times New Roman" w:hAnsi="Times New Roman" w:cs="Times New Roman"/>
          <w:sz w:val="22"/>
          <w:szCs w:val="22"/>
        </w:rPr>
        <w:t>3</w:t>
      </w:r>
      <w:r w:rsidR="00C3634E">
        <w:rPr>
          <w:rFonts w:ascii="Times New Roman" w:hAnsi="Times New Roman" w:cs="Times New Roman"/>
          <w:sz w:val="22"/>
          <w:szCs w:val="22"/>
        </w:rPr>
        <w:t xml:space="preserve">1 </w:t>
      </w:r>
      <w:r w:rsidRPr="00247057">
        <w:rPr>
          <w:rFonts w:ascii="Times New Roman" w:hAnsi="Times New Roman" w:cs="Times New Roman"/>
          <w:sz w:val="22"/>
          <w:szCs w:val="22"/>
        </w:rPr>
        <w:t xml:space="preserve">December </w:t>
      </w:r>
      <w:r w:rsidR="00C3634E">
        <w:rPr>
          <w:rFonts w:ascii="Times New Roman" w:hAnsi="Times New Roman" w:cs="Times New Roman"/>
          <w:sz w:val="22"/>
          <w:szCs w:val="22"/>
        </w:rPr>
        <w:t xml:space="preserve">2020 and </w:t>
      </w:r>
      <w:r w:rsidRPr="00247057">
        <w:rPr>
          <w:rFonts w:ascii="Times New Roman" w:hAnsi="Times New Roman" w:cs="Times New Roman"/>
          <w:sz w:val="22"/>
          <w:szCs w:val="22"/>
        </w:rPr>
        <w:t>2019</w:t>
      </w:r>
      <w:r w:rsidR="00954F27">
        <w:rPr>
          <w:rFonts w:ascii="Times New Roman" w:hAnsi="Times New Roman" w:cs="Times New Roman"/>
          <w:sz w:val="22"/>
          <w:szCs w:val="22"/>
        </w:rPr>
        <w:t>,</w:t>
      </w:r>
      <w:r w:rsidRPr="00247057">
        <w:rPr>
          <w:rFonts w:ascii="Times New Roman" w:hAnsi="Times New Roman" w:cs="Times New Roman"/>
          <w:sz w:val="22"/>
          <w:szCs w:val="22"/>
        </w:rPr>
        <w:t xml:space="preserve"> the Company had no </w:t>
      </w:r>
      <w:proofErr w:type="spellStart"/>
      <w:r w:rsidRPr="00247057">
        <w:rPr>
          <w:rFonts w:ascii="Times New Roman" w:hAnsi="Times New Roman" w:cs="Times New Roman"/>
          <w:sz w:val="22"/>
          <w:szCs w:val="22"/>
        </w:rPr>
        <w:t>unutilised</w:t>
      </w:r>
      <w:proofErr w:type="spellEnd"/>
      <w:r w:rsidRPr="00247057">
        <w:rPr>
          <w:rFonts w:ascii="Times New Roman" w:hAnsi="Times New Roman" w:cs="Times New Roman"/>
          <w:sz w:val="22"/>
          <w:szCs w:val="22"/>
        </w:rPr>
        <w:t xml:space="preserve"> credit facilities.</w:t>
      </w:r>
    </w:p>
    <w:p w14:paraId="094E6936" w14:textId="599E12FE" w:rsidR="003F34FB" w:rsidRDefault="003F34FB"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04B7397" w14:textId="77777777" w:rsidR="00B53BF2" w:rsidRPr="00DB2084" w:rsidRDefault="00B53BF2"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CAE7E64" w14:textId="4A2D1F18" w:rsidR="00E4260A" w:rsidRPr="00966A5A" w:rsidRDefault="00966A5A" w:rsidP="00966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t>(a)</w:t>
      </w:r>
      <w:r w:rsidRPr="00966A5A">
        <w:rPr>
          <w:rFonts w:ascii="Times New Roman" w:hAnsi="Times New Roman" w:cs="Times New Roman"/>
          <w:b/>
          <w:bCs/>
          <w:i/>
          <w:iCs/>
          <w:sz w:val="22"/>
          <w:szCs w:val="22"/>
        </w:rPr>
        <w:tab/>
      </w:r>
      <w:r w:rsidR="00E4260A" w:rsidRPr="00966A5A">
        <w:rPr>
          <w:rFonts w:ascii="Times New Roman" w:hAnsi="Times New Roman" w:cs="Times New Roman"/>
          <w:b/>
          <w:bCs/>
          <w:i/>
          <w:iCs/>
          <w:sz w:val="22"/>
          <w:szCs w:val="22"/>
        </w:rPr>
        <w:t xml:space="preserve">Bank </w:t>
      </w:r>
      <w:r w:rsidR="005218EA" w:rsidRPr="00966A5A">
        <w:rPr>
          <w:rFonts w:ascii="Times New Roman" w:hAnsi="Times New Roman" w:cs="Times New Roman"/>
          <w:b/>
          <w:bCs/>
          <w:i/>
          <w:iCs/>
          <w:sz w:val="22"/>
          <w:szCs w:val="22"/>
        </w:rPr>
        <w:t>overdrafts</w:t>
      </w:r>
      <w:r w:rsidR="00E4260A" w:rsidRPr="00966A5A">
        <w:rPr>
          <w:rFonts w:ascii="Times New Roman" w:hAnsi="Times New Roman" w:cs="Times New Roman"/>
          <w:b/>
          <w:bCs/>
          <w:i/>
          <w:iCs/>
          <w:sz w:val="22"/>
          <w:szCs w:val="22"/>
        </w:rPr>
        <w:t xml:space="preserve"> and short-term loans from financial institutions</w:t>
      </w:r>
    </w:p>
    <w:p w14:paraId="4D33B737" w14:textId="77777777" w:rsidR="00E4260A" w:rsidRPr="00DB2084" w:rsidRDefault="00E4260A" w:rsidP="004938C9">
      <w:pPr>
        <w:pStyle w:val="EnvelopeReturn"/>
        <w:tabs>
          <w:tab w:val="clear" w:pos="1134"/>
        </w:tabs>
        <w:spacing w:line="240" w:lineRule="atLeast"/>
        <w:ind w:left="547"/>
        <w:jc w:val="both"/>
        <w:rPr>
          <w:rFonts w:ascii="Times New Roman" w:hAnsi="Times New Roman" w:cs="Times New Roman"/>
          <w:sz w:val="22"/>
          <w:szCs w:val="22"/>
        </w:rPr>
      </w:pPr>
    </w:p>
    <w:p w14:paraId="5408A09B" w14:textId="51158751" w:rsidR="00E4260A" w:rsidRPr="006E7750" w:rsidRDefault="00E4260A" w:rsidP="004938C9">
      <w:pPr>
        <w:pStyle w:val="EnvelopeReturn"/>
        <w:spacing w:line="240" w:lineRule="atLeast"/>
        <w:ind w:left="547"/>
        <w:jc w:val="both"/>
        <w:rPr>
          <w:rFonts w:ascii="Times New Roman" w:hAnsi="Times New Roman" w:cs="Times New Roman"/>
          <w:sz w:val="22"/>
          <w:szCs w:val="22"/>
        </w:rPr>
      </w:pPr>
      <w:r w:rsidRPr="006E7750">
        <w:rPr>
          <w:rFonts w:ascii="Times New Roman" w:hAnsi="Times New Roman" w:cs="Times New Roman"/>
          <w:sz w:val="22"/>
          <w:szCs w:val="22"/>
        </w:rPr>
        <w:t xml:space="preserve">As at </w:t>
      </w:r>
      <w:r w:rsidR="00126D04" w:rsidRPr="006E7750">
        <w:rPr>
          <w:rFonts w:ascii="Times New Roman" w:hAnsi="Times New Roman" w:cs="Times New Roman"/>
          <w:sz w:val="22"/>
          <w:szCs w:val="22"/>
        </w:rPr>
        <w:t>3</w:t>
      </w:r>
      <w:r w:rsidR="00C3634E">
        <w:rPr>
          <w:rFonts w:ascii="Times New Roman" w:hAnsi="Times New Roman" w:cs="Times New Roman"/>
          <w:sz w:val="22"/>
          <w:szCs w:val="22"/>
        </w:rPr>
        <w:t xml:space="preserve">1 December </w:t>
      </w:r>
      <w:r w:rsidR="00126D04" w:rsidRPr="006E7750">
        <w:rPr>
          <w:rFonts w:ascii="Times New Roman" w:hAnsi="Times New Roman" w:cs="Times New Roman"/>
          <w:sz w:val="22"/>
          <w:szCs w:val="22"/>
        </w:rPr>
        <w:t>2020</w:t>
      </w:r>
      <w:r w:rsidRPr="006E7750">
        <w:rPr>
          <w:rFonts w:ascii="Times New Roman" w:hAnsi="Times New Roman" w:cs="Times New Roman"/>
          <w:sz w:val="22"/>
          <w:szCs w:val="22"/>
        </w:rPr>
        <w:t>, the Company had bank overdrafts</w:t>
      </w:r>
      <w:r w:rsidR="00B53BF2">
        <w:rPr>
          <w:rFonts w:ascii="Times New Roman" w:hAnsi="Times New Roman" w:cs="Times New Roman"/>
          <w:sz w:val="22"/>
          <w:szCs w:val="22"/>
        </w:rPr>
        <w:t xml:space="preserve"> amounting to Baht </w:t>
      </w:r>
      <w:r w:rsidR="00C3634E">
        <w:rPr>
          <w:rFonts w:ascii="Times New Roman" w:hAnsi="Times New Roman" w:cs="Times New Roman"/>
          <w:sz w:val="22"/>
          <w:szCs w:val="22"/>
        </w:rPr>
        <w:t>8.9</w:t>
      </w:r>
      <w:r w:rsidR="00B53BF2">
        <w:rPr>
          <w:rFonts w:ascii="Times New Roman" w:hAnsi="Times New Roman" w:cs="Times New Roman"/>
          <w:sz w:val="22"/>
          <w:szCs w:val="22"/>
        </w:rPr>
        <w:t xml:space="preserve"> million</w:t>
      </w:r>
      <w:r w:rsidR="00347B5B">
        <w:rPr>
          <w:rFonts w:ascii="Times New Roman" w:hAnsi="Times New Roman" w:cs="Times New Roman"/>
          <w:sz w:val="22"/>
          <w:szCs w:val="22"/>
        </w:rPr>
        <w:t xml:space="preserve"> bore interest at the rate MOR </w:t>
      </w:r>
      <w:r w:rsidR="00347B5B" w:rsidRPr="00347B5B">
        <w:rPr>
          <w:rFonts w:ascii="Times New Roman" w:hAnsi="Times New Roman" w:cs="Times New Roman"/>
          <w:sz w:val="22"/>
          <w:szCs w:val="22"/>
        </w:rPr>
        <w:t>and these bank overdrafts were secured by land owned by the Company, land owned by key management</w:t>
      </w:r>
      <w:r w:rsidR="00347B5B">
        <w:rPr>
          <w:rFonts w:ascii="Times New Roman" w:hAnsi="Times New Roman" w:cs="Times New Roman"/>
          <w:sz w:val="22"/>
          <w:szCs w:val="22"/>
        </w:rPr>
        <w:t xml:space="preserve"> personnel and key management personnel</w:t>
      </w:r>
      <w:r w:rsidRPr="006E7750">
        <w:rPr>
          <w:rFonts w:ascii="Times New Roman" w:hAnsi="Times New Roman" w:cs="Times New Roman"/>
          <w:sz w:val="22"/>
          <w:szCs w:val="22"/>
        </w:rPr>
        <w:t xml:space="preserve"> </w:t>
      </w:r>
      <w:r w:rsidRPr="006E7750">
        <w:rPr>
          <w:rFonts w:ascii="Times New Roman" w:hAnsi="Times New Roman" w:cs="Times New Roman"/>
          <w:i/>
          <w:iCs/>
          <w:sz w:val="22"/>
          <w:szCs w:val="22"/>
        </w:rPr>
        <w:t>(</w:t>
      </w:r>
      <w:r w:rsidR="00AD0182" w:rsidRPr="006E7750">
        <w:rPr>
          <w:rFonts w:ascii="Times New Roman" w:hAnsi="Times New Roman" w:cs="Times New Roman"/>
          <w:i/>
          <w:iCs/>
          <w:sz w:val="22"/>
          <w:szCs w:val="22"/>
        </w:rPr>
        <w:t>2019</w:t>
      </w:r>
      <w:r w:rsidRPr="006E7750">
        <w:rPr>
          <w:rFonts w:ascii="Times New Roman" w:hAnsi="Times New Roman" w:cs="Times New Roman"/>
          <w:i/>
          <w:iCs/>
          <w:sz w:val="22"/>
          <w:szCs w:val="22"/>
        </w:rPr>
        <w:t xml:space="preserve">: Baht </w:t>
      </w:r>
      <w:r w:rsidR="00AD0182" w:rsidRPr="006E7750">
        <w:rPr>
          <w:rFonts w:ascii="Times New Roman" w:hAnsi="Times New Roman" w:cs="Times New Roman"/>
          <w:i/>
          <w:iCs/>
          <w:sz w:val="22"/>
          <w:szCs w:val="22"/>
        </w:rPr>
        <w:t>12.6</w:t>
      </w:r>
      <w:r w:rsidRPr="006E7750">
        <w:rPr>
          <w:rFonts w:ascii="Times New Roman" w:hAnsi="Times New Roman" w:cs="Times New Roman"/>
          <w:i/>
          <w:iCs/>
          <w:sz w:val="22"/>
          <w:szCs w:val="22"/>
        </w:rPr>
        <w:t xml:space="preserve"> million</w:t>
      </w:r>
      <w:r w:rsidR="00C3634E">
        <w:rPr>
          <w:rFonts w:ascii="Times New Roman" w:hAnsi="Times New Roman" w:cs="Times New Roman"/>
          <w:i/>
          <w:iCs/>
          <w:sz w:val="22"/>
          <w:szCs w:val="22"/>
        </w:rPr>
        <w:t>, interest at the rate MOR</w:t>
      </w:r>
      <w:r w:rsidRPr="006E7750">
        <w:rPr>
          <w:rFonts w:ascii="Times New Roman" w:hAnsi="Times New Roman" w:cs="Times New Roman"/>
          <w:i/>
          <w:iCs/>
          <w:sz w:val="22"/>
          <w:szCs w:val="22"/>
        </w:rPr>
        <w:t>)</w:t>
      </w:r>
      <w:r w:rsidRPr="006E7750">
        <w:rPr>
          <w:rFonts w:ascii="Times New Roman" w:hAnsi="Times New Roman" w:cs="Times New Roman"/>
          <w:sz w:val="22"/>
          <w:szCs w:val="22"/>
        </w:rPr>
        <w:t>.</w:t>
      </w:r>
    </w:p>
    <w:p w14:paraId="6A063C2A" w14:textId="77777777" w:rsidR="00E4260A" w:rsidRPr="006E7750" w:rsidRDefault="00E4260A" w:rsidP="004938C9">
      <w:pPr>
        <w:pStyle w:val="EnvelopeReturn"/>
        <w:spacing w:line="240" w:lineRule="atLeast"/>
        <w:ind w:left="547"/>
        <w:jc w:val="both"/>
        <w:rPr>
          <w:rFonts w:ascii="Times New Roman" w:hAnsi="Times New Roman" w:cs="Times New Roman"/>
          <w:sz w:val="22"/>
          <w:szCs w:val="22"/>
        </w:rPr>
      </w:pPr>
    </w:p>
    <w:p w14:paraId="65417609" w14:textId="0E1B02D4" w:rsidR="00E4260A" w:rsidRDefault="00E4260A" w:rsidP="004938C9">
      <w:pPr>
        <w:pStyle w:val="EnvelopeReturn"/>
        <w:spacing w:line="240" w:lineRule="atLeast"/>
        <w:ind w:left="547"/>
        <w:jc w:val="both"/>
        <w:rPr>
          <w:rFonts w:ascii="Times New Roman" w:hAnsi="Times New Roman" w:cs="Times New Roman"/>
          <w:sz w:val="22"/>
          <w:szCs w:val="22"/>
        </w:rPr>
      </w:pPr>
      <w:r w:rsidRPr="006E7750">
        <w:rPr>
          <w:rFonts w:ascii="Times New Roman" w:hAnsi="Times New Roman" w:cs="Times New Roman"/>
          <w:sz w:val="22"/>
          <w:szCs w:val="22"/>
        </w:rPr>
        <w:t xml:space="preserve">As at </w:t>
      </w:r>
      <w:r w:rsidR="00126D04" w:rsidRPr="006E7750">
        <w:rPr>
          <w:rFonts w:ascii="Times New Roman" w:hAnsi="Times New Roman" w:cs="Times New Roman"/>
          <w:sz w:val="22"/>
          <w:szCs w:val="22"/>
        </w:rPr>
        <w:t>3</w:t>
      </w:r>
      <w:r w:rsidR="00C3634E">
        <w:rPr>
          <w:rFonts w:ascii="Times New Roman" w:hAnsi="Times New Roman" w:cs="Times New Roman"/>
          <w:sz w:val="22"/>
          <w:szCs w:val="22"/>
        </w:rPr>
        <w:t>1 December</w:t>
      </w:r>
      <w:r w:rsidR="00126D04" w:rsidRPr="006E7750">
        <w:rPr>
          <w:rFonts w:ascii="Times New Roman" w:hAnsi="Times New Roman" w:cs="Times New Roman"/>
          <w:sz w:val="22"/>
          <w:szCs w:val="22"/>
        </w:rPr>
        <w:t xml:space="preserve"> 2020</w:t>
      </w:r>
      <w:r w:rsidRPr="006E7750">
        <w:rPr>
          <w:rFonts w:ascii="Times New Roman" w:hAnsi="Times New Roman" w:cs="Times New Roman"/>
          <w:sz w:val="22"/>
          <w:szCs w:val="22"/>
        </w:rPr>
        <w:t xml:space="preserve">, the Company had promissory notes from financial institutions </w:t>
      </w:r>
      <w:r w:rsidR="00C91B7E" w:rsidRPr="006E7750">
        <w:rPr>
          <w:rFonts w:ascii="Times New Roman" w:hAnsi="Times New Roman" w:cs="Times New Roman"/>
          <w:sz w:val="22"/>
          <w:szCs w:val="22"/>
        </w:rPr>
        <w:t xml:space="preserve">of </w:t>
      </w:r>
      <w:r w:rsidRPr="006E7750">
        <w:rPr>
          <w:rFonts w:ascii="Times New Roman" w:hAnsi="Times New Roman" w:cs="Times New Roman"/>
          <w:sz w:val="22"/>
          <w:szCs w:val="22"/>
        </w:rPr>
        <w:t xml:space="preserve">Baht </w:t>
      </w:r>
      <w:r w:rsidR="00347B5B">
        <w:rPr>
          <w:rFonts w:ascii="Times New Roman" w:hAnsi="Times New Roman" w:cs="Times New Roman"/>
          <w:sz w:val="22"/>
          <w:szCs w:val="22"/>
        </w:rPr>
        <w:t>7</w:t>
      </w:r>
      <w:r w:rsidR="00C3634E">
        <w:rPr>
          <w:rFonts w:ascii="Times New Roman" w:hAnsi="Times New Roman" w:cs="Times New Roman"/>
          <w:sz w:val="22"/>
          <w:szCs w:val="22"/>
        </w:rPr>
        <w:t>4.0</w:t>
      </w:r>
      <w:r w:rsidRPr="006E7750">
        <w:rPr>
          <w:rFonts w:ascii="Times New Roman" w:hAnsi="Times New Roman" w:cs="Times New Roman"/>
          <w:sz w:val="22"/>
          <w:szCs w:val="22"/>
        </w:rPr>
        <w:t xml:space="preserve"> million </w:t>
      </w:r>
      <w:r w:rsidRPr="006E7750">
        <w:rPr>
          <w:rFonts w:ascii="Times New Roman" w:hAnsi="Times New Roman" w:cs="Times New Roman"/>
          <w:i/>
          <w:iCs/>
          <w:sz w:val="22"/>
          <w:szCs w:val="22"/>
        </w:rPr>
        <w:t>(201</w:t>
      </w:r>
      <w:r w:rsidR="00AD0182" w:rsidRPr="006E7750">
        <w:rPr>
          <w:rFonts w:ascii="Times New Roman" w:hAnsi="Times New Roman" w:cs="Times New Roman"/>
          <w:i/>
          <w:iCs/>
          <w:sz w:val="22"/>
          <w:szCs w:val="22"/>
        </w:rPr>
        <w:t>9</w:t>
      </w:r>
      <w:r w:rsidRPr="006E7750">
        <w:rPr>
          <w:rFonts w:ascii="Times New Roman" w:hAnsi="Times New Roman" w:cs="Times New Roman"/>
          <w:i/>
          <w:iCs/>
          <w:sz w:val="22"/>
          <w:szCs w:val="22"/>
        </w:rPr>
        <w:t xml:space="preserve">: Baht </w:t>
      </w:r>
      <w:r w:rsidR="00AD0182" w:rsidRPr="006E7750">
        <w:rPr>
          <w:rFonts w:ascii="Times New Roman" w:hAnsi="Times New Roman" w:cs="Times New Roman"/>
          <w:i/>
          <w:iCs/>
          <w:sz w:val="22"/>
          <w:szCs w:val="22"/>
        </w:rPr>
        <w:t>8</w:t>
      </w:r>
      <w:r w:rsidR="003B5CD7" w:rsidRPr="006E7750">
        <w:rPr>
          <w:rFonts w:ascii="Times New Roman" w:hAnsi="Times New Roman" w:cs="Times New Roman"/>
          <w:i/>
          <w:iCs/>
          <w:sz w:val="22"/>
          <w:szCs w:val="22"/>
        </w:rPr>
        <w:t>4</w:t>
      </w:r>
      <w:r w:rsidRPr="006E7750">
        <w:rPr>
          <w:rFonts w:ascii="Times New Roman" w:hAnsi="Times New Roman" w:cs="Times New Roman"/>
          <w:i/>
          <w:iCs/>
          <w:sz w:val="22"/>
          <w:szCs w:val="22"/>
        </w:rPr>
        <w:t>.0 million)</w:t>
      </w:r>
      <w:r w:rsidRPr="006E7750">
        <w:rPr>
          <w:rFonts w:ascii="Times New Roman" w:hAnsi="Times New Roman" w:cs="Times New Roman"/>
          <w:sz w:val="22"/>
          <w:szCs w:val="22"/>
        </w:rPr>
        <w:t xml:space="preserve">. The promissory notes amounting to Baht </w:t>
      </w:r>
      <w:r w:rsidR="006E7750" w:rsidRPr="006E7750">
        <w:rPr>
          <w:rFonts w:ascii="Times New Roman" w:hAnsi="Times New Roman" w:cs="Times New Roman"/>
          <w:sz w:val="22"/>
          <w:szCs w:val="22"/>
        </w:rPr>
        <w:t>4</w:t>
      </w:r>
      <w:r w:rsidR="00347B5B">
        <w:rPr>
          <w:rFonts w:ascii="Times New Roman" w:hAnsi="Times New Roman" w:cs="Times New Roman"/>
          <w:sz w:val="22"/>
          <w:szCs w:val="22"/>
        </w:rPr>
        <w:t>9</w:t>
      </w:r>
      <w:r w:rsidR="006E7750" w:rsidRPr="006E7750">
        <w:rPr>
          <w:rFonts w:ascii="Times New Roman" w:hAnsi="Times New Roman" w:cs="Times New Roman"/>
          <w:sz w:val="22"/>
          <w:szCs w:val="22"/>
        </w:rPr>
        <w:t>.0</w:t>
      </w:r>
      <w:r w:rsidRPr="006E7750">
        <w:rPr>
          <w:rFonts w:ascii="Times New Roman" w:hAnsi="Times New Roman" w:cs="Times New Roman"/>
          <w:sz w:val="22"/>
          <w:szCs w:val="22"/>
        </w:rPr>
        <w:t xml:space="preserve"> million</w:t>
      </w:r>
      <w:r w:rsidR="00C517B2" w:rsidRPr="006E7750">
        <w:rPr>
          <w:rFonts w:ascii="Times New Roman" w:hAnsi="Times New Roman" w:cs="Times New Roman"/>
          <w:sz w:val="22"/>
          <w:szCs w:val="22"/>
        </w:rPr>
        <w:t xml:space="preserve"> </w:t>
      </w:r>
      <w:r w:rsidR="00C327C1" w:rsidRPr="006E7750">
        <w:rPr>
          <w:rFonts w:ascii="Times New Roman" w:hAnsi="Times New Roman" w:cs="Times New Roman"/>
          <w:i/>
          <w:iCs/>
          <w:sz w:val="22"/>
          <w:szCs w:val="22"/>
        </w:rPr>
        <w:t>(2019: Baht 59.0 million</w:t>
      </w:r>
      <w:r w:rsidR="00C327C1">
        <w:rPr>
          <w:rFonts w:ascii="Times New Roman" w:hAnsi="Times New Roman" w:cs="Times New Roman"/>
          <w:i/>
          <w:iCs/>
          <w:sz w:val="22"/>
          <w:szCs w:val="22"/>
        </w:rPr>
        <w:t>)</w:t>
      </w:r>
      <w:r w:rsidR="00C327C1" w:rsidRPr="006E7750">
        <w:rPr>
          <w:rFonts w:ascii="Times New Roman" w:hAnsi="Times New Roman" w:cs="Times New Roman"/>
          <w:i/>
          <w:iCs/>
          <w:sz w:val="22"/>
          <w:szCs w:val="22"/>
        </w:rPr>
        <w:t xml:space="preserve"> </w:t>
      </w:r>
      <w:r w:rsidR="00C517B2" w:rsidRPr="006E7750">
        <w:rPr>
          <w:rFonts w:ascii="Times New Roman" w:hAnsi="Times New Roman" w:cs="Times New Roman"/>
          <w:sz w:val="22"/>
          <w:szCs w:val="22"/>
        </w:rPr>
        <w:t>bore</w:t>
      </w:r>
      <w:r w:rsidRPr="006E7750">
        <w:rPr>
          <w:rFonts w:ascii="Times New Roman" w:hAnsi="Times New Roman" w:cs="Times New Roman"/>
          <w:sz w:val="22"/>
          <w:szCs w:val="22"/>
        </w:rPr>
        <w:t xml:space="preserve"> </w:t>
      </w:r>
      <w:r w:rsidR="0085325E" w:rsidRPr="006E7750">
        <w:rPr>
          <w:rFonts w:ascii="Times New Roman" w:hAnsi="Times New Roman" w:cs="Times New Roman"/>
          <w:sz w:val="22"/>
          <w:szCs w:val="22"/>
        </w:rPr>
        <w:t>interest</w:t>
      </w:r>
      <w:r w:rsidR="00C517B2" w:rsidRPr="006E7750">
        <w:rPr>
          <w:rFonts w:ascii="Times New Roman" w:hAnsi="Times New Roman" w:cs="Times New Roman"/>
          <w:sz w:val="22"/>
          <w:szCs w:val="22"/>
        </w:rPr>
        <w:t xml:space="preserve"> at the</w:t>
      </w:r>
      <w:r w:rsidR="0085325E" w:rsidRPr="006E7750">
        <w:rPr>
          <w:rFonts w:ascii="Times New Roman" w:hAnsi="Times New Roman" w:cs="Times New Roman"/>
          <w:sz w:val="22"/>
          <w:szCs w:val="22"/>
        </w:rPr>
        <w:t xml:space="preserve"> rate </w:t>
      </w:r>
      <w:r w:rsidR="00C327C1">
        <w:rPr>
          <w:rFonts w:ascii="Times New Roman" w:hAnsi="Times New Roman" w:cs="Times New Roman"/>
          <w:sz w:val="22"/>
          <w:szCs w:val="22"/>
        </w:rPr>
        <w:t xml:space="preserve">MLR and </w:t>
      </w:r>
      <w:r w:rsidRPr="006E7750">
        <w:rPr>
          <w:rFonts w:ascii="Times New Roman" w:hAnsi="Times New Roman" w:cs="Times New Roman"/>
          <w:sz w:val="22"/>
          <w:szCs w:val="22"/>
        </w:rPr>
        <w:t>MLR-1%</w:t>
      </w:r>
      <w:r w:rsidR="003B5CD7" w:rsidRPr="006E7750">
        <w:rPr>
          <w:rFonts w:ascii="Times New Roman" w:hAnsi="Times New Roman" w:cs="Times New Roman"/>
          <w:sz w:val="22"/>
          <w:szCs w:val="22"/>
        </w:rPr>
        <w:t xml:space="preserve"> </w:t>
      </w:r>
      <w:r w:rsidR="00C91B7E" w:rsidRPr="006E7750">
        <w:rPr>
          <w:rFonts w:ascii="Times New Roman" w:hAnsi="Times New Roman"/>
          <w:sz w:val="22"/>
          <w:szCs w:val="28"/>
        </w:rPr>
        <w:t xml:space="preserve">which </w:t>
      </w:r>
      <w:r w:rsidRPr="006E7750">
        <w:rPr>
          <w:rFonts w:ascii="Times New Roman" w:hAnsi="Times New Roman" w:cs="Times New Roman"/>
          <w:sz w:val="22"/>
          <w:szCs w:val="22"/>
        </w:rPr>
        <w:t>were secured by land owned by the Company, land owned by key management personnel, key management personnel</w:t>
      </w:r>
      <w:r w:rsidR="00671BE4" w:rsidRPr="006E7750">
        <w:rPr>
          <w:rFonts w:ascii="Times New Roman" w:hAnsi="Times New Roman" w:cs="Times New Roman"/>
          <w:sz w:val="22"/>
          <w:szCs w:val="22"/>
        </w:rPr>
        <w:t xml:space="preserve"> and related parties</w:t>
      </w:r>
      <w:r w:rsidRPr="006E7750">
        <w:rPr>
          <w:rFonts w:ascii="Times New Roman" w:hAnsi="Times New Roman" w:cs="Times New Roman"/>
          <w:sz w:val="22"/>
          <w:szCs w:val="22"/>
        </w:rPr>
        <w:t xml:space="preserve">. </w:t>
      </w:r>
      <w:r w:rsidR="003B5CD7" w:rsidRPr="006E7750">
        <w:rPr>
          <w:rFonts w:ascii="Times New Roman" w:hAnsi="Times New Roman" w:cs="Times New Roman"/>
          <w:sz w:val="22"/>
          <w:szCs w:val="22"/>
        </w:rPr>
        <w:t>In addition, t</w:t>
      </w:r>
      <w:r w:rsidRPr="006E7750">
        <w:rPr>
          <w:rFonts w:ascii="Times New Roman" w:hAnsi="Times New Roman" w:cs="Times New Roman"/>
          <w:sz w:val="22"/>
          <w:szCs w:val="22"/>
        </w:rPr>
        <w:t xml:space="preserve">he promissory notes amounting to Baht </w:t>
      </w:r>
      <w:r w:rsidR="00C327C1">
        <w:rPr>
          <w:rFonts w:ascii="Times New Roman" w:hAnsi="Times New Roman" w:cs="Times New Roman"/>
          <w:sz w:val="22"/>
          <w:szCs w:val="22"/>
        </w:rPr>
        <w:t>2</w:t>
      </w:r>
      <w:r w:rsidR="00C3634E">
        <w:rPr>
          <w:rFonts w:ascii="Times New Roman" w:hAnsi="Times New Roman" w:cs="Times New Roman"/>
          <w:sz w:val="22"/>
          <w:szCs w:val="22"/>
        </w:rPr>
        <w:t>5</w:t>
      </w:r>
      <w:r w:rsidR="00AD0182" w:rsidRPr="006E7750">
        <w:rPr>
          <w:rFonts w:ascii="Times New Roman" w:hAnsi="Times New Roman" w:cs="Times New Roman"/>
          <w:sz w:val="22"/>
          <w:szCs w:val="22"/>
        </w:rPr>
        <w:t>.</w:t>
      </w:r>
      <w:r w:rsidR="00C3634E">
        <w:rPr>
          <w:rFonts w:ascii="Times New Roman" w:hAnsi="Times New Roman" w:cs="Times New Roman"/>
          <w:sz w:val="22"/>
          <w:szCs w:val="22"/>
        </w:rPr>
        <w:t>0</w:t>
      </w:r>
      <w:r w:rsidRPr="006E7750">
        <w:rPr>
          <w:rFonts w:ascii="Times New Roman" w:hAnsi="Times New Roman" w:cs="Times New Roman"/>
          <w:sz w:val="22"/>
          <w:szCs w:val="22"/>
        </w:rPr>
        <w:t xml:space="preserve"> million </w:t>
      </w:r>
      <w:r w:rsidRPr="006E7750">
        <w:rPr>
          <w:rFonts w:ascii="Times New Roman" w:hAnsi="Times New Roman" w:cs="Times New Roman"/>
          <w:i/>
          <w:iCs/>
          <w:sz w:val="22"/>
          <w:szCs w:val="22"/>
        </w:rPr>
        <w:t>(</w:t>
      </w:r>
      <w:r w:rsidR="00AD0182" w:rsidRPr="006E7750">
        <w:rPr>
          <w:rFonts w:ascii="Times New Roman" w:hAnsi="Times New Roman" w:cs="Times New Roman"/>
          <w:i/>
          <w:iCs/>
          <w:sz w:val="22"/>
          <w:szCs w:val="22"/>
        </w:rPr>
        <w:t>2019</w:t>
      </w:r>
      <w:r w:rsidRPr="006E7750">
        <w:rPr>
          <w:rFonts w:ascii="Times New Roman" w:hAnsi="Times New Roman" w:cs="Times New Roman"/>
          <w:i/>
          <w:iCs/>
          <w:sz w:val="22"/>
          <w:szCs w:val="22"/>
        </w:rPr>
        <w:t>: Baht 25.0 million)</w:t>
      </w:r>
      <w:r w:rsidRPr="006E7750">
        <w:rPr>
          <w:rFonts w:ascii="Times New Roman" w:hAnsi="Times New Roman" w:cs="Times New Roman"/>
          <w:sz w:val="22"/>
          <w:szCs w:val="22"/>
        </w:rPr>
        <w:t xml:space="preserve"> </w:t>
      </w:r>
      <w:r w:rsidR="00C517B2" w:rsidRPr="006E7750">
        <w:rPr>
          <w:rFonts w:ascii="Times New Roman" w:hAnsi="Times New Roman" w:cs="Times New Roman"/>
          <w:sz w:val="22"/>
          <w:szCs w:val="22"/>
        </w:rPr>
        <w:t>bore</w:t>
      </w:r>
      <w:r w:rsidR="009713DF" w:rsidRPr="006E7750">
        <w:rPr>
          <w:rFonts w:ascii="Times New Roman" w:hAnsi="Times New Roman" w:cs="Times New Roman"/>
          <w:sz w:val="22"/>
          <w:szCs w:val="22"/>
        </w:rPr>
        <w:t xml:space="preserve"> interest</w:t>
      </w:r>
      <w:r w:rsidR="000F2016">
        <w:rPr>
          <w:rFonts w:ascii="Times New Roman" w:hAnsi="Times New Roman" w:cs="Times New Roman"/>
          <w:sz w:val="22"/>
          <w:szCs w:val="22"/>
        </w:rPr>
        <w:t xml:space="preserve"> at the rate</w:t>
      </w:r>
      <w:r w:rsidR="009713DF" w:rsidRPr="006E7750">
        <w:rPr>
          <w:rFonts w:ascii="Times New Roman" w:hAnsi="Times New Roman" w:cs="Times New Roman"/>
          <w:sz w:val="22"/>
          <w:szCs w:val="22"/>
        </w:rPr>
        <w:t xml:space="preserve"> </w:t>
      </w:r>
      <w:r w:rsidRPr="006E7750">
        <w:rPr>
          <w:rFonts w:ascii="Times New Roman" w:hAnsi="Times New Roman" w:cs="Times New Roman"/>
          <w:sz w:val="22"/>
          <w:szCs w:val="22"/>
        </w:rPr>
        <w:t>Prime rate-0.</w:t>
      </w:r>
      <w:r w:rsidR="00C327C1">
        <w:rPr>
          <w:rFonts w:ascii="Times New Roman" w:hAnsi="Times New Roman" w:cs="Times New Roman"/>
          <w:sz w:val="22"/>
          <w:szCs w:val="22"/>
        </w:rPr>
        <w:t>25</w:t>
      </w:r>
      <w:r w:rsidRPr="006E7750">
        <w:rPr>
          <w:rFonts w:ascii="Times New Roman" w:hAnsi="Times New Roman" w:cs="Times New Roman"/>
          <w:sz w:val="22"/>
          <w:szCs w:val="22"/>
        </w:rPr>
        <w:t>%</w:t>
      </w:r>
      <w:r w:rsidR="00C327C1">
        <w:rPr>
          <w:rFonts w:ascii="Times New Roman" w:hAnsi="Times New Roman" w:cs="Times New Roman"/>
          <w:sz w:val="22"/>
          <w:szCs w:val="22"/>
        </w:rPr>
        <w:t xml:space="preserve"> </w:t>
      </w:r>
      <w:r w:rsidR="00C327C1" w:rsidRPr="006E7750">
        <w:rPr>
          <w:rFonts w:ascii="Times New Roman" w:hAnsi="Times New Roman" w:cs="Times New Roman"/>
          <w:i/>
          <w:iCs/>
          <w:sz w:val="22"/>
          <w:szCs w:val="22"/>
        </w:rPr>
        <w:t>(</w:t>
      </w:r>
      <w:r w:rsidR="00C327C1" w:rsidRPr="00C3634E">
        <w:rPr>
          <w:rFonts w:ascii="Times New Roman" w:hAnsi="Times New Roman" w:cs="Times New Roman"/>
          <w:i/>
          <w:iCs/>
          <w:sz w:val="22"/>
          <w:szCs w:val="22"/>
        </w:rPr>
        <w:t>2019: interest</w:t>
      </w:r>
      <w:r w:rsidR="000F2016">
        <w:rPr>
          <w:rFonts w:ascii="Times New Roman" w:hAnsi="Times New Roman" w:cs="Times New Roman"/>
          <w:i/>
          <w:iCs/>
          <w:sz w:val="22"/>
          <w:szCs w:val="22"/>
        </w:rPr>
        <w:t xml:space="preserve"> at the rate</w:t>
      </w:r>
      <w:r w:rsidR="00C327C1" w:rsidRPr="00C3634E">
        <w:rPr>
          <w:rFonts w:ascii="Times New Roman" w:hAnsi="Times New Roman" w:cs="Times New Roman"/>
          <w:i/>
          <w:iCs/>
          <w:sz w:val="22"/>
          <w:szCs w:val="22"/>
        </w:rPr>
        <w:t xml:space="preserve"> Prime rate-0.5%)</w:t>
      </w:r>
      <w:r w:rsidR="00671BE4" w:rsidRPr="006E7750">
        <w:rPr>
          <w:rFonts w:ascii="Times New Roman" w:hAnsi="Times New Roman" w:cs="Times New Roman"/>
          <w:sz w:val="22"/>
          <w:szCs w:val="22"/>
        </w:rPr>
        <w:t>,</w:t>
      </w:r>
      <w:r w:rsidRPr="006E7750">
        <w:rPr>
          <w:rFonts w:ascii="Times New Roman" w:hAnsi="Times New Roman" w:cs="Times New Roman"/>
          <w:sz w:val="22"/>
          <w:szCs w:val="22"/>
        </w:rPr>
        <w:t xml:space="preserve"> </w:t>
      </w:r>
      <w:r w:rsidR="00AD4641" w:rsidRPr="006E7750">
        <w:rPr>
          <w:rFonts w:ascii="Times New Roman" w:hAnsi="Times New Roman" w:cs="Times New Roman"/>
          <w:sz w:val="22"/>
          <w:szCs w:val="22"/>
        </w:rPr>
        <w:t xml:space="preserve">which </w:t>
      </w:r>
      <w:r w:rsidRPr="006E7750">
        <w:rPr>
          <w:rFonts w:ascii="Times New Roman" w:hAnsi="Times New Roman" w:cs="Times New Roman"/>
          <w:sz w:val="22"/>
          <w:szCs w:val="22"/>
        </w:rPr>
        <w:t xml:space="preserve">were secured by a fixed deposit owned by the Company, key management personnel and related parties. All promissory notes will be </w:t>
      </w:r>
      <w:r w:rsidR="00C517B2" w:rsidRPr="006E7750">
        <w:rPr>
          <w:rFonts w:ascii="Times New Roman" w:hAnsi="Times New Roman" w:cs="Times New Roman"/>
          <w:sz w:val="22"/>
          <w:szCs w:val="22"/>
        </w:rPr>
        <w:t>due</w:t>
      </w:r>
      <w:r w:rsidRPr="006E7750">
        <w:rPr>
          <w:rFonts w:ascii="Times New Roman" w:hAnsi="Times New Roman" w:cs="Times New Roman"/>
          <w:sz w:val="22"/>
          <w:szCs w:val="22"/>
        </w:rPr>
        <w:t xml:space="preserve"> in </w:t>
      </w:r>
      <w:r w:rsidR="00C3634E">
        <w:rPr>
          <w:rFonts w:ascii="Times New Roman" w:hAnsi="Times New Roman" w:cs="Times New Roman"/>
          <w:sz w:val="22"/>
          <w:szCs w:val="22"/>
        </w:rPr>
        <w:t>January</w:t>
      </w:r>
      <w:r w:rsidR="006E7750" w:rsidRPr="006E7750">
        <w:rPr>
          <w:rFonts w:ascii="Times New Roman" w:hAnsi="Times New Roman" w:cs="Times New Roman"/>
          <w:sz w:val="22"/>
          <w:szCs w:val="22"/>
        </w:rPr>
        <w:t xml:space="preserve"> to </w:t>
      </w:r>
      <w:r w:rsidR="00C3634E">
        <w:rPr>
          <w:rFonts w:ascii="Times New Roman" w:hAnsi="Times New Roman" w:cs="Times New Roman"/>
          <w:sz w:val="22"/>
          <w:szCs w:val="22"/>
        </w:rPr>
        <w:t>March</w:t>
      </w:r>
      <w:r w:rsidRPr="006E7750">
        <w:rPr>
          <w:rFonts w:ascii="Times New Roman" w:hAnsi="Times New Roman" w:cs="Times New Roman"/>
          <w:sz w:val="22"/>
          <w:szCs w:val="22"/>
        </w:rPr>
        <w:t xml:space="preserve"> </w:t>
      </w:r>
      <w:r w:rsidR="003B5CD7" w:rsidRPr="006E7750">
        <w:rPr>
          <w:rFonts w:ascii="Times New Roman" w:hAnsi="Times New Roman" w:cs="Times New Roman"/>
          <w:sz w:val="22"/>
          <w:szCs w:val="22"/>
        </w:rPr>
        <w:t>202</w:t>
      </w:r>
      <w:r w:rsidR="00C3634E">
        <w:rPr>
          <w:rFonts w:ascii="Times New Roman" w:hAnsi="Times New Roman" w:cs="Times New Roman"/>
          <w:sz w:val="22"/>
          <w:szCs w:val="22"/>
        </w:rPr>
        <w:t>1</w:t>
      </w:r>
      <w:r w:rsidRPr="006E7750">
        <w:rPr>
          <w:rFonts w:ascii="Times New Roman" w:hAnsi="Times New Roman" w:cs="Times New Roman"/>
          <w:sz w:val="22"/>
          <w:szCs w:val="22"/>
        </w:rPr>
        <w:t>.</w:t>
      </w:r>
    </w:p>
    <w:p w14:paraId="3B3A7C0F" w14:textId="4DB628E2" w:rsidR="00C3634E" w:rsidRDefault="00C3634E" w:rsidP="004938C9">
      <w:pPr>
        <w:pStyle w:val="EnvelopeReturn"/>
        <w:spacing w:line="240" w:lineRule="atLeast"/>
        <w:ind w:left="547"/>
        <w:jc w:val="both"/>
        <w:rPr>
          <w:rFonts w:ascii="Times New Roman" w:hAnsi="Times New Roman" w:cs="Times New Roman"/>
          <w:sz w:val="22"/>
          <w:szCs w:val="22"/>
        </w:rPr>
      </w:pPr>
    </w:p>
    <w:p w14:paraId="0D44CD54" w14:textId="674B0D99" w:rsidR="00347B5B" w:rsidRDefault="003B5CD7" w:rsidP="001B1E20">
      <w:pPr>
        <w:pStyle w:val="EnvelopeReturn"/>
        <w:spacing w:line="240" w:lineRule="atLeast"/>
        <w:ind w:left="547"/>
        <w:jc w:val="both"/>
        <w:rPr>
          <w:rFonts w:ascii="Times New Roman" w:hAnsi="Times New Roman" w:cs="Times New Roman"/>
          <w:sz w:val="22"/>
          <w:szCs w:val="22"/>
        </w:rPr>
      </w:pPr>
      <w:r w:rsidRPr="006E7750">
        <w:rPr>
          <w:rFonts w:ascii="Times New Roman" w:hAnsi="Times New Roman" w:cs="Times New Roman"/>
          <w:sz w:val="22"/>
          <w:szCs w:val="22"/>
        </w:rPr>
        <w:t>As at</w:t>
      </w:r>
      <w:r w:rsidR="00AD0182" w:rsidRPr="006E7750">
        <w:rPr>
          <w:rFonts w:ascii="Times New Roman" w:hAnsi="Times New Roman" w:cs="Times New Roman"/>
          <w:sz w:val="22"/>
          <w:szCs w:val="22"/>
        </w:rPr>
        <w:t xml:space="preserve"> </w:t>
      </w:r>
      <w:r w:rsidRPr="006E7750">
        <w:rPr>
          <w:rFonts w:ascii="Times New Roman" w:hAnsi="Times New Roman" w:cs="Times New Roman"/>
          <w:sz w:val="22"/>
          <w:szCs w:val="22"/>
        </w:rPr>
        <w:t>31 December 201</w:t>
      </w:r>
      <w:r w:rsidR="00462894" w:rsidRPr="006E7750">
        <w:rPr>
          <w:rFonts w:ascii="Times New Roman" w:hAnsi="Times New Roman" w:cs="Times New Roman"/>
          <w:sz w:val="22"/>
          <w:szCs w:val="22"/>
        </w:rPr>
        <w:t>9</w:t>
      </w:r>
      <w:r w:rsidRPr="006E7750">
        <w:rPr>
          <w:rFonts w:ascii="Times New Roman" w:hAnsi="Times New Roman" w:cs="Times New Roman"/>
          <w:sz w:val="22"/>
          <w:szCs w:val="22"/>
        </w:rPr>
        <w:t>, t</w:t>
      </w:r>
      <w:r w:rsidR="00E4260A" w:rsidRPr="006E7750">
        <w:rPr>
          <w:rFonts w:ascii="Times New Roman" w:hAnsi="Times New Roman" w:cs="Times New Roman"/>
          <w:sz w:val="22"/>
          <w:szCs w:val="22"/>
        </w:rPr>
        <w:t xml:space="preserve">he Company </w:t>
      </w:r>
      <w:r w:rsidRPr="006E7750">
        <w:rPr>
          <w:rFonts w:ascii="Times New Roman" w:hAnsi="Times New Roman"/>
          <w:sz w:val="22"/>
          <w:szCs w:val="28"/>
        </w:rPr>
        <w:t>ha</w:t>
      </w:r>
      <w:r w:rsidR="00954F27">
        <w:rPr>
          <w:rFonts w:ascii="Times New Roman" w:hAnsi="Times New Roman"/>
          <w:sz w:val="22"/>
          <w:szCs w:val="28"/>
        </w:rPr>
        <w:t>d</w:t>
      </w:r>
      <w:r w:rsidRPr="006E7750">
        <w:rPr>
          <w:rFonts w:ascii="Times New Roman" w:hAnsi="Times New Roman"/>
          <w:sz w:val="22"/>
          <w:szCs w:val="28"/>
        </w:rPr>
        <w:t xml:space="preserve"> to</w:t>
      </w:r>
      <w:r w:rsidR="00AD4641" w:rsidRPr="006E7750">
        <w:rPr>
          <w:rFonts w:ascii="Times New Roman" w:hAnsi="Times New Roman"/>
          <w:sz w:val="22"/>
          <w:szCs w:val="28"/>
        </w:rPr>
        <w:t xml:space="preserve"> </w:t>
      </w:r>
      <w:r w:rsidR="00E4260A" w:rsidRPr="006E7750">
        <w:rPr>
          <w:rFonts w:ascii="Times New Roman" w:hAnsi="Times New Roman" w:cs="Times New Roman"/>
          <w:sz w:val="22"/>
          <w:szCs w:val="22"/>
        </w:rPr>
        <w:t>comply with</w:t>
      </w:r>
      <w:r w:rsidR="00AD4641" w:rsidRPr="006E7750">
        <w:rPr>
          <w:rFonts w:ascii="Times New Roman" w:hAnsi="Times New Roman" w:cs="Times New Roman"/>
          <w:sz w:val="22"/>
          <w:szCs w:val="22"/>
        </w:rPr>
        <w:t xml:space="preserve"> </w:t>
      </w:r>
      <w:r w:rsidR="00E4260A" w:rsidRPr="006E7750">
        <w:rPr>
          <w:rFonts w:ascii="Times New Roman" w:hAnsi="Times New Roman" w:cs="Times New Roman"/>
          <w:sz w:val="22"/>
          <w:szCs w:val="22"/>
        </w:rPr>
        <w:t>financial debt covenant</w:t>
      </w:r>
      <w:r w:rsidRPr="006E7750">
        <w:rPr>
          <w:rFonts w:ascii="Times New Roman" w:hAnsi="Times New Roman" w:cs="Times New Roman"/>
          <w:sz w:val="22"/>
          <w:szCs w:val="22"/>
        </w:rPr>
        <w:t>s</w:t>
      </w:r>
      <w:r w:rsidR="00E4260A" w:rsidRPr="006E7750">
        <w:rPr>
          <w:rFonts w:ascii="Times New Roman" w:hAnsi="Times New Roman" w:cs="Times New Roman"/>
          <w:sz w:val="22"/>
          <w:szCs w:val="22"/>
        </w:rPr>
        <w:t xml:space="preserve"> on bank overdrafts</w:t>
      </w:r>
      <w:r w:rsidRPr="006E7750">
        <w:rPr>
          <w:rFonts w:ascii="Times New Roman" w:hAnsi="Times New Roman" w:cs="Times New Roman"/>
          <w:sz w:val="22"/>
          <w:szCs w:val="22"/>
        </w:rPr>
        <w:t xml:space="preserve"> and short-term loans </w:t>
      </w:r>
      <w:r w:rsidR="000F2016">
        <w:rPr>
          <w:rFonts w:ascii="Times New Roman" w:hAnsi="Times New Roman" w:cs="Times New Roman"/>
          <w:sz w:val="22"/>
          <w:szCs w:val="22"/>
        </w:rPr>
        <w:t xml:space="preserve">facilities </w:t>
      </w:r>
      <w:r w:rsidRPr="006E7750">
        <w:rPr>
          <w:rFonts w:ascii="Times New Roman" w:hAnsi="Times New Roman" w:cs="Times New Roman"/>
          <w:sz w:val="22"/>
          <w:szCs w:val="22"/>
        </w:rPr>
        <w:t>from financial institution</w:t>
      </w:r>
      <w:r w:rsidR="00E4260A" w:rsidRPr="006E7750">
        <w:rPr>
          <w:rFonts w:ascii="Times New Roman" w:hAnsi="Times New Roman" w:cs="Times New Roman"/>
          <w:sz w:val="22"/>
          <w:szCs w:val="22"/>
        </w:rPr>
        <w:t xml:space="preserve"> amounting to Baht </w:t>
      </w:r>
      <w:r w:rsidR="006E7750" w:rsidRPr="006E7750">
        <w:rPr>
          <w:rFonts w:ascii="Times New Roman" w:hAnsi="Times New Roman" w:cs="Times New Roman"/>
          <w:sz w:val="22"/>
          <w:szCs w:val="22"/>
        </w:rPr>
        <w:t>12.5</w:t>
      </w:r>
      <w:r w:rsidR="00E4260A" w:rsidRPr="006E7750">
        <w:rPr>
          <w:rFonts w:ascii="Times New Roman" w:hAnsi="Times New Roman" w:cs="Times New Roman"/>
          <w:sz w:val="22"/>
          <w:szCs w:val="22"/>
        </w:rPr>
        <w:t xml:space="preserve"> million </w:t>
      </w:r>
      <w:r w:rsidRPr="006E7750">
        <w:rPr>
          <w:rFonts w:ascii="Times New Roman" w:hAnsi="Times New Roman" w:cs="Times New Roman"/>
          <w:sz w:val="22"/>
          <w:szCs w:val="22"/>
        </w:rPr>
        <w:t xml:space="preserve">and </w:t>
      </w:r>
      <w:r w:rsidR="00E4260A" w:rsidRPr="006E7750">
        <w:rPr>
          <w:rFonts w:ascii="Times New Roman" w:hAnsi="Times New Roman" w:cs="Times New Roman"/>
          <w:sz w:val="22"/>
          <w:szCs w:val="22"/>
        </w:rPr>
        <w:t>Baht 44.0 million</w:t>
      </w:r>
      <w:r w:rsidRPr="006E7750">
        <w:rPr>
          <w:rFonts w:ascii="Times New Roman" w:hAnsi="Times New Roman" w:cs="Times New Roman"/>
          <w:sz w:val="22"/>
          <w:szCs w:val="22"/>
        </w:rPr>
        <w:t>, respectively</w:t>
      </w:r>
      <w:r w:rsidR="00E4260A" w:rsidRPr="006E7750">
        <w:rPr>
          <w:rFonts w:ascii="Times New Roman" w:hAnsi="Times New Roman" w:cs="Times New Roman"/>
          <w:sz w:val="22"/>
          <w:szCs w:val="22"/>
        </w:rPr>
        <w:t xml:space="preserve">. </w:t>
      </w:r>
      <w:r w:rsidR="00496486" w:rsidRPr="006E7750">
        <w:rPr>
          <w:rFonts w:ascii="Times New Roman" w:hAnsi="Times New Roman" w:cs="Times New Roman"/>
          <w:sz w:val="22"/>
          <w:szCs w:val="22"/>
        </w:rPr>
        <w:t>T</w:t>
      </w:r>
      <w:r w:rsidR="009D2052" w:rsidRPr="006E7750">
        <w:rPr>
          <w:rFonts w:ascii="Times New Roman" w:hAnsi="Times New Roman" w:cs="Times New Roman"/>
          <w:sz w:val="22"/>
          <w:szCs w:val="22"/>
        </w:rPr>
        <w:t>he</w:t>
      </w:r>
      <w:r w:rsidR="00E4260A" w:rsidRPr="006E7750">
        <w:rPr>
          <w:rFonts w:ascii="Times New Roman" w:hAnsi="Times New Roman" w:cs="Times New Roman"/>
          <w:sz w:val="22"/>
          <w:szCs w:val="22"/>
        </w:rPr>
        <w:t xml:space="preserve"> covenant</w:t>
      </w:r>
      <w:r w:rsidRPr="006E7750">
        <w:rPr>
          <w:rFonts w:ascii="Times New Roman" w:hAnsi="Times New Roman" w:cs="Times New Roman"/>
          <w:sz w:val="22"/>
          <w:szCs w:val="22"/>
        </w:rPr>
        <w:t>s</w:t>
      </w:r>
      <w:r w:rsidR="00E4260A" w:rsidRPr="006E7750">
        <w:rPr>
          <w:rFonts w:ascii="Times New Roman" w:hAnsi="Times New Roman" w:cs="Times New Roman"/>
          <w:sz w:val="22"/>
          <w:szCs w:val="22"/>
        </w:rPr>
        <w:t xml:space="preserve"> required the Company to maintain debt-to-equity ratio not exceed than 3:1, but not less than </w:t>
      </w:r>
      <w:r w:rsidR="0085325E" w:rsidRPr="006E7750">
        <w:rPr>
          <w:rFonts w:ascii="Times New Roman" w:hAnsi="Times New Roman" w:cs="Times New Roman"/>
          <w:sz w:val="22"/>
          <w:szCs w:val="22"/>
        </w:rPr>
        <w:t>0</w:t>
      </w:r>
      <w:r w:rsidR="00E4260A" w:rsidRPr="006E7750">
        <w:rPr>
          <w:rFonts w:ascii="Times New Roman" w:hAnsi="Times New Roman" w:cs="Times New Roman"/>
          <w:sz w:val="22"/>
          <w:szCs w:val="22"/>
        </w:rPr>
        <w:t>.</w:t>
      </w:r>
      <w:r w:rsidRPr="006E7750">
        <w:rPr>
          <w:rFonts w:ascii="Times New Roman" w:hAnsi="Times New Roman" w:cs="Times New Roman"/>
          <w:sz w:val="22"/>
          <w:szCs w:val="22"/>
        </w:rPr>
        <w:t xml:space="preserve"> In addition, the Company has to maintain </w:t>
      </w:r>
      <w:r w:rsidR="00C517B2" w:rsidRPr="006E7750">
        <w:rPr>
          <w:rFonts w:ascii="Times New Roman" w:hAnsi="Times New Roman" w:cs="Times New Roman"/>
          <w:sz w:val="22"/>
          <w:szCs w:val="22"/>
        </w:rPr>
        <w:t>D</w:t>
      </w:r>
      <w:r w:rsidRPr="006E7750">
        <w:rPr>
          <w:rFonts w:ascii="Times New Roman" w:hAnsi="Times New Roman" w:cs="Times New Roman"/>
          <w:sz w:val="22"/>
          <w:szCs w:val="22"/>
        </w:rPr>
        <w:t xml:space="preserve">ebt </w:t>
      </w:r>
      <w:r w:rsidR="00C517B2" w:rsidRPr="006E7750">
        <w:rPr>
          <w:rFonts w:ascii="Times New Roman" w:hAnsi="Times New Roman" w:cs="Times New Roman"/>
          <w:sz w:val="22"/>
          <w:szCs w:val="22"/>
        </w:rPr>
        <w:t>S</w:t>
      </w:r>
      <w:r w:rsidRPr="006E7750">
        <w:rPr>
          <w:rFonts w:ascii="Times New Roman" w:hAnsi="Times New Roman" w:cs="Times New Roman"/>
          <w:sz w:val="22"/>
          <w:szCs w:val="22"/>
        </w:rPr>
        <w:t xml:space="preserve">ervice </w:t>
      </w:r>
      <w:r w:rsidR="00C517B2" w:rsidRPr="006E7750">
        <w:rPr>
          <w:rFonts w:ascii="Times New Roman" w:hAnsi="Times New Roman" w:cs="Times New Roman"/>
          <w:sz w:val="22"/>
          <w:szCs w:val="22"/>
        </w:rPr>
        <w:t>C</w:t>
      </w:r>
      <w:r w:rsidRPr="006E7750">
        <w:rPr>
          <w:rFonts w:ascii="Times New Roman" w:hAnsi="Times New Roman" w:cs="Times New Roman"/>
          <w:sz w:val="22"/>
          <w:szCs w:val="22"/>
        </w:rPr>
        <w:t xml:space="preserve">overage </w:t>
      </w:r>
      <w:r w:rsidR="00C517B2" w:rsidRPr="006E7750">
        <w:rPr>
          <w:rFonts w:ascii="Times New Roman" w:hAnsi="Times New Roman" w:cs="Times New Roman"/>
          <w:sz w:val="22"/>
          <w:szCs w:val="22"/>
        </w:rPr>
        <w:t>R</w:t>
      </w:r>
      <w:r w:rsidRPr="006E7750">
        <w:rPr>
          <w:rFonts w:ascii="Times New Roman" w:hAnsi="Times New Roman" w:cs="Times New Roman"/>
          <w:sz w:val="22"/>
          <w:szCs w:val="22"/>
        </w:rPr>
        <w:t>atio (DSCR) not less than 1.25:1</w:t>
      </w:r>
      <w:r w:rsidR="00496486" w:rsidRPr="006E7750">
        <w:rPr>
          <w:rFonts w:ascii="Times New Roman" w:hAnsi="Times New Roman" w:cs="Times New Roman"/>
          <w:sz w:val="22"/>
          <w:szCs w:val="22"/>
        </w:rPr>
        <w:t xml:space="preserve">, </w:t>
      </w:r>
      <w:r w:rsidR="00C517B2" w:rsidRPr="006E7750">
        <w:rPr>
          <w:rFonts w:ascii="Times New Roman" w:hAnsi="Times New Roman" w:cs="Times New Roman"/>
          <w:sz w:val="22"/>
          <w:szCs w:val="22"/>
        </w:rPr>
        <w:t>for annual</w:t>
      </w:r>
      <w:r w:rsidR="00496486" w:rsidRPr="006E7750">
        <w:rPr>
          <w:rFonts w:ascii="Times New Roman" w:hAnsi="Times New Roman" w:cs="Times New Roman"/>
          <w:sz w:val="22"/>
          <w:szCs w:val="22"/>
        </w:rPr>
        <w:t xml:space="preserve"> financial statements</w:t>
      </w:r>
      <w:r w:rsidR="003374ED" w:rsidRPr="006E7750">
        <w:rPr>
          <w:rFonts w:ascii="Times New Roman" w:hAnsi="Times New Roman" w:cs="Times New Roman"/>
          <w:sz w:val="22"/>
          <w:szCs w:val="22"/>
        </w:rPr>
        <w:t>.</w:t>
      </w:r>
      <w:r w:rsidR="00496486" w:rsidRPr="006E7750">
        <w:rPr>
          <w:rFonts w:ascii="Times New Roman" w:hAnsi="Times New Roman" w:cs="Times New Roman"/>
          <w:sz w:val="22"/>
          <w:szCs w:val="22"/>
        </w:rPr>
        <w:t xml:space="preserve"> </w:t>
      </w:r>
      <w:r w:rsidRPr="006E7750">
        <w:rPr>
          <w:rFonts w:ascii="Times New Roman" w:hAnsi="Times New Roman" w:cs="Times New Roman"/>
          <w:sz w:val="22"/>
          <w:szCs w:val="22"/>
        </w:rPr>
        <w:t>The Company compl</w:t>
      </w:r>
      <w:r w:rsidR="003374ED" w:rsidRPr="006E7750">
        <w:rPr>
          <w:rFonts w:ascii="Times New Roman" w:hAnsi="Times New Roman" w:cs="Times New Roman"/>
          <w:sz w:val="22"/>
          <w:szCs w:val="22"/>
        </w:rPr>
        <w:t>ied</w:t>
      </w:r>
      <w:r w:rsidRPr="006E7750">
        <w:rPr>
          <w:rFonts w:ascii="Times New Roman" w:hAnsi="Times New Roman" w:cs="Times New Roman"/>
          <w:sz w:val="22"/>
          <w:szCs w:val="22"/>
        </w:rPr>
        <w:t xml:space="preserve"> with all </w:t>
      </w:r>
      <w:r w:rsidR="006E523F" w:rsidRPr="006E7750">
        <w:rPr>
          <w:rFonts w:ascii="Times New Roman" w:hAnsi="Times New Roman" w:cs="Times New Roman"/>
          <w:sz w:val="22"/>
          <w:szCs w:val="22"/>
        </w:rPr>
        <w:t xml:space="preserve">financial </w:t>
      </w:r>
      <w:r w:rsidRPr="006E7750">
        <w:rPr>
          <w:rFonts w:ascii="Times New Roman" w:hAnsi="Times New Roman" w:cs="Times New Roman"/>
          <w:sz w:val="22"/>
          <w:szCs w:val="22"/>
        </w:rPr>
        <w:t>covenants.</w:t>
      </w:r>
      <w:r w:rsidR="001B1E20">
        <w:rPr>
          <w:rFonts w:ascii="Times New Roman" w:hAnsi="Times New Roman" w:cs="Times New Roman"/>
          <w:sz w:val="22"/>
          <w:szCs w:val="22"/>
        </w:rPr>
        <w:t xml:space="preserve"> </w:t>
      </w:r>
      <w:r w:rsidR="00347B5B">
        <w:rPr>
          <w:rFonts w:ascii="Times New Roman" w:hAnsi="Times New Roman" w:cs="Times New Roman"/>
          <w:sz w:val="22"/>
          <w:szCs w:val="22"/>
        </w:rPr>
        <w:t xml:space="preserve">On 3 August 2020, </w:t>
      </w:r>
      <w:r w:rsidR="004756C8">
        <w:rPr>
          <w:rFonts w:ascii="Times New Roman" w:hAnsi="Times New Roman" w:cs="Times New Roman"/>
          <w:sz w:val="22"/>
          <w:szCs w:val="22"/>
        </w:rPr>
        <w:t>aforesaid</w:t>
      </w:r>
      <w:r w:rsidR="006D2056">
        <w:rPr>
          <w:rFonts w:ascii="Times New Roman" w:hAnsi="Times New Roman" w:cs="Times New Roman"/>
          <w:sz w:val="22"/>
          <w:szCs w:val="22"/>
        </w:rPr>
        <w:t xml:space="preserve"> </w:t>
      </w:r>
      <w:r w:rsidR="00347B5B">
        <w:rPr>
          <w:rFonts w:ascii="Times New Roman" w:hAnsi="Times New Roman" w:cs="Times New Roman"/>
          <w:sz w:val="22"/>
          <w:szCs w:val="22"/>
        </w:rPr>
        <w:t xml:space="preserve">financial institution </w:t>
      </w:r>
      <w:r w:rsidR="006D2056">
        <w:rPr>
          <w:rFonts w:ascii="Times New Roman" w:hAnsi="Times New Roman" w:cs="Times New Roman"/>
          <w:sz w:val="22"/>
          <w:szCs w:val="22"/>
        </w:rPr>
        <w:t>release financial covenants</w:t>
      </w:r>
      <w:r w:rsidR="00BD5BAA">
        <w:rPr>
          <w:rFonts w:ascii="Times New Roman" w:hAnsi="Times New Roman" w:cs="Times New Roman"/>
          <w:sz w:val="22"/>
          <w:szCs w:val="22"/>
        </w:rPr>
        <w:t xml:space="preserve"> on bank overdraft and short-term </w:t>
      </w:r>
      <w:r w:rsidR="00BD5BAA" w:rsidRPr="00FF5257">
        <w:rPr>
          <w:rFonts w:ascii="Times New Roman" w:hAnsi="Times New Roman" w:cs="Times New Roman"/>
          <w:sz w:val="22"/>
          <w:szCs w:val="22"/>
        </w:rPr>
        <w:t>loan from financial</w:t>
      </w:r>
      <w:r w:rsidR="00BD5BAA">
        <w:rPr>
          <w:rFonts w:ascii="Times New Roman" w:hAnsi="Times New Roman" w:cs="Times New Roman"/>
          <w:sz w:val="22"/>
          <w:szCs w:val="22"/>
        </w:rPr>
        <w:t xml:space="preserve"> institution</w:t>
      </w:r>
      <w:r w:rsidR="006D2056">
        <w:rPr>
          <w:rFonts w:ascii="Times New Roman" w:hAnsi="Times New Roman" w:cs="Times New Roman"/>
          <w:sz w:val="22"/>
          <w:szCs w:val="22"/>
        </w:rPr>
        <w:t xml:space="preserve"> related to maintain</w:t>
      </w:r>
      <w:r w:rsidR="000F2016">
        <w:rPr>
          <w:rFonts w:ascii="Times New Roman" w:hAnsi="Times New Roman" w:cs="Times New Roman"/>
          <w:sz w:val="22"/>
          <w:szCs w:val="22"/>
        </w:rPr>
        <w:t>ing</w:t>
      </w:r>
      <w:r w:rsidR="006D2056">
        <w:rPr>
          <w:rFonts w:ascii="Times New Roman" w:hAnsi="Times New Roman" w:cs="Times New Roman"/>
          <w:sz w:val="22"/>
          <w:szCs w:val="22"/>
        </w:rPr>
        <w:t xml:space="preserve"> debt-to-equity ratio and Debt Service Coverage Ratio</w:t>
      </w:r>
      <w:r w:rsidR="002F56C5">
        <w:rPr>
          <w:rFonts w:ascii="Times New Roman" w:hAnsi="Times New Roman" w:cs="Times New Roman"/>
          <w:sz w:val="22"/>
          <w:szCs w:val="22"/>
        </w:rPr>
        <w:t>.</w:t>
      </w:r>
    </w:p>
    <w:p w14:paraId="47D75E19" w14:textId="77777777" w:rsidR="00C3634E" w:rsidRDefault="00C3634E" w:rsidP="00F63FBA">
      <w:pPr>
        <w:pStyle w:val="EnvelopeReturn"/>
        <w:spacing w:line="240" w:lineRule="atLeast"/>
        <w:ind w:left="547"/>
        <w:jc w:val="both"/>
        <w:rPr>
          <w:rFonts w:ascii="Times New Roman" w:hAnsi="Times New Roman" w:cs="Times New Roman"/>
          <w:sz w:val="22"/>
          <w:szCs w:val="22"/>
        </w:rPr>
      </w:pPr>
    </w:p>
    <w:p w14:paraId="5C839C35" w14:textId="77777777" w:rsidR="00681BB9" w:rsidRDefault="00681BB9" w:rsidP="0049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7F17754B" w14:textId="389F90D2" w:rsidR="00E4260A" w:rsidRPr="00AF4501" w:rsidRDefault="00496486" w:rsidP="0049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t>(</w:t>
      </w:r>
      <w:r>
        <w:rPr>
          <w:rFonts w:ascii="Times New Roman" w:hAnsi="Times New Roman" w:cs="Times New Roman"/>
          <w:b/>
          <w:bCs/>
          <w:i/>
          <w:iCs/>
          <w:sz w:val="22"/>
          <w:szCs w:val="22"/>
        </w:rPr>
        <w:t>b)</w:t>
      </w:r>
      <w:r w:rsidRPr="00966A5A">
        <w:rPr>
          <w:rFonts w:ascii="Times New Roman" w:hAnsi="Times New Roman" w:cs="Times New Roman"/>
          <w:b/>
          <w:bCs/>
          <w:i/>
          <w:iCs/>
          <w:sz w:val="22"/>
          <w:szCs w:val="22"/>
        </w:rPr>
        <w:tab/>
      </w:r>
      <w:r w:rsidR="00E4260A" w:rsidRPr="00AF4501">
        <w:rPr>
          <w:rFonts w:ascii="Times New Roman" w:hAnsi="Times New Roman" w:cs="Times New Roman"/>
          <w:b/>
          <w:bCs/>
          <w:i/>
          <w:iCs/>
          <w:sz w:val="22"/>
          <w:szCs w:val="22"/>
        </w:rPr>
        <w:t>Long-term loans from financial institutions</w:t>
      </w:r>
    </w:p>
    <w:p w14:paraId="41FBACB1" w14:textId="77777777" w:rsidR="00E4260A" w:rsidRPr="00AF4501" w:rsidRDefault="00E4260A" w:rsidP="004938C9">
      <w:pPr>
        <w:pStyle w:val="EnvelopeReturn"/>
        <w:spacing w:line="240" w:lineRule="atLeast"/>
        <w:ind w:left="547"/>
        <w:jc w:val="both"/>
        <w:rPr>
          <w:rFonts w:ascii="Times New Roman" w:hAnsi="Times New Roman" w:cs="Times New Roman"/>
          <w:sz w:val="22"/>
          <w:szCs w:val="22"/>
        </w:rPr>
      </w:pPr>
    </w:p>
    <w:p w14:paraId="41CE7069" w14:textId="74D4D3B9" w:rsidR="00995A61" w:rsidRDefault="00E4260A" w:rsidP="00995A61">
      <w:pPr>
        <w:pStyle w:val="EnvelopeReturn"/>
        <w:spacing w:line="240" w:lineRule="atLeast"/>
        <w:ind w:left="547"/>
        <w:jc w:val="both"/>
        <w:rPr>
          <w:rFonts w:ascii="Times New Roman" w:hAnsi="Times New Roman" w:cs="Times New Roman"/>
          <w:sz w:val="22"/>
          <w:szCs w:val="22"/>
        </w:rPr>
      </w:pPr>
      <w:r w:rsidRPr="00D27D17">
        <w:rPr>
          <w:rFonts w:ascii="Times New Roman" w:hAnsi="Times New Roman" w:cs="Times New Roman"/>
          <w:sz w:val="22"/>
          <w:szCs w:val="22"/>
        </w:rPr>
        <w:t xml:space="preserve">As at </w:t>
      </w:r>
      <w:r w:rsidR="00126D04" w:rsidRPr="00D27D17">
        <w:rPr>
          <w:rFonts w:ascii="Times New Roman" w:hAnsi="Times New Roman" w:cs="Times New Roman"/>
          <w:sz w:val="22"/>
          <w:szCs w:val="22"/>
        </w:rPr>
        <w:t>3</w:t>
      </w:r>
      <w:r w:rsidR="00C3634E">
        <w:rPr>
          <w:rFonts w:ascii="Times New Roman" w:hAnsi="Times New Roman" w:cs="Times New Roman"/>
          <w:sz w:val="22"/>
          <w:szCs w:val="22"/>
        </w:rPr>
        <w:t>1 December</w:t>
      </w:r>
      <w:r w:rsidR="00126D04" w:rsidRPr="00D27D17">
        <w:rPr>
          <w:rFonts w:ascii="Times New Roman" w:hAnsi="Times New Roman" w:cs="Times New Roman"/>
          <w:sz w:val="22"/>
          <w:szCs w:val="22"/>
        </w:rPr>
        <w:t xml:space="preserve"> 2020</w:t>
      </w:r>
      <w:r w:rsidRPr="00D27D17">
        <w:rPr>
          <w:rFonts w:ascii="Times New Roman" w:hAnsi="Times New Roman" w:cs="Times New Roman"/>
          <w:sz w:val="22"/>
          <w:szCs w:val="22"/>
        </w:rPr>
        <w:t xml:space="preserve">, the Company had long-term loans </w:t>
      </w:r>
      <w:r w:rsidR="00AD4641" w:rsidRPr="00D27D17">
        <w:rPr>
          <w:rFonts w:ascii="Times New Roman" w:hAnsi="Times New Roman" w:cs="Times New Roman"/>
          <w:sz w:val="22"/>
          <w:szCs w:val="22"/>
        </w:rPr>
        <w:t xml:space="preserve">of </w:t>
      </w:r>
      <w:r w:rsidRPr="00D27D17">
        <w:rPr>
          <w:rFonts w:ascii="Times New Roman" w:hAnsi="Times New Roman" w:cs="Times New Roman"/>
          <w:sz w:val="22"/>
          <w:szCs w:val="22"/>
        </w:rPr>
        <w:t xml:space="preserve">Baht </w:t>
      </w:r>
      <w:r w:rsidR="00C3634E">
        <w:rPr>
          <w:rFonts w:ascii="Times New Roman" w:hAnsi="Times New Roman" w:cs="Times New Roman"/>
          <w:sz w:val="22"/>
          <w:szCs w:val="22"/>
        </w:rPr>
        <w:t>83</w:t>
      </w:r>
      <w:r w:rsidR="00247057" w:rsidRPr="00D27D17">
        <w:rPr>
          <w:rFonts w:ascii="Times New Roman" w:hAnsi="Times New Roman" w:cs="Times New Roman"/>
          <w:sz w:val="22"/>
          <w:szCs w:val="22"/>
        </w:rPr>
        <w:t>.</w:t>
      </w:r>
      <w:r w:rsidR="00C3634E">
        <w:rPr>
          <w:rFonts w:ascii="Times New Roman" w:hAnsi="Times New Roman" w:cs="Times New Roman"/>
          <w:sz w:val="22"/>
          <w:szCs w:val="22"/>
        </w:rPr>
        <w:t>9</w:t>
      </w:r>
      <w:r w:rsidRPr="00D27D17">
        <w:rPr>
          <w:rFonts w:ascii="Times New Roman" w:hAnsi="Times New Roman" w:cs="Times New Roman"/>
          <w:sz w:val="22"/>
          <w:szCs w:val="22"/>
        </w:rPr>
        <w:t xml:space="preserve"> million </w:t>
      </w:r>
      <w:r w:rsidRPr="00D27D17">
        <w:rPr>
          <w:rFonts w:ascii="Times New Roman" w:hAnsi="Times New Roman" w:cs="Times New Roman"/>
          <w:i/>
          <w:iCs/>
          <w:sz w:val="22"/>
          <w:szCs w:val="22"/>
        </w:rPr>
        <w:t>(201</w:t>
      </w:r>
      <w:r w:rsidR="00AD0182" w:rsidRPr="00D27D17">
        <w:rPr>
          <w:rFonts w:ascii="Times New Roman" w:hAnsi="Times New Roman" w:cs="Times New Roman"/>
          <w:i/>
          <w:iCs/>
          <w:sz w:val="22"/>
          <w:szCs w:val="22"/>
        </w:rPr>
        <w:t>9</w:t>
      </w:r>
      <w:r w:rsidRPr="00D27D17">
        <w:rPr>
          <w:rFonts w:ascii="Times New Roman" w:hAnsi="Times New Roman" w:cs="Times New Roman"/>
          <w:i/>
          <w:iCs/>
          <w:sz w:val="22"/>
          <w:szCs w:val="22"/>
        </w:rPr>
        <w:t xml:space="preserve">: Baht </w:t>
      </w:r>
      <w:r w:rsidR="00AD0182" w:rsidRPr="00D27D17">
        <w:rPr>
          <w:rFonts w:ascii="Times New Roman" w:hAnsi="Times New Roman" w:cs="Times New Roman"/>
          <w:i/>
          <w:iCs/>
          <w:sz w:val="22"/>
          <w:szCs w:val="22"/>
        </w:rPr>
        <w:t>96.1</w:t>
      </w:r>
      <w:r w:rsidRPr="00D27D17">
        <w:rPr>
          <w:rFonts w:ascii="Times New Roman" w:hAnsi="Times New Roman" w:cs="Times New Roman"/>
          <w:i/>
          <w:iCs/>
          <w:sz w:val="22"/>
          <w:szCs w:val="22"/>
        </w:rPr>
        <w:t xml:space="preserve"> million)</w:t>
      </w:r>
      <w:r w:rsidRPr="00D27D17">
        <w:rPr>
          <w:rFonts w:ascii="Times New Roman" w:hAnsi="Times New Roman" w:cs="Times New Roman"/>
          <w:sz w:val="22"/>
          <w:szCs w:val="22"/>
        </w:rPr>
        <w:t xml:space="preserve"> from several financial institutions. </w:t>
      </w:r>
      <w:r w:rsidR="00A90FC1" w:rsidRPr="00D27D17">
        <w:rPr>
          <w:rFonts w:ascii="Times New Roman" w:hAnsi="Times New Roman" w:cs="Times New Roman"/>
          <w:sz w:val="22"/>
          <w:szCs w:val="22"/>
        </w:rPr>
        <w:t xml:space="preserve">These loans had various monthly repayment schedule for principal and interest </w:t>
      </w:r>
      <w:r w:rsidR="003374ED" w:rsidRPr="00D27D17">
        <w:rPr>
          <w:rFonts w:ascii="Times New Roman" w:hAnsi="Times New Roman" w:cs="Times New Roman"/>
          <w:sz w:val="22"/>
          <w:szCs w:val="22"/>
        </w:rPr>
        <w:t>up to</w:t>
      </w:r>
      <w:r w:rsidR="00A90FC1" w:rsidRPr="00D27D17">
        <w:rPr>
          <w:rFonts w:ascii="Times New Roman" w:hAnsi="Times New Roman" w:cs="Times New Roman"/>
          <w:sz w:val="22"/>
          <w:szCs w:val="22"/>
        </w:rPr>
        <w:t xml:space="preserve"> 202</w:t>
      </w:r>
      <w:r w:rsidR="00D27D17" w:rsidRPr="00D27D17">
        <w:rPr>
          <w:rFonts w:ascii="Times New Roman" w:hAnsi="Times New Roman" w:cs="Times New Roman"/>
          <w:sz w:val="22"/>
          <w:szCs w:val="22"/>
        </w:rPr>
        <w:t>7</w:t>
      </w:r>
      <w:r w:rsidR="00A90FC1" w:rsidRPr="00D27D17">
        <w:rPr>
          <w:rFonts w:ascii="Times New Roman" w:hAnsi="Times New Roman" w:cs="Times New Roman"/>
          <w:sz w:val="22"/>
          <w:szCs w:val="22"/>
        </w:rPr>
        <w:t xml:space="preserve"> as follows:</w:t>
      </w:r>
    </w:p>
    <w:p w14:paraId="2BCDDB1E" w14:textId="77777777" w:rsidR="00AD0182" w:rsidRDefault="00AD0182" w:rsidP="00995A61">
      <w:pPr>
        <w:pStyle w:val="EnvelopeReturn"/>
        <w:spacing w:line="240" w:lineRule="atLeast"/>
        <w:ind w:left="547"/>
        <w:jc w:val="both"/>
        <w:rPr>
          <w:rFonts w:ascii="Times New Roman" w:hAnsi="Times New Roman" w:cs="Times New Roman"/>
          <w:sz w:val="22"/>
          <w:szCs w:val="22"/>
        </w:rPr>
      </w:pPr>
    </w:p>
    <w:tbl>
      <w:tblPr>
        <w:tblW w:w="9284" w:type="dxa"/>
        <w:tblInd w:w="450" w:type="dxa"/>
        <w:tblLook w:val="04A0" w:firstRow="1" w:lastRow="0" w:firstColumn="1" w:lastColumn="0" w:noHBand="0" w:noVBand="1"/>
      </w:tblPr>
      <w:tblGrid>
        <w:gridCol w:w="1805"/>
        <w:gridCol w:w="1194"/>
        <w:gridCol w:w="3419"/>
        <w:gridCol w:w="1430"/>
        <w:gridCol w:w="236"/>
        <w:gridCol w:w="1408"/>
      </w:tblGrid>
      <w:tr w:rsidR="00B931D3" w:rsidRPr="00AF4501" w14:paraId="3467296E" w14:textId="77777777" w:rsidTr="00FE0D38">
        <w:trPr>
          <w:trHeight w:val="260"/>
        </w:trPr>
        <w:tc>
          <w:tcPr>
            <w:tcW w:w="1805" w:type="dxa"/>
            <w:tcBorders>
              <w:left w:val="nil"/>
              <w:right w:val="nil"/>
            </w:tcBorders>
            <w:shd w:val="clear" w:color="auto" w:fill="auto"/>
            <w:noWrap/>
            <w:vAlign w:val="bottom"/>
          </w:tcPr>
          <w:p w14:paraId="1B23F75D" w14:textId="77777777" w:rsidR="005218EA" w:rsidRPr="00AF4501" w:rsidRDefault="005218E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986" w:type="dxa"/>
            <w:tcBorders>
              <w:left w:val="nil"/>
              <w:right w:val="nil"/>
            </w:tcBorders>
            <w:shd w:val="clear" w:color="auto" w:fill="auto"/>
            <w:noWrap/>
            <w:vAlign w:val="bottom"/>
          </w:tcPr>
          <w:p w14:paraId="4DD576D6" w14:textId="77777777" w:rsidR="005218EA" w:rsidRPr="00AF4501" w:rsidRDefault="005218E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3419" w:type="dxa"/>
            <w:tcBorders>
              <w:left w:val="nil"/>
              <w:right w:val="nil"/>
            </w:tcBorders>
            <w:shd w:val="clear" w:color="auto" w:fill="auto"/>
            <w:noWrap/>
            <w:vAlign w:val="bottom"/>
          </w:tcPr>
          <w:p w14:paraId="113CD799" w14:textId="77777777" w:rsidR="005218EA" w:rsidRPr="00AF4501" w:rsidRDefault="005218E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430" w:type="dxa"/>
            <w:tcBorders>
              <w:left w:val="nil"/>
              <w:right w:val="nil"/>
            </w:tcBorders>
            <w:shd w:val="clear" w:color="auto" w:fill="auto"/>
            <w:noWrap/>
            <w:vAlign w:val="bottom"/>
          </w:tcPr>
          <w:p w14:paraId="6627B29D" w14:textId="58D41018" w:rsidR="005218EA" w:rsidRPr="00AD4641" w:rsidRDefault="00AD0182"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36" w:type="dxa"/>
            <w:tcBorders>
              <w:left w:val="nil"/>
              <w:right w:val="nil"/>
            </w:tcBorders>
          </w:tcPr>
          <w:p w14:paraId="7A1B2FE4" w14:textId="77777777" w:rsidR="005218EA" w:rsidRPr="00AD4641" w:rsidRDefault="005218EA"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08" w:type="dxa"/>
            <w:tcBorders>
              <w:left w:val="nil"/>
              <w:right w:val="nil"/>
            </w:tcBorders>
            <w:shd w:val="clear" w:color="auto" w:fill="auto"/>
            <w:noWrap/>
            <w:vAlign w:val="bottom"/>
          </w:tcPr>
          <w:p w14:paraId="1BFC2D6B" w14:textId="27BF482F" w:rsidR="005218EA" w:rsidRPr="00AD4641" w:rsidRDefault="00AD0182"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r>
      <w:tr w:rsidR="001971BB" w:rsidRPr="00AF4501" w14:paraId="03199A98" w14:textId="77777777" w:rsidTr="00FE0D38">
        <w:trPr>
          <w:trHeight w:val="260"/>
        </w:trPr>
        <w:tc>
          <w:tcPr>
            <w:tcW w:w="1805" w:type="dxa"/>
            <w:tcBorders>
              <w:left w:val="nil"/>
              <w:right w:val="nil"/>
            </w:tcBorders>
            <w:shd w:val="clear" w:color="auto" w:fill="auto"/>
            <w:noWrap/>
            <w:vAlign w:val="bottom"/>
          </w:tcPr>
          <w:p w14:paraId="2A01E421" w14:textId="2C196FD8" w:rsidR="001971BB" w:rsidRPr="00AF4501" w:rsidRDefault="001971BB"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D4641">
              <w:rPr>
                <w:rFonts w:ascii="Times New Roman" w:hAnsi="Times New Roman" w:cs="Times New Roman"/>
                <w:color w:val="000000"/>
                <w:sz w:val="22"/>
                <w:szCs w:val="22"/>
              </w:rPr>
              <w:t>Interest rate</w:t>
            </w:r>
          </w:p>
        </w:tc>
        <w:tc>
          <w:tcPr>
            <w:tcW w:w="986" w:type="dxa"/>
            <w:tcBorders>
              <w:left w:val="nil"/>
              <w:right w:val="nil"/>
            </w:tcBorders>
            <w:shd w:val="clear" w:color="auto" w:fill="auto"/>
            <w:noWrap/>
            <w:vAlign w:val="bottom"/>
          </w:tcPr>
          <w:p w14:paraId="25997D23" w14:textId="151EF081" w:rsidR="00E43CB3" w:rsidRPr="00E43CB3" w:rsidRDefault="001971BB" w:rsidP="00E43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E43CB3">
              <w:rPr>
                <w:rFonts w:ascii="Times New Roman" w:hAnsi="Times New Roman" w:cs="Times New Roman"/>
                <w:color w:val="000000"/>
                <w:sz w:val="22"/>
                <w:szCs w:val="22"/>
              </w:rPr>
              <w:t>Maturity</w:t>
            </w:r>
            <w:r w:rsidR="00E43CB3" w:rsidRPr="00E43CB3">
              <w:rPr>
                <w:rFonts w:ascii="Times New Roman" w:hAnsi="Times New Roman" w:cs="Times New Roman"/>
                <w:color w:val="000000"/>
                <w:sz w:val="22"/>
                <w:szCs w:val="22"/>
              </w:rPr>
              <w:t xml:space="preserve"> of the last installment</w:t>
            </w:r>
          </w:p>
        </w:tc>
        <w:tc>
          <w:tcPr>
            <w:tcW w:w="3419" w:type="dxa"/>
            <w:tcBorders>
              <w:left w:val="nil"/>
              <w:right w:val="nil"/>
            </w:tcBorders>
            <w:shd w:val="clear" w:color="auto" w:fill="auto"/>
            <w:noWrap/>
            <w:vAlign w:val="bottom"/>
          </w:tcPr>
          <w:p w14:paraId="0C627592" w14:textId="453D8EDB" w:rsidR="001971BB" w:rsidRPr="00AF4501" w:rsidRDefault="001971BB"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D4641">
              <w:rPr>
                <w:rFonts w:ascii="Times New Roman" w:hAnsi="Times New Roman" w:cs="Times New Roman"/>
                <w:color w:val="000000"/>
                <w:sz w:val="22"/>
                <w:szCs w:val="22"/>
              </w:rPr>
              <w:t>Collaterals</w:t>
            </w:r>
          </w:p>
        </w:tc>
        <w:tc>
          <w:tcPr>
            <w:tcW w:w="3074" w:type="dxa"/>
            <w:gridSpan w:val="3"/>
            <w:tcBorders>
              <w:left w:val="nil"/>
              <w:right w:val="nil"/>
            </w:tcBorders>
            <w:shd w:val="clear" w:color="auto" w:fill="auto"/>
            <w:noWrap/>
            <w:vAlign w:val="bottom"/>
          </w:tcPr>
          <w:p w14:paraId="69A892EE" w14:textId="34AEA6DB" w:rsidR="001971BB" w:rsidRDefault="001971BB"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i/>
                <w:iCs/>
                <w:color w:val="000000"/>
                <w:sz w:val="22"/>
                <w:szCs w:val="22"/>
              </w:rPr>
              <w:t>(</w:t>
            </w:r>
            <w:r w:rsidRPr="00AF4501">
              <w:rPr>
                <w:rFonts w:ascii="Times New Roman" w:hAnsi="Times New Roman" w:cs="Times New Roman"/>
                <w:i/>
                <w:iCs/>
                <w:color w:val="000000"/>
                <w:sz w:val="22"/>
                <w:szCs w:val="22"/>
              </w:rPr>
              <w:t>in thousand Baht)</w:t>
            </w:r>
          </w:p>
        </w:tc>
      </w:tr>
      <w:tr w:rsidR="001A3F2F" w:rsidRPr="00AF4501" w14:paraId="43DFF113" w14:textId="77777777" w:rsidTr="00FE0D38">
        <w:trPr>
          <w:trHeight w:val="780"/>
        </w:trPr>
        <w:tc>
          <w:tcPr>
            <w:tcW w:w="1805" w:type="dxa"/>
            <w:tcBorders>
              <w:left w:val="nil"/>
              <w:bottom w:val="nil"/>
              <w:right w:val="nil"/>
            </w:tcBorders>
            <w:shd w:val="clear" w:color="auto" w:fill="auto"/>
          </w:tcPr>
          <w:p w14:paraId="636DB4DF" w14:textId="5E7E2B3C" w:rsidR="001A3F2F"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1-3: </w:t>
            </w:r>
            <w:r>
              <w:rPr>
                <w:rFonts w:ascii="Times New Roman" w:hAnsi="Times New Roman" w:cs="Times New Roman"/>
                <w:color w:val="000000"/>
                <w:sz w:val="22"/>
                <w:szCs w:val="22"/>
              </w:rPr>
              <w:br/>
            </w:r>
            <w:r w:rsidRPr="00AF4501">
              <w:rPr>
                <w:rFonts w:ascii="Times New Roman" w:hAnsi="Times New Roman" w:cs="Times New Roman"/>
                <w:color w:val="000000"/>
                <w:sz w:val="22"/>
                <w:szCs w:val="22"/>
              </w:rPr>
              <w:t>MLR-1%,</w:t>
            </w:r>
            <w:r>
              <w:rPr>
                <w:rFonts w:ascii="Times New Roman" w:hAnsi="Times New Roman" w:cs="Times New Roman"/>
                <w:color w:val="000000"/>
                <w:sz w:val="22"/>
                <w:szCs w:val="22"/>
              </w:rPr>
              <w:t xml:space="preserve"> </w:t>
            </w:r>
          </w:p>
          <w:p w14:paraId="46FBFF6C" w14:textId="21BFA5CE"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Year 4</w:t>
            </w:r>
            <w:r w:rsidR="00A85B9B">
              <w:rPr>
                <w:rFonts w:ascii="Times New Roman" w:hAnsi="Times New Roman" w:cs="Times New Roman"/>
                <w:color w:val="000000"/>
                <w:sz w:val="22"/>
                <w:szCs w:val="22"/>
              </w:rPr>
              <w:t>-</w:t>
            </w:r>
            <w:r>
              <w:rPr>
                <w:rFonts w:ascii="Times New Roman" w:hAnsi="Times New Roman" w:cs="Times New Roman"/>
                <w:color w:val="000000"/>
                <w:sz w:val="22"/>
                <w:szCs w:val="22"/>
              </w:rPr>
              <w:t>m</w:t>
            </w:r>
            <w:r w:rsidRPr="00AF4501">
              <w:rPr>
                <w:rFonts w:ascii="Times New Roman" w:hAnsi="Times New Roman" w:cs="Times New Roman"/>
                <w:color w:val="000000"/>
                <w:sz w:val="22"/>
                <w:szCs w:val="22"/>
              </w:rPr>
              <w:t>aturity: MLR</w:t>
            </w:r>
          </w:p>
        </w:tc>
        <w:tc>
          <w:tcPr>
            <w:tcW w:w="986" w:type="dxa"/>
            <w:tcBorders>
              <w:left w:val="nil"/>
              <w:bottom w:val="nil"/>
              <w:right w:val="nil"/>
            </w:tcBorders>
            <w:shd w:val="clear" w:color="auto" w:fill="auto"/>
          </w:tcPr>
          <w:p w14:paraId="4C82A3AE" w14:textId="262A8C50"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2025</w:t>
            </w:r>
          </w:p>
        </w:tc>
        <w:tc>
          <w:tcPr>
            <w:tcW w:w="3419" w:type="dxa"/>
            <w:tcBorders>
              <w:left w:val="nil"/>
              <w:bottom w:val="nil"/>
              <w:right w:val="nil"/>
            </w:tcBorders>
            <w:shd w:val="clear" w:color="auto" w:fill="auto"/>
          </w:tcPr>
          <w:p w14:paraId="4ACE350F" w14:textId="6EBF34CD" w:rsidR="001A3F2F" w:rsidRPr="00EF6456"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key management personnel, leasehold right</w:t>
            </w:r>
            <w:r w:rsidRPr="00EF6456">
              <w:rPr>
                <w:rFonts w:ascii="Times New Roman" w:hAnsi="Times New Roman"/>
                <w:color w:val="000000"/>
                <w:sz w:val="22"/>
                <w:szCs w:val="28"/>
              </w:rPr>
              <w:t xml:space="preserve">s </w:t>
            </w:r>
            <w:r w:rsidRPr="00EF6456">
              <w:rPr>
                <w:rFonts w:ascii="Times New Roman" w:hAnsi="Times New Roman" w:cs="Times New Roman"/>
                <w:color w:val="000000"/>
                <w:sz w:val="22"/>
                <w:szCs w:val="22"/>
              </w:rPr>
              <w:t>with key management personnel, key management personnel and related parties</w:t>
            </w:r>
          </w:p>
        </w:tc>
        <w:tc>
          <w:tcPr>
            <w:tcW w:w="1430" w:type="dxa"/>
            <w:tcBorders>
              <w:left w:val="nil"/>
              <w:bottom w:val="nil"/>
              <w:right w:val="nil"/>
            </w:tcBorders>
            <w:shd w:val="clear" w:color="auto" w:fill="auto"/>
            <w:noWrap/>
          </w:tcPr>
          <w:p w14:paraId="63D65B09" w14:textId="3F712C0F" w:rsidR="001A3F2F" w:rsidRPr="00AF4501" w:rsidRDefault="00681BB9"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26,212</w:t>
            </w:r>
          </w:p>
        </w:tc>
        <w:tc>
          <w:tcPr>
            <w:tcW w:w="236" w:type="dxa"/>
            <w:tcBorders>
              <w:left w:val="nil"/>
              <w:bottom w:val="nil"/>
              <w:right w:val="nil"/>
            </w:tcBorders>
          </w:tcPr>
          <w:p w14:paraId="316F5943" w14:textId="77777777"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17C035E3" w14:textId="0EB66F92"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31,730</w:t>
            </w:r>
          </w:p>
        </w:tc>
      </w:tr>
      <w:tr w:rsidR="001A3F2F" w:rsidRPr="00AF4501" w14:paraId="693F925F" w14:textId="77777777" w:rsidTr="00FE0D38">
        <w:trPr>
          <w:trHeight w:val="780"/>
        </w:trPr>
        <w:tc>
          <w:tcPr>
            <w:tcW w:w="1805" w:type="dxa"/>
            <w:tcBorders>
              <w:left w:val="nil"/>
              <w:bottom w:val="nil"/>
              <w:right w:val="nil"/>
            </w:tcBorders>
            <w:shd w:val="clear" w:color="auto" w:fill="auto"/>
          </w:tcPr>
          <w:p w14:paraId="3BC4EA22" w14:textId="6CEF7BF6" w:rsidR="001A3F2F"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Year 1-</w:t>
            </w:r>
            <w:r w:rsidR="00BD5BAA">
              <w:rPr>
                <w:rFonts w:ascii="Times New Roman" w:hAnsi="Times New Roman" w:cs="Times New Roman"/>
                <w:color w:val="000000"/>
                <w:sz w:val="22"/>
                <w:szCs w:val="22"/>
              </w:rPr>
              <w:t>2</w:t>
            </w:r>
            <w:r w:rsidRPr="00AF4501">
              <w:rPr>
                <w:rFonts w:ascii="Times New Roman" w:hAnsi="Times New Roman" w:cs="Times New Roman"/>
                <w:color w:val="000000"/>
                <w:sz w:val="22"/>
                <w:szCs w:val="22"/>
              </w:rPr>
              <w:t xml:space="preserve">: </w:t>
            </w:r>
            <w:r>
              <w:rPr>
                <w:rFonts w:ascii="Times New Roman" w:hAnsi="Times New Roman" w:cs="Times New Roman"/>
                <w:color w:val="000000"/>
                <w:sz w:val="22"/>
                <w:szCs w:val="22"/>
              </w:rPr>
              <w:br/>
            </w:r>
            <w:r w:rsidRPr="00AF4501">
              <w:rPr>
                <w:rFonts w:ascii="Times New Roman" w:hAnsi="Times New Roman" w:cs="Times New Roman"/>
                <w:color w:val="000000"/>
                <w:sz w:val="22"/>
                <w:szCs w:val="22"/>
              </w:rPr>
              <w:t>MLR-</w:t>
            </w:r>
            <w:r w:rsidR="00BD5BAA">
              <w:rPr>
                <w:rFonts w:ascii="Times New Roman" w:hAnsi="Times New Roman" w:cs="Times New Roman"/>
                <w:color w:val="000000"/>
                <w:sz w:val="22"/>
                <w:szCs w:val="22"/>
              </w:rPr>
              <w:t>2</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p>
          <w:p w14:paraId="32C39AC4" w14:textId="5BA93913" w:rsidR="001A3F2F"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w:t>
            </w:r>
            <w:r w:rsidR="00BD5BAA">
              <w:rPr>
                <w:rFonts w:ascii="Times New Roman" w:hAnsi="Times New Roman" w:cs="Times New Roman"/>
                <w:color w:val="000000"/>
                <w:sz w:val="22"/>
                <w:szCs w:val="22"/>
              </w:rPr>
              <w:t>3</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m</w:t>
            </w:r>
            <w:r w:rsidRPr="00AF4501">
              <w:rPr>
                <w:rFonts w:ascii="Times New Roman" w:hAnsi="Times New Roman" w:cs="Times New Roman"/>
                <w:color w:val="000000"/>
                <w:sz w:val="22"/>
                <w:szCs w:val="22"/>
              </w:rPr>
              <w:t>aturity: MLR</w:t>
            </w:r>
            <w:r w:rsidR="00BD5BAA">
              <w:rPr>
                <w:rFonts w:ascii="Times New Roman" w:hAnsi="Times New Roman" w:cs="Times New Roman"/>
                <w:color w:val="000000"/>
                <w:sz w:val="22"/>
                <w:szCs w:val="22"/>
              </w:rPr>
              <w:t>-1%</w:t>
            </w:r>
          </w:p>
          <w:p w14:paraId="6551804D" w14:textId="7E05776D"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p>
        </w:tc>
        <w:tc>
          <w:tcPr>
            <w:tcW w:w="986" w:type="dxa"/>
            <w:tcBorders>
              <w:left w:val="nil"/>
              <w:bottom w:val="nil"/>
              <w:right w:val="nil"/>
            </w:tcBorders>
            <w:shd w:val="clear" w:color="auto" w:fill="auto"/>
          </w:tcPr>
          <w:p w14:paraId="02B3FABE" w14:textId="21B88162" w:rsidR="001A3F2F" w:rsidRPr="00EF6456"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sz w:val="22"/>
                <w:szCs w:val="22"/>
                <w:cs/>
              </w:rPr>
            </w:pPr>
            <w:r w:rsidRPr="00AF4501">
              <w:rPr>
                <w:rFonts w:ascii="Times New Roman" w:hAnsi="Times New Roman" w:cs="Times New Roman"/>
                <w:color w:val="000000"/>
                <w:sz w:val="22"/>
                <w:szCs w:val="22"/>
              </w:rPr>
              <w:t>202</w:t>
            </w:r>
            <w:r>
              <w:rPr>
                <w:rFonts w:ascii="Times New Roman" w:hAnsi="Times New Roman" w:cs="Times New Roman"/>
                <w:color w:val="000000"/>
                <w:sz w:val="22"/>
                <w:szCs w:val="22"/>
              </w:rPr>
              <w:t>7</w:t>
            </w:r>
          </w:p>
        </w:tc>
        <w:tc>
          <w:tcPr>
            <w:tcW w:w="3419" w:type="dxa"/>
            <w:tcBorders>
              <w:left w:val="nil"/>
              <w:bottom w:val="nil"/>
              <w:right w:val="nil"/>
            </w:tcBorders>
            <w:shd w:val="clear" w:color="auto" w:fill="auto"/>
          </w:tcPr>
          <w:p w14:paraId="4DA70CA9" w14:textId="0EDB90E3" w:rsidR="001A3F2F" w:rsidRPr="00EF6456"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Key management personnel and Thai Credit Guarantee Corporation (TCG)</w:t>
            </w:r>
          </w:p>
        </w:tc>
        <w:tc>
          <w:tcPr>
            <w:tcW w:w="1430" w:type="dxa"/>
            <w:tcBorders>
              <w:left w:val="nil"/>
              <w:bottom w:val="nil"/>
              <w:right w:val="nil"/>
            </w:tcBorders>
            <w:shd w:val="clear" w:color="auto" w:fill="auto"/>
            <w:noWrap/>
          </w:tcPr>
          <w:p w14:paraId="1C9D8DBC" w14:textId="6A600FF6" w:rsidR="001A3F2F" w:rsidRPr="00AF4501" w:rsidRDefault="00347B5B"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19,</w:t>
            </w:r>
            <w:r w:rsidR="00681BB9">
              <w:rPr>
                <w:rFonts w:ascii="Times New Roman" w:hAnsi="Times New Roman" w:cs="Times New Roman"/>
                <w:color w:val="000000"/>
                <w:sz w:val="22"/>
                <w:szCs w:val="22"/>
              </w:rPr>
              <w:t>632</w:t>
            </w:r>
          </w:p>
        </w:tc>
        <w:tc>
          <w:tcPr>
            <w:tcW w:w="236" w:type="dxa"/>
            <w:tcBorders>
              <w:left w:val="nil"/>
              <w:bottom w:val="nil"/>
              <w:right w:val="nil"/>
            </w:tcBorders>
          </w:tcPr>
          <w:p w14:paraId="635323B6" w14:textId="77777777"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078DE2B9" w14:textId="0A86B0E9" w:rsidR="001A3F2F" w:rsidRPr="00EF6456"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right="354"/>
              <w:jc w:val="right"/>
              <w:rPr>
                <w:rFonts w:ascii="Times New Roman" w:hAnsi="Times New Roman"/>
                <w:color w:val="000000"/>
                <w:sz w:val="22"/>
                <w:szCs w:val="28"/>
              </w:rPr>
            </w:pPr>
            <w:r>
              <w:rPr>
                <w:rFonts w:ascii="Times New Roman" w:hAnsi="Times New Roman"/>
                <w:color w:val="000000"/>
                <w:sz w:val="22"/>
                <w:szCs w:val="28"/>
              </w:rPr>
              <w:t>-</w:t>
            </w:r>
          </w:p>
        </w:tc>
      </w:tr>
      <w:tr w:rsidR="001A3F2F" w:rsidRPr="00AF4501" w14:paraId="2DD8EC08" w14:textId="77777777" w:rsidTr="00FE0D38">
        <w:trPr>
          <w:trHeight w:val="780"/>
        </w:trPr>
        <w:tc>
          <w:tcPr>
            <w:tcW w:w="1805" w:type="dxa"/>
            <w:tcBorders>
              <w:left w:val="nil"/>
              <w:bottom w:val="nil"/>
              <w:right w:val="nil"/>
            </w:tcBorders>
            <w:shd w:val="clear" w:color="auto" w:fill="auto"/>
          </w:tcPr>
          <w:p w14:paraId="2EF66F82" w14:textId="006A653B"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MLR-1.775%</w:t>
            </w:r>
          </w:p>
        </w:tc>
        <w:tc>
          <w:tcPr>
            <w:tcW w:w="986" w:type="dxa"/>
            <w:tcBorders>
              <w:left w:val="nil"/>
              <w:bottom w:val="nil"/>
              <w:right w:val="nil"/>
            </w:tcBorders>
            <w:shd w:val="clear" w:color="auto" w:fill="auto"/>
          </w:tcPr>
          <w:p w14:paraId="3F209D6D" w14:textId="6DA7B05B"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3419" w:type="dxa"/>
            <w:tcBorders>
              <w:left w:val="nil"/>
              <w:bottom w:val="nil"/>
              <w:right w:val="nil"/>
            </w:tcBorders>
            <w:shd w:val="clear" w:color="auto" w:fill="auto"/>
          </w:tcPr>
          <w:p w14:paraId="61443836" w14:textId="5283132A" w:rsidR="001A3F2F" w:rsidRPr="00EF6456"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the Company, key management personnel and related parties</w:t>
            </w:r>
          </w:p>
        </w:tc>
        <w:tc>
          <w:tcPr>
            <w:tcW w:w="1430" w:type="dxa"/>
            <w:tcBorders>
              <w:left w:val="nil"/>
              <w:bottom w:val="nil"/>
              <w:right w:val="nil"/>
            </w:tcBorders>
            <w:shd w:val="clear" w:color="auto" w:fill="auto"/>
            <w:noWrap/>
          </w:tcPr>
          <w:p w14:paraId="112D52C0" w14:textId="03E5F67D" w:rsidR="001A3F2F" w:rsidRPr="00AF4501" w:rsidRDefault="00681BB9"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11,542</w:t>
            </w:r>
          </w:p>
        </w:tc>
        <w:tc>
          <w:tcPr>
            <w:tcW w:w="236" w:type="dxa"/>
            <w:tcBorders>
              <w:left w:val="nil"/>
              <w:bottom w:val="nil"/>
              <w:right w:val="nil"/>
            </w:tcBorders>
          </w:tcPr>
          <w:p w14:paraId="12CC4F24" w14:textId="77777777"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4304E52E" w14:textId="45FC503D"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14,708</w:t>
            </w:r>
          </w:p>
        </w:tc>
      </w:tr>
      <w:tr w:rsidR="001A3F2F" w:rsidRPr="00AF4501" w14:paraId="64A60B86" w14:textId="77777777" w:rsidTr="00FE0D38">
        <w:trPr>
          <w:trHeight w:val="780"/>
        </w:trPr>
        <w:tc>
          <w:tcPr>
            <w:tcW w:w="1805" w:type="dxa"/>
            <w:tcBorders>
              <w:left w:val="nil"/>
              <w:bottom w:val="nil"/>
              <w:right w:val="nil"/>
            </w:tcBorders>
            <w:shd w:val="clear" w:color="auto" w:fill="auto"/>
          </w:tcPr>
          <w:p w14:paraId="43E478E5" w14:textId="63B9DA41"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MLR-0.85%</w:t>
            </w:r>
          </w:p>
        </w:tc>
        <w:tc>
          <w:tcPr>
            <w:tcW w:w="986" w:type="dxa"/>
            <w:tcBorders>
              <w:left w:val="nil"/>
              <w:bottom w:val="nil"/>
              <w:right w:val="nil"/>
            </w:tcBorders>
            <w:shd w:val="clear" w:color="auto" w:fill="auto"/>
          </w:tcPr>
          <w:p w14:paraId="2EFECCEC" w14:textId="6BF6E58C"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2024</w:t>
            </w:r>
          </w:p>
        </w:tc>
        <w:tc>
          <w:tcPr>
            <w:tcW w:w="3419" w:type="dxa"/>
            <w:tcBorders>
              <w:left w:val="nil"/>
              <w:bottom w:val="nil"/>
              <w:right w:val="nil"/>
            </w:tcBorders>
            <w:shd w:val="clear" w:color="auto" w:fill="auto"/>
          </w:tcPr>
          <w:p w14:paraId="00084A83" w14:textId="03BBC986" w:rsidR="001A3F2F" w:rsidRPr="00EF6456"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the Company, key management personnel and related parties</w:t>
            </w:r>
          </w:p>
        </w:tc>
        <w:tc>
          <w:tcPr>
            <w:tcW w:w="1430" w:type="dxa"/>
            <w:tcBorders>
              <w:left w:val="nil"/>
              <w:bottom w:val="nil"/>
              <w:right w:val="nil"/>
            </w:tcBorders>
            <w:shd w:val="clear" w:color="auto" w:fill="auto"/>
            <w:noWrap/>
          </w:tcPr>
          <w:p w14:paraId="591F2FB9" w14:textId="10CADA5E" w:rsidR="001A3F2F" w:rsidRPr="00AF4501" w:rsidRDefault="001B1E20"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10,483</w:t>
            </w:r>
          </w:p>
        </w:tc>
        <w:tc>
          <w:tcPr>
            <w:tcW w:w="236" w:type="dxa"/>
            <w:tcBorders>
              <w:left w:val="nil"/>
              <w:bottom w:val="nil"/>
              <w:right w:val="nil"/>
            </w:tcBorders>
          </w:tcPr>
          <w:p w14:paraId="1C76A587" w14:textId="77777777"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0EB8DA94" w14:textId="2064821D"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13,144</w:t>
            </w:r>
          </w:p>
        </w:tc>
      </w:tr>
      <w:tr w:rsidR="00347B5B" w:rsidRPr="00AF4501" w14:paraId="7493639A" w14:textId="77777777" w:rsidTr="00FE0D38">
        <w:trPr>
          <w:trHeight w:val="780"/>
        </w:trPr>
        <w:tc>
          <w:tcPr>
            <w:tcW w:w="1805" w:type="dxa"/>
            <w:tcBorders>
              <w:left w:val="nil"/>
              <w:bottom w:val="nil"/>
              <w:right w:val="nil"/>
            </w:tcBorders>
            <w:shd w:val="clear" w:color="auto" w:fill="auto"/>
          </w:tcPr>
          <w:p w14:paraId="605850E2" w14:textId="56C7503D" w:rsidR="00347B5B" w:rsidRPr="00AF4501" w:rsidRDefault="00347B5B" w:rsidP="0034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MLR-1%</w:t>
            </w:r>
          </w:p>
        </w:tc>
        <w:tc>
          <w:tcPr>
            <w:tcW w:w="986" w:type="dxa"/>
            <w:tcBorders>
              <w:left w:val="nil"/>
              <w:bottom w:val="nil"/>
              <w:right w:val="nil"/>
            </w:tcBorders>
            <w:shd w:val="clear" w:color="auto" w:fill="auto"/>
          </w:tcPr>
          <w:p w14:paraId="3723CACA" w14:textId="375E2A06" w:rsidR="00347B5B" w:rsidRPr="00AF4501" w:rsidRDefault="00347B5B" w:rsidP="0034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3419" w:type="dxa"/>
            <w:tcBorders>
              <w:left w:val="nil"/>
              <w:bottom w:val="nil"/>
              <w:right w:val="nil"/>
            </w:tcBorders>
            <w:shd w:val="clear" w:color="auto" w:fill="auto"/>
          </w:tcPr>
          <w:p w14:paraId="7327754E" w14:textId="327EF74E" w:rsidR="00347B5B" w:rsidRPr="00EF6456" w:rsidRDefault="00347B5B" w:rsidP="0034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the Company, key management personnel and related parties</w:t>
            </w:r>
          </w:p>
        </w:tc>
        <w:tc>
          <w:tcPr>
            <w:tcW w:w="1430" w:type="dxa"/>
            <w:tcBorders>
              <w:left w:val="nil"/>
              <w:bottom w:val="nil"/>
              <w:right w:val="nil"/>
            </w:tcBorders>
            <w:shd w:val="clear" w:color="auto" w:fill="auto"/>
            <w:noWrap/>
          </w:tcPr>
          <w:p w14:paraId="4BCC2DF1" w14:textId="0A20FC2B" w:rsidR="00347B5B" w:rsidRPr="00AF4501" w:rsidRDefault="001B1E20" w:rsidP="0034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7,874</w:t>
            </w:r>
          </w:p>
        </w:tc>
        <w:tc>
          <w:tcPr>
            <w:tcW w:w="236" w:type="dxa"/>
            <w:tcBorders>
              <w:left w:val="nil"/>
              <w:bottom w:val="nil"/>
              <w:right w:val="nil"/>
            </w:tcBorders>
          </w:tcPr>
          <w:p w14:paraId="730B5316" w14:textId="77777777" w:rsidR="00347B5B" w:rsidRPr="00AF4501" w:rsidRDefault="00347B5B" w:rsidP="0034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147F5959" w14:textId="4BE23DFB" w:rsidR="00347B5B" w:rsidRDefault="00347B5B" w:rsidP="0034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16,434</w:t>
            </w:r>
          </w:p>
        </w:tc>
      </w:tr>
      <w:tr w:rsidR="00A85B9B" w:rsidRPr="00AF4501" w14:paraId="5B9AB1DA" w14:textId="77777777" w:rsidTr="00FE0D38">
        <w:trPr>
          <w:trHeight w:val="780"/>
        </w:trPr>
        <w:tc>
          <w:tcPr>
            <w:tcW w:w="1805" w:type="dxa"/>
            <w:tcBorders>
              <w:left w:val="nil"/>
              <w:bottom w:val="nil"/>
              <w:right w:val="nil"/>
            </w:tcBorders>
            <w:shd w:val="clear" w:color="auto" w:fill="auto"/>
          </w:tcPr>
          <w:p w14:paraId="66743D63" w14:textId="77777777" w:rsidR="00A85B9B" w:rsidRDefault="00A85B9B" w:rsidP="00A8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Year 1-</w:t>
            </w:r>
            <w:r>
              <w:rPr>
                <w:rFonts w:ascii="Times New Roman" w:hAnsi="Times New Roman" w:cs="Times New Roman"/>
                <w:color w:val="000000"/>
                <w:sz w:val="22"/>
                <w:szCs w:val="22"/>
              </w:rPr>
              <w:t>2</w:t>
            </w:r>
            <w:r w:rsidRPr="00AF4501">
              <w:rPr>
                <w:rFonts w:ascii="Times New Roman" w:hAnsi="Times New Roman" w:cs="Times New Roman"/>
                <w:color w:val="000000"/>
                <w:sz w:val="22"/>
                <w:szCs w:val="22"/>
              </w:rPr>
              <w:t xml:space="preserve">: </w:t>
            </w:r>
            <w:r>
              <w:rPr>
                <w:rFonts w:ascii="Times New Roman" w:hAnsi="Times New Roman" w:cs="Times New Roman"/>
                <w:color w:val="000000"/>
                <w:sz w:val="22"/>
                <w:szCs w:val="22"/>
              </w:rPr>
              <w:t>2%</w:t>
            </w:r>
          </w:p>
          <w:p w14:paraId="5C0E5D40" w14:textId="1463E58B" w:rsidR="00A85B9B" w:rsidRPr="00AF4501" w:rsidRDefault="00A85B9B" w:rsidP="00A8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w:t>
            </w:r>
            <w:r>
              <w:rPr>
                <w:rFonts w:ascii="Times New Roman" w:hAnsi="Times New Roman" w:cs="Times New Roman"/>
                <w:color w:val="000000"/>
                <w:sz w:val="22"/>
                <w:szCs w:val="22"/>
              </w:rPr>
              <w:t>3</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m</w:t>
            </w:r>
            <w:r w:rsidRPr="00AF4501">
              <w:rPr>
                <w:rFonts w:ascii="Times New Roman" w:hAnsi="Times New Roman" w:cs="Times New Roman"/>
                <w:color w:val="000000"/>
                <w:sz w:val="22"/>
                <w:szCs w:val="22"/>
              </w:rPr>
              <w:t>aturity: M</w:t>
            </w:r>
            <w:r>
              <w:rPr>
                <w:rFonts w:ascii="Times New Roman" w:hAnsi="Times New Roman" w:cs="Times New Roman"/>
                <w:color w:val="000000"/>
                <w:sz w:val="22"/>
                <w:szCs w:val="22"/>
              </w:rPr>
              <w:t>R</w:t>
            </w:r>
            <w:r w:rsidRPr="00AF4501">
              <w:rPr>
                <w:rFonts w:ascii="Times New Roman" w:hAnsi="Times New Roman" w:cs="Times New Roman"/>
                <w:color w:val="000000"/>
                <w:sz w:val="22"/>
                <w:szCs w:val="22"/>
              </w:rPr>
              <w:t>R</w:t>
            </w:r>
          </w:p>
        </w:tc>
        <w:tc>
          <w:tcPr>
            <w:tcW w:w="986" w:type="dxa"/>
            <w:tcBorders>
              <w:left w:val="nil"/>
              <w:bottom w:val="nil"/>
              <w:right w:val="nil"/>
            </w:tcBorders>
            <w:shd w:val="clear" w:color="auto" w:fill="auto"/>
          </w:tcPr>
          <w:p w14:paraId="2E1C373E" w14:textId="5769D285" w:rsidR="00A85B9B" w:rsidRPr="00AF4501" w:rsidRDefault="00A85B9B" w:rsidP="00A8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c>
          <w:tcPr>
            <w:tcW w:w="3419" w:type="dxa"/>
            <w:tcBorders>
              <w:left w:val="nil"/>
              <w:bottom w:val="nil"/>
              <w:right w:val="nil"/>
            </w:tcBorders>
            <w:shd w:val="clear" w:color="auto" w:fill="auto"/>
          </w:tcPr>
          <w:p w14:paraId="0B801AF2" w14:textId="11BE2E08" w:rsidR="00A85B9B" w:rsidRPr="00EF6456" w:rsidRDefault="00A85B9B" w:rsidP="00A8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Key management personnel and Thai Credit Guarantee Corporation (TCG)</w:t>
            </w:r>
          </w:p>
        </w:tc>
        <w:tc>
          <w:tcPr>
            <w:tcW w:w="1430" w:type="dxa"/>
            <w:tcBorders>
              <w:left w:val="nil"/>
              <w:bottom w:val="nil"/>
              <w:right w:val="nil"/>
            </w:tcBorders>
            <w:shd w:val="clear" w:color="auto" w:fill="auto"/>
            <w:noWrap/>
          </w:tcPr>
          <w:p w14:paraId="4C966C16" w14:textId="2B55481D" w:rsidR="00A85B9B" w:rsidRPr="00AF4501" w:rsidRDefault="001B1E20" w:rsidP="00A8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4,755</w:t>
            </w:r>
          </w:p>
        </w:tc>
        <w:tc>
          <w:tcPr>
            <w:tcW w:w="236" w:type="dxa"/>
            <w:tcBorders>
              <w:left w:val="nil"/>
              <w:bottom w:val="nil"/>
              <w:right w:val="nil"/>
            </w:tcBorders>
          </w:tcPr>
          <w:p w14:paraId="41BD6E58" w14:textId="77777777" w:rsidR="00A85B9B" w:rsidRPr="00AF4501" w:rsidRDefault="00A85B9B" w:rsidP="00A8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1B3F0475" w14:textId="7F12879B" w:rsidR="00A85B9B" w:rsidRDefault="00A85B9B" w:rsidP="00A8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right="354"/>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1A3F2F" w:rsidRPr="00AF4501" w14:paraId="2C498311" w14:textId="77777777" w:rsidTr="00FE0D38">
        <w:trPr>
          <w:trHeight w:val="780"/>
        </w:trPr>
        <w:tc>
          <w:tcPr>
            <w:tcW w:w="1805" w:type="dxa"/>
            <w:tcBorders>
              <w:left w:val="nil"/>
              <w:bottom w:val="nil"/>
              <w:right w:val="nil"/>
            </w:tcBorders>
            <w:shd w:val="clear" w:color="auto" w:fill="auto"/>
            <w:hideMark/>
          </w:tcPr>
          <w:p w14:paraId="6646DB0F" w14:textId="77777777"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MLR</w:t>
            </w:r>
          </w:p>
        </w:tc>
        <w:tc>
          <w:tcPr>
            <w:tcW w:w="986" w:type="dxa"/>
            <w:tcBorders>
              <w:left w:val="nil"/>
              <w:bottom w:val="nil"/>
              <w:right w:val="nil"/>
            </w:tcBorders>
            <w:shd w:val="clear" w:color="auto" w:fill="auto"/>
            <w:hideMark/>
          </w:tcPr>
          <w:p w14:paraId="474ECB34" w14:textId="77777777"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2024</w:t>
            </w:r>
          </w:p>
        </w:tc>
        <w:tc>
          <w:tcPr>
            <w:tcW w:w="3419" w:type="dxa"/>
            <w:tcBorders>
              <w:left w:val="nil"/>
              <w:bottom w:val="nil"/>
              <w:right w:val="nil"/>
            </w:tcBorders>
            <w:shd w:val="clear" w:color="auto" w:fill="auto"/>
            <w:hideMark/>
          </w:tcPr>
          <w:p w14:paraId="34D6744A" w14:textId="2BC16821" w:rsidR="001A3F2F" w:rsidRPr="00EF6456"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the Company,</w:t>
            </w:r>
            <w:r w:rsidR="004756C8">
              <w:rPr>
                <w:rFonts w:ascii="Times New Roman" w:hAnsi="Times New Roman" w:cs="Times New Roman"/>
                <w:color w:val="000000"/>
                <w:sz w:val="22"/>
                <w:szCs w:val="22"/>
              </w:rPr>
              <w:t xml:space="preserve"> land owned by key management personnel,</w:t>
            </w:r>
            <w:r w:rsidRPr="00EF6456">
              <w:rPr>
                <w:rFonts w:ascii="Times New Roman" w:hAnsi="Times New Roman" w:cs="Times New Roman"/>
                <w:color w:val="000000"/>
                <w:sz w:val="22"/>
                <w:szCs w:val="22"/>
              </w:rPr>
              <w:t xml:space="preserve"> key management personnel and related parties</w:t>
            </w:r>
          </w:p>
        </w:tc>
        <w:tc>
          <w:tcPr>
            <w:tcW w:w="1430" w:type="dxa"/>
            <w:tcBorders>
              <w:left w:val="nil"/>
              <w:bottom w:val="nil"/>
              <w:right w:val="nil"/>
            </w:tcBorders>
            <w:shd w:val="clear" w:color="auto" w:fill="auto"/>
            <w:noWrap/>
          </w:tcPr>
          <w:p w14:paraId="22381207" w14:textId="586E72D1" w:rsidR="001A3F2F" w:rsidRPr="00AF4501" w:rsidRDefault="001B1E20"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1,971</w:t>
            </w:r>
          </w:p>
        </w:tc>
        <w:tc>
          <w:tcPr>
            <w:tcW w:w="236" w:type="dxa"/>
            <w:tcBorders>
              <w:left w:val="nil"/>
              <w:bottom w:val="nil"/>
              <w:right w:val="nil"/>
            </w:tcBorders>
          </w:tcPr>
          <w:p w14:paraId="247CE9BF" w14:textId="77777777"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5C185389" w14:textId="1B0CDA31"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13,128</w:t>
            </w:r>
          </w:p>
        </w:tc>
      </w:tr>
      <w:tr w:rsidR="001B1E20" w:rsidRPr="00AF4501" w14:paraId="4D96047F" w14:textId="77777777" w:rsidTr="00FE0D38">
        <w:trPr>
          <w:trHeight w:val="780"/>
        </w:trPr>
        <w:tc>
          <w:tcPr>
            <w:tcW w:w="1805" w:type="dxa"/>
            <w:tcBorders>
              <w:left w:val="nil"/>
              <w:bottom w:val="nil"/>
              <w:right w:val="nil"/>
            </w:tcBorders>
            <w:shd w:val="clear" w:color="auto" w:fill="auto"/>
          </w:tcPr>
          <w:p w14:paraId="1FBB85DA" w14:textId="0B8638B2"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2.0% per annum</w:t>
            </w:r>
          </w:p>
        </w:tc>
        <w:tc>
          <w:tcPr>
            <w:tcW w:w="986" w:type="dxa"/>
            <w:tcBorders>
              <w:left w:val="nil"/>
              <w:bottom w:val="nil"/>
              <w:right w:val="nil"/>
            </w:tcBorders>
            <w:shd w:val="clear" w:color="auto" w:fill="auto"/>
          </w:tcPr>
          <w:p w14:paraId="780AAD1F" w14:textId="3739BA3D"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3419" w:type="dxa"/>
            <w:tcBorders>
              <w:left w:val="nil"/>
              <w:bottom w:val="nil"/>
              <w:right w:val="nil"/>
            </w:tcBorders>
            <w:shd w:val="clear" w:color="auto" w:fill="auto"/>
          </w:tcPr>
          <w:p w14:paraId="4CA06F8E" w14:textId="3CAA8B21" w:rsidR="001B1E20" w:rsidRPr="00EF6456"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Bank guarantee from a financial institution</w:t>
            </w:r>
          </w:p>
        </w:tc>
        <w:tc>
          <w:tcPr>
            <w:tcW w:w="1430" w:type="dxa"/>
            <w:tcBorders>
              <w:left w:val="nil"/>
              <w:bottom w:val="nil"/>
              <w:right w:val="nil"/>
            </w:tcBorders>
            <w:shd w:val="clear" w:color="auto" w:fill="auto"/>
            <w:noWrap/>
          </w:tcPr>
          <w:p w14:paraId="41E466A3" w14:textId="47AB68B9"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1,160</w:t>
            </w:r>
          </w:p>
        </w:tc>
        <w:tc>
          <w:tcPr>
            <w:tcW w:w="236" w:type="dxa"/>
            <w:tcBorders>
              <w:left w:val="nil"/>
              <w:bottom w:val="nil"/>
              <w:right w:val="nil"/>
            </w:tcBorders>
          </w:tcPr>
          <w:p w14:paraId="72426310"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77DF5392" w14:textId="75A84A13" w:rsidR="001B1E20"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1,664</w:t>
            </w:r>
          </w:p>
        </w:tc>
      </w:tr>
      <w:tr w:rsidR="001B1E20" w:rsidRPr="00AF4501" w14:paraId="734D4A90" w14:textId="77777777" w:rsidTr="00FE0D38">
        <w:trPr>
          <w:trHeight w:val="780"/>
        </w:trPr>
        <w:tc>
          <w:tcPr>
            <w:tcW w:w="1805" w:type="dxa"/>
            <w:tcBorders>
              <w:left w:val="nil"/>
              <w:bottom w:val="nil"/>
              <w:right w:val="nil"/>
            </w:tcBorders>
            <w:shd w:val="clear" w:color="auto" w:fill="auto"/>
          </w:tcPr>
          <w:p w14:paraId="12F16FE2" w14:textId="542EB9FB"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0.5% and 0.68% per month</w:t>
            </w:r>
          </w:p>
        </w:tc>
        <w:tc>
          <w:tcPr>
            <w:tcW w:w="986" w:type="dxa"/>
            <w:tcBorders>
              <w:left w:val="nil"/>
              <w:bottom w:val="nil"/>
              <w:right w:val="nil"/>
            </w:tcBorders>
            <w:shd w:val="clear" w:color="auto" w:fill="auto"/>
          </w:tcPr>
          <w:p w14:paraId="535DE9BF" w14:textId="1FA1AE6C"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3419" w:type="dxa"/>
            <w:tcBorders>
              <w:left w:val="nil"/>
              <w:bottom w:val="nil"/>
              <w:right w:val="nil"/>
            </w:tcBorders>
            <w:shd w:val="clear" w:color="auto" w:fill="auto"/>
          </w:tcPr>
          <w:p w14:paraId="54DD2A83" w14:textId="18AD2FB7" w:rsidR="001B1E20" w:rsidRPr="00EF6456"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Vehicles owned by the Company and key management personnel</w:t>
            </w:r>
          </w:p>
        </w:tc>
        <w:tc>
          <w:tcPr>
            <w:tcW w:w="1430" w:type="dxa"/>
            <w:tcBorders>
              <w:left w:val="nil"/>
              <w:bottom w:val="nil"/>
              <w:right w:val="nil"/>
            </w:tcBorders>
            <w:shd w:val="clear" w:color="auto" w:fill="auto"/>
            <w:noWrap/>
          </w:tcPr>
          <w:p w14:paraId="43B4D388" w14:textId="7378D62E"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250</w:t>
            </w:r>
          </w:p>
        </w:tc>
        <w:tc>
          <w:tcPr>
            <w:tcW w:w="236" w:type="dxa"/>
            <w:tcBorders>
              <w:left w:val="nil"/>
              <w:bottom w:val="nil"/>
              <w:right w:val="nil"/>
            </w:tcBorders>
          </w:tcPr>
          <w:p w14:paraId="0B23F07C"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7CCD83FC" w14:textId="0E5BECD8" w:rsidR="001B1E20"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1,2</w:t>
            </w:r>
            <w:r w:rsidR="004756C8">
              <w:rPr>
                <w:rFonts w:ascii="Times New Roman" w:hAnsi="Times New Roman" w:cs="Times New Roman"/>
                <w:color w:val="000000"/>
                <w:sz w:val="22"/>
                <w:szCs w:val="22"/>
              </w:rPr>
              <w:t>20</w:t>
            </w:r>
          </w:p>
        </w:tc>
      </w:tr>
      <w:tr w:rsidR="001A3F2F" w:rsidRPr="00AF4501" w14:paraId="20663088" w14:textId="77777777" w:rsidTr="00FE0D38">
        <w:trPr>
          <w:trHeight w:val="520"/>
        </w:trPr>
        <w:tc>
          <w:tcPr>
            <w:tcW w:w="1805" w:type="dxa"/>
            <w:tcBorders>
              <w:top w:val="nil"/>
              <w:left w:val="nil"/>
              <w:bottom w:val="nil"/>
              <w:right w:val="nil"/>
            </w:tcBorders>
            <w:shd w:val="clear" w:color="auto" w:fill="auto"/>
            <w:hideMark/>
          </w:tcPr>
          <w:p w14:paraId="61B82D01" w14:textId="77777777"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MLR+0.65%</w:t>
            </w:r>
          </w:p>
        </w:tc>
        <w:tc>
          <w:tcPr>
            <w:tcW w:w="986" w:type="dxa"/>
            <w:tcBorders>
              <w:top w:val="nil"/>
              <w:left w:val="nil"/>
              <w:bottom w:val="nil"/>
              <w:right w:val="nil"/>
            </w:tcBorders>
            <w:shd w:val="clear" w:color="auto" w:fill="auto"/>
            <w:hideMark/>
          </w:tcPr>
          <w:p w14:paraId="71A37D04" w14:textId="77777777"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2024</w:t>
            </w:r>
          </w:p>
        </w:tc>
        <w:tc>
          <w:tcPr>
            <w:tcW w:w="3419" w:type="dxa"/>
            <w:tcBorders>
              <w:top w:val="nil"/>
              <w:left w:val="nil"/>
              <w:bottom w:val="nil"/>
              <w:right w:val="nil"/>
            </w:tcBorders>
            <w:shd w:val="clear" w:color="auto" w:fill="auto"/>
            <w:hideMark/>
          </w:tcPr>
          <w:p w14:paraId="27FFF3BF" w14:textId="5E3ED528" w:rsidR="001A3F2F" w:rsidRPr="00EF6456"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the Company, key management personnel and related parties</w:t>
            </w:r>
          </w:p>
        </w:tc>
        <w:tc>
          <w:tcPr>
            <w:tcW w:w="1430" w:type="dxa"/>
            <w:tcBorders>
              <w:top w:val="nil"/>
              <w:left w:val="nil"/>
              <w:bottom w:val="nil"/>
              <w:right w:val="nil"/>
            </w:tcBorders>
            <w:shd w:val="clear" w:color="auto" w:fill="auto"/>
            <w:noWrap/>
          </w:tcPr>
          <w:p w14:paraId="2136B271" w14:textId="7DBDA60F" w:rsidR="001A3F2F" w:rsidRPr="00EF6456"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right="354"/>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tcBorders>
              <w:top w:val="nil"/>
              <w:left w:val="nil"/>
              <w:bottom w:val="nil"/>
              <w:right w:val="nil"/>
            </w:tcBorders>
          </w:tcPr>
          <w:p w14:paraId="72F5D628" w14:textId="77777777" w:rsidR="001A3F2F" w:rsidRPr="00AF4501" w:rsidRDefault="001A3F2F"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right="354"/>
              <w:jc w:val="right"/>
              <w:rPr>
                <w:rFonts w:ascii="Times New Roman" w:hAnsi="Times New Roman" w:cs="Times New Roman"/>
                <w:color w:val="000000"/>
                <w:sz w:val="22"/>
                <w:szCs w:val="22"/>
              </w:rPr>
            </w:pPr>
          </w:p>
        </w:tc>
        <w:tc>
          <w:tcPr>
            <w:tcW w:w="1408" w:type="dxa"/>
            <w:tcBorders>
              <w:top w:val="nil"/>
              <w:left w:val="nil"/>
              <w:bottom w:val="nil"/>
              <w:right w:val="nil"/>
            </w:tcBorders>
            <w:shd w:val="clear" w:color="auto" w:fill="auto"/>
            <w:noWrap/>
          </w:tcPr>
          <w:p w14:paraId="4A685A8A" w14:textId="4E5D782F"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3,127</w:t>
            </w:r>
          </w:p>
        </w:tc>
      </w:tr>
      <w:tr w:rsidR="001A3F2F" w:rsidRPr="00AF4501" w14:paraId="5B0F6E19" w14:textId="77777777" w:rsidTr="00FE0D38">
        <w:trPr>
          <w:trHeight w:val="520"/>
        </w:trPr>
        <w:tc>
          <w:tcPr>
            <w:tcW w:w="1805" w:type="dxa"/>
            <w:tcBorders>
              <w:top w:val="nil"/>
              <w:left w:val="nil"/>
              <w:bottom w:val="nil"/>
              <w:right w:val="nil"/>
            </w:tcBorders>
            <w:shd w:val="clear" w:color="auto" w:fill="auto"/>
            <w:hideMark/>
          </w:tcPr>
          <w:p w14:paraId="0B60A76D" w14:textId="77777777"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MRR+5.44%</w:t>
            </w:r>
          </w:p>
        </w:tc>
        <w:tc>
          <w:tcPr>
            <w:tcW w:w="986" w:type="dxa"/>
            <w:tcBorders>
              <w:top w:val="nil"/>
              <w:left w:val="nil"/>
              <w:bottom w:val="nil"/>
              <w:right w:val="nil"/>
            </w:tcBorders>
            <w:shd w:val="clear" w:color="auto" w:fill="auto"/>
            <w:hideMark/>
          </w:tcPr>
          <w:p w14:paraId="1603C828" w14:textId="77777777"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2020</w:t>
            </w:r>
          </w:p>
        </w:tc>
        <w:tc>
          <w:tcPr>
            <w:tcW w:w="3419" w:type="dxa"/>
            <w:tcBorders>
              <w:top w:val="nil"/>
              <w:left w:val="nil"/>
              <w:bottom w:val="nil"/>
              <w:right w:val="nil"/>
            </w:tcBorders>
            <w:shd w:val="clear" w:color="auto" w:fill="auto"/>
            <w:hideMark/>
          </w:tcPr>
          <w:p w14:paraId="2A226BEB" w14:textId="77777777"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Key management personnel and Thai Credit Guarantee Corporation (TCG)</w:t>
            </w:r>
          </w:p>
        </w:tc>
        <w:tc>
          <w:tcPr>
            <w:tcW w:w="1430" w:type="dxa"/>
            <w:tcBorders>
              <w:top w:val="nil"/>
              <w:left w:val="nil"/>
              <w:bottom w:val="nil"/>
              <w:right w:val="nil"/>
            </w:tcBorders>
            <w:shd w:val="clear" w:color="auto" w:fill="auto"/>
            <w:noWrap/>
          </w:tcPr>
          <w:p w14:paraId="0592D17E" w14:textId="7C5BC133" w:rsidR="001A3F2F" w:rsidRPr="00AF4501" w:rsidRDefault="00A85B9B" w:rsidP="00A8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right="354"/>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tcBorders>
              <w:top w:val="nil"/>
              <w:left w:val="nil"/>
              <w:bottom w:val="nil"/>
              <w:right w:val="nil"/>
            </w:tcBorders>
          </w:tcPr>
          <w:p w14:paraId="2C50DD5F" w14:textId="77777777"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top w:val="nil"/>
              <w:left w:val="nil"/>
              <w:bottom w:val="nil"/>
              <w:right w:val="nil"/>
            </w:tcBorders>
            <w:shd w:val="clear" w:color="auto" w:fill="auto"/>
            <w:noWrap/>
          </w:tcPr>
          <w:p w14:paraId="6C7B8E4F" w14:textId="3B40FAAA"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974</w:t>
            </w:r>
          </w:p>
        </w:tc>
      </w:tr>
      <w:tr w:rsidR="001A3F2F" w:rsidRPr="00AF4501" w14:paraId="5D1A24B6" w14:textId="77777777" w:rsidTr="00FE0D38">
        <w:trPr>
          <w:trHeight w:val="260"/>
        </w:trPr>
        <w:tc>
          <w:tcPr>
            <w:tcW w:w="1805" w:type="dxa"/>
            <w:tcBorders>
              <w:left w:val="nil"/>
              <w:right w:val="nil"/>
            </w:tcBorders>
            <w:shd w:val="clear" w:color="auto" w:fill="auto"/>
            <w:noWrap/>
            <w:hideMark/>
          </w:tcPr>
          <w:p w14:paraId="7F5F0305" w14:textId="77777777"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986" w:type="dxa"/>
            <w:tcBorders>
              <w:left w:val="nil"/>
              <w:right w:val="nil"/>
            </w:tcBorders>
            <w:shd w:val="clear" w:color="auto" w:fill="auto"/>
            <w:noWrap/>
            <w:hideMark/>
          </w:tcPr>
          <w:p w14:paraId="7B03CFAC" w14:textId="77777777"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3419" w:type="dxa"/>
            <w:tcBorders>
              <w:left w:val="nil"/>
              <w:right w:val="nil"/>
            </w:tcBorders>
            <w:shd w:val="clear" w:color="auto" w:fill="auto"/>
            <w:noWrap/>
            <w:hideMark/>
          </w:tcPr>
          <w:p w14:paraId="5C42F93C" w14:textId="77777777"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Total</w:t>
            </w:r>
          </w:p>
        </w:tc>
        <w:tc>
          <w:tcPr>
            <w:tcW w:w="1430" w:type="dxa"/>
            <w:tcBorders>
              <w:top w:val="single" w:sz="4" w:space="0" w:color="auto"/>
              <w:left w:val="nil"/>
              <w:bottom w:val="double" w:sz="4" w:space="0" w:color="auto"/>
              <w:right w:val="nil"/>
            </w:tcBorders>
            <w:shd w:val="clear" w:color="auto" w:fill="auto"/>
            <w:noWrap/>
          </w:tcPr>
          <w:p w14:paraId="10606777" w14:textId="0745FFC8" w:rsidR="001A3F2F" w:rsidRPr="00AF4501" w:rsidRDefault="001B1E20"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83,879</w:t>
            </w:r>
          </w:p>
        </w:tc>
        <w:tc>
          <w:tcPr>
            <w:tcW w:w="236" w:type="dxa"/>
            <w:tcBorders>
              <w:left w:val="nil"/>
              <w:right w:val="nil"/>
            </w:tcBorders>
          </w:tcPr>
          <w:p w14:paraId="66D7CE2F" w14:textId="77777777"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08" w:type="dxa"/>
            <w:tcBorders>
              <w:top w:val="single" w:sz="4" w:space="0" w:color="auto"/>
              <w:left w:val="nil"/>
              <w:bottom w:val="double" w:sz="4" w:space="0" w:color="auto"/>
              <w:right w:val="nil"/>
            </w:tcBorders>
            <w:shd w:val="clear" w:color="auto" w:fill="auto"/>
            <w:noWrap/>
          </w:tcPr>
          <w:p w14:paraId="5D6DEC96" w14:textId="652D8FAD" w:rsidR="001A3F2F" w:rsidRPr="00AF4501" w:rsidRDefault="001A3F2F" w:rsidP="001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96,12</w:t>
            </w:r>
            <w:r w:rsidR="004756C8">
              <w:rPr>
                <w:rFonts w:ascii="Times New Roman" w:hAnsi="Times New Roman" w:cs="Times New Roman"/>
                <w:b/>
                <w:bCs/>
                <w:color w:val="000000"/>
                <w:sz w:val="22"/>
                <w:szCs w:val="22"/>
              </w:rPr>
              <w:t>9</w:t>
            </w:r>
          </w:p>
        </w:tc>
      </w:tr>
    </w:tbl>
    <w:p w14:paraId="54B6AE97" w14:textId="77777777" w:rsidR="00E4260A" w:rsidRPr="00AF4501"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4088AF4" w14:textId="77777777" w:rsidR="001B1E20" w:rsidRDefault="001B1E20" w:rsidP="00BD5BAA">
      <w:pPr>
        <w:pStyle w:val="EnvelopeReturn"/>
        <w:ind w:left="540"/>
        <w:jc w:val="both"/>
        <w:rPr>
          <w:rFonts w:ascii="Times New Roman" w:hAnsi="Times New Roman" w:cs="Times New Roman"/>
          <w:sz w:val="22"/>
          <w:szCs w:val="22"/>
        </w:rPr>
      </w:pPr>
      <w:r>
        <w:rPr>
          <w:rFonts w:ascii="Times New Roman" w:hAnsi="Times New Roman" w:cs="Times New Roman"/>
          <w:sz w:val="22"/>
          <w:szCs w:val="22"/>
        </w:rPr>
        <w:br w:type="page"/>
      </w:r>
    </w:p>
    <w:p w14:paraId="24976363" w14:textId="45582A43" w:rsidR="00267B0E" w:rsidRDefault="00794092" w:rsidP="001B1E20">
      <w:pPr>
        <w:pStyle w:val="EnvelopeReturn"/>
        <w:ind w:left="540"/>
        <w:jc w:val="both"/>
        <w:rPr>
          <w:rFonts w:ascii="Times New Roman" w:hAnsi="Times New Roman" w:cs="Times New Roman"/>
          <w:sz w:val="22"/>
          <w:szCs w:val="22"/>
        </w:rPr>
      </w:pPr>
      <w:r w:rsidRPr="00D27D17">
        <w:rPr>
          <w:rFonts w:ascii="Times New Roman" w:hAnsi="Times New Roman" w:cs="Times New Roman"/>
          <w:sz w:val="22"/>
          <w:szCs w:val="22"/>
        </w:rPr>
        <w:t xml:space="preserve">As at </w:t>
      </w:r>
      <w:r w:rsidR="00BD5BAA">
        <w:rPr>
          <w:rFonts w:ascii="Times New Roman" w:hAnsi="Times New Roman" w:cs="Times New Roman"/>
          <w:sz w:val="22"/>
          <w:szCs w:val="22"/>
        </w:rPr>
        <w:t>31 December 2019</w:t>
      </w:r>
      <w:r w:rsidRPr="00D27D17">
        <w:rPr>
          <w:rFonts w:ascii="Times New Roman" w:hAnsi="Times New Roman" w:cs="Times New Roman"/>
          <w:sz w:val="22"/>
          <w:szCs w:val="22"/>
        </w:rPr>
        <w:t>, t</w:t>
      </w:r>
      <w:r w:rsidR="005218EA" w:rsidRPr="00D27D17">
        <w:rPr>
          <w:rFonts w:ascii="Times New Roman" w:hAnsi="Times New Roman" w:cs="Times New Roman"/>
          <w:sz w:val="22"/>
          <w:szCs w:val="22"/>
        </w:rPr>
        <w:t xml:space="preserve">he Company </w:t>
      </w:r>
      <w:r w:rsidRPr="00D27D17">
        <w:rPr>
          <w:rFonts w:ascii="Times New Roman" w:hAnsi="Times New Roman" w:cs="Times New Roman"/>
          <w:sz w:val="22"/>
          <w:szCs w:val="22"/>
        </w:rPr>
        <w:t>ha</w:t>
      </w:r>
      <w:r w:rsidR="00954F27">
        <w:rPr>
          <w:rFonts w:ascii="Times New Roman" w:hAnsi="Times New Roman" w:cs="Times New Roman"/>
          <w:sz w:val="22"/>
          <w:szCs w:val="22"/>
        </w:rPr>
        <w:t>d</w:t>
      </w:r>
      <w:r w:rsidRPr="00D27D17">
        <w:rPr>
          <w:rFonts w:ascii="Times New Roman" w:hAnsi="Times New Roman" w:cs="Times New Roman"/>
          <w:sz w:val="22"/>
          <w:szCs w:val="22"/>
        </w:rPr>
        <w:t xml:space="preserve"> to</w:t>
      </w:r>
      <w:r w:rsidR="003A115A" w:rsidRPr="00D27D17">
        <w:rPr>
          <w:rFonts w:ascii="Times New Roman" w:hAnsi="Times New Roman" w:cs="Times New Roman"/>
          <w:sz w:val="22"/>
          <w:szCs w:val="22"/>
        </w:rPr>
        <w:t xml:space="preserve"> </w:t>
      </w:r>
      <w:r w:rsidR="005218EA" w:rsidRPr="00D27D17">
        <w:rPr>
          <w:rFonts w:ascii="Times New Roman" w:hAnsi="Times New Roman" w:cs="Times New Roman"/>
          <w:sz w:val="22"/>
          <w:szCs w:val="22"/>
        </w:rPr>
        <w:t>comply with financial debt covenant</w:t>
      </w:r>
      <w:r w:rsidR="00954F27">
        <w:rPr>
          <w:rFonts w:ascii="Times New Roman" w:hAnsi="Times New Roman" w:cs="Times New Roman"/>
          <w:sz w:val="22"/>
          <w:szCs w:val="22"/>
        </w:rPr>
        <w:t>s</w:t>
      </w:r>
      <w:r w:rsidR="005218EA" w:rsidRPr="00D27D17">
        <w:rPr>
          <w:rFonts w:ascii="Times New Roman" w:hAnsi="Times New Roman" w:cs="Times New Roman"/>
          <w:sz w:val="22"/>
          <w:szCs w:val="22"/>
        </w:rPr>
        <w:t xml:space="preserve"> on long-term loans</w:t>
      </w:r>
      <w:r w:rsidR="005C65CF">
        <w:rPr>
          <w:rFonts w:ascii="Times New Roman" w:hAnsi="Times New Roman" w:cstheme="minorBidi"/>
          <w:sz w:val="22"/>
          <w:szCs w:val="22"/>
        </w:rPr>
        <w:t xml:space="preserve"> facilities</w:t>
      </w:r>
      <w:r w:rsidR="005218EA" w:rsidRPr="00D27D17">
        <w:rPr>
          <w:rFonts w:ascii="Times New Roman" w:hAnsi="Times New Roman" w:cs="Times New Roman"/>
          <w:sz w:val="22"/>
          <w:szCs w:val="22"/>
        </w:rPr>
        <w:t xml:space="preserve"> from financial institution amounting to Baht 1</w:t>
      </w:r>
      <w:r w:rsidRPr="00D27D17">
        <w:rPr>
          <w:rFonts w:ascii="Times New Roman" w:hAnsi="Times New Roman" w:cs="Times New Roman"/>
          <w:sz w:val="22"/>
          <w:szCs w:val="22"/>
        </w:rPr>
        <w:t>2</w:t>
      </w:r>
      <w:r w:rsidR="005218EA" w:rsidRPr="00D27D17">
        <w:rPr>
          <w:rFonts w:ascii="Times New Roman" w:hAnsi="Times New Roman" w:cs="Times New Roman"/>
          <w:sz w:val="22"/>
          <w:szCs w:val="22"/>
        </w:rPr>
        <w:t>8.5 million</w:t>
      </w:r>
      <w:r w:rsidR="00BD5BAA">
        <w:rPr>
          <w:rFonts w:ascii="Times New Roman" w:hAnsi="Times New Roman" w:cs="Times New Roman"/>
          <w:sz w:val="22"/>
          <w:szCs w:val="22"/>
        </w:rPr>
        <w:t>.</w:t>
      </w:r>
      <w:r w:rsidR="005218EA" w:rsidRPr="00D27D17">
        <w:rPr>
          <w:rFonts w:ascii="Times New Roman" w:hAnsi="Times New Roman" w:cs="Times New Roman"/>
          <w:sz w:val="22"/>
          <w:szCs w:val="22"/>
        </w:rPr>
        <w:t xml:space="preserve"> </w:t>
      </w:r>
      <w:r w:rsidR="006E523F" w:rsidRPr="00D27D17">
        <w:rPr>
          <w:rFonts w:ascii="Times New Roman" w:hAnsi="Times New Roman" w:cs="Times New Roman"/>
          <w:sz w:val="22"/>
          <w:szCs w:val="22"/>
        </w:rPr>
        <w:t xml:space="preserve">The covenants required the Company to maintain debt-to-equity ratio not exceed than 3:1, but not less than 0. In addition, the Company has to maintain </w:t>
      </w:r>
      <w:r w:rsidR="003374ED" w:rsidRPr="00D27D17">
        <w:rPr>
          <w:rFonts w:ascii="Times New Roman" w:hAnsi="Times New Roman" w:cs="Times New Roman"/>
          <w:sz w:val="22"/>
          <w:szCs w:val="22"/>
        </w:rPr>
        <w:t xml:space="preserve">Debt Service Coverage Ratio </w:t>
      </w:r>
      <w:r w:rsidR="006E523F" w:rsidRPr="00D27D17">
        <w:rPr>
          <w:rFonts w:ascii="Times New Roman" w:hAnsi="Times New Roman" w:cs="Times New Roman"/>
          <w:sz w:val="22"/>
          <w:szCs w:val="22"/>
        </w:rPr>
        <w:t xml:space="preserve">(DSCR) not less than 1.25:1, </w:t>
      </w:r>
      <w:r w:rsidR="003374ED" w:rsidRPr="00D27D17">
        <w:rPr>
          <w:rFonts w:ascii="Times New Roman" w:hAnsi="Times New Roman" w:cs="Times New Roman"/>
          <w:sz w:val="22"/>
          <w:szCs w:val="22"/>
        </w:rPr>
        <w:t>for annual</w:t>
      </w:r>
      <w:r w:rsidR="006E523F" w:rsidRPr="00D27D17">
        <w:rPr>
          <w:rFonts w:ascii="Times New Roman" w:hAnsi="Times New Roman" w:cs="Times New Roman"/>
          <w:sz w:val="22"/>
          <w:szCs w:val="22"/>
        </w:rPr>
        <w:t xml:space="preserve"> financial statements.</w:t>
      </w:r>
      <w:r w:rsidR="000B198B" w:rsidRPr="00D27D17">
        <w:rPr>
          <w:rFonts w:ascii="Times New Roman" w:hAnsi="Times New Roman" w:cs="Times New Roman"/>
          <w:sz w:val="22"/>
          <w:szCs w:val="22"/>
        </w:rPr>
        <w:t xml:space="preserve"> The Company complied with all financial covenants.</w:t>
      </w:r>
      <w:r w:rsidR="001B1E20">
        <w:rPr>
          <w:rFonts w:ascii="Times New Roman" w:hAnsi="Times New Roman" w:cs="Times New Roman"/>
          <w:sz w:val="22"/>
          <w:szCs w:val="22"/>
        </w:rPr>
        <w:t xml:space="preserve"> </w:t>
      </w:r>
      <w:r w:rsidR="00267B0E">
        <w:rPr>
          <w:rFonts w:ascii="Times New Roman" w:hAnsi="Times New Roman" w:cs="Times New Roman"/>
          <w:sz w:val="22"/>
          <w:szCs w:val="22"/>
        </w:rPr>
        <w:t xml:space="preserve">On 3 August 2020, </w:t>
      </w:r>
      <w:r w:rsidR="004756C8">
        <w:rPr>
          <w:rFonts w:ascii="Times New Roman" w:hAnsi="Times New Roman" w:cs="Times New Roman"/>
          <w:sz w:val="22"/>
          <w:szCs w:val="22"/>
        </w:rPr>
        <w:t>aforesaid</w:t>
      </w:r>
      <w:r w:rsidR="00267B0E">
        <w:rPr>
          <w:rFonts w:ascii="Times New Roman" w:hAnsi="Times New Roman" w:cs="Times New Roman"/>
          <w:sz w:val="22"/>
          <w:szCs w:val="22"/>
        </w:rPr>
        <w:t xml:space="preserve"> financial institution release financial covenants on long-term </w:t>
      </w:r>
      <w:r w:rsidR="00267B0E" w:rsidRPr="00FF5257">
        <w:rPr>
          <w:rFonts w:ascii="Times New Roman" w:hAnsi="Times New Roman" w:cs="Times New Roman"/>
          <w:sz w:val="22"/>
          <w:szCs w:val="22"/>
        </w:rPr>
        <w:t>loan</w:t>
      </w:r>
      <w:r w:rsidR="00954F27">
        <w:rPr>
          <w:rFonts w:ascii="Times New Roman" w:hAnsi="Times New Roman" w:cs="Times New Roman"/>
          <w:sz w:val="22"/>
          <w:szCs w:val="22"/>
        </w:rPr>
        <w:t>s</w:t>
      </w:r>
      <w:r w:rsidR="00267B0E" w:rsidRPr="00FF5257">
        <w:rPr>
          <w:rFonts w:ascii="Times New Roman" w:hAnsi="Times New Roman" w:cs="Times New Roman"/>
          <w:sz w:val="22"/>
          <w:szCs w:val="22"/>
        </w:rPr>
        <w:t xml:space="preserve"> from financial</w:t>
      </w:r>
      <w:r w:rsidR="00267B0E">
        <w:rPr>
          <w:rFonts w:ascii="Times New Roman" w:hAnsi="Times New Roman" w:cs="Times New Roman"/>
          <w:sz w:val="22"/>
          <w:szCs w:val="22"/>
        </w:rPr>
        <w:t xml:space="preserve"> institution related to maintain</w:t>
      </w:r>
      <w:r w:rsidR="004756C8">
        <w:rPr>
          <w:rFonts w:ascii="Times New Roman" w:hAnsi="Times New Roman" w:cs="Times New Roman"/>
          <w:sz w:val="22"/>
          <w:szCs w:val="22"/>
        </w:rPr>
        <w:t>ing</w:t>
      </w:r>
      <w:r w:rsidR="00267B0E">
        <w:rPr>
          <w:rFonts w:ascii="Times New Roman" w:hAnsi="Times New Roman" w:cs="Times New Roman"/>
          <w:sz w:val="22"/>
          <w:szCs w:val="22"/>
        </w:rPr>
        <w:t xml:space="preserve"> debt-to-equity ratio and Debt Service Coverage Ratio.</w:t>
      </w:r>
    </w:p>
    <w:p w14:paraId="7301BC08" w14:textId="77777777" w:rsidR="00267B0E" w:rsidRDefault="00267B0E" w:rsidP="005218EA">
      <w:pPr>
        <w:pStyle w:val="EnvelopeReturn"/>
        <w:ind w:left="540"/>
        <w:jc w:val="both"/>
        <w:rPr>
          <w:rFonts w:ascii="Times New Roman" w:hAnsi="Times New Roman" w:cs="Times New Roman"/>
          <w:sz w:val="22"/>
          <w:szCs w:val="22"/>
        </w:rPr>
      </w:pPr>
    </w:p>
    <w:p w14:paraId="4A488171" w14:textId="41C6CCF8" w:rsidR="001B1E20" w:rsidRDefault="006E523F" w:rsidP="005218EA">
      <w:pPr>
        <w:pStyle w:val="EnvelopeReturn"/>
        <w:ind w:left="540"/>
        <w:jc w:val="both"/>
        <w:rPr>
          <w:rFonts w:ascii="Times New Roman" w:hAnsi="Times New Roman" w:cs="Times New Roman"/>
          <w:sz w:val="22"/>
          <w:szCs w:val="22"/>
        </w:rPr>
      </w:pPr>
      <w:r w:rsidRPr="00D27D17">
        <w:rPr>
          <w:rFonts w:ascii="Times New Roman" w:hAnsi="Times New Roman" w:cs="Times New Roman"/>
          <w:sz w:val="22"/>
          <w:szCs w:val="22"/>
        </w:rPr>
        <w:t xml:space="preserve">As at </w:t>
      </w:r>
      <w:r w:rsidR="00126D04" w:rsidRPr="00D27D17">
        <w:rPr>
          <w:rFonts w:ascii="Times New Roman" w:hAnsi="Times New Roman" w:cs="Times New Roman"/>
          <w:sz w:val="22"/>
          <w:szCs w:val="22"/>
        </w:rPr>
        <w:t>3</w:t>
      </w:r>
      <w:r w:rsidR="001B1E20">
        <w:rPr>
          <w:rFonts w:ascii="Times New Roman" w:hAnsi="Times New Roman" w:cs="Times New Roman"/>
          <w:sz w:val="22"/>
          <w:szCs w:val="22"/>
        </w:rPr>
        <w:t xml:space="preserve">1 December </w:t>
      </w:r>
      <w:r w:rsidR="00126D04" w:rsidRPr="00D27D17">
        <w:rPr>
          <w:rFonts w:ascii="Times New Roman" w:hAnsi="Times New Roman" w:cs="Times New Roman"/>
          <w:sz w:val="22"/>
          <w:szCs w:val="22"/>
        </w:rPr>
        <w:t>2020</w:t>
      </w:r>
      <w:r w:rsidR="004756C8">
        <w:rPr>
          <w:rFonts w:ascii="Times New Roman" w:hAnsi="Times New Roman" w:cs="Times New Roman"/>
          <w:sz w:val="22"/>
          <w:szCs w:val="22"/>
        </w:rPr>
        <w:t xml:space="preserve"> and 2019</w:t>
      </w:r>
      <w:r w:rsidRPr="00D27D17">
        <w:rPr>
          <w:rFonts w:ascii="Times New Roman" w:hAnsi="Times New Roman" w:cs="Times New Roman"/>
          <w:sz w:val="22"/>
          <w:szCs w:val="22"/>
        </w:rPr>
        <w:t xml:space="preserve">, the Company has to comply with financial debt covenant on long-term loans </w:t>
      </w:r>
      <w:r w:rsidR="005C65CF">
        <w:rPr>
          <w:rFonts w:ascii="Times New Roman" w:hAnsi="Times New Roman" w:cs="Times New Roman"/>
          <w:sz w:val="22"/>
          <w:szCs w:val="22"/>
        </w:rPr>
        <w:t xml:space="preserve">facilities </w:t>
      </w:r>
      <w:r w:rsidRPr="00D27D17">
        <w:rPr>
          <w:rFonts w:ascii="Times New Roman" w:hAnsi="Times New Roman" w:cs="Times New Roman"/>
          <w:sz w:val="22"/>
          <w:szCs w:val="22"/>
        </w:rPr>
        <w:t xml:space="preserve">from financial institution amounting to Baht 15.5 million. The covenants required the Company to maintain debt-to-equity ratio not exceed than 2.3:1, but not less than 0. In addition, the Company has to maintain </w:t>
      </w:r>
      <w:r w:rsidR="003374ED" w:rsidRPr="00D27D17">
        <w:rPr>
          <w:rFonts w:ascii="Times New Roman" w:hAnsi="Times New Roman" w:cs="Times New Roman"/>
          <w:sz w:val="22"/>
          <w:szCs w:val="22"/>
        </w:rPr>
        <w:t xml:space="preserve">Debt Service Coverage Ratio </w:t>
      </w:r>
      <w:r w:rsidRPr="00D27D17">
        <w:rPr>
          <w:rFonts w:ascii="Times New Roman" w:hAnsi="Times New Roman" w:cs="Times New Roman"/>
          <w:sz w:val="22"/>
          <w:szCs w:val="22"/>
        </w:rPr>
        <w:t xml:space="preserve">(DSCR) not less than 1.1:1, </w:t>
      </w:r>
      <w:r w:rsidR="003374ED" w:rsidRPr="00D27D17">
        <w:rPr>
          <w:rFonts w:ascii="Times New Roman" w:hAnsi="Times New Roman" w:cs="Times New Roman"/>
          <w:sz w:val="22"/>
          <w:szCs w:val="22"/>
        </w:rPr>
        <w:t>for annual</w:t>
      </w:r>
      <w:r w:rsidRPr="00D27D17">
        <w:rPr>
          <w:rFonts w:ascii="Times New Roman" w:hAnsi="Times New Roman" w:cs="Times New Roman"/>
          <w:sz w:val="22"/>
          <w:szCs w:val="22"/>
        </w:rPr>
        <w:t xml:space="preserve"> financial statements.</w:t>
      </w:r>
      <w:r w:rsidR="000B198B" w:rsidRPr="00D27D17">
        <w:rPr>
          <w:rFonts w:ascii="Times New Roman" w:hAnsi="Times New Roman" w:cs="Times New Roman"/>
          <w:sz w:val="22"/>
          <w:szCs w:val="22"/>
        </w:rPr>
        <w:t xml:space="preserve"> </w:t>
      </w:r>
    </w:p>
    <w:p w14:paraId="788D7C80" w14:textId="77777777" w:rsidR="001B1E20" w:rsidRDefault="001B1E20" w:rsidP="005218EA">
      <w:pPr>
        <w:pStyle w:val="EnvelopeReturn"/>
        <w:ind w:left="540"/>
        <w:jc w:val="both"/>
        <w:rPr>
          <w:rFonts w:ascii="Times New Roman" w:hAnsi="Times New Roman" w:cs="Times New Roman"/>
          <w:sz w:val="22"/>
          <w:szCs w:val="22"/>
        </w:rPr>
      </w:pPr>
    </w:p>
    <w:p w14:paraId="3DE8175E" w14:textId="17E738FD" w:rsidR="006E523F" w:rsidRPr="00AF4501" w:rsidRDefault="001B1E20" w:rsidP="005218EA">
      <w:pPr>
        <w:pStyle w:val="EnvelopeReturn"/>
        <w:ind w:left="540"/>
        <w:jc w:val="both"/>
        <w:rPr>
          <w:rFonts w:ascii="Times New Roman" w:hAnsi="Times New Roman" w:cs="Times New Roman"/>
          <w:sz w:val="22"/>
          <w:szCs w:val="22"/>
        </w:rPr>
      </w:pPr>
      <w:r>
        <w:rPr>
          <w:rFonts w:ascii="Times New Roman" w:hAnsi="Times New Roman" w:cs="Times New Roman"/>
          <w:sz w:val="22"/>
          <w:szCs w:val="22"/>
        </w:rPr>
        <w:t>As at 31 December 2020 and 2019, t</w:t>
      </w:r>
      <w:r w:rsidR="000B198B" w:rsidRPr="00D27D17">
        <w:rPr>
          <w:rFonts w:ascii="Times New Roman" w:hAnsi="Times New Roman" w:cs="Times New Roman"/>
          <w:sz w:val="22"/>
          <w:szCs w:val="22"/>
        </w:rPr>
        <w:t>he Company complied with all financial covenants.</w:t>
      </w:r>
    </w:p>
    <w:p w14:paraId="5D1F05B3" w14:textId="41CC3BD5" w:rsidR="00794092" w:rsidRDefault="0079409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32041C7" w14:textId="1788629C" w:rsidR="001B1E20" w:rsidRDefault="001B1E20"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DB6B566" w14:textId="344150A5" w:rsidR="001B1E20"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t>14</w:t>
      </w:r>
      <w:r w:rsidRPr="00AF4501">
        <w:rPr>
          <w:rFonts w:ascii="Times New Roman" w:hAnsi="Times New Roman" w:cs="Times New Roman"/>
          <w:b/>
          <w:bCs/>
          <w:sz w:val="24"/>
          <w:szCs w:val="22"/>
        </w:rPr>
        <w:tab/>
      </w:r>
      <w:r>
        <w:rPr>
          <w:rFonts w:ascii="Times New Roman" w:hAnsi="Times New Roman" w:cs="Times New Roman"/>
          <w:b/>
          <w:bCs/>
          <w:sz w:val="24"/>
          <w:szCs w:val="22"/>
        </w:rPr>
        <w:t>Other payables</w:t>
      </w:r>
    </w:p>
    <w:p w14:paraId="48BF8DB7" w14:textId="77777777" w:rsidR="001B1E20"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tbl>
      <w:tblPr>
        <w:tblW w:w="9279" w:type="dxa"/>
        <w:tblInd w:w="441" w:type="dxa"/>
        <w:tblLook w:val="01E0" w:firstRow="1" w:lastRow="1" w:firstColumn="1" w:lastColumn="1" w:noHBand="0" w:noVBand="0"/>
      </w:tblPr>
      <w:tblGrid>
        <w:gridCol w:w="5769"/>
        <w:gridCol w:w="810"/>
        <w:gridCol w:w="1189"/>
        <w:gridCol w:w="251"/>
        <w:gridCol w:w="1260"/>
      </w:tblGrid>
      <w:tr w:rsidR="001B1E20" w:rsidRPr="00AF4501" w14:paraId="7FF4E7D6" w14:textId="77777777" w:rsidTr="00F63E2F">
        <w:tc>
          <w:tcPr>
            <w:tcW w:w="5769" w:type="dxa"/>
          </w:tcPr>
          <w:p w14:paraId="46D48D45"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14:paraId="633C6017" w14:textId="77777777" w:rsidR="001B1E20" w:rsidRPr="00AF4501" w:rsidRDefault="001B1E20" w:rsidP="00F63E2F">
            <w:pPr>
              <w:pStyle w:val="acctmergecolhdg"/>
              <w:spacing w:line="240" w:lineRule="atLeast"/>
              <w:rPr>
                <w:b w:val="0"/>
                <w:bCs/>
                <w:i/>
                <w:iCs/>
                <w:szCs w:val="22"/>
              </w:rPr>
            </w:pPr>
            <w:r w:rsidRPr="00AF4501">
              <w:rPr>
                <w:b w:val="0"/>
                <w:bCs/>
                <w:i/>
                <w:iCs/>
                <w:szCs w:val="22"/>
              </w:rPr>
              <w:t>Note</w:t>
            </w:r>
          </w:p>
        </w:tc>
        <w:tc>
          <w:tcPr>
            <w:tcW w:w="1189" w:type="dxa"/>
          </w:tcPr>
          <w:p w14:paraId="1E3F2BE6" w14:textId="6589459B" w:rsidR="001B1E20" w:rsidRPr="00AF4501" w:rsidRDefault="001B1E20" w:rsidP="00F63E2F">
            <w:pPr>
              <w:pStyle w:val="acctmergecolhdg"/>
              <w:spacing w:line="240" w:lineRule="atLeast"/>
              <w:rPr>
                <w:b w:val="0"/>
                <w:bCs/>
                <w:szCs w:val="22"/>
              </w:rPr>
            </w:pPr>
            <w:r w:rsidRPr="00AF4501">
              <w:rPr>
                <w:b w:val="0"/>
                <w:bCs/>
                <w:szCs w:val="22"/>
              </w:rPr>
              <w:t>20</w:t>
            </w:r>
            <w:r>
              <w:rPr>
                <w:b w:val="0"/>
                <w:bCs/>
                <w:szCs w:val="22"/>
              </w:rPr>
              <w:t>20</w:t>
            </w:r>
          </w:p>
        </w:tc>
        <w:tc>
          <w:tcPr>
            <w:tcW w:w="251" w:type="dxa"/>
          </w:tcPr>
          <w:p w14:paraId="7883CC5A" w14:textId="77777777" w:rsidR="001B1E20" w:rsidRPr="00AF4501" w:rsidRDefault="001B1E20" w:rsidP="00F63E2F">
            <w:pPr>
              <w:pStyle w:val="acctmergecolhdg"/>
              <w:spacing w:line="240" w:lineRule="atLeast"/>
              <w:rPr>
                <w:b w:val="0"/>
                <w:bCs/>
                <w:szCs w:val="22"/>
              </w:rPr>
            </w:pPr>
          </w:p>
        </w:tc>
        <w:tc>
          <w:tcPr>
            <w:tcW w:w="1260" w:type="dxa"/>
          </w:tcPr>
          <w:p w14:paraId="73438291" w14:textId="5E6DAE02" w:rsidR="001B1E20" w:rsidRPr="00AF4501" w:rsidRDefault="001B1E20" w:rsidP="00F63E2F">
            <w:pPr>
              <w:pStyle w:val="acctmergecolhdg"/>
              <w:spacing w:line="240" w:lineRule="atLeast"/>
              <w:rPr>
                <w:b w:val="0"/>
                <w:bCs/>
                <w:szCs w:val="22"/>
              </w:rPr>
            </w:pPr>
            <w:r>
              <w:rPr>
                <w:b w:val="0"/>
                <w:bCs/>
                <w:szCs w:val="22"/>
              </w:rPr>
              <w:t>2019</w:t>
            </w:r>
          </w:p>
        </w:tc>
      </w:tr>
      <w:tr w:rsidR="001B1E20" w:rsidRPr="00AF4501" w14:paraId="3AB9F926" w14:textId="77777777" w:rsidTr="00F63E2F">
        <w:tc>
          <w:tcPr>
            <w:tcW w:w="5769" w:type="dxa"/>
          </w:tcPr>
          <w:p w14:paraId="716F03FC"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14:paraId="4AF8D581" w14:textId="77777777" w:rsidR="001B1E20" w:rsidRPr="00AF4501" w:rsidRDefault="001B1E20" w:rsidP="00F63E2F">
            <w:pPr>
              <w:pStyle w:val="a"/>
              <w:spacing w:line="240" w:lineRule="atLeast"/>
              <w:ind w:right="0"/>
              <w:jc w:val="center"/>
              <w:rPr>
                <w:rFonts w:ascii="Times New Roman" w:hAnsi="Times New Roman" w:cs="Times New Roman"/>
                <w:i/>
                <w:iCs/>
                <w:lang w:val="en-US"/>
              </w:rPr>
            </w:pPr>
          </w:p>
        </w:tc>
        <w:tc>
          <w:tcPr>
            <w:tcW w:w="2700" w:type="dxa"/>
            <w:gridSpan w:val="3"/>
          </w:tcPr>
          <w:p w14:paraId="4723928D" w14:textId="77777777" w:rsidR="001B1E20" w:rsidRPr="00AF4501" w:rsidRDefault="001B1E20" w:rsidP="00F63E2F">
            <w:pPr>
              <w:pStyle w:val="a"/>
              <w:spacing w:line="240" w:lineRule="atLeast"/>
              <w:ind w:right="0"/>
              <w:jc w:val="center"/>
              <w:rPr>
                <w:rFonts w:ascii="Times New Roman" w:hAnsi="Times New Roman" w:cs="Times New Roman"/>
                <w:i/>
                <w:iCs/>
                <w:lang w:val="en-US"/>
              </w:rPr>
            </w:pPr>
            <w:r w:rsidRPr="00AF4501">
              <w:rPr>
                <w:rFonts w:ascii="Times New Roman" w:hAnsi="Times New Roman" w:cs="Times New Roman"/>
                <w:i/>
                <w:iCs/>
                <w:lang w:val="en-US"/>
              </w:rPr>
              <w:t>(in thousand Baht)</w:t>
            </w:r>
          </w:p>
        </w:tc>
      </w:tr>
      <w:tr w:rsidR="001B1E20" w:rsidRPr="00AF4501" w14:paraId="7B872E52" w14:textId="77777777" w:rsidTr="00F63E2F">
        <w:trPr>
          <w:trHeight w:val="74"/>
        </w:trPr>
        <w:tc>
          <w:tcPr>
            <w:tcW w:w="5769" w:type="dxa"/>
          </w:tcPr>
          <w:p w14:paraId="0B97FD0D"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b/>
                <w:bCs/>
                <w:sz w:val="22"/>
                <w:szCs w:val="22"/>
              </w:rPr>
              <w:t>Related parties</w:t>
            </w:r>
          </w:p>
        </w:tc>
        <w:tc>
          <w:tcPr>
            <w:tcW w:w="810" w:type="dxa"/>
          </w:tcPr>
          <w:p w14:paraId="60D391D2" w14:textId="55AD4F7B" w:rsidR="001B1E20" w:rsidRPr="00A7619D"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4"/>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189" w:type="dxa"/>
            <w:tcBorders>
              <w:bottom w:val="single" w:sz="4" w:space="0" w:color="auto"/>
            </w:tcBorders>
          </w:tcPr>
          <w:p w14:paraId="2F8E04AD" w14:textId="5887955C" w:rsidR="001B1E20" w:rsidRPr="002E2787"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r>
              <w:rPr>
                <w:rFonts w:ascii="Times New Roman" w:hAnsi="Times New Roman" w:cs="Times New Roman"/>
                <w:b/>
                <w:bCs/>
                <w:sz w:val="22"/>
                <w:szCs w:val="22"/>
              </w:rPr>
              <w:t>1,114</w:t>
            </w:r>
          </w:p>
        </w:tc>
        <w:tc>
          <w:tcPr>
            <w:tcW w:w="251" w:type="dxa"/>
          </w:tcPr>
          <w:p w14:paraId="76561D16"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152"/>
              </w:tabs>
              <w:rPr>
                <w:rFonts w:ascii="Times New Roman" w:hAnsi="Times New Roman" w:cs="Times New Roman"/>
                <w:sz w:val="22"/>
                <w:szCs w:val="22"/>
              </w:rPr>
            </w:pPr>
          </w:p>
        </w:tc>
        <w:tc>
          <w:tcPr>
            <w:tcW w:w="1260" w:type="dxa"/>
            <w:tcBorders>
              <w:bottom w:val="single" w:sz="4" w:space="0" w:color="auto"/>
            </w:tcBorders>
          </w:tcPr>
          <w:p w14:paraId="60A6D6B1" w14:textId="79BD1862"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45"/>
              <w:jc w:val="right"/>
              <w:rPr>
                <w:rFonts w:ascii="Times New Roman" w:hAnsi="Times New Roman" w:cs="Times New Roman"/>
                <w:sz w:val="22"/>
                <w:szCs w:val="22"/>
              </w:rPr>
            </w:pPr>
            <w:r w:rsidRPr="002E2787">
              <w:rPr>
                <w:rFonts w:ascii="Times New Roman" w:hAnsi="Times New Roman" w:cs="Times New Roman"/>
                <w:b/>
                <w:bCs/>
                <w:sz w:val="22"/>
                <w:szCs w:val="22"/>
              </w:rPr>
              <w:t>933</w:t>
            </w:r>
          </w:p>
        </w:tc>
      </w:tr>
      <w:tr w:rsidR="001B1E20" w:rsidRPr="00AF4501" w14:paraId="43FA09DD" w14:textId="77777777" w:rsidTr="00F63E2F">
        <w:trPr>
          <w:trHeight w:val="74"/>
        </w:trPr>
        <w:tc>
          <w:tcPr>
            <w:tcW w:w="5769" w:type="dxa"/>
          </w:tcPr>
          <w:p w14:paraId="0C0900D2"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14:paraId="507123AC"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189" w:type="dxa"/>
            <w:tcBorders>
              <w:top w:val="single" w:sz="4" w:space="0" w:color="auto"/>
            </w:tcBorders>
          </w:tcPr>
          <w:p w14:paraId="1F725DD8"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251" w:type="dxa"/>
          </w:tcPr>
          <w:p w14:paraId="0186F194"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152"/>
              </w:tabs>
              <w:rPr>
                <w:rFonts w:ascii="Times New Roman" w:hAnsi="Times New Roman" w:cs="Times New Roman"/>
                <w:sz w:val="22"/>
                <w:szCs w:val="22"/>
              </w:rPr>
            </w:pPr>
          </w:p>
        </w:tc>
        <w:tc>
          <w:tcPr>
            <w:tcW w:w="1260" w:type="dxa"/>
          </w:tcPr>
          <w:p w14:paraId="30EE6088"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45"/>
              <w:jc w:val="right"/>
              <w:rPr>
                <w:rFonts w:ascii="Times New Roman" w:hAnsi="Times New Roman" w:cs="Times New Roman"/>
                <w:sz w:val="22"/>
                <w:szCs w:val="22"/>
              </w:rPr>
            </w:pPr>
          </w:p>
        </w:tc>
      </w:tr>
      <w:tr w:rsidR="001B1E20" w:rsidRPr="00AF4501" w14:paraId="2A96D9E9" w14:textId="77777777" w:rsidTr="00F63E2F">
        <w:trPr>
          <w:trHeight w:val="74"/>
        </w:trPr>
        <w:tc>
          <w:tcPr>
            <w:tcW w:w="5769" w:type="dxa"/>
          </w:tcPr>
          <w:p w14:paraId="6A593B10"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b/>
                <w:bCs/>
                <w:sz w:val="22"/>
                <w:szCs w:val="22"/>
              </w:rPr>
              <w:t>Other parties</w:t>
            </w:r>
          </w:p>
        </w:tc>
        <w:tc>
          <w:tcPr>
            <w:tcW w:w="810" w:type="dxa"/>
          </w:tcPr>
          <w:p w14:paraId="7C3BB9D0"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189" w:type="dxa"/>
          </w:tcPr>
          <w:p w14:paraId="1A545B13"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251" w:type="dxa"/>
          </w:tcPr>
          <w:p w14:paraId="31369AC8"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152"/>
              </w:tabs>
              <w:rPr>
                <w:rFonts w:ascii="Times New Roman" w:hAnsi="Times New Roman" w:cs="Times New Roman"/>
                <w:sz w:val="22"/>
                <w:szCs w:val="22"/>
              </w:rPr>
            </w:pPr>
          </w:p>
        </w:tc>
        <w:tc>
          <w:tcPr>
            <w:tcW w:w="1260" w:type="dxa"/>
          </w:tcPr>
          <w:p w14:paraId="16DCAAF3"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45"/>
              <w:jc w:val="right"/>
              <w:rPr>
                <w:rFonts w:ascii="Times New Roman" w:hAnsi="Times New Roman" w:cs="Times New Roman"/>
                <w:sz w:val="22"/>
                <w:szCs w:val="22"/>
              </w:rPr>
            </w:pPr>
          </w:p>
        </w:tc>
      </w:tr>
      <w:tr w:rsidR="001B1E20" w:rsidRPr="00AF4501" w14:paraId="789A81BE" w14:textId="77777777" w:rsidTr="00F63E2F">
        <w:trPr>
          <w:trHeight w:val="74"/>
        </w:trPr>
        <w:tc>
          <w:tcPr>
            <w:tcW w:w="5769" w:type="dxa"/>
          </w:tcPr>
          <w:p w14:paraId="78328ADF"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sz w:val="22"/>
                <w:szCs w:val="22"/>
              </w:rPr>
              <w:t>Accrued operating expenses</w:t>
            </w:r>
          </w:p>
        </w:tc>
        <w:tc>
          <w:tcPr>
            <w:tcW w:w="810" w:type="dxa"/>
          </w:tcPr>
          <w:p w14:paraId="460674F0"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189" w:type="dxa"/>
            <w:vAlign w:val="bottom"/>
          </w:tcPr>
          <w:p w14:paraId="00C0F2A2" w14:textId="3E560C62"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r>
              <w:rPr>
                <w:rFonts w:ascii="Times New Roman" w:hAnsi="Times New Roman" w:cs="Times New Roman"/>
                <w:sz w:val="22"/>
                <w:szCs w:val="22"/>
              </w:rPr>
              <w:t>13,766</w:t>
            </w:r>
          </w:p>
        </w:tc>
        <w:tc>
          <w:tcPr>
            <w:tcW w:w="251" w:type="dxa"/>
          </w:tcPr>
          <w:p w14:paraId="0528E35B"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152"/>
              </w:tabs>
              <w:rPr>
                <w:rFonts w:ascii="Times New Roman" w:hAnsi="Times New Roman" w:cs="Times New Roman"/>
                <w:sz w:val="22"/>
                <w:szCs w:val="22"/>
              </w:rPr>
            </w:pPr>
          </w:p>
        </w:tc>
        <w:tc>
          <w:tcPr>
            <w:tcW w:w="1260" w:type="dxa"/>
            <w:vAlign w:val="bottom"/>
          </w:tcPr>
          <w:p w14:paraId="0CA6DDE0" w14:textId="5D22E7B5"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45"/>
              <w:jc w:val="right"/>
              <w:rPr>
                <w:rFonts w:ascii="Times New Roman" w:hAnsi="Times New Roman" w:cs="Times New Roman"/>
                <w:sz w:val="22"/>
                <w:szCs w:val="22"/>
              </w:rPr>
            </w:pPr>
            <w:r>
              <w:rPr>
                <w:rFonts w:ascii="Times New Roman" w:hAnsi="Times New Roman" w:cs="Times New Roman"/>
                <w:sz w:val="22"/>
                <w:szCs w:val="22"/>
              </w:rPr>
              <w:t>1</w:t>
            </w:r>
            <w:r w:rsidR="009C14FF">
              <w:rPr>
                <w:rFonts w:ascii="Times New Roman" w:hAnsi="Times New Roman" w:cs="Times New Roman"/>
                <w:sz w:val="22"/>
                <w:szCs w:val="22"/>
              </w:rPr>
              <w:t>2,731</w:t>
            </w:r>
          </w:p>
        </w:tc>
      </w:tr>
      <w:tr w:rsidR="001B1E20" w:rsidRPr="00AF4501" w14:paraId="3954179B" w14:textId="77777777" w:rsidTr="00F63E2F">
        <w:trPr>
          <w:trHeight w:val="74"/>
        </w:trPr>
        <w:tc>
          <w:tcPr>
            <w:tcW w:w="5769" w:type="dxa"/>
          </w:tcPr>
          <w:p w14:paraId="5A704CC4"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Deferred revenue</w:t>
            </w:r>
          </w:p>
        </w:tc>
        <w:tc>
          <w:tcPr>
            <w:tcW w:w="810" w:type="dxa"/>
          </w:tcPr>
          <w:p w14:paraId="213DD917"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189" w:type="dxa"/>
            <w:vAlign w:val="bottom"/>
          </w:tcPr>
          <w:p w14:paraId="5CBE11AF" w14:textId="6AA9BCAD"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r>
              <w:rPr>
                <w:rFonts w:ascii="Times New Roman" w:hAnsi="Times New Roman" w:cs="Times New Roman"/>
                <w:sz w:val="22"/>
                <w:szCs w:val="22"/>
              </w:rPr>
              <w:t>812</w:t>
            </w:r>
          </w:p>
        </w:tc>
        <w:tc>
          <w:tcPr>
            <w:tcW w:w="251" w:type="dxa"/>
          </w:tcPr>
          <w:p w14:paraId="02B9479C"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152"/>
              </w:tabs>
              <w:rPr>
                <w:rFonts w:ascii="Times New Roman" w:hAnsi="Times New Roman" w:cs="Times New Roman"/>
                <w:sz w:val="22"/>
                <w:szCs w:val="22"/>
              </w:rPr>
            </w:pPr>
          </w:p>
        </w:tc>
        <w:tc>
          <w:tcPr>
            <w:tcW w:w="1260" w:type="dxa"/>
            <w:vAlign w:val="bottom"/>
          </w:tcPr>
          <w:p w14:paraId="18FCE7C4" w14:textId="4C65F6A3"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45"/>
              <w:jc w:val="right"/>
              <w:rPr>
                <w:rFonts w:ascii="Times New Roman" w:hAnsi="Times New Roman" w:cs="Times New Roman"/>
                <w:sz w:val="22"/>
                <w:szCs w:val="22"/>
              </w:rPr>
            </w:pPr>
            <w:r>
              <w:rPr>
                <w:rFonts w:ascii="Times New Roman" w:hAnsi="Times New Roman" w:cs="Times New Roman"/>
                <w:sz w:val="22"/>
                <w:szCs w:val="22"/>
              </w:rPr>
              <w:t>6,687</w:t>
            </w:r>
          </w:p>
        </w:tc>
      </w:tr>
      <w:tr w:rsidR="001B1E20" w:rsidRPr="00AF4501" w14:paraId="23382009" w14:textId="77777777" w:rsidTr="00F63E2F">
        <w:trPr>
          <w:trHeight w:val="74"/>
        </w:trPr>
        <w:tc>
          <w:tcPr>
            <w:tcW w:w="5769" w:type="dxa"/>
          </w:tcPr>
          <w:p w14:paraId="6A1A7823"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sz w:val="22"/>
                <w:szCs w:val="22"/>
              </w:rPr>
              <w:t>Value added tax and withholding tax payable</w:t>
            </w:r>
            <w:r>
              <w:rPr>
                <w:rFonts w:ascii="Times New Roman" w:hAnsi="Times New Roman" w:cs="Times New Roman"/>
                <w:sz w:val="22"/>
                <w:szCs w:val="22"/>
              </w:rPr>
              <w:t>s</w:t>
            </w:r>
          </w:p>
        </w:tc>
        <w:tc>
          <w:tcPr>
            <w:tcW w:w="810" w:type="dxa"/>
          </w:tcPr>
          <w:p w14:paraId="147FC6F6"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1189" w:type="dxa"/>
            <w:shd w:val="clear" w:color="auto" w:fill="auto"/>
            <w:vAlign w:val="bottom"/>
          </w:tcPr>
          <w:p w14:paraId="05008298" w14:textId="1D5CF2F5"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r>
              <w:rPr>
                <w:rFonts w:ascii="Times New Roman" w:hAnsi="Times New Roman" w:cs="Times New Roman"/>
                <w:sz w:val="22"/>
                <w:szCs w:val="22"/>
              </w:rPr>
              <w:t>2,205</w:t>
            </w:r>
          </w:p>
        </w:tc>
        <w:tc>
          <w:tcPr>
            <w:tcW w:w="251" w:type="dxa"/>
          </w:tcPr>
          <w:p w14:paraId="7F9EAFAC"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152"/>
              </w:tabs>
              <w:rPr>
                <w:rFonts w:ascii="Times New Roman" w:hAnsi="Times New Roman" w:cs="Times New Roman"/>
                <w:sz w:val="22"/>
                <w:szCs w:val="22"/>
              </w:rPr>
            </w:pPr>
          </w:p>
        </w:tc>
        <w:tc>
          <w:tcPr>
            <w:tcW w:w="1260" w:type="dxa"/>
            <w:vAlign w:val="bottom"/>
          </w:tcPr>
          <w:p w14:paraId="05C64B01" w14:textId="23112301"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2,937</w:t>
            </w:r>
          </w:p>
        </w:tc>
      </w:tr>
      <w:tr w:rsidR="001B1E20" w:rsidRPr="00AF4501" w14:paraId="13F73413" w14:textId="77777777" w:rsidTr="00F63E2F">
        <w:tc>
          <w:tcPr>
            <w:tcW w:w="5769" w:type="dxa"/>
          </w:tcPr>
          <w:p w14:paraId="3B31B55D"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sz w:val="22"/>
                <w:szCs w:val="22"/>
              </w:rPr>
              <w:t>Others</w:t>
            </w:r>
          </w:p>
        </w:tc>
        <w:tc>
          <w:tcPr>
            <w:tcW w:w="810" w:type="dxa"/>
          </w:tcPr>
          <w:p w14:paraId="7D077E2F"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1189" w:type="dxa"/>
            <w:tcBorders>
              <w:bottom w:val="single" w:sz="4" w:space="0" w:color="auto"/>
            </w:tcBorders>
            <w:shd w:val="clear" w:color="auto" w:fill="auto"/>
            <w:vAlign w:val="bottom"/>
          </w:tcPr>
          <w:p w14:paraId="2380C344" w14:textId="4D1A4E36"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r>
              <w:rPr>
                <w:rFonts w:ascii="Times New Roman" w:hAnsi="Times New Roman" w:cs="Times New Roman"/>
                <w:sz w:val="22"/>
                <w:szCs w:val="22"/>
              </w:rPr>
              <w:t>3,057</w:t>
            </w:r>
          </w:p>
        </w:tc>
        <w:tc>
          <w:tcPr>
            <w:tcW w:w="251" w:type="dxa"/>
          </w:tcPr>
          <w:p w14:paraId="1DCFDAA7"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152"/>
              </w:tabs>
              <w:rPr>
                <w:rFonts w:ascii="Times New Roman" w:hAnsi="Times New Roman" w:cs="Times New Roman"/>
                <w:sz w:val="22"/>
                <w:szCs w:val="22"/>
              </w:rPr>
            </w:pPr>
          </w:p>
        </w:tc>
        <w:tc>
          <w:tcPr>
            <w:tcW w:w="1260" w:type="dxa"/>
            <w:tcBorders>
              <w:bottom w:val="single" w:sz="4" w:space="0" w:color="auto"/>
            </w:tcBorders>
            <w:vAlign w:val="bottom"/>
          </w:tcPr>
          <w:p w14:paraId="4A03EF11" w14:textId="248FCBD0"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119</w:t>
            </w:r>
          </w:p>
        </w:tc>
      </w:tr>
      <w:tr w:rsidR="001B1E20" w:rsidRPr="00AF4501" w14:paraId="11054F72" w14:textId="77777777" w:rsidTr="00F63E2F">
        <w:tc>
          <w:tcPr>
            <w:tcW w:w="5769" w:type="dxa"/>
          </w:tcPr>
          <w:p w14:paraId="0D9568AA"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14:paraId="37DCF83B"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1189" w:type="dxa"/>
            <w:tcBorders>
              <w:top w:val="single" w:sz="4" w:space="0" w:color="auto"/>
            </w:tcBorders>
            <w:shd w:val="clear" w:color="auto" w:fill="auto"/>
            <w:vAlign w:val="bottom"/>
          </w:tcPr>
          <w:p w14:paraId="332BCB4C" w14:textId="38122230" w:rsidR="001B1E20" w:rsidRPr="00F60583"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r>
              <w:rPr>
                <w:rFonts w:ascii="Times New Roman" w:hAnsi="Times New Roman" w:cs="Times New Roman"/>
                <w:b/>
                <w:bCs/>
                <w:sz w:val="22"/>
                <w:szCs w:val="22"/>
              </w:rPr>
              <w:t>19,840</w:t>
            </w:r>
          </w:p>
        </w:tc>
        <w:tc>
          <w:tcPr>
            <w:tcW w:w="251" w:type="dxa"/>
          </w:tcPr>
          <w:p w14:paraId="3222F09C"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152"/>
              </w:tabs>
              <w:rPr>
                <w:rFonts w:ascii="Times New Roman" w:hAnsi="Times New Roman" w:cs="Times New Roman"/>
                <w:sz w:val="22"/>
                <w:szCs w:val="22"/>
              </w:rPr>
            </w:pPr>
          </w:p>
        </w:tc>
        <w:tc>
          <w:tcPr>
            <w:tcW w:w="1260" w:type="dxa"/>
            <w:tcBorders>
              <w:top w:val="single" w:sz="4" w:space="0" w:color="auto"/>
            </w:tcBorders>
            <w:vAlign w:val="bottom"/>
          </w:tcPr>
          <w:p w14:paraId="01756DE3" w14:textId="4759F59E"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b/>
                <w:bCs/>
                <w:sz w:val="22"/>
                <w:szCs w:val="22"/>
              </w:rPr>
              <w:t>22,474</w:t>
            </w:r>
          </w:p>
        </w:tc>
      </w:tr>
      <w:tr w:rsidR="001B1E20" w:rsidRPr="00AF4501" w14:paraId="1C22DFDF" w14:textId="77777777" w:rsidTr="00F63E2F">
        <w:tc>
          <w:tcPr>
            <w:tcW w:w="5769" w:type="dxa"/>
          </w:tcPr>
          <w:p w14:paraId="13C581D0"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810" w:type="dxa"/>
          </w:tcPr>
          <w:p w14:paraId="1B11CCCA"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189" w:type="dxa"/>
            <w:tcBorders>
              <w:top w:val="single" w:sz="4" w:space="0" w:color="auto"/>
              <w:bottom w:val="double" w:sz="4" w:space="0" w:color="auto"/>
            </w:tcBorders>
            <w:shd w:val="clear" w:color="auto" w:fill="auto"/>
            <w:vAlign w:val="bottom"/>
          </w:tcPr>
          <w:p w14:paraId="14EA1067" w14:textId="5EA71304" w:rsidR="001B1E20" w:rsidRPr="00F60583"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r>
              <w:rPr>
                <w:rFonts w:ascii="Times New Roman" w:hAnsi="Times New Roman" w:cs="Times New Roman"/>
                <w:b/>
                <w:bCs/>
                <w:sz w:val="22"/>
                <w:szCs w:val="22"/>
              </w:rPr>
              <w:t>20,954</w:t>
            </w:r>
          </w:p>
        </w:tc>
        <w:tc>
          <w:tcPr>
            <w:tcW w:w="251" w:type="dxa"/>
          </w:tcPr>
          <w:p w14:paraId="72840549"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152"/>
              </w:tabs>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DCBBD1D" w14:textId="428E4FCE"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r>
              <w:rPr>
                <w:rFonts w:ascii="Times New Roman" w:hAnsi="Times New Roman" w:cs="Times New Roman"/>
                <w:b/>
                <w:bCs/>
                <w:sz w:val="22"/>
                <w:szCs w:val="22"/>
              </w:rPr>
              <w:t>23,407</w:t>
            </w:r>
          </w:p>
        </w:tc>
      </w:tr>
    </w:tbl>
    <w:p w14:paraId="56BF00CD" w14:textId="45785E76" w:rsidR="001B1E20"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p w14:paraId="08098AEC" w14:textId="2DE52D84" w:rsidR="001B1E20"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80"/>
        </w:tabs>
        <w:jc w:val="both"/>
        <w:rPr>
          <w:rFonts w:ascii="Times New Roman" w:hAnsi="Times New Roman" w:cs="Times New Roman"/>
          <w:b/>
          <w:bCs/>
          <w:sz w:val="24"/>
          <w:szCs w:val="24"/>
        </w:rPr>
      </w:pPr>
      <w:r w:rsidRPr="00AF4501">
        <w:rPr>
          <w:rFonts w:ascii="Times New Roman" w:hAnsi="Times New Roman" w:cs="Times New Roman"/>
          <w:b/>
          <w:bCs/>
          <w:sz w:val="24"/>
          <w:szCs w:val="24"/>
        </w:rPr>
        <w:t>1</w:t>
      </w:r>
      <w:r>
        <w:rPr>
          <w:rFonts w:ascii="Times New Roman" w:hAnsi="Times New Roman" w:cs="Times New Roman"/>
          <w:b/>
          <w:bCs/>
          <w:sz w:val="24"/>
          <w:szCs w:val="24"/>
        </w:rPr>
        <w:t>5</w:t>
      </w:r>
      <w:r w:rsidRPr="00AF4501">
        <w:rPr>
          <w:rFonts w:ascii="Times New Roman" w:hAnsi="Times New Roman" w:cs="Times New Roman"/>
          <w:b/>
          <w:bCs/>
          <w:sz w:val="24"/>
          <w:szCs w:val="24"/>
        </w:rPr>
        <w:tab/>
      </w:r>
      <w:r w:rsidRPr="00CB7CD9">
        <w:rPr>
          <w:rFonts w:ascii="Times New Roman" w:hAnsi="Times New Roman" w:cs="Times New Roman"/>
          <w:b/>
          <w:bCs/>
          <w:sz w:val="24"/>
          <w:szCs w:val="24"/>
        </w:rPr>
        <w:t>Non-current provisions for employee benefits</w:t>
      </w:r>
    </w:p>
    <w:p w14:paraId="4C0FDA6C" w14:textId="173B474A" w:rsidR="001B1E20"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80"/>
        </w:tabs>
        <w:jc w:val="both"/>
        <w:rPr>
          <w:rFonts w:ascii="Times New Roman" w:hAnsi="Times New Roman" w:cs="Times New Roman"/>
          <w:b/>
          <w:bCs/>
          <w:sz w:val="24"/>
          <w:szCs w:val="24"/>
        </w:rPr>
      </w:pPr>
    </w:p>
    <w:tbl>
      <w:tblPr>
        <w:tblW w:w="9279" w:type="dxa"/>
        <w:tblInd w:w="432" w:type="dxa"/>
        <w:tblLayout w:type="fixed"/>
        <w:tblLook w:val="0000" w:firstRow="0" w:lastRow="0" w:firstColumn="0" w:lastColumn="0" w:noHBand="0" w:noVBand="0"/>
      </w:tblPr>
      <w:tblGrid>
        <w:gridCol w:w="6570"/>
        <w:gridCol w:w="1260"/>
        <w:gridCol w:w="243"/>
        <w:gridCol w:w="1206"/>
      </w:tblGrid>
      <w:tr w:rsidR="001B1E20" w:rsidRPr="00AF4501" w14:paraId="5ACE4E7F" w14:textId="77777777" w:rsidTr="00F63E2F">
        <w:tc>
          <w:tcPr>
            <w:tcW w:w="6570" w:type="dxa"/>
          </w:tcPr>
          <w:p w14:paraId="0D9A91F6"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60" w:type="dxa"/>
          </w:tcPr>
          <w:p w14:paraId="7DDE3140" w14:textId="3A76EB51" w:rsidR="001B1E20" w:rsidRPr="00AF4501" w:rsidRDefault="001B1E20" w:rsidP="00F63E2F">
            <w:pPr>
              <w:pStyle w:val="acctmergecolhdg"/>
              <w:spacing w:line="240" w:lineRule="atLeast"/>
              <w:rPr>
                <w:b w:val="0"/>
                <w:bCs/>
                <w:szCs w:val="22"/>
              </w:rPr>
            </w:pPr>
            <w:r w:rsidRPr="00AF4501">
              <w:rPr>
                <w:b w:val="0"/>
                <w:bCs/>
                <w:szCs w:val="22"/>
              </w:rPr>
              <w:t>20</w:t>
            </w:r>
            <w:r>
              <w:rPr>
                <w:b w:val="0"/>
                <w:bCs/>
                <w:szCs w:val="22"/>
              </w:rPr>
              <w:t>20</w:t>
            </w:r>
          </w:p>
        </w:tc>
        <w:tc>
          <w:tcPr>
            <w:tcW w:w="243" w:type="dxa"/>
          </w:tcPr>
          <w:p w14:paraId="50146EDE" w14:textId="77777777" w:rsidR="001B1E20" w:rsidRPr="00AF4501" w:rsidRDefault="001B1E20" w:rsidP="00F63E2F">
            <w:pPr>
              <w:pStyle w:val="acctmergecolhdg"/>
              <w:spacing w:line="240" w:lineRule="atLeast"/>
              <w:rPr>
                <w:b w:val="0"/>
                <w:bCs/>
                <w:szCs w:val="22"/>
              </w:rPr>
            </w:pPr>
          </w:p>
        </w:tc>
        <w:tc>
          <w:tcPr>
            <w:tcW w:w="1206" w:type="dxa"/>
          </w:tcPr>
          <w:p w14:paraId="3AEE15FD" w14:textId="2E88660B" w:rsidR="001B1E20" w:rsidRPr="00AF4501" w:rsidRDefault="001B1E20" w:rsidP="00F63E2F">
            <w:pPr>
              <w:pStyle w:val="acctmergecolhdg"/>
              <w:spacing w:line="240" w:lineRule="atLeast"/>
              <w:rPr>
                <w:b w:val="0"/>
                <w:bCs/>
                <w:szCs w:val="22"/>
              </w:rPr>
            </w:pPr>
            <w:r>
              <w:rPr>
                <w:b w:val="0"/>
                <w:bCs/>
                <w:szCs w:val="22"/>
              </w:rPr>
              <w:t>2019</w:t>
            </w:r>
          </w:p>
        </w:tc>
      </w:tr>
      <w:tr w:rsidR="001B1E20" w:rsidRPr="00AF4501" w14:paraId="11A22722" w14:textId="77777777" w:rsidTr="00F63E2F">
        <w:tc>
          <w:tcPr>
            <w:tcW w:w="6570" w:type="dxa"/>
          </w:tcPr>
          <w:p w14:paraId="37A631D5"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709" w:type="dxa"/>
            <w:gridSpan w:val="3"/>
          </w:tcPr>
          <w:p w14:paraId="7DD28E18"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759"/>
              </w:tabs>
              <w:jc w:val="center"/>
              <w:rPr>
                <w:rFonts w:ascii="Times New Roman" w:hAnsi="Times New Roman" w:cs="Times New Roman"/>
                <w:i/>
                <w:iCs/>
                <w:sz w:val="22"/>
                <w:szCs w:val="22"/>
              </w:rPr>
            </w:pPr>
            <w:r w:rsidRPr="00AF4501">
              <w:rPr>
                <w:rFonts w:ascii="Times New Roman" w:hAnsi="Times New Roman" w:cs="Times New Roman"/>
                <w:i/>
                <w:iCs/>
                <w:sz w:val="22"/>
                <w:szCs w:val="22"/>
              </w:rPr>
              <w:t>(in thousand Baht)</w:t>
            </w:r>
          </w:p>
        </w:tc>
      </w:tr>
      <w:tr w:rsidR="001B1E20" w:rsidRPr="00AF4501" w14:paraId="38745E97" w14:textId="77777777" w:rsidTr="00F63E2F">
        <w:tc>
          <w:tcPr>
            <w:tcW w:w="6570" w:type="dxa"/>
          </w:tcPr>
          <w:p w14:paraId="14C3F2EF" w14:textId="77777777" w:rsidR="001B1E20" w:rsidRPr="00A8579E"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8579E">
              <w:rPr>
                <w:rFonts w:ascii="Times New Roman" w:hAnsi="Times New Roman" w:cs="Times New Roman"/>
                <w:sz w:val="22"/>
                <w:szCs w:val="22"/>
              </w:rPr>
              <w:t>Post-employment benefits</w:t>
            </w:r>
          </w:p>
        </w:tc>
        <w:tc>
          <w:tcPr>
            <w:tcW w:w="1260" w:type="dxa"/>
            <w:tcBorders>
              <w:bottom w:val="double" w:sz="4" w:space="0" w:color="auto"/>
            </w:tcBorders>
          </w:tcPr>
          <w:p w14:paraId="3C4B7B6A" w14:textId="5BD0C82E" w:rsidR="001B1E20" w:rsidRPr="00A8579E"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9,813</w:t>
            </w:r>
          </w:p>
        </w:tc>
        <w:tc>
          <w:tcPr>
            <w:tcW w:w="243" w:type="dxa"/>
          </w:tcPr>
          <w:p w14:paraId="36CA5B03" w14:textId="77777777" w:rsidR="001B1E20" w:rsidRPr="00A8579E"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Borders>
              <w:bottom w:val="double" w:sz="4" w:space="0" w:color="auto"/>
            </w:tcBorders>
          </w:tcPr>
          <w:p w14:paraId="0C126333" w14:textId="6373CC48" w:rsidR="001B1E20" w:rsidRPr="00A8579E"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8,139</w:t>
            </w:r>
          </w:p>
        </w:tc>
      </w:tr>
    </w:tbl>
    <w:p w14:paraId="635D9022" w14:textId="77777777" w:rsidR="001B1E20"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6F5AEB" w14:textId="77777777" w:rsidR="001B1E20" w:rsidRPr="00A8579E"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A8579E">
        <w:rPr>
          <w:rFonts w:ascii="Times New Roman" w:hAnsi="Times New Roman" w:cs="Times New Roman"/>
          <w:b/>
          <w:bCs/>
          <w:i/>
          <w:iCs/>
          <w:sz w:val="22"/>
          <w:szCs w:val="22"/>
        </w:rPr>
        <w:t>Defined benefit plan</w:t>
      </w:r>
    </w:p>
    <w:p w14:paraId="25FFB8CC"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E613244" w14:textId="77777777" w:rsidR="001B1E20" w:rsidRPr="00AF4501" w:rsidRDefault="001B1E20" w:rsidP="001B1E20">
      <w:pPr>
        <w:pStyle w:val="Heading2"/>
        <w:spacing w:line="240" w:lineRule="exact"/>
        <w:ind w:left="540" w:right="-72"/>
        <w:jc w:val="both"/>
        <w:rPr>
          <w:rFonts w:ascii="Times New Roman" w:hAnsi="Times New Roman" w:cs="Times New Roman"/>
          <w:b w:val="0"/>
          <w:bCs w:val="0"/>
          <w:sz w:val="22"/>
          <w:szCs w:val="22"/>
        </w:rPr>
      </w:pPr>
      <w:r w:rsidRPr="00AF4501">
        <w:rPr>
          <w:rFonts w:ascii="Times New Roman" w:hAnsi="Times New Roman" w:cs="Times New Roman"/>
          <w:b w:val="0"/>
          <w:bCs w:val="0"/>
          <w:sz w:val="22"/>
          <w:szCs w:val="22"/>
        </w:rPr>
        <w:t xml:space="preserve">The Company operates a defined benefit plan based on the requirement of Thai </w:t>
      </w:r>
      <w:proofErr w:type="spellStart"/>
      <w:r w:rsidRPr="00AF4501">
        <w:rPr>
          <w:rFonts w:ascii="Times New Roman" w:hAnsi="Times New Roman" w:cs="Times New Roman"/>
          <w:b w:val="0"/>
          <w:bCs w:val="0"/>
          <w:sz w:val="22"/>
          <w:szCs w:val="22"/>
        </w:rPr>
        <w:t>Labour</w:t>
      </w:r>
      <w:proofErr w:type="spellEnd"/>
      <w:r w:rsidRPr="00AF4501">
        <w:rPr>
          <w:rFonts w:ascii="Times New Roman" w:hAnsi="Times New Roman" w:cs="Times New Roman"/>
          <w:b w:val="0"/>
          <w:bCs w:val="0"/>
          <w:sz w:val="22"/>
          <w:szCs w:val="22"/>
        </w:rPr>
        <w:t xml:space="preserve"> Protection Act B.E 2541 (1998) to provide retirement benefits to employees based on pensionable remuneration and length of service.</w:t>
      </w:r>
      <w:r>
        <w:rPr>
          <w:rFonts w:ascii="Times New Roman" w:hAnsi="Times New Roman" w:cs="Times New Roman"/>
          <w:b w:val="0"/>
          <w:bCs w:val="0"/>
          <w:sz w:val="22"/>
          <w:szCs w:val="22"/>
        </w:rPr>
        <w:t xml:space="preserve"> </w:t>
      </w:r>
      <w:r w:rsidRPr="00AF4501">
        <w:rPr>
          <w:rFonts w:ascii="Times New Roman" w:hAnsi="Times New Roman" w:cs="Times New Roman"/>
          <w:b w:val="0"/>
          <w:bCs w:val="0"/>
          <w:sz w:val="22"/>
          <w:szCs w:val="22"/>
        </w:rPr>
        <w:t xml:space="preserve">The defined benefit plan exposes </w:t>
      </w:r>
      <w:r>
        <w:rPr>
          <w:rFonts w:ascii="Times New Roman" w:hAnsi="Times New Roman" w:cs="Times New Roman"/>
          <w:b w:val="0"/>
          <w:bCs w:val="0"/>
          <w:sz w:val="22"/>
          <w:szCs w:val="22"/>
        </w:rPr>
        <w:t>the Company to</w:t>
      </w:r>
      <w:r w:rsidRPr="00AF4501">
        <w:rPr>
          <w:rFonts w:ascii="Times New Roman" w:hAnsi="Times New Roman" w:cs="Times New Roman"/>
          <w:b w:val="0"/>
          <w:bCs w:val="0"/>
          <w:sz w:val="22"/>
          <w:szCs w:val="22"/>
        </w:rPr>
        <w:t xml:space="preserve"> actuarial risks such as longevity risk</w:t>
      </w:r>
      <w:r>
        <w:rPr>
          <w:rFonts w:ascii="Times New Roman" w:hAnsi="Times New Roman" w:cs="Times New Roman"/>
          <w:b w:val="0"/>
          <w:bCs w:val="0"/>
          <w:sz w:val="22"/>
          <w:szCs w:val="22"/>
        </w:rPr>
        <w:t xml:space="preserve"> </w:t>
      </w:r>
      <w:r w:rsidRPr="00AF4501">
        <w:rPr>
          <w:rFonts w:ascii="Times New Roman" w:hAnsi="Times New Roman" w:cs="Times New Roman"/>
          <w:b w:val="0"/>
          <w:bCs w:val="0"/>
          <w:sz w:val="22"/>
          <w:szCs w:val="22"/>
        </w:rPr>
        <w:t>and interest rate risk.</w:t>
      </w:r>
    </w:p>
    <w:p w14:paraId="51D23178" w14:textId="62B599D5" w:rsidR="004868E1" w:rsidRDefault="004868E1"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br w:type="page"/>
      </w:r>
    </w:p>
    <w:tbl>
      <w:tblPr>
        <w:tblW w:w="9234" w:type="dxa"/>
        <w:tblInd w:w="459" w:type="dxa"/>
        <w:tblLayout w:type="fixed"/>
        <w:tblLook w:val="0000" w:firstRow="0" w:lastRow="0" w:firstColumn="0" w:lastColumn="0" w:noHBand="0" w:noVBand="0"/>
      </w:tblPr>
      <w:tblGrid>
        <w:gridCol w:w="6525"/>
        <w:gridCol w:w="1260"/>
        <w:gridCol w:w="243"/>
        <w:gridCol w:w="1206"/>
      </w:tblGrid>
      <w:tr w:rsidR="001B1E20" w:rsidRPr="00AF4501" w14:paraId="4DF5133A" w14:textId="77777777" w:rsidTr="00F63E2F">
        <w:tc>
          <w:tcPr>
            <w:tcW w:w="6525" w:type="dxa"/>
          </w:tcPr>
          <w:p w14:paraId="0618777F" w14:textId="5CEA2410" w:rsidR="001B1E20" w:rsidRPr="004868E1" w:rsidRDefault="001B1E20"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P</w:t>
            </w:r>
            <w:r w:rsidRPr="00AF4501">
              <w:rPr>
                <w:rFonts w:ascii="Times New Roman" w:hAnsi="Times New Roman" w:cs="Times New Roman"/>
                <w:sz w:val="22"/>
                <w:szCs w:val="22"/>
              </w:rPr>
              <w:t>resent value of</w:t>
            </w:r>
            <w:r>
              <w:rPr>
                <w:rFonts w:ascii="Times New Roman" w:hAnsi="Times New Roman" w:cs="Times New Roman"/>
                <w:sz w:val="22"/>
                <w:szCs w:val="22"/>
              </w:rPr>
              <w:t xml:space="preserve"> the defined benefit obligation</w:t>
            </w:r>
          </w:p>
        </w:tc>
        <w:tc>
          <w:tcPr>
            <w:tcW w:w="1260" w:type="dxa"/>
          </w:tcPr>
          <w:p w14:paraId="73AD0200" w14:textId="74ADF449" w:rsidR="001B1E20" w:rsidRPr="00AF4501" w:rsidRDefault="001B1E20" w:rsidP="00F63E2F">
            <w:pPr>
              <w:pStyle w:val="acctmergecolhdg"/>
              <w:spacing w:line="240" w:lineRule="atLeast"/>
              <w:rPr>
                <w:b w:val="0"/>
                <w:bCs/>
                <w:szCs w:val="22"/>
              </w:rPr>
            </w:pPr>
            <w:r w:rsidRPr="00AF4501">
              <w:rPr>
                <w:b w:val="0"/>
                <w:bCs/>
                <w:szCs w:val="22"/>
              </w:rPr>
              <w:t>20</w:t>
            </w:r>
            <w:r w:rsidR="004868E1">
              <w:rPr>
                <w:b w:val="0"/>
                <w:bCs/>
                <w:szCs w:val="22"/>
              </w:rPr>
              <w:t>20</w:t>
            </w:r>
          </w:p>
        </w:tc>
        <w:tc>
          <w:tcPr>
            <w:tcW w:w="243" w:type="dxa"/>
          </w:tcPr>
          <w:p w14:paraId="4F32A30D" w14:textId="77777777" w:rsidR="001B1E20" w:rsidRPr="00AF4501" w:rsidRDefault="001B1E20" w:rsidP="00F63E2F">
            <w:pPr>
              <w:pStyle w:val="acctmergecolhdg"/>
              <w:spacing w:line="240" w:lineRule="atLeast"/>
              <w:rPr>
                <w:b w:val="0"/>
                <w:bCs/>
                <w:szCs w:val="22"/>
              </w:rPr>
            </w:pPr>
          </w:p>
        </w:tc>
        <w:tc>
          <w:tcPr>
            <w:tcW w:w="1206" w:type="dxa"/>
          </w:tcPr>
          <w:p w14:paraId="64A5F6AC" w14:textId="1752C206" w:rsidR="001B1E20" w:rsidRPr="00AF4501" w:rsidRDefault="001B1E20" w:rsidP="00F63E2F">
            <w:pPr>
              <w:pStyle w:val="acctmergecolhdg"/>
              <w:spacing w:line="240" w:lineRule="atLeast"/>
              <w:rPr>
                <w:b w:val="0"/>
                <w:bCs/>
                <w:szCs w:val="22"/>
              </w:rPr>
            </w:pPr>
            <w:r>
              <w:rPr>
                <w:b w:val="0"/>
                <w:bCs/>
                <w:szCs w:val="22"/>
              </w:rPr>
              <w:t>201</w:t>
            </w:r>
            <w:r w:rsidR="004868E1">
              <w:rPr>
                <w:b w:val="0"/>
                <w:bCs/>
                <w:szCs w:val="22"/>
              </w:rPr>
              <w:t>9</w:t>
            </w:r>
          </w:p>
        </w:tc>
      </w:tr>
      <w:tr w:rsidR="001B1E20" w:rsidRPr="00AF4501" w14:paraId="5D3B73CB" w14:textId="77777777" w:rsidTr="00F63E2F">
        <w:tc>
          <w:tcPr>
            <w:tcW w:w="6525" w:type="dxa"/>
          </w:tcPr>
          <w:p w14:paraId="4DEF83BE"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709" w:type="dxa"/>
            <w:gridSpan w:val="3"/>
          </w:tcPr>
          <w:p w14:paraId="789DEA89"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759"/>
              </w:tabs>
              <w:jc w:val="center"/>
              <w:rPr>
                <w:rFonts w:ascii="Times New Roman" w:hAnsi="Times New Roman" w:cs="Times New Roman"/>
                <w:i/>
                <w:iCs/>
                <w:sz w:val="22"/>
                <w:szCs w:val="22"/>
              </w:rPr>
            </w:pPr>
            <w:r w:rsidRPr="00AF4501">
              <w:rPr>
                <w:rFonts w:ascii="Times New Roman" w:hAnsi="Times New Roman" w:cs="Times New Roman"/>
                <w:i/>
                <w:iCs/>
                <w:sz w:val="22"/>
                <w:szCs w:val="22"/>
              </w:rPr>
              <w:t>(in thousand Baht)</w:t>
            </w:r>
          </w:p>
        </w:tc>
      </w:tr>
      <w:tr w:rsidR="004868E1" w:rsidRPr="00AF4501" w14:paraId="376F0796" w14:textId="77777777" w:rsidTr="00F63E2F">
        <w:tc>
          <w:tcPr>
            <w:tcW w:w="6525" w:type="dxa"/>
          </w:tcPr>
          <w:p w14:paraId="4CD60D7C"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A</w:t>
            </w:r>
            <w:r w:rsidRPr="00AF4501">
              <w:rPr>
                <w:rFonts w:ascii="Times New Roman" w:hAnsi="Times New Roman" w:cs="Times New Roman"/>
                <w:sz w:val="22"/>
                <w:szCs w:val="22"/>
              </w:rPr>
              <w:t>t 1 January</w:t>
            </w:r>
          </w:p>
        </w:tc>
        <w:tc>
          <w:tcPr>
            <w:tcW w:w="1260" w:type="dxa"/>
          </w:tcPr>
          <w:p w14:paraId="4AD0269D" w14:textId="5E80ADE2"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8,139</w:t>
            </w:r>
          </w:p>
        </w:tc>
        <w:tc>
          <w:tcPr>
            <w:tcW w:w="243" w:type="dxa"/>
          </w:tcPr>
          <w:p w14:paraId="2E662356"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1F666CF7" w14:textId="7F75E93D"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r>
              <w:rPr>
                <w:rFonts w:ascii="Times New Roman" w:hAnsi="Times New Roman" w:cs="Times New Roman"/>
                <w:sz w:val="22"/>
                <w:szCs w:val="22"/>
              </w:rPr>
              <w:t>5,709</w:t>
            </w:r>
          </w:p>
        </w:tc>
      </w:tr>
      <w:tr w:rsidR="004868E1" w:rsidRPr="00AF4501" w14:paraId="595B1F9F" w14:textId="77777777" w:rsidTr="00F63E2F">
        <w:tc>
          <w:tcPr>
            <w:tcW w:w="6525" w:type="dxa"/>
          </w:tcPr>
          <w:p w14:paraId="3982E6C0"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260" w:type="dxa"/>
          </w:tcPr>
          <w:p w14:paraId="6DDB24BF"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3" w:type="dxa"/>
          </w:tcPr>
          <w:p w14:paraId="0B1D9ACB"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09C80456"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p>
        </w:tc>
      </w:tr>
      <w:tr w:rsidR="004868E1" w:rsidRPr="00AF4501" w14:paraId="5B09CC1D" w14:textId="77777777" w:rsidTr="00F63E2F">
        <w:tc>
          <w:tcPr>
            <w:tcW w:w="6525" w:type="dxa"/>
          </w:tcPr>
          <w:p w14:paraId="17D90270"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AF4501">
              <w:rPr>
                <w:rFonts w:ascii="Times New Roman" w:hAnsi="Times New Roman" w:cs="Times New Roman"/>
                <w:b/>
                <w:bCs/>
                <w:sz w:val="22"/>
                <w:szCs w:val="22"/>
              </w:rPr>
              <w:t>Included in profit or loss</w:t>
            </w:r>
          </w:p>
        </w:tc>
        <w:tc>
          <w:tcPr>
            <w:tcW w:w="1260" w:type="dxa"/>
          </w:tcPr>
          <w:p w14:paraId="7B3F36D6"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8"/>
              </w:rPr>
            </w:pPr>
          </w:p>
        </w:tc>
        <w:tc>
          <w:tcPr>
            <w:tcW w:w="243" w:type="dxa"/>
          </w:tcPr>
          <w:p w14:paraId="432799C4"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6142CEF1"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p>
        </w:tc>
      </w:tr>
      <w:tr w:rsidR="004868E1" w:rsidRPr="00AF4501" w14:paraId="0774F90C" w14:textId="77777777" w:rsidTr="00F63E2F">
        <w:tc>
          <w:tcPr>
            <w:tcW w:w="6525" w:type="dxa"/>
          </w:tcPr>
          <w:p w14:paraId="21E86933"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r w:rsidRPr="00AF4501">
              <w:rPr>
                <w:rFonts w:ascii="Times New Roman" w:hAnsi="Times New Roman" w:cs="Times New Roman"/>
                <w:sz w:val="22"/>
                <w:szCs w:val="22"/>
              </w:rPr>
              <w:t>Current service costs</w:t>
            </w:r>
          </w:p>
        </w:tc>
        <w:tc>
          <w:tcPr>
            <w:tcW w:w="1260" w:type="dxa"/>
          </w:tcPr>
          <w:p w14:paraId="6C189C3F" w14:textId="634631E5"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1,509</w:t>
            </w:r>
          </w:p>
        </w:tc>
        <w:tc>
          <w:tcPr>
            <w:tcW w:w="243" w:type="dxa"/>
          </w:tcPr>
          <w:p w14:paraId="072F0B1C"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32C9EC24" w14:textId="3344C4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r>
              <w:rPr>
                <w:rFonts w:ascii="Times New Roman" w:hAnsi="Times New Roman" w:cs="Times New Roman"/>
                <w:sz w:val="22"/>
                <w:szCs w:val="22"/>
              </w:rPr>
              <w:t>1,160</w:t>
            </w:r>
          </w:p>
        </w:tc>
      </w:tr>
      <w:tr w:rsidR="004868E1" w:rsidRPr="00AF4501" w14:paraId="51AA4BE7" w14:textId="77777777" w:rsidTr="00F63E2F">
        <w:tc>
          <w:tcPr>
            <w:tcW w:w="6525" w:type="dxa"/>
          </w:tcPr>
          <w:p w14:paraId="2D82FE47"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Past service costs</w:t>
            </w:r>
          </w:p>
        </w:tc>
        <w:tc>
          <w:tcPr>
            <w:tcW w:w="1260" w:type="dxa"/>
          </w:tcPr>
          <w:p w14:paraId="1561B71F" w14:textId="16F51974"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2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60BAE51F"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7CF4AD53" w14:textId="41B93F8D"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r>
              <w:rPr>
                <w:rFonts w:ascii="Times New Roman" w:hAnsi="Times New Roman" w:cs="Times New Roman"/>
                <w:sz w:val="22"/>
                <w:szCs w:val="22"/>
              </w:rPr>
              <w:t>1,706</w:t>
            </w:r>
          </w:p>
        </w:tc>
      </w:tr>
      <w:tr w:rsidR="004868E1" w:rsidRPr="00AF4501" w14:paraId="20F06C71" w14:textId="77777777" w:rsidTr="00F63E2F">
        <w:tc>
          <w:tcPr>
            <w:tcW w:w="6525" w:type="dxa"/>
          </w:tcPr>
          <w:p w14:paraId="0D2EB569"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r w:rsidRPr="00AF4501">
              <w:rPr>
                <w:rFonts w:ascii="Times New Roman" w:hAnsi="Times New Roman" w:cs="Times New Roman"/>
                <w:sz w:val="22"/>
                <w:szCs w:val="22"/>
              </w:rPr>
              <w:t xml:space="preserve">Interest on obligation </w:t>
            </w:r>
          </w:p>
        </w:tc>
        <w:tc>
          <w:tcPr>
            <w:tcW w:w="1260" w:type="dxa"/>
          </w:tcPr>
          <w:p w14:paraId="53F2447A" w14:textId="38480E31"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128"/>
              <w:rPr>
                <w:rFonts w:ascii="Times New Roman" w:hAnsi="Times New Roman" w:cs="Times New Roman"/>
                <w:sz w:val="22"/>
                <w:szCs w:val="22"/>
              </w:rPr>
            </w:pPr>
            <w:r>
              <w:rPr>
                <w:rFonts w:ascii="Times New Roman" w:hAnsi="Times New Roman" w:cs="Times New Roman"/>
                <w:sz w:val="22"/>
                <w:szCs w:val="22"/>
              </w:rPr>
              <w:t>165</w:t>
            </w:r>
          </w:p>
        </w:tc>
        <w:tc>
          <w:tcPr>
            <w:tcW w:w="243" w:type="dxa"/>
          </w:tcPr>
          <w:p w14:paraId="1039D32A"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1566B9BE" w14:textId="61A191D8"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r>
              <w:rPr>
                <w:rFonts w:ascii="Times New Roman" w:hAnsi="Times New Roman" w:cs="Times New Roman"/>
                <w:sz w:val="22"/>
                <w:szCs w:val="22"/>
              </w:rPr>
              <w:t>140</w:t>
            </w:r>
          </w:p>
        </w:tc>
      </w:tr>
      <w:tr w:rsidR="004868E1" w:rsidRPr="00AF4501" w14:paraId="72D260D8" w14:textId="77777777" w:rsidTr="00F63E2F">
        <w:tc>
          <w:tcPr>
            <w:tcW w:w="6525" w:type="dxa"/>
          </w:tcPr>
          <w:p w14:paraId="427CEA4A"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4D34FE69" w14:textId="3401DB4A"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r>
              <w:rPr>
                <w:rFonts w:ascii="Times New Roman" w:hAnsi="Times New Roman" w:cs="Times New Roman"/>
                <w:b/>
                <w:bCs/>
                <w:sz w:val="22"/>
                <w:szCs w:val="22"/>
              </w:rPr>
              <w:t>1,674</w:t>
            </w:r>
          </w:p>
        </w:tc>
        <w:tc>
          <w:tcPr>
            <w:tcW w:w="243" w:type="dxa"/>
          </w:tcPr>
          <w:p w14:paraId="0510E0B5"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206" w:type="dxa"/>
            <w:tcBorders>
              <w:top w:val="single" w:sz="4" w:space="0" w:color="auto"/>
              <w:bottom w:val="single" w:sz="4" w:space="0" w:color="auto"/>
            </w:tcBorders>
          </w:tcPr>
          <w:p w14:paraId="73893C12" w14:textId="51954429"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b/>
                <w:bCs/>
                <w:sz w:val="22"/>
                <w:szCs w:val="22"/>
              </w:rPr>
            </w:pPr>
            <w:r>
              <w:rPr>
                <w:rFonts w:ascii="Times New Roman" w:hAnsi="Times New Roman" w:cs="Times New Roman"/>
                <w:b/>
                <w:bCs/>
                <w:sz w:val="22"/>
                <w:szCs w:val="22"/>
              </w:rPr>
              <w:t>3,006</w:t>
            </w:r>
          </w:p>
        </w:tc>
      </w:tr>
      <w:tr w:rsidR="001B1E20" w:rsidRPr="00AF4501" w14:paraId="4E5CDB6F" w14:textId="77777777" w:rsidTr="00F63E2F">
        <w:tc>
          <w:tcPr>
            <w:tcW w:w="6525" w:type="dxa"/>
          </w:tcPr>
          <w:p w14:paraId="0BDA244D"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szCs w:val="22"/>
              </w:rPr>
            </w:pPr>
          </w:p>
        </w:tc>
        <w:tc>
          <w:tcPr>
            <w:tcW w:w="1260" w:type="dxa"/>
            <w:tcBorders>
              <w:top w:val="single" w:sz="4" w:space="0" w:color="auto"/>
            </w:tcBorders>
          </w:tcPr>
          <w:p w14:paraId="4AAF4BC1"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3" w:type="dxa"/>
          </w:tcPr>
          <w:p w14:paraId="41FA0447"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Borders>
              <w:top w:val="single" w:sz="4" w:space="0" w:color="auto"/>
            </w:tcBorders>
          </w:tcPr>
          <w:p w14:paraId="2F82F77A"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p>
        </w:tc>
      </w:tr>
      <w:tr w:rsidR="001B1E20" w:rsidRPr="00AF4501" w14:paraId="556CCD1D" w14:textId="77777777" w:rsidTr="00F63E2F">
        <w:tc>
          <w:tcPr>
            <w:tcW w:w="6525" w:type="dxa"/>
          </w:tcPr>
          <w:p w14:paraId="5B5B228A" w14:textId="77777777" w:rsidR="001B1E20" w:rsidRPr="00A8579E"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b/>
                <w:bCs/>
                <w:sz w:val="22"/>
                <w:szCs w:val="22"/>
              </w:rPr>
            </w:pPr>
            <w:r w:rsidRPr="00A8579E">
              <w:rPr>
                <w:rFonts w:ascii="Times New Roman" w:hAnsi="Times New Roman" w:cs="Times New Roman"/>
                <w:b/>
                <w:bCs/>
                <w:sz w:val="22"/>
                <w:szCs w:val="22"/>
              </w:rPr>
              <w:t>Included in other comprehensive income (expense)</w:t>
            </w:r>
          </w:p>
        </w:tc>
        <w:tc>
          <w:tcPr>
            <w:tcW w:w="1260" w:type="dxa"/>
          </w:tcPr>
          <w:p w14:paraId="5248F394"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3" w:type="dxa"/>
          </w:tcPr>
          <w:p w14:paraId="53B560BD"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704D02AE"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r>
      <w:tr w:rsidR="001B1E20" w:rsidRPr="00AF4501" w14:paraId="4703C3E1" w14:textId="77777777" w:rsidTr="00F63E2F">
        <w:tc>
          <w:tcPr>
            <w:tcW w:w="6525" w:type="dxa"/>
          </w:tcPr>
          <w:p w14:paraId="4A05ADC6" w14:textId="77777777" w:rsidR="001B1E20"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szCs w:val="22"/>
              </w:rPr>
            </w:pPr>
            <w:r>
              <w:rPr>
                <w:rFonts w:ascii="Times New Roman" w:hAnsi="Times New Roman" w:cs="Times New Roman"/>
                <w:sz w:val="22"/>
                <w:szCs w:val="22"/>
              </w:rPr>
              <w:t>Actuarial loss</w:t>
            </w:r>
          </w:p>
        </w:tc>
        <w:tc>
          <w:tcPr>
            <w:tcW w:w="1260" w:type="dxa"/>
          </w:tcPr>
          <w:p w14:paraId="56E84F68"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3" w:type="dxa"/>
          </w:tcPr>
          <w:p w14:paraId="293B37C0"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5FD69AF6"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r>
      <w:tr w:rsidR="004868E1" w:rsidRPr="00AF4501" w14:paraId="5F86DB86" w14:textId="77777777" w:rsidTr="00F63E2F">
        <w:tc>
          <w:tcPr>
            <w:tcW w:w="6525" w:type="dxa"/>
          </w:tcPr>
          <w:p w14:paraId="767E79E2" w14:textId="77777777" w:rsidR="004868E1" w:rsidRPr="00A8579E"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rPr>
            </w:pPr>
            <w:r w:rsidRPr="00A8579E">
              <w:rPr>
                <w:rFonts w:ascii="Times New Roman" w:hAnsi="Times New Roman" w:cs="Times New Roman"/>
                <w:sz w:val="22"/>
                <w:szCs w:val="22"/>
              </w:rPr>
              <w:t>-</w:t>
            </w:r>
            <w:r>
              <w:rPr>
                <w:rFonts w:ascii="Times New Roman" w:hAnsi="Times New Roman" w:cs="Times New Roman"/>
                <w:sz w:val="22"/>
              </w:rPr>
              <w:t xml:space="preserve"> Demographic assumptions</w:t>
            </w:r>
          </w:p>
        </w:tc>
        <w:tc>
          <w:tcPr>
            <w:tcW w:w="1260" w:type="dxa"/>
          </w:tcPr>
          <w:p w14:paraId="6D16C990" w14:textId="670F947A"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2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1E3F79E6"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04342548" w14:textId="704D6B16" w:rsidR="004868E1" w:rsidRPr="004868E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28"/>
              <w:rPr>
                <w:rFonts w:ascii="Times New Roman" w:hAnsi="Times New Roman" w:cs="Times New Roman"/>
                <w:sz w:val="22"/>
                <w:szCs w:val="22"/>
              </w:rPr>
            </w:pPr>
            <w:r>
              <w:rPr>
                <w:rFonts w:ascii="Times New Roman" w:hAnsi="Times New Roman" w:cs="Times New Roman"/>
                <w:sz w:val="22"/>
                <w:szCs w:val="22"/>
              </w:rPr>
              <w:t>-</w:t>
            </w:r>
          </w:p>
        </w:tc>
      </w:tr>
      <w:tr w:rsidR="004868E1" w:rsidRPr="00AF4501" w14:paraId="1AC533D7" w14:textId="77777777" w:rsidTr="00F63E2F">
        <w:tc>
          <w:tcPr>
            <w:tcW w:w="6525" w:type="dxa"/>
          </w:tcPr>
          <w:p w14:paraId="53A08F80" w14:textId="77777777" w:rsidR="004868E1" w:rsidRPr="00A8579E"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rPr>
            </w:pPr>
            <w:r w:rsidRPr="00A8579E">
              <w:rPr>
                <w:rFonts w:ascii="Times New Roman" w:hAnsi="Times New Roman" w:cs="Times New Roman"/>
                <w:sz w:val="22"/>
                <w:szCs w:val="22"/>
              </w:rPr>
              <w:t>-</w:t>
            </w:r>
            <w:r>
              <w:rPr>
                <w:rFonts w:ascii="Times New Roman" w:hAnsi="Times New Roman" w:cs="Times New Roman"/>
                <w:sz w:val="22"/>
              </w:rPr>
              <w:t xml:space="preserve"> Financial assumptions</w:t>
            </w:r>
          </w:p>
        </w:tc>
        <w:tc>
          <w:tcPr>
            <w:tcW w:w="1260" w:type="dxa"/>
          </w:tcPr>
          <w:p w14:paraId="51AE09F3" w14:textId="46466C9D"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2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1CC09110"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2289C7DD" w14:textId="0069E475"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28"/>
              <w:rPr>
                <w:rFonts w:ascii="Times New Roman" w:hAnsi="Times New Roman" w:cs="Times New Roman"/>
                <w:sz w:val="22"/>
                <w:szCs w:val="22"/>
              </w:rPr>
            </w:pPr>
            <w:r>
              <w:rPr>
                <w:rFonts w:ascii="Times New Roman" w:hAnsi="Times New Roman" w:cs="Times New Roman"/>
                <w:sz w:val="22"/>
                <w:szCs w:val="22"/>
              </w:rPr>
              <w:t>-</w:t>
            </w:r>
          </w:p>
        </w:tc>
      </w:tr>
      <w:tr w:rsidR="004868E1" w:rsidRPr="00AF4501" w14:paraId="118948B8" w14:textId="77777777" w:rsidTr="00F63E2F">
        <w:tc>
          <w:tcPr>
            <w:tcW w:w="6525" w:type="dxa"/>
          </w:tcPr>
          <w:p w14:paraId="1A628EAF" w14:textId="77777777" w:rsidR="004868E1" w:rsidRPr="00A8579E"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rPr>
            </w:pPr>
            <w:r w:rsidRPr="00A8579E">
              <w:rPr>
                <w:rFonts w:ascii="Times New Roman" w:hAnsi="Times New Roman" w:cs="Times New Roman"/>
                <w:sz w:val="22"/>
                <w:szCs w:val="22"/>
              </w:rPr>
              <w:t>-</w:t>
            </w:r>
            <w:r>
              <w:rPr>
                <w:rFonts w:ascii="Times New Roman" w:hAnsi="Times New Roman" w:cs="Times New Roman"/>
                <w:sz w:val="22"/>
              </w:rPr>
              <w:t xml:space="preserve"> Experience adjustment</w:t>
            </w:r>
          </w:p>
        </w:tc>
        <w:tc>
          <w:tcPr>
            <w:tcW w:w="1260" w:type="dxa"/>
            <w:tcBorders>
              <w:bottom w:val="single" w:sz="4" w:space="0" w:color="auto"/>
            </w:tcBorders>
          </w:tcPr>
          <w:p w14:paraId="52087F4E" w14:textId="16C1AEDC"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2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B08A1DD"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Borders>
              <w:bottom w:val="single" w:sz="4" w:space="0" w:color="auto"/>
            </w:tcBorders>
          </w:tcPr>
          <w:p w14:paraId="05365C8D" w14:textId="0C59D98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28"/>
              <w:rPr>
                <w:rFonts w:ascii="Times New Roman" w:hAnsi="Times New Roman" w:cs="Times New Roman"/>
                <w:sz w:val="22"/>
                <w:szCs w:val="22"/>
              </w:rPr>
            </w:pPr>
            <w:r>
              <w:rPr>
                <w:rFonts w:ascii="Times New Roman" w:hAnsi="Times New Roman" w:cs="Times New Roman"/>
                <w:sz w:val="22"/>
                <w:szCs w:val="22"/>
              </w:rPr>
              <w:t>-</w:t>
            </w:r>
          </w:p>
        </w:tc>
      </w:tr>
      <w:tr w:rsidR="004868E1" w:rsidRPr="00A8579E" w14:paraId="145845B6" w14:textId="77777777" w:rsidTr="00F63E2F">
        <w:tc>
          <w:tcPr>
            <w:tcW w:w="6525" w:type="dxa"/>
          </w:tcPr>
          <w:p w14:paraId="5AB776DC" w14:textId="77777777" w:rsidR="004868E1" w:rsidRPr="00A8579E"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B57C2B8" w14:textId="1F5DF003" w:rsidR="004868E1" w:rsidRPr="00A8579E"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2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14:paraId="00D5DCCC" w14:textId="77777777" w:rsidR="004868E1" w:rsidRPr="00A8579E"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206" w:type="dxa"/>
            <w:tcBorders>
              <w:top w:val="single" w:sz="4" w:space="0" w:color="auto"/>
              <w:bottom w:val="single" w:sz="4" w:space="0" w:color="auto"/>
            </w:tcBorders>
          </w:tcPr>
          <w:p w14:paraId="27842A52" w14:textId="484E1570" w:rsidR="004868E1" w:rsidRPr="004868E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28"/>
              <w:rPr>
                <w:rFonts w:ascii="Times New Roman" w:hAnsi="Times New Roman" w:cs="Times New Roman"/>
                <w:b/>
                <w:bCs/>
                <w:sz w:val="22"/>
                <w:szCs w:val="22"/>
              </w:rPr>
            </w:pPr>
            <w:r w:rsidRPr="004868E1">
              <w:rPr>
                <w:rFonts w:ascii="Times New Roman" w:hAnsi="Times New Roman" w:cs="Times New Roman"/>
                <w:b/>
                <w:bCs/>
                <w:sz w:val="22"/>
                <w:szCs w:val="22"/>
              </w:rPr>
              <w:t>-</w:t>
            </w:r>
          </w:p>
        </w:tc>
      </w:tr>
      <w:tr w:rsidR="004868E1" w:rsidRPr="00AF4501" w14:paraId="11881418" w14:textId="77777777" w:rsidTr="00F63E2F">
        <w:tc>
          <w:tcPr>
            <w:tcW w:w="6525" w:type="dxa"/>
          </w:tcPr>
          <w:p w14:paraId="197725C2" w14:textId="77777777" w:rsidR="004868E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szCs w:val="22"/>
              </w:rPr>
            </w:pPr>
          </w:p>
        </w:tc>
        <w:tc>
          <w:tcPr>
            <w:tcW w:w="1260" w:type="dxa"/>
          </w:tcPr>
          <w:p w14:paraId="0AF03C03"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3" w:type="dxa"/>
          </w:tcPr>
          <w:p w14:paraId="3D3B0795"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Pr>
          <w:p w14:paraId="1C9EC213"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r>
      <w:tr w:rsidR="004868E1" w:rsidRPr="00AF4501" w14:paraId="350103B0" w14:textId="77777777" w:rsidTr="00F63E2F">
        <w:tc>
          <w:tcPr>
            <w:tcW w:w="6525" w:type="dxa"/>
          </w:tcPr>
          <w:p w14:paraId="2C77913F" w14:textId="77777777" w:rsidR="004868E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szCs w:val="22"/>
              </w:rPr>
            </w:pPr>
            <w:r>
              <w:rPr>
                <w:rFonts w:ascii="Times New Roman" w:hAnsi="Times New Roman" w:cs="Times New Roman"/>
                <w:sz w:val="22"/>
                <w:szCs w:val="22"/>
              </w:rPr>
              <w:t>Benefit paid</w:t>
            </w:r>
          </w:p>
        </w:tc>
        <w:tc>
          <w:tcPr>
            <w:tcW w:w="1260" w:type="dxa"/>
            <w:tcBorders>
              <w:bottom w:val="single" w:sz="4" w:space="0" w:color="auto"/>
            </w:tcBorders>
          </w:tcPr>
          <w:p w14:paraId="020BDE08" w14:textId="71CD5E81"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2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1C51789A"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206" w:type="dxa"/>
            <w:tcBorders>
              <w:bottom w:val="single" w:sz="4" w:space="0" w:color="auto"/>
            </w:tcBorders>
          </w:tcPr>
          <w:p w14:paraId="7C8C7F6A" w14:textId="6F0B775F"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(576)</w:t>
            </w:r>
          </w:p>
        </w:tc>
      </w:tr>
      <w:tr w:rsidR="004868E1" w:rsidRPr="00AF4501" w14:paraId="27DD5052" w14:textId="77777777" w:rsidTr="00F63E2F">
        <w:tc>
          <w:tcPr>
            <w:tcW w:w="6525" w:type="dxa"/>
          </w:tcPr>
          <w:p w14:paraId="02F74C49"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2"/>
                <w:szCs w:val="22"/>
              </w:rPr>
              <w:t>At 31 December</w:t>
            </w:r>
          </w:p>
        </w:tc>
        <w:tc>
          <w:tcPr>
            <w:tcW w:w="1260" w:type="dxa"/>
            <w:tcBorders>
              <w:top w:val="single" w:sz="4" w:space="0" w:color="auto"/>
              <w:bottom w:val="double" w:sz="4" w:space="0" w:color="auto"/>
            </w:tcBorders>
            <w:vAlign w:val="bottom"/>
          </w:tcPr>
          <w:p w14:paraId="64363BB9" w14:textId="1433B35F"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cs/>
              </w:rPr>
            </w:pPr>
            <w:r>
              <w:rPr>
                <w:rFonts w:ascii="Times New Roman" w:hAnsi="Times New Roman" w:cs="Times New Roman"/>
                <w:b/>
                <w:bCs/>
                <w:sz w:val="22"/>
                <w:szCs w:val="22"/>
              </w:rPr>
              <w:t>9,813</w:t>
            </w:r>
          </w:p>
        </w:tc>
        <w:tc>
          <w:tcPr>
            <w:tcW w:w="243" w:type="dxa"/>
          </w:tcPr>
          <w:p w14:paraId="0F9E12B0"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206" w:type="dxa"/>
            <w:tcBorders>
              <w:top w:val="single" w:sz="4" w:space="0" w:color="auto"/>
              <w:bottom w:val="double" w:sz="4" w:space="0" w:color="auto"/>
            </w:tcBorders>
            <w:vAlign w:val="bottom"/>
          </w:tcPr>
          <w:p w14:paraId="3E3F9253" w14:textId="6AE8263B"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b/>
                <w:bCs/>
                <w:sz w:val="22"/>
                <w:szCs w:val="22"/>
              </w:rPr>
            </w:pPr>
            <w:r>
              <w:rPr>
                <w:rFonts w:ascii="Times New Roman" w:hAnsi="Times New Roman" w:cs="Times New Roman"/>
                <w:b/>
                <w:bCs/>
                <w:sz w:val="22"/>
                <w:szCs w:val="22"/>
              </w:rPr>
              <w:t>8,139</w:t>
            </w:r>
          </w:p>
        </w:tc>
      </w:tr>
    </w:tbl>
    <w:p w14:paraId="705F2F48" w14:textId="77777777" w:rsidR="001B1E20"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EA5C0AA" w14:textId="77777777" w:rsidR="001B1E20"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cs="Times New Roman"/>
          <w:sz w:val="22"/>
          <w:szCs w:val="22"/>
        </w:rPr>
      </w:pPr>
      <w:r w:rsidRPr="00A8579E">
        <w:rPr>
          <w:rFonts w:ascii="Times New Roman" w:hAnsi="Times New Roman" w:cs="Times New Roman"/>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Company has therefore amended its retirement plan in accordance with the changes in the Labor Protection Act in 2019. As a result of this change, the provision for retirement benefits as at 31 December 2019 as well as past service cost </w:t>
      </w:r>
      <w:proofErr w:type="spellStart"/>
      <w:r w:rsidRPr="00A8579E">
        <w:rPr>
          <w:rFonts w:ascii="Times New Roman" w:hAnsi="Times New Roman" w:cs="Times New Roman"/>
          <w:sz w:val="22"/>
          <w:szCs w:val="22"/>
        </w:rPr>
        <w:t>recognised</w:t>
      </w:r>
      <w:proofErr w:type="spellEnd"/>
      <w:r w:rsidRPr="00A8579E">
        <w:rPr>
          <w:rFonts w:ascii="Times New Roman" w:hAnsi="Times New Roman" w:cs="Times New Roman"/>
          <w:sz w:val="22"/>
          <w:szCs w:val="22"/>
        </w:rPr>
        <w:t xml:space="preserve"> during the year then ended in the financial statements increased by an amount of Baht 1.7 million.</w:t>
      </w:r>
    </w:p>
    <w:p w14:paraId="07DCF5A1" w14:textId="77777777" w:rsidR="001B1E20" w:rsidRPr="00A16D2D"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bl>
      <w:tblPr>
        <w:tblW w:w="9288" w:type="dxa"/>
        <w:tblInd w:w="432" w:type="dxa"/>
        <w:tblLayout w:type="fixed"/>
        <w:tblLook w:val="0000" w:firstRow="0" w:lastRow="0" w:firstColumn="0" w:lastColumn="0" w:noHBand="0" w:noVBand="0"/>
      </w:tblPr>
      <w:tblGrid>
        <w:gridCol w:w="6498"/>
        <w:gridCol w:w="1260"/>
        <w:gridCol w:w="236"/>
        <w:gridCol w:w="1294"/>
      </w:tblGrid>
      <w:tr w:rsidR="001B1E20" w:rsidRPr="00AF4501" w14:paraId="0AA0EB14" w14:textId="77777777" w:rsidTr="00F63E2F">
        <w:tc>
          <w:tcPr>
            <w:tcW w:w="6498" w:type="dxa"/>
          </w:tcPr>
          <w:p w14:paraId="42C7D9FC" w14:textId="77777777" w:rsidR="001B1E20" w:rsidRPr="00A16D2D"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Actuarial assumptions</w:t>
            </w:r>
          </w:p>
        </w:tc>
        <w:tc>
          <w:tcPr>
            <w:tcW w:w="1260" w:type="dxa"/>
          </w:tcPr>
          <w:p w14:paraId="080270BE" w14:textId="2669CC7A" w:rsidR="001B1E20" w:rsidRPr="00AF4501" w:rsidRDefault="001B1E20" w:rsidP="00F63E2F">
            <w:pPr>
              <w:pStyle w:val="acctmergecolhdg"/>
              <w:spacing w:line="240" w:lineRule="atLeast"/>
              <w:rPr>
                <w:b w:val="0"/>
                <w:bCs/>
                <w:szCs w:val="22"/>
              </w:rPr>
            </w:pPr>
            <w:r w:rsidRPr="00AF4501">
              <w:rPr>
                <w:b w:val="0"/>
                <w:bCs/>
                <w:szCs w:val="22"/>
              </w:rPr>
              <w:t>20</w:t>
            </w:r>
            <w:r w:rsidR="004868E1">
              <w:rPr>
                <w:b w:val="0"/>
                <w:bCs/>
                <w:szCs w:val="22"/>
              </w:rPr>
              <w:t>20</w:t>
            </w:r>
          </w:p>
        </w:tc>
        <w:tc>
          <w:tcPr>
            <w:tcW w:w="236" w:type="dxa"/>
          </w:tcPr>
          <w:p w14:paraId="60ABD47B" w14:textId="77777777" w:rsidR="001B1E20" w:rsidRPr="00AF4501" w:rsidRDefault="001B1E20" w:rsidP="00F63E2F">
            <w:pPr>
              <w:pStyle w:val="acctmergecolhdg"/>
              <w:spacing w:line="240" w:lineRule="atLeast"/>
              <w:rPr>
                <w:b w:val="0"/>
                <w:bCs/>
                <w:szCs w:val="22"/>
              </w:rPr>
            </w:pPr>
          </w:p>
        </w:tc>
        <w:tc>
          <w:tcPr>
            <w:tcW w:w="1294" w:type="dxa"/>
          </w:tcPr>
          <w:p w14:paraId="3B035A03" w14:textId="0E79BFFA" w:rsidR="001B1E20" w:rsidRPr="00AF4501" w:rsidRDefault="001B1E20" w:rsidP="00F63E2F">
            <w:pPr>
              <w:pStyle w:val="acctmergecolhdg"/>
              <w:spacing w:line="240" w:lineRule="atLeast"/>
              <w:rPr>
                <w:b w:val="0"/>
                <w:bCs/>
                <w:szCs w:val="22"/>
              </w:rPr>
            </w:pPr>
            <w:r>
              <w:rPr>
                <w:b w:val="0"/>
                <w:bCs/>
                <w:szCs w:val="22"/>
              </w:rPr>
              <w:t>201</w:t>
            </w:r>
            <w:r w:rsidR="004868E1">
              <w:rPr>
                <w:b w:val="0"/>
                <w:bCs/>
                <w:szCs w:val="22"/>
              </w:rPr>
              <w:t>9</w:t>
            </w:r>
          </w:p>
        </w:tc>
      </w:tr>
      <w:tr w:rsidR="001B1E20" w:rsidRPr="00AF4501" w14:paraId="2EA72084" w14:textId="77777777" w:rsidTr="00F63E2F">
        <w:tc>
          <w:tcPr>
            <w:tcW w:w="6498" w:type="dxa"/>
          </w:tcPr>
          <w:p w14:paraId="5A670467"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790" w:type="dxa"/>
            <w:gridSpan w:val="3"/>
          </w:tcPr>
          <w:p w14:paraId="3D20CEB7"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759"/>
              </w:tabs>
              <w:jc w:val="center"/>
              <w:rPr>
                <w:rFonts w:ascii="Times New Roman" w:hAnsi="Times New Roman" w:cs="Times New Roman"/>
                <w:i/>
                <w:iCs/>
                <w:sz w:val="22"/>
                <w:szCs w:val="22"/>
              </w:rPr>
            </w:pPr>
            <w:r w:rsidRPr="00AF4501">
              <w:rPr>
                <w:rFonts w:ascii="Times New Roman" w:hAnsi="Times New Roman" w:cs="Times New Roman"/>
                <w:i/>
                <w:iCs/>
                <w:sz w:val="22"/>
                <w:szCs w:val="22"/>
              </w:rPr>
              <w:t xml:space="preserve">     (%)</w:t>
            </w:r>
          </w:p>
        </w:tc>
      </w:tr>
      <w:tr w:rsidR="001B1E20" w:rsidRPr="00AF4501" w14:paraId="2EF807AE" w14:textId="77777777" w:rsidTr="00F63E2F">
        <w:tc>
          <w:tcPr>
            <w:tcW w:w="6498" w:type="dxa"/>
          </w:tcPr>
          <w:p w14:paraId="5C974038"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Discount rate</w:t>
            </w:r>
          </w:p>
        </w:tc>
        <w:tc>
          <w:tcPr>
            <w:tcW w:w="1260" w:type="dxa"/>
          </w:tcPr>
          <w:p w14:paraId="31877D23"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8"/>
              </w:rPr>
            </w:pPr>
            <w:r>
              <w:rPr>
                <w:rFonts w:ascii="Times New Roman" w:hAnsi="Times New Roman" w:cs="Times New Roman"/>
                <w:sz w:val="22"/>
                <w:szCs w:val="28"/>
              </w:rPr>
              <w:t>2.02</w:t>
            </w:r>
          </w:p>
        </w:tc>
        <w:tc>
          <w:tcPr>
            <w:tcW w:w="236" w:type="dxa"/>
          </w:tcPr>
          <w:p w14:paraId="35D8648F"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8"/>
              </w:rPr>
            </w:pPr>
          </w:p>
        </w:tc>
        <w:tc>
          <w:tcPr>
            <w:tcW w:w="1294" w:type="dxa"/>
          </w:tcPr>
          <w:p w14:paraId="4996884E"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8"/>
              </w:rPr>
            </w:pPr>
            <w:r>
              <w:rPr>
                <w:rFonts w:ascii="Times New Roman" w:hAnsi="Times New Roman" w:cs="Times New Roman"/>
                <w:sz w:val="22"/>
                <w:szCs w:val="28"/>
              </w:rPr>
              <w:t>2.02</w:t>
            </w:r>
          </w:p>
        </w:tc>
      </w:tr>
      <w:tr w:rsidR="001B1E20" w:rsidRPr="00AF4501" w14:paraId="20FE16B0" w14:textId="77777777" w:rsidTr="00F63E2F">
        <w:tc>
          <w:tcPr>
            <w:tcW w:w="6498" w:type="dxa"/>
          </w:tcPr>
          <w:p w14:paraId="7C4B74E6"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Future salary growth</w:t>
            </w:r>
          </w:p>
        </w:tc>
        <w:tc>
          <w:tcPr>
            <w:tcW w:w="1260" w:type="dxa"/>
          </w:tcPr>
          <w:p w14:paraId="75D0A1D3"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sz w:val="22"/>
                <w:szCs w:val="28"/>
              </w:rPr>
            </w:pPr>
            <w:r>
              <w:rPr>
                <w:rFonts w:ascii="Times New Roman" w:hAnsi="Times New Roman" w:cs="Times New Roman"/>
                <w:sz w:val="22"/>
                <w:szCs w:val="28"/>
              </w:rPr>
              <w:t>5.00</w:t>
            </w:r>
          </w:p>
        </w:tc>
        <w:tc>
          <w:tcPr>
            <w:tcW w:w="236" w:type="dxa"/>
          </w:tcPr>
          <w:p w14:paraId="5FDD08AC"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8"/>
              </w:rPr>
            </w:pPr>
          </w:p>
        </w:tc>
        <w:tc>
          <w:tcPr>
            <w:tcW w:w="1294" w:type="dxa"/>
          </w:tcPr>
          <w:p w14:paraId="3DA2936A"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sz w:val="22"/>
                <w:szCs w:val="28"/>
              </w:rPr>
            </w:pPr>
            <w:r>
              <w:rPr>
                <w:rFonts w:ascii="Times New Roman" w:hAnsi="Times New Roman" w:cs="Times New Roman"/>
                <w:sz w:val="22"/>
                <w:szCs w:val="28"/>
              </w:rPr>
              <w:t>5.00</w:t>
            </w:r>
          </w:p>
        </w:tc>
      </w:tr>
      <w:tr w:rsidR="001B1E20" w:rsidRPr="00AF4501" w14:paraId="5E93DF36" w14:textId="77777777" w:rsidTr="00F63E2F">
        <w:tc>
          <w:tcPr>
            <w:tcW w:w="6498" w:type="dxa"/>
          </w:tcPr>
          <w:p w14:paraId="4EB914DC"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Employee turnover</w:t>
            </w:r>
          </w:p>
        </w:tc>
        <w:tc>
          <w:tcPr>
            <w:tcW w:w="1260" w:type="dxa"/>
          </w:tcPr>
          <w:p w14:paraId="2D621B3B" w14:textId="77777777" w:rsidR="001B1E20"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sz w:val="22"/>
                <w:szCs w:val="28"/>
              </w:rPr>
            </w:pPr>
            <w:r>
              <w:rPr>
                <w:rFonts w:ascii="Times New Roman" w:hAnsi="Times New Roman" w:cs="Times New Roman"/>
                <w:sz w:val="22"/>
                <w:szCs w:val="28"/>
              </w:rPr>
              <w:t>0.00</w:t>
            </w:r>
            <w:r w:rsidRPr="00A16D2D">
              <w:rPr>
                <w:rFonts w:ascii="Times New Roman" w:hAnsi="Times New Roman" w:cs="Times New Roman"/>
                <w:sz w:val="20"/>
                <w:szCs w:val="24"/>
              </w:rPr>
              <w:t xml:space="preserve"> </w:t>
            </w:r>
            <w:r>
              <w:rPr>
                <w:rFonts w:ascii="Times New Roman" w:hAnsi="Times New Roman" w:cs="Times New Roman"/>
                <w:sz w:val="22"/>
                <w:szCs w:val="22"/>
              </w:rPr>
              <w:t xml:space="preserve">- </w:t>
            </w:r>
            <w:r>
              <w:rPr>
                <w:rFonts w:ascii="Times New Roman" w:hAnsi="Times New Roman" w:cs="Times New Roman"/>
                <w:sz w:val="22"/>
                <w:szCs w:val="28"/>
              </w:rPr>
              <w:t>38.00</w:t>
            </w:r>
          </w:p>
        </w:tc>
        <w:tc>
          <w:tcPr>
            <w:tcW w:w="236" w:type="dxa"/>
          </w:tcPr>
          <w:p w14:paraId="27BB8213"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8"/>
              </w:rPr>
            </w:pPr>
          </w:p>
        </w:tc>
        <w:tc>
          <w:tcPr>
            <w:tcW w:w="1294" w:type="dxa"/>
          </w:tcPr>
          <w:p w14:paraId="5F79CBFF" w14:textId="77777777" w:rsidR="001B1E20"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sz w:val="22"/>
                <w:szCs w:val="28"/>
              </w:rPr>
            </w:pPr>
            <w:r>
              <w:rPr>
                <w:rFonts w:ascii="Times New Roman" w:hAnsi="Times New Roman" w:cs="Times New Roman"/>
                <w:sz w:val="22"/>
                <w:szCs w:val="28"/>
              </w:rPr>
              <w:t>0.00</w:t>
            </w:r>
            <w:r w:rsidRPr="00A16D2D">
              <w:rPr>
                <w:rFonts w:ascii="Times New Roman" w:hAnsi="Times New Roman" w:cs="Times New Roman"/>
                <w:sz w:val="20"/>
                <w:szCs w:val="24"/>
              </w:rPr>
              <w:t xml:space="preserve"> </w:t>
            </w:r>
            <w:r>
              <w:rPr>
                <w:rFonts w:ascii="Times New Roman" w:hAnsi="Times New Roman" w:cs="Times New Roman"/>
                <w:sz w:val="22"/>
                <w:szCs w:val="22"/>
              </w:rPr>
              <w:t xml:space="preserve">- </w:t>
            </w:r>
            <w:r>
              <w:rPr>
                <w:rFonts w:ascii="Times New Roman" w:hAnsi="Times New Roman" w:cs="Times New Roman"/>
                <w:sz w:val="22"/>
                <w:szCs w:val="28"/>
              </w:rPr>
              <w:t>38.00</w:t>
            </w:r>
          </w:p>
        </w:tc>
      </w:tr>
    </w:tbl>
    <w:p w14:paraId="69E6F1D5"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BD862B3"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eastAsia="Calibri" w:hAnsi="Times New Roman" w:cs="Times New Roman"/>
          <w:sz w:val="22"/>
          <w:szCs w:val="22"/>
        </w:rPr>
      </w:pPr>
      <w:r w:rsidRPr="00AF4501">
        <w:rPr>
          <w:rFonts w:ascii="Times New Roman" w:eastAsia="Calibri" w:hAnsi="Times New Roman" w:cs="Times New Roman"/>
          <w:sz w:val="22"/>
          <w:szCs w:val="22"/>
        </w:rPr>
        <w:t>Assumptions regarding future mortality have been based on published statistics and mortality tables.</w:t>
      </w:r>
    </w:p>
    <w:p w14:paraId="174F6391"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eastAsia="Calibri" w:hAnsi="Times New Roman" w:cs="Times New Roman"/>
          <w:sz w:val="22"/>
          <w:szCs w:val="22"/>
        </w:rPr>
      </w:pPr>
    </w:p>
    <w:p w14:paraId="5BAB72C9" w14:textId="210A3501"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eastAsia="Calibri" w:hAnsi="Times New Roman" w:cs="Times New Roman"/>
          <w:color w:val="0000FF"/>
          <w:sz w:val="22"/>
          <w:szCs w:val="22"/>
        </w:rPr>
      </w:pPr>
      <w:r w:rsidRPr="00AF4501">
        <w:rPr>
          <w:rFonts w:ascii="Times New Roman" w:eastAsia="Calibri" w:hAnsi="Times New Roman" w:cs="Times New Roman"/>
          <w:sz w:val="22"/>
          <w:szCs w:val="22"/>
        </w:rPr>
        <w:t>A</w:t>
      </w:r>
      <w:r>
        <w:rPr>
          <w:rFonts w:ascii="Times New Roman" w:eastAsia="Calibri" w:hAnsi="Times New Roman" w:cs="Times New Roman"/>
          <w:sz w:val="22"/>
          <w:szCs w:val="22"/>
        </w:rPr>
        <w:t>s a</w:t>
      </w:r>
      <w:r w:rsidRPr="00AF4501">
        <w:rPr>
          <w:rFonts w:ascii="Times New Roman" w:eastAsia="Calibri" w:hAnsi="Times New Roman" w:cs="Times New Roman"/>
          <w:sz w:val="22"/>
          <w:szCs w:val="22"/>
        </w:rPr>
        <w:t>t 31 December 20</w:t>
      </w:r>
      <w:r w:rsidR="004868E1">
        <w:rPr>
          <w:rFonts w:ascii="Times New Roman" w:eastAsia="Calibri" w:hAnsi="Times New Roman" w:cs="Times New Roman"/>
          <w:sz w:val="22"/>
          <w:szCs w:val="22"/>
        </w:rPr>
        <w:t>20</w:t>
      </w:r>
      <w:r w:rsidRPr="00AF4501">
        <w:rPr>
          <w:rFonts w:ascii="Times New Roman" w:eastAsia="Calibri" w:hAnsi="Times New Roman" w:cs="Times New Roman"/>
          <w:sz w:val="22"/>
          <w:szCs w:val="22"/>
        </w:rPr>
        <w:t xml:space="preserve">, the weighted-average duration of the defined benefit obligation was </w:t>
      </w:r>
      <w:r>
        <w:rPr>
          <w:rFonts w:ascii="Times New Roman" w:eastAsia="Calibri" w:hAnsi="Times New Roman" w:cs="Times New Roman"/>
          <w:sz w:val="22"/>
          <w:szCs w:val="22"/>
        </w:rPr>
        <w:t>6.75</w:t>
      </w:r>
      <w:r w:rsidRPr="00AF4501">
        <w:rPr>
          <w:rFonts w:ascii="Times New Roman" w:eastAsia="Calibri" w:hAnsi="Times New Roman" w:cs="Times New Roman"/>
          <w:sz w:val="22"/>
          <w:szCs w:val="22"/>
        </w:rPr>
        <w:t xml:space="preserve"> years </w:t>
      </w:r>
      <w:r w:rsidRPr="00AF4501">
        <w:rPr>
          <w:rFonts w:ascii="Times New Roman" w:eastAsia="Calibri" w:hAnsi="Times New Roman" w:cs="Times New Roman"/>
          <w:i/>
          <w:iCs/>
          <w:sz w:val="22"/>
          <w:szCs w:val="22"/>
        </w:rPr>
        <w:t>(201</w:t>
      </w:r>
      <w:r w:rsidR="004868E1">
        <w:rPr>
          <w:rFonts w:ascii="Times New Roman" w:eastAsia="Calibri" w:hAnsi="Times New Roman" w:cs="Times New Roman"/>
          <w:i/>
          <w:iCs/>
          <w:sz w:val="22"/>
          <w:szCs w:val="22"/>
        </w:rPr>
        <w:t>9</w:t>
      </w:r>
      <w:r w:rsidRPr="00AF4501">
        <w:rPr>
          <w:rFonts w:ascii="Times New Roman" w:eastAsia="Calibri" w:hAnsi="Times New Roman" w:cs="Times New Roman"/>
          <w:i/>
          <w:iCs/>
          <w:sz w:val="22"/>
          <w:szCs w:val="22"/>
        </w:rPr>
        <w:t xml:space="preserve">: </w:t>
      </w:r>
      <w:r>
        <w:rPr>
          <w:rFonts w:ascii="Times New Roman" w:eastAsia="Calibri" w:hAnsi="Times New Roman" w:cs="Times New Roman"/>
          <w:i/>
          <w:iCs/>
          <w:sz w:val="22"/>
          <w:szCs w:val="22"/>
        </w:rPr>
        <w:t>6.75</w:t>
      </w:r>
      <w:r w:rsidRPr="00AF4501">
        <w:rPr>
          <w:rFonts w:ascii="Times New Roman" w:eastAsia="Calibri" w:hAnsi="Times New Roman" w:cs="Times New Roman"/>
          <w:i/>
          <w:iCs/>
          <w:sz w:val="22"/>
          <w:szCs w:val="22"/>
        </w:rPr>
        <w:t xml:space="preserve"> years)</w:t>
      </w:r>
      <w:r w:rsidRPr="00AF4501">
        <w:rPr>
          <w:rFonts w:ascii="Times New Roman" w:eastAsia="Calibri" w:hAnsi="Times New Roman" w:cs="Times New Roman"/>
          <w:sz w:val="22"/>
          <w:szCs w:val="22"/>
        </w:rPr>
        <w:t>.</w:t>
      </w:r>
      <w:r w:rsidRPr="00AF4501">
        <w:rPr>
          <w:rFonts w:ascii="Times New Roman" w:eastAsia="Calibri" w:hAnsi="Times New Roman" w:cs="Times New Roman"/>
          <w:color w:val="0000FF"/>
          <w:sz w:val="22"/>
          <w:szCs w:val="22"/>
        </w:rPr>
        <w:t xml:space="preserve"> </w:t>
      </w:r>
    </w:p>
    <w:p w14:paraId="5B5F834D"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7A3D0B98"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Sensitivity analysis</w:t>
      </w:r>
    </w:p>
    <w:p w14:paraId="12F2B245"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3ADB1D9"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AF4501">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398C8ED3" w14:textId="77777777" w:rsidR="001B1E20"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6570"/>
        <w:gridCol w:w="1260"/>
        <w:gridCol w:w="270"/>
        <w:gridCol w:w="1170"/>
      </w:tblGrid>
      <w:tr w:rsidR="001B1E20" w:rsidRPr="00AF4501" w14:paraId="6BC97434" w14:textId="77777777" w:rsidTr="00F63E2F">
        <w:tc>
          <w:tcPr>
            <w:tcW w:w="6570" w:type="dxa"/>
            <w:shd w:val="clear" w:color="auto" w:fill="auto"/>
          </w:tcPr>
          <w:p w14:paraId="605008F2" w14:textId="4706DC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r>
              <w:rPr>
                <w:rFonts w:ascii="Times New Roman" w:hAnsi="Times New Roman" w:cs="Times New Roman"/>
                <w:b/>
                <w:bCs/>
                <w:sz w:val="22"/>
                <w:szCs w:val="22"/>
              </w:rPr>
              <w:t>Effect to the d</w:t>
            </w:r>
            <w:r w:rsidRPr="000C028D">
              <w:rPr>
                <w:rFonts w:ascii="Times New Roman" w:hAnsi="Times New Roman" w:cs="Times New Roman"/>
                <w:b/>
                <w:bCs/>
                <w:sz w:val="22"/>
                <w:szCs w:val="22"/>
              </w:rPr>
              <w:t>efined benefit obligation</w:t>
            </w:r>
            <w:r>
              <w:rPr>
                <w:rFonts w:ascii="Times New Roman" w:hAnsi="Times New Roman" w:cs="Times New Roman"/>
                <w:b/>
                <w:bCs/>
                <w:sz w:val="22"/>
                <w:szCs w:val="22"/>
              </w:rPr>
              <w:t xml:space="preserve"> a</w:t>
            </w:r>
            <w:r>
              <w:rPr>
                <w:rFonts w:ascii="Times New Roman" w:hAnsi="Times New Roman" w:cs="Times New Roman"/>
                <w:b/>
                <w:bCs/>
                <w:sz w:val="22"/>
                <w:szCs w:val="28"/>
              </w:rPr>
              <w:t xml:space="preserve">t </w:t>
            </w:r>
            <w:r w:rsidRPr="00AF4501">
              <w:rPr>
                <w:rFonts w:ascii="Times New Roman" w:hAnsi="Times New Roman" w:cs="Times New Roman"/>
                <w:b/>
                <w:bCs/>
                <w:sz w:val="22"/>
                <w:szCs w:val="28"/>
              </w:rPr>
              <w:t>31 December 20</w:t>
            </w:r>
            <w:r w:rsidR="004868E1">
              <w:rPr>
                <w:rFonts w:ascii="Times New Roman" w:hAnsi="Times New Roman" w:cs="Times New Roman"/>
                <w:b/>
                <w:bCs/>
                <w:sz w:val="22"/>
                <w:szCs w:val="28"/>
              </w:rPr>
              <w:t>20</w:t>
            </w:r>
          </w:p>
        </w:tc>
        <w:tc>
          <w:tcPr>
            <w:tcW w:w="1260" w:type="dxa"/>
            <w:shd w:val="clear" w:color="auto" w:fill="auto"/>
          </w:tcPr>
          <w:p w14:paraId="79741303" w14:textId="77777777" w:rsidR="001B1E20" w:rsidRPr="00AF4501" w:rsidRDefault="001B1E20" w:rsidP="00F63E2F">
            <w:pPr>
              <w:pStyle w:val="acctmergecolhdg"/>
              <w:spacing w:line="240" w:lineRule="atLeast"/>
              <w:rPr>
                <w:b w:val="0"/>
                <w:bCs/>
                <w:szCs w:val="22"/>
              </w:rPr>
            </w:pPr>
            <w:r w:rsidRPr="00AF4501">
              <w:rPr>
                <w:b w:val="0"/>
                <w:bCs/>
              </w:rPr>
              <w:t>Increase</w:t>
            </w:r>
          </w:p>
        </w:tc>
        <w:tc>
          <w:tcPr>
            <w:tcW w:w="270" w:type="dxa"/>
            <w:shd w:val="clear" w:color="auto" w:fill="auto"/>
          </w:tcPr>
          <w:p w14:paraId="750A57E4" w14:textId="77777777" w:rsidR="001B1E20" w:rsidRPr="00AF4501" w:rsidRDefault="001B1E20" w:rsidP="00F63E2F">
            <w:pPr>
              <w:pStyle w:val="acctmergecolhdg"/>
              <w:spacing w:line="240" w:lineRule="atLeast"/>
              <w:rPr>
                <w:b w:val="0"/>
                <w:bCs/>
                <w:szCs w:val="22"/>
              </w:rPr>
            </w:pPr>
          </w:p>
        </w:tc>
        <w:tc>
          <w:tcPr>
            <w:tcW w:w="1170" w:type="dxa"/>
            <w:shd w:val="clear" w:color="auto" w:fill="auto"/>
          </w:tcPr>
          <w:p w14:paraId="28DAC522" w14:textId="77777777" w:rsidR="001B1E20" w:rsidRPr="00AF4501" w:rsidRDefault="001B1E20" w:rsidP="00F63E2F">
            <w:pPr>
              <w:pStyle w:val="acctmergecolhdg"/>
              <w:spacing w:line="240" w:lineRule="atLeast"/>
              <w:rPr>
                <w:b w:val="0"/>
                <w:bCs/>
                <w:szCs w:val="22"/>
              </w:rPr>
            </w:pPr>
            <w:r w:rsidRPr="00AF4501">
              <w:rPr>
                <w:b w:val="0"/>
                <w:bCs/>
              </w:rPr>
              <w:t>Decrease</w:t>
            </w:r>
          </w:p>
        </w:tc>
      </w:tr>
      <w:tr w:rsidR="001B1E20" w:rsidRPr="00AF4501" w14:paraId="39652ABF" w14:textId="77777777" w:rsidTr="00F63E2F">
        <w:tc>
          <w:tcPr>
            <w:tcW w:w="6570" w:type="dxa"/>
            <w:shd w:val="clear" w:color="auto" w:fill="auto"/>
          </w:tcPr>
          <w:p w14:paraId="2A7BDA57"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i/>
                <w:iCs/>
                <w:sz w:val="22"/>
                <w:szCs w:val="28"/>
              </w:rPr>
            </w:pPr>
          </w:p>
        </w:tc>
        <w:tc>
          <w:tcPr>
            <w:tcW w:w="2700" w:type="dxa"/>
            <w:gridSpan w:val="3"/>
            <w:shd w:val="clear" w:color="auto" w:fill="auto"/>
          </w:tcPr>
          <w:p w14:paraId="6C74015C" w14:textId="77777777" w:rsidR="001B1E20" w:rsidRPr="004C3B68" w:rsidRDefault="001B1E20" w:rsidP="00F63E2F">
            <w:pPr>
              <w:pStyle w:val="acctmergecolhdg"/>
              <w:spacing w:line="240" w:lineRule="atLeast"/>
              <w:rPr>
                <w:b w:val="0"/>
                <w:bCs/>
              </w:rPr>
            </w:pPr>
            <w:r w:rsidRPr="004C3B68">
              <w:rPr>
                <w:b w:val="0"/>
                <w:bCs/>
                <w:i/>
                <w:iCs/>
                <w:szCs w:val="22"/>
              </w:rPr>
              <w:t>(in thousand Baht)</w:t>
            </w:r>
          </w:p>
        </w:tc>
      </w:tr>
      <w:tr w:rsidR="001B1E20" w:rsidRPr="00AF4501" w14:paraId="20E51981" w14:textId="77777777" w:rsidTr="00F63E2F">
        <w:tc>
          <w:tcPr>
            <w:tcW w:w="6570" w:type="dxa"/>
            <w:shd w:val="clear" w:color="auto" w:fill="auto"/>
          </w:tcPr>
          <w:p w14:paraId="7925B2D5"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AF4501">
              <w:rPr>
                <w:rFonts w:ascii="Times New Roman" w:hAnsi="Times New Roman" w:cs="Times New Roman"/>
                <w:sz w:val="22"/>
                <w:szCs w:val="22"/>
              </w:rPr>
              <w:t>Discount rate (1% movement)</w:t>
            </w:r>
          </w:p>
        </w:tc>
        <w:tc>
          <w:tcPr>
            <w:tcW w:w="1260" w:type="dxa"/>
            <w:shd w:val="clear" w:color="auto" w:fill="auto"/>
          </w:tcPr>
          <w:p w14:paraId="364A803A" w14:textId="4B69CA2F" w:rsidR="001B1E20"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r>
              <w:rPr>
                <w:rFonts w:ascii="Times New Roman" w:hAnsi="Times New Roman" w:cs="Times New Roman"/>
                <w:sz w:val="22"/>
                <w:szCs w:val="22"/>
              </w:rPr>
              <w:t>(659)</w:t>
            </w:r>
          </w:p>
        </w:tc>
        <w:tc>
          <w:tcPr>
            <w:tcW w:w="270" w:type="dxa"/>
            <w:shd w:val="clear" w:color="auto" w:fill="auto"/>
          </w:tcPr>
          <w:p w14:paraId="63260BCF"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459FDCC4" w14:textId="41BF1502" w:rsidR="001B1E20"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Pr>
                <w:rFonts w:ascii="Times New Roman" w:hAnsi="Times New Roman" w:cs="Times New Roman"/>
                <w:sz w:val="22"/>
                <w:szCs w:val="22"/>
              </w:rPr>
              <w:t>767</w:t>
            </w:r>
          </w:p>
        </w:tc>
      </w:tr>
      <w:tr w:rsidR="001B1E20" w:rsidRPr="00AF4501" w14:paraId="03A9149A" w14:textId="77777777" w:rsidTr="00F63E2F">
        <w:tc>
          <w:tcPr>
            <w:tcW w:w="6570" w:type="dxa"/>
            <w:shd w:val="clear" w:color="auto" w:fill="auto"/>
          </w:tcPr>
          <w:p w14:paraId="10103C96"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AF4501">
              <w:rPr>
                <w:rFonts w:ascii="Times New Roman" w:hAnsi="Times New Roman" w:cs="Times New Roman"/>
                <w:sz w:val="22"/>
                <w:szCs w:val="22"/>
              </w:rPr>
              <w:t>Future salary growth (1% movement)</w:t>
            </w:r>
          </w:p>
        </w:tc>
        <w:tc>
          <w:tcPr>
            <w:tcW w:w="1260" w:type="dxa"/>
            <w:shd w:val="clear" w:color="auto" w:fill="auto"/>
          </w:tcPr>
          <w:p w14:paraId="59F10E59" w14:textId="4B41321F" w:rsidR="001B1E20"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r>
              <w:rPr>
                <w:rFonts w:ascii="Times New Roman" w:hAnsi="Times New Roman" w:cs="Times New Roman"/>
                <w:sz w:val="22"/>
                <w:szCs w:val="22"/>
              </w:rPr>
              <w:t>925</w:t>
            </w:r>
          </w:p>
        </w:tc>
        <w:tc>
          <w:tcPr>
            <w:tcW w:w="270" w:type="dxa"/>
            <w:shd w:val="clear" w:color="auto" w:fill="auto"/>
          </w:tcPr>
          <w:p w14:paraId="0FC04D98"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5F6D6ADA" w14:textId="2D5538DA" w:rsidR="001B1E20"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(810)</w:t>
            </w:r>
          </w:p>
        </w:tc>
      </w:tr>
      <w:tr w:rsidR="001B1E20" w:rsidRPr="00AF4501" w14:paraId="236D6268" w14:textId="77777777" w:rsidTr="00F63E2F">
        <w:tc>
          <w:tcPr>
            <w:tcW w:w="6570" w:type="dxa"/>
            <w:shd w:val="clear" w:color="auto" w:fill="auto"/>
          </w:tcPr>
          <w:p w14:paraId="0887FE89"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Pr>
                <w:rFonts w:ascii="Times New Roman" w:hAnsi="Times New Roman" w:cs="Times New Roman"/>
                <w:sz w:val="22"/>
                <w:szCs w:val="22"/>
              </w:rPr>
              <w:t>Employee turnover (1% movement)</w:t>
            </w:r>
          </w:p>
        </w:tc>
        <w:tc>
          <w:tcPr>
            <w:tcW w:w="1260" w:type="dxa"/>
            <w:shd w:val="clear" w:color="auto" w:fill="auto"/>
          </w:tcPr>
          <w:p w14:paraId="643C9626" w14:textId="1353A30F" w:rsidR="001B1E20"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r>
              <w:rPr>
                <w:rFonts w:ascii="Times New Roman" w:hAnsi="Times New Roman" w:cs="Times New Roman"/>
                <w:sz w:val="22"/>
                <w:szCs w:val="22"/>
              </w:rPr>
              <w:t>(722)</w:t>
            </w:r>
          </w:p>
        </w:tc>
        <w:tc>
          <w:tcPr>
            <w:tcW w:w="270" w:type="dxa"/>
            <w:shd w:val="clear" w:color="auto" w:fill="auto"/>
          </w:tcPr>
          <w:p w14:paraId="03591B7B"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0C7FF1D6" w14:textId="5954179A" w:rsidR="001B1E20"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277</w:t>
            </w:r>
          </w:p>
        </w:tc>
      </w:tr>
      <w:tr w:rsidR="001B1E20" w:rsidRPr="00AF4501" w14:paraId="224AA6A4" w14:textId="77777777" w:rsidTr="00F63E2F">
        <w:tc>
          <w:tcPr>
            <w:tcW w:w="6570" w:type="dxa"/>
            <w:shd w:val="clear" w:color="auto" w:fill="auto"/>
          </w:tcPr>
          <w:p w14:paraId="3664E415" w14:textId="77777777" w:rsidR="001B1E20" w:rsidRPr="00AF4501" w:rsidRDefault="001B1E20"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p>
        </w:tc>
        <w:tc>
          <w:tcPr>
            <w:tcW w:w="1260" w:type="dxa"/>
            <w:shd w:val="clear" w:color="auto" w:fill="auto"/>
          </w:tcPr>
          <w:p w14:paraId="578ECB3A" w14:textId="77777777" w:rsidR="001B1E20" w:rsidRPr="00AF4501" w:rsidRDefault="001B1E20" w:rsidP="00F63E2F">
            <w:pPr>
              <w:pStyle w:val="acctmergecolhdg"/>
              <w:tabs>
                <w:tab w:val="decimal" w:pos="1017"/>
              </w:tabs>
              <w:spacing w:line="240" w:lineRule="atLeast"/>
              <w:jc w:val="left"/>
              <w:rPr>
                <w:b w:val="0"/>
                <w:bCs/>
                <w:szCs w:val="22"/>
              </w:rPr>
            </w:pPr>
          </w:p>
        </w:tc>
        <w:tc>
          <w:tcPr>
            <w:tcW w:w="270" w:type="dxa"/>
            <w:shd w:val="clear" w:color="auto" w:fill="auto"/>
          </w:tcPr>
          <w:p w14:paraId="1C17427E" w14:textId="77777777" w:rsidR="001B1E20" w:rsidRPr="00AF4501" w:rsidRDefault="001B1E20" w:rsidP="00F63E2F">
            <w:pPr>
              <w:pStyle w:val="acctmergecolhdg"/>
              <w:tabs>
                <w:tab w:val="decimal" w:pos="1017"/>
              </w:tabs>
              <w:spacing w:line="240" w:lineRule="atLeast"/>
              <w:jc w:val="left"/>
              <w:rPr>
                <w:b w:val="0"/>
                <w:bCs/>
                <w:szCs w:val="22"/>
              </w:rPr>
            </w:pPr>
          </w:p>
        </w:tc>
        <w:tc>
          <w:tcPr>
            <w:tcW w:w="1170" w:type="dxa"/>
            <w:shd w:val="clear" w:color="auto" w:fill="auto"/>
          </w:tcPr>
          <w:p w14:paraId="435EAE1F" w14:textId="77777777" w:rsidR="001B1E20" w:rsidRPr="00AF4501" w:rsidRDefault="001B1E20" w:rsidP="00F63E2F">
            <w:pPr>
              <w:pStyle w:val="acctmergecolhdg"/>
              <w:tabs>
                <w:tab w:val="decimal" w:pos="882"/>
              </w:tabs>
              <w:spacing w:line="240" w:lineRule="atLeast"/>
              <w:jc w:val="left"/>
              <w:rPr>
                <w:b w:val="0"/>
                <w:bCs/>
                <w:szCs w:val="22"/>
              </w:rPr>
            </w:pPr>
          </w:p>
        </w:tc>
      </w:tr>
    </w:tbl>
    <w:p w14:paraId="5D0193A4" w14:textId="77777777" w:rsidR="004868E1" w:rsidRDefault="004868E1">
      <w:r>
        <w:br w:type="page"/>
      </w:r>
    </w:p>
    <w:tbl>
      <w:tblPr>
        <w:tblW w:w="9270" w:type="dxa"/>
        <w:tblInd w:w="450" w:type="dxa"/>
        <w:tblLayout w:type="fixed"/>
        <w:tblLook w:val="0000" w:firstRow="0" w:lastRow="0" w:firstColumn="0" w:lastColumn="0" w:noHBand="0" w:noVBand="0"/>
      </w:tblPr>
      <w:tblGrid>
        <w:gridCol w:w="6570"/>
        <w:gridCol w:w="1260"/>
        <w:gridCol w:w="270"/>
        <w:gridCol w:w="1170"/>
      </w:tblGrid>
      <w:tr w:rsidR="004868E1" w:rsidRPr="00AF4501" w14:paraId="16184523" w14:textId="77777777" w:rsidTr="00F63E2F">
        <w:tc>
          <w:tcPr>
            <w:tcW w:w="6570" w:type="dxa"/>
            <w:shd w:val="clear" w:color="auto" w:fill="auto"/>
          </w:tcPr>
          <w:p w14:paraId="24E7B114" w14:textId="368ADA28"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r>
              <w:rPr>
                <w:rFonts w:ascii="Times New Roman" w:hAnsi="Times New Roman" w:cs="Times New Roman"/>
                <w:b/>
                <w:bCs/>
                <w:sz w:val="22"/>
                <w:szCs w:val="22"/>
              </w:rPr>
              <w:t>Effect to the d</w:t>
            </w:r>
            <w:r w:rsidRPr="000C028D">
              <w:rPr>
                <w:rFonts w:ascii="Times New Roman" w:hAnsi="Times New Roman" w:cs="Times New Roman"/>
                <w:b/>
                <w:bCs/>
                <w:sz w:val="22"/>
                <w:szCs w:val="22"/>
              </w:rPr>
              <w:t>efined benefit obligation</w:t>
            </w:r>
            <w:r>
              <w:rPr>
                <w:rFonts w:ascii="Times New Roman" w:hAnsi="Times New Roman" w:cs="Times New Roman"/>
                <w:b/>
                <w:bCs/>
                <w:sz w:val="22"/>
                <w:szCs w:val="22"/>
              </w:rPr>
              <w:t xml:space="preserve"> a</w:t>
            </w:r>
            <w:r>
              <w:rPr>
                <w:rFonts w:ascii="Times New Roman" w:hAnsi="Times New Roman" w:cs="Times New Roman"/>
                <w:b/>
                <w:bCs/>
                <w:sz w:val="22"/>
                <w:szCs w:val="28"/>
              </w:rPr>
              <w:t xml:space="preserve">t </w:t>
            </w:r>
            <w:r w:rsidRPr="00AF4501">
              <w:rPr>
                <w:rFonts w:ascii="Times New Roman" w:hAnsi="Times New Roman" w:cs="Times New Roman"/>
                <w:b/>
                <w:bCs/>
                <w:sz w:val="22"/>
                <w:szCs w:val="28"/>
              </w:rPr>
              <w:t>31 December 201</w:t>
            </w:r>
            <w:r>
              <w:rPr>
                <w:rFonts w:ascii="Times New Roman" w:hAnsi="Times New Roman" w:cs="Times New Roman"/>
                <w:b/>
                <w:bCs/>
                <w:sz w:val="22"/>
                <w:szCs w:val="28"/>
              </w:rPr>
              <w:t>9</w:t>
            </w:r>
          </w:p>
        </w:tc>
        <w:tc>
          <w:tcPr>
            <w:tcW w:w="1260" w:type="dxa"/>
            <w:shd w:val="clear" w:color="auto" w:fill="auto"/>
          </w:tcPr>
          <w:p w14:paraId="67811B63" w14:textId="39200E81" w:rsidR="004868E1" w:rsidRPr="00AF4501" w:rsidRDefault="004868E1" w:rsidP="004868E1">
            <w:pPr>
              <w:pStyle w:val="acctmergecolhdg"/>
              <w:tabs>
                <w:tab w:val="decimal" w:pos="1017"/>
              </w:tabs>
              <w:spacing w:line="240" w:lineRule="atLeast"/>
              <w:jc w:val="left"/>
              <w:rPr>
                <w:b w:val="0"/>
                <w:bCs/>
                <w:szCs w:val="22"/>
              </w:rPr>
            </w:pPr>
            <w:r w:rsidRPr="00AF4501">
              <w:rPr>
                <w:b w:val="0"/>
                <w:bCs/>
              </w:rPr>
              <w:t>Increase</w:t>
            </w:r>
          </w:p>
        </w:tc>
        <w:tc>
          <w:tcPr>
            <w:tcW w:w="270" w:type="dxa"/>
            <w:shd w:val="clear" w:color="auto" w:fill="auto"/>
          </w:tcPr>
          <w:p w14:paraId="5F049DF9" w14:textId="77777777" w:rsidR="004868E1" w:rsidRPr="00AF4501" w:rsidRDefault="004868E1" w:rsidP="004868E1">
            <w:pPr>
              <w:pStyle w:val="acctmergecolhdg"/>
              <w:tabs>
                <w:tab w:val="decimal" w:pos="1017"/>
              </w:tabs>
              <w:spacing w:line="240" w:lineRule="atLeast"/>
              <w:jc w:val="left"/>
              <w:rPr>
                <w:b w:val="0"/>
                <w:bCs/>
                <w:szCs w:val="22"/>
              </w:rPr>
            </w:pPr>
          </w:p>
        </w:tc>
        <w:tc>
          <w:tcPr>
            <w:tcW w:w="1170" w:type="dxa"/>
            <w:shd w:val="clear" w:color="auto" w:fill="auto"/>
          </w:tcPr>
          <w:p w14:paraId="4F2D40B5" w14:textId="30D4BA18" w:rsidR="004868E1" w:rsidRPr="00AF4501" w:rsidRDefault="004868E1" w:rsidP="004868E1">
            <w:pPr>
              <w:pStyle w:val="acctmergecolhdg"/>
              <w:tabs>
                <w:tab w:val="decimal" w:pos="882"/>
              </w:tabs>
              <w:spacing w:line="240" w:lineRule="atLeast"/>
              <w:jc w:val="left"/>
              <w:rPr>
                <w:b w:val="0"/>
                <w:bCs/>
                <w:szCs w:val="22"/>
              </w:rPr>
            </w:pPr>
            <w:r w:rsidRPr="00AF4501">
              <w:rPr>
                <w:b w:val="0"/>
                <w:bCs/>
              </w:rPr>
              <w:t>Decrease</w:t>
            </w:r>
          </w:p>
        </w:tc>
      </w:tr>
      <w:tr w:rsidR="004868E1" w:rsidRPr="00AF4501" w14:paraId="45D55ACB" w14:textId="77777777" w:rsidTr="00F63E2F">
        <w:tc>
          <w:tcPr>
            <w:tcW w:w="6570" w:type="dxa"/>
            <w:shd w:val="clear" w:color="auto" w:fill="auto"/>
          </w:tcPr>
          <w:p w14:paraId="3C20F9FA"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i/>
                <w:iCs/>
                <w:sz w:val="22"/>
                <w:szCs w:val="28"/>
              </w:rPr>
            </w:pPr>
          </w:p>
        </w:tc>
        <w:tc>
          <w:tcPr>
            <w:tcW w:w="2700" w:type="dxa"/>
            <w:gridSpan w:val="3"/>
            <w:shd w:val="clear" w:color="auto" w:fill="auto"/>
          </w:tcPr>
          <w:p w14:paraId="5822B061" w14:textId="0826B8BE" w:rsidR="004868E1" w:rsidRPr="00AF4501" w:rsidRDefault="004868E1" w:rsidP="004868E1">
            <w:pPr>
              <w:pStyle w:val="acctmergecolhdg"/>
              <w:tabs>
                <w:tab w:val="decimal" w:pos="882"/>
              </w:tabs>
              <w:spacing w:line="240" w:lineRule="atLeast"/>
              <w:rPr>
                <w:b w:val="0"/>
                <w:bCs/>
              </w:rPr>
            </w:pPr>
            <w:r w:rsidRPr="004C3B68">
              <w:rPr>
                <w:b w:val="0"/>
                <w:bCs/>
                <w:i/>
                <w:iCs/>
                <w:szCs w:val="22"/>
              </w:rPr>
              <w:t>(in thousand Baht)</w:t>
            </w:r>
          </w:p>
        </w:tc>
      </w:tr>
      <w:tr w:rsidR="004868E1" w:rsidRPr="00AF4501" w14:paraId="599979E2" w14:textId="77777777" w:rsidTr="00F63E2F">
        <w:tc>
          <w:tcPr>
            <w:tcW w:w="6570" w:type="dxa"/>
            <w:shd w:val="clear" w:color="auto" w:fill="auto"/>
          </w:tcPr>
          <w:p w14:paraId="25090A9E" w14:textId="58D30012"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AF4501">
              <w:rPr>
                <w:rFonts w:ascii="Times New Roman" w:hAnsi="Times New Roman" w:cs="Times New Roman"/>
                <w:sz w:val="22"/>
                <w:szCs w:val="22"/>
              </w:rPr>
              <w:t>Discount rate (1% movement)</w:t>
            </w:r>
          </w:p>
        </w:tc>
        <w:tc>
          <w:tcPr>
            <w:tcW w:w="1260" w:type="dxa"/>
            <w:shd w:val="clear" w:color="auto" w:fill="auto"/>
          </w:tcPr>
          <w:p w14:paraId="66E92650" w14:textId="42767F72"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r>
              <w:rPr>
                <w:rFonts w:ascii="Times New Roman" w:hAnsi="Times New Roman" w:cs="Times New Roman"/>
                <w:sz w:val="22"/>
                <w:szCs w:val="22"/>
              </w:rPr>
              <w:t>(529)</w:t>
            </w:r>
          </w:p>
        </w:tc>
        <w:tc>
          <w:tcPr>
            <w:tcW w:w="270" w:type="dxa"/>
            <w:shd w:val="clear" w:color="auto" w:fill="auto"/>
          </w:tcPr>
          <w:p w14:paraId="196FBFE1"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6F20D508" w14:textId="52B0141C"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r>
              <w:rPr>
                <w:rFonts w:ascii="Times New Roman" w:hAnsi="Times New Roman" w:cs="Times New Roman"/>
                <w:sz w:val="22"/>
                <w:szCs w:val="22"/>
              </w:rPr>
              <w:t>616</w:t>
            </w:r>
          </w:p>
        </w:tc>
      </w:tr>
      <w:tr w:rsidR="004868E1" w:rsidRPr="00AF4501" w14:paraId="6B28010A" w14:textId="77777777" w:rsidTr="00F63E2F">
        <w:tc>
          <w:tcPr>
            <w:tcW w:w="6570" w:type="dxa"/>
            <w:shd w:val="clear" w:color="auto" w:fill="auto"/>
          </w:tcPr>
          <w:p w14:paraId="6FE5B52E" w14:textId="5303E6FB"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AF4501">
              <w:rPr>
                <w:rFonts w:ascii="Times New Roman" w:hAnsi="Times New Roman" w:cs="Times New Roman"/>
                <w:sz w:val="22"/>
                <w:szCs w:val="22"/>
              </w:rPr>
              <w:t>Future salary growth (1% movement)</w:t>
            </w:r>
          </w:p>
        </w:tc>
        <w:tc>
          <w:tcPr>
            <w:tcW w:w="1260" w:type="dxa"/>
            <w:shd w:val="clear" w:color="auto" w:fill="auto"/>
          </w:tcPr>
          <w:p w14:paraId="5A649CFF" w14:textId="22B10B71"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r>
              <w:rPr>
                <w:rFonts w:ascii="Times New Roman" w:hAnsi="Times New Roman" w:cs="Times New Roman"/>
                <w:sz w:val="22"/>
                <w:szCs w:val="22"/>
              </w:rPr>
              <w:t>664</w:t>
            </w:r>
          </w:p>
        </w:tc>
        <w:tc>
          <w:tcPr>
            <w:tcW w:w="270" w:type="dxa"/>
            <w:shd w:val="clear" w:color="auto" w:fill="auto"/>
          </w:tcPr>
          <w:p w14:paraId="60E7C311"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36335A9D" w14:textId="02DAC0AB"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(584)</w:t>
            </w:r>
          </w:p>
        </w:tc>
      </w:tr>
      <w:tr w:rsidR="004868E1" w:rsidRPr="00AF4501" w14:paraId="52C90468" w14:textId="77777777" w:rsidTr="00F63E2F">
        <w:tc>
          <w:tcPr>
            <w:tcW w:w="6570" w:type="dxa"/>
            <w:shd w:val="clear" w:color="auto" w:fill="auto"/>
          </w:tcPr>
          <w:p w14:paraId="78BCCBD3" w14:textId="22D4C96F"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Pr>
                <w:rFonts w:ascii="Times New Roman" w:hAnsi="Times New Roman" w:cs="Times New Roman"/>
                <w:sz w:val="22"/>
                <w:szCs w:val="22"/>
              </w:rPr>
              <w:t>Employee turnover (1% movement)</w:t>
            </w:r>
          </w:p>
        </w:tc>
        <w:tc>
          <w:tcPr>
            <w:tcW w:w="1260" w:type="dxa"/>
            <w:shd w:val="clear" w:color="auto" w:fill="auto"/>
          </w:tcPr>
          <w:p w14:paraId="7DE44CC4" w14:textId="3C8B66BC" w:rsidR="004868E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r>
              <w:rPr>
                <w:rFonts w:ascii="Times New Roman" w:hAnsi="Times New Roman" w:cs="Times New Roman"/>
                <w:sz w:val="22"/>
                <w:szCs w:val="22"/>
              </w:rPr>
              <w:t>(580)</w:t>
            </w:r>
          </w:p>
        </w:tc>
        <w:tc>
          <w:tcPr>
            <w:tcW w:w="270" w:type="dxa"/>
            <w:shd w:val="clear" w:color="auto" w:fill="auto"/>
          </w:tcPr>
          <w:p w14:paraId="3A6209CB"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5E1E7DB2" w14:textId="1B738D59" w:rsidR="004868E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222</w:t>
            </w:r>
          </w:p>
        </w:tc>
      </w:tr>
    </w:tbl>
    <w:p w14:paraId="04BAF575" w14:textId="77777777" w:rsidR="001B1E20" w:rsidRPr="00AF4501" w:rsidRDefault="001B1E20" w:rsidP="001B1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63BC30D" w14:textId="77777777" w:rsidR="001B1E20" w:rsidRPr="009A2FC2" w:rsidRDefault="001B1E20"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314718A" w14:textId="0D802798" w:rsidR="005B0E94" w:rsidRPr="00AF4501" w:rsidRDefault="008C7EC8" w:rsidP="00AD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t>16</w:t>
      </w:r>
      <w:r w:rsidR="002B58F1" w:rsidRPr="00AF4501">
        <w:rPr>
          <w:rFonts w:ascii="Times New Roman" w:hAnsi="Times New Roman" w:cs="Times New Roman"/>
          <w:b/>
          <w:bCs/>
          <w:sz w:val="24"/>
          <w:szCs w:val="22"/>
        </w:rPr>
        <w:tab/>
        <w:t>Share capital</w:t>
      </w:r>
    </w:p>
    <w:p w14:paraId="28C7D12A" w14:textId="5BBABCAB" w:rsidR="007C6FBC" w:rsidRPr="009A2FC2" w:rsidRDefault="007C6FBC" w:rsidP="0089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z w:val="22"/>
          <w:szCs w:val="22"/>
        </w:rPr>
      </w:pPr>
    </w:p>
    <w:tbl>
      <w:tblPr>
        <w:tblW w:w="9261" w:type="dxa"/>
        <w:tblInd w:w="450" w:type="dxa"/>
        <w:tblLayout w:type="fixed"/>
        <w:tblLook w:val="01E0" w:firstRow="1" w:lastRow="1" w:firstColumn="1" w:lastColumn="1" w:noHBand="0" w:noVBand="0"/>
      </w:tblPr>
      <w:tblGrid>
        <w:gridCol w:w="2763"/>
        <w:gridCol w:w="1008"/>
        <w:gridCol w:w="270"/>
        <w:gridCol w:w="1107"/>
        <w:gridCol w:w="270"/>
        <w:gridCol w:w="1080"/>
        <w:gridCol w:w="270"/>
        <w:gridCol w:w="1107"/>
        <w:gridCol w:w="270"/>
        <w:gridCol w:w="1116"/>
      </w:tblGrid>
      <w:tr w:rsidR="004868E1" w:rsidRPr="00AF4501" w14:paraId="1EE66807" w14:textId="77777777" w:rsidTr="00F63E2F">
        <w:tc>
          <w:tcPr>
            <w:tcW w:w="2763" w:type="dxa"/>
          </w:tcPr>
          <w:p w14:paraId="493829CE"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0AA8B103"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sz w:val="22"/>
                <w:szCs w:val="22"/>
              </w:rPr>
            </w:pPr>
            <w:r w:rsidRPr="00AF4501">
              <w:rPr>
                <w:rFonts w:ascii="Times New Roman" w:hAnsi="Times New Roman" w:cs="Times New Roman"/>
                <w:sz w:val="22"/>
                <w:szCs w:val="22"/>
              </w:rPr>
              <w:t>Par value</w:t>
            </w:r>
          </w:p>
        </w:tc>
        <w:tc>
          <w:tcPr>
            <w:tcW w:w="270" w:type="dxa"/>
          </w:tcPr>
          <w:p w14:paraId="049B6628"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457" w:type="dxa"/>
            <w:gridSpan w:val="3"/>
          </w:tcPr>
          <w:p w14:paraId="58AACA7F" w14:textId="39B2A590" w:rsidR="004868E1" w:rsidRPr="00AF4501" w:rsidRDefault="004868E1" w:rsidP="00F63E2F">
            <w:pPr>
              <w:pStyle w:val="acctmergecolhdg"/>
              <w:spacing w:line="240" w:lineRule="atLeast"/>
              <w:rPr>
                <w:b w:val="0"/>
                <w:bCs/>
                <w:szCs w:val="22"/>
              </w:rPr>
            </w:pPr>
            <w:r>
              <w:rPr>
                <w:b w:val="0"/>
                <w:bCs/>
                <w:szCs w:val="22"/>
              </w:rPr>
              <w:t>2020</w:t>
            </w:r>
          </w:p>
        </w:tc>
        <w:tc>
          <w:tcPr>
            <w:tcW w:w="270" w:type="dxa"/>
          </w:tcPr>
          <w:p w14:paraId="2B274C4B" w14:textId="77777777" w:rsidR="004868E1" w:rsidRPr="00AF4501" w:rsidRDefault="004868E1" w:rsidP="00F63E2F">
            <w:pPr>
              <w:pStyle w:val="acctmergecolhdg"/>
              <w:spacing w:line="240" w:lineRule="atLeast"/>
              <w:rPr>
                <w:b w:val="0"/>
                <w:bCs/>
                <w:szCs w:val="22"/>
              </w:rPr>
            </w:pPr>
          </w:p>
        </w:tc>
        <w:tc>
          <w:tcPr>
            <w:tcW w:w="2493" w:type="dxa"/>
            <w:gridSpan w:val="3"/>
          </w:tcPr>
          <w:p w14:paraId="1DA6B124" w14:textId="5D2E61A9" w:rsidR="004868E1" w:rsidRPr="00AF4501" w:rsidRDefault="004868E1" w:rsidP="00F63E2F">
            <w:pPr>
              <w:pStyle w:val="acctmergecolhdg"/>
              <w:spacing w:line="240" w:lineRule="atLeast"/>
              <w:rPr>
                <w:b w:val="0"/>
                <w:bCs/>
                <w:szCs w:val="22"/>
              </w:rPr>
            </w:pPr>
            <w:r>
              <w:rPr>
                <w:b w:val="0"/>
                <w:bCs/>
                <w:szCs w:val="22"/>
              </w:rPr>
              <w:t>2019</w:t>
            </w:r>
          </w:p>
        </w:tc>
      </w:tr>
      <w:tr w:rsidR="004868E1" w:rsidRPr="00AF4501" w14:paraId="1E539345" w14:textId="77777777" w:rsidTr="00F63E2F">
        <w:tc>
          <w:tcPr>
            <w:tcW w:w="2763" w:type="dxa"/>
          </w:tcPr>
          <w:p w14:paraId="0831A5FE"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73B9C5C1"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sz w:val="22"/>
                <w:szCs w:val="22"/>
              </w:rPr>
            </w:pPr>
            <w:r w:rsidRPr="00AF4501">
              <w:rPr>
                <w:rFonts w:ascii="Times New Roman" w:hAnsi="Times New Roman" w:cs="Times New Roman"/>
                <w:sz w:val="22"/>
                <w:szCs w:val="22"/>
              </w:rPr>
              <w:t>per share</w:t>
            </w:r>
          </w:p>
        </w:tc>
        <w:tc>
          <w:tcPr>
            <w:tcW w:w="270" w:type="dxa"/>
          </w:tcPr>
          <w:p w14:paraId="38E47E11"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30C51CE1" w14:textId="77777777" w:rsidR="004868E1" w:rsidRPr="00AF4501" w:rsidRDefault="004868E1" w:rsidP="00F63E2F">
            <w:pPr>
              <w:pStyle w:val="acctfourfigures"/>
              <w:spacing w:line="240" w:lineRule="atLeast"/>
              <w:ind w:left="-108"/>
              <w:rPr>
                <w:cs/>
                <w:lang w:bidi="th-TH"/>
              </w:rPr>
            </w:pPr>
            <w:r w:rsidRPr="00AF4501">
              <w:rPr>
                <w:lang w:bidi="th-TH"/>
              </w:rPr>
              <w:t xml:space="preserve">  </w:t>
            </w:r>
            <w:r w:rsidRPr="00AF4501">
              <w:t>Number</w:t>
            </w:r>
          </w:p>
        </w:tc>
        <w:tc>
          <w:tcPr>
            <w:tcW w:w="270" w:type="dxa"/>
          </w:tcPr>
          <w:p w14:paraId="14F1C140"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080" w:type="dxa"/>
          </w:tcPr>
          <w:p w14:paraId="198F821A" w14:textId="77777777" w:rsidR="004868E1" w:rsidRPr="00AF4501" w:rsidRDefault="004868E1" w:rsidP="00F63E2F">
            <w:pPr>
              <w:pStyle w:val="acctfourfigures"/>
              <w:tabs>
                <w:tab w:val="clear" w:pos="765"/>
                <w:tab w:val="decimal" w:pos="641"/>
              </w:tabs>
              <w:spacing w:line="240" w:lineRule="atLeast"/>
              <w:ind w:left="-108"/>
            </w:pPr>
            <w:r w:rsidRPr="00AF4501">
              <w:t>Baht</w:t>
            </w:r>
          </w:p>
        </w:tc>
        <w:tc>
          <w:tcPr>
            <w:tcW w:w="270" w:type="dxa"/>
          </w:tcPr>
          <w:p w14:paraId="317EEEB8"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107" w:type="dxa"/>
          </w:tcPr>
          <w:p w14:paraId="6D98E96D" w14:textId="77777777" w:rsidR="004868E1" w:rsidRPr="00AF4501" w:rsidRDefault="004868E1" w:rsidP="00F63E2F">
            <w:pPr>
              <w:pStyle w:val="acctfourfigures"/>
              <w:spacing w:line="240" w:lineRule="atLeast"/>
              <w:ind w:left="-108"/>
              <w:rPr>
                <w:cs/>
                <w:lang w:bidi="th-TH"/>
              </w:rPr>
            </w:pPr>
            <w:r w:rsidRPr="00AF4501">
              <w:rPr>
                <w:lang w:bidi="th-TH"/>
              </w:rPr>
              <w:t xml:space="preserve">  </w:t>
            </w:r>
            <w:r w:rsidRPr="00AF4501">
              <w:t>Number</w:t>
            </w:r>
          </w:p>
        </w:tc>
        <w:tc>
          <w:tcPr>
            <w:tcW w:w="270" w:type="dxa"/>
          </w:tcPr>
          <w:p w14:paraId="1E3FD99C"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116" w:type="dxa"/>
          </w:tcPr>
          <w:p w14:paraId="128BF570" w14:textId="77777777" w:rsidR="004868E1" w:rsidRPr="00AF4501" w:rsidRDefault="004868E1" w:rsidP="00F63E2F">
            <w:pPr>
              <w:pStyle w:val="acctfourfigures"/>
              <w:tabs>
                <w:tab w:val="clear" w:pos="765"/>
                <w:tab w:val="decimal" w:pos="641"/>
              </w:tabs>
              <w:spacing w:line="240" w:lineRule="atLeast"/>
              <w:ind w:left="-108"/>
            </w:pPr>
            <w:r w:rsidRPr="00AF4501">
              <w:t>Baht</w:t>
            </w:r>
          </w:p>
        </w:tc>
      </w:tr>
      <w:tr w:rsidR="004868E1" w:rsidRPr="00AF4501" w14:paraId="6AF4C649" w14:textId="77777777" w:rsidTr="00F63E2F">
        <w:tc>
          <w:tcPr>
            <w:tcW w:w="2763" w:type="dxa"/>
          </w:tcPr>
          <w:p w14:paraId="07457FC8"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1043DA99"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i/>
                <w:iCs/>
                <w:sz w:val="22"/>
                <w:szCs w:val="22"/>
              </w:rPr>
            </w:pPr>
            <w:r w:rsidRPr="00AF4501">
              <w:rPr>
                <w:rFonts w:ascii="Times New Roman" w:hAnsi="Times New Roman" w:cs="Times New Roman"/>
                <w:i/>
                <w:iCs/>
                <w:sz w:val="22"/>
                <w:szCs w:val="22"/>
              </w:rPr>
              <w:t>(in Baht)</w:t>
            </w:r>
          </w:p>
        </w:tc>
        <w:tc>
          <w:tcPr>
            <w:tcW w:w="270" w:type="dxa"/>
          </w:tcPr>
          <w:p w14:paraId="1625E93D"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220" w:type="dxa"/>
            <w:gridSpan w:val="7"/>
          </w:tcPr>
          <w:p w14:paraId="477191D7" w14:textId="77777777" w:rsidR="004868E1" w:rsidRPr="00AF4501" w:rsidRDefault="004868E1" w:rsidP="00F63E2F">
            <w:pPr>
              <w:pStyle w:val="a"/>
              <w:spacing w:line="240" w:lineRule="atLeast"/>
              <w:ind w:left="-108" w:right="0"/>
              <w:jc w:val="center"/>
              <w:rPr>
                <w:rFonts w:ascii="Times New Roman" w:hAnsi="Times New Roman" w:cs="Times New Roman"/>
                <w:i/>
                <w:iCs/>
                <w:lang w:val="en-US"/>
              </w:rPr>
            </w:pPr>
            <w:r w:rsidRPr="00AF4501">
              <w:rPr>
                <w:rFonts w:ascii="Times New Roman" w:hAnsi="Times New Roman" w:cs="Times New Roman"/>
                <w:i/>
                <w:iCs/>
                <w:lang w:val="en-US"/>
              </w:rPr>
              <w:t xml:space="preserve"> (thousand shares/</w:t>
            </w:r>
            <w:r>
              <w:rPr>
                <w:rFonts w:ascii="Times New Roman" w:hAnsi="Times New Roman" w:cs="Times New Roman"/>
                <w:i/>
                <w:iCs/>
                <w:lang w:val="en-US"/>
              </w:rPr>
              <w:t xml:space="preserve">in </w:t>
            </w:r>
            <w:r w:rsidRPr="00AF4501">
              <w:rPr>
                <w:rFonts w:ascii="Times New Roman" w:hAnsi="Times New Roman" w:cs="Times New Roman"/>
                <w:i/>
                <w:iCs/>
                <w:lang w:val="en-US"/>
              </w:rPr>
              <w:t>thousand Baht)</w:t>
            </w:r>
          </w:p>
        </w:tc>
      </w:tr>
      <w:tr w:rsidR="004868E1" w:rsidRPr="00AF4501" w14:paraId="102CE36C" w14:textId="77777777" w:rsidTr="00F63E2F">
        <w:trPr>
          <w:trHeight w:val="245"/>
        </w:trPr>
        <w:tc>
          <w:tcPr>
            <w:tcW w:w="2763" w:type="dxa"/>
          </w:tcPr>
          <w:p w14:paraId="4B67CEE9" w14:textId="77777777" w:rsidR="004868E1" w:rsidRPr="00AF4501" w:rsidRDefault="004868E1" w:rsidP="00F63E2F">
            <w:pPr>
              <w:ind w:left="-18"/>
              <w:rPr>
                <w:rFonts w:ascii="Times New Roman" w:hAnsi="Times New Roman" w:cs="Times New Roman"/>
                <w:b/>
                <w:bCs/>
                <w:i/>
                <w:iCs/>
                <w:sz w:val="22"/>
                <w:szCs w:val="22"/>
              </w:rPr>
            </w:pPr>
            <w:r w:rsidRPr="00AF4501">
              <w:rPr>
                <w:rFonts w:ascii="Times New Roman" w:hAnsi="Times New Roman" w:cs="Times New Roman"/>
                <w:b/>
                <w:bCs/>
                <w:i/>
                <w:iCs/>
                <w:sz w:val="22"/>
                <w:szCs w:val="22"/>
                <w:lang w:val="en-GB" w:bidi="ar-SA"/>
              </w:rPr>
              <w:t>Authorised</w:t>
            </w:r>
          </w:p>
        </w:tc>
        <w:tc>
          <w:tcPr>
            <w:tcW w:w="1008" w:type="dxa"/>
          </w:tcPr>
          <w:p w14:paraId="6879AC2A"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p>
        </w:tc>
        <w:tc>
          <w:tcPr>
            <w:tcW w:w="270" w:type="dxa"/>
          </w:tcPr>
          <w:p w14:paraId="1ECEBA33"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7BCA026D"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0FCC0FE1"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80" w:type="dxa"/>
          </w:tcPr>
          <w:p w14:paraId="2289DD04"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1DF0B7B9"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107" w:type="dxa"/>
          </w:tcPr>
          <w:p w14:paraId="36C502CF"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3F09876E"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116" w:type="dxa"/>
          </w:tcPr>
          <w:p w14:paraId="6B9D64B2"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r>
      <w:tr w:rsidR="004868E1" w:rsidRPr="00AF4501" w14:paraId="74ACD6AF" w14:textId="77777777" w:rsidTr="00F63E2F">
        <w:tc>
          <w:tcPr>
            <w:tcW w:w="2763" w:type="dxa"/>
          </w:tcPr>
          <w:p w14:paraId="251D694C" w14:textId="77777777" w:rsidR="004868E1" w:rsidRPr="00AF4501" w:rsidRDefault="004868E1" w:rsidP="00F63E2F">
            <w:pPr>
              <w:ind w:left="-18"/>
              <w:rPr>
                <w:rFonts w:ascii="Times New Roman" w:hAnsi="Times New Roman" w:cs="Times New Roman"/>
                <w:sz w:val="22"/>
                <w:szCs w:val="22"/>
              </w:rPr>
            </w:pPr>
            <w:r w:rsidRPr="00AF4501">
              <w:rPr>
                <w:rFonts w:ascii="Times New Roman" w:hAnsi="Times New Roman" w:cs="Times New Roman"/>
                <w:sz w:val="22"/>
                <w:szCs w:val="22"/>
                <w:lang w:val="en-GB" w:bidi="ar-SA"/>
              </w:rPr>
              <w:t>At 1 January</w:t>
            </w:r>
          </w:p>
        </w:tc>
        <w:tc>
          <w:tcPr>
            <w:tcW w:w="1008" w:type="dxa"/>
          </w:tcPr>
          <w:p w14:paraId="745D51E3"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p>
        </w:tc>
        <w:tc>
          <w:tcPr>
            <w:tcW w:w="270" w:type="dxa"/>
          </w:tcPr>
          <w:p w14:paraId="3B1B6408"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24D95668"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40D4A2E8"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80" w:type="dxa"/>
          </w:tcPr>
          <w:p w14:paraId="387A70EE"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4C4B1B59"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107" w:type="dxa"/>
          </w:tcPr>
          <w:p w14:paraId="78650AB5"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5758B8BD"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116" w:type="dxa"/>
          </w:tcPr>
          <w:p w14:paraId="01B41596" w14:textId="77777777" w:rsidR="004868E1" w:rsidRPr="00AF4501" w:rsidRDefault="004868E1"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r>
      <w:tr w:rsidR="004868E1" w:rsidRPr="00AF4501" w14:paraId="2F0837DB" w14:textId="77777777" w:rsidTr="00F63E2F">
        <w:tc>
          <w:tcPr>
            <w:tcW w:w="2763" w:type="dxa"/>
          </w:tcPr>
          <w:p w14:paraId="1434CD89" w14:textId="77777777" w:rsidR="004868E1" w:rsidRPr="00AF4501" w:rsidRDefault="004868E1" w:rsidP="004868E1">
            <w:pPr>
              <w:ind w:left="-18"/>
              <w:rPr>
                <w:rFonts w:ascii="Times New Roman" w:hAnsi="Times New Roman" w:cs="Times New Roman"/>
                <w:sz w:val="22"/>
                <w:szCs w:val="22"/>
              </w:rPr>
            </w:pPr>
            <w:r w:rsidRPr="00AF4501">
              <w:rPr>
                <w:rFonts w:ascii="Times New Roman" w:hAnsi="Times New Roman" w:cs="Times New Roman"/>
                <w:sz w:val="22"/>
                <w:szCs w:val="22"/>
                <w:lang w:val="en-GB" w:bidi="ar-SA"/>
              </w:rPr>
              <w:t>- ordinary shares</w:t>
            </w:r>
          </w:p>
        </w:tc>
        <w:tc>
          <w:tcPr>
            <w:tcW w:w="1008" w:type="dxa"/>
          </w:tcPr>
          <w:p w14:paraId="48BDB54B"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r>
              <w:rPr>
                <w:rFonts w:ascii="Times New Roman" w:hAnsi="Times New Roman" w:cs="Times New Roman"/>
                <w:sz w:val="22"/>
                <w:szCs w:val="22"/>
                <w:lang w:val="en-GB" w:bidi="ar-SA"/>
              </w:rPr>
              <w:t>0.5</w:t>
            </w:r>
          </w:p>
        </w:tc>
        <w:tc>
          <w:tcPr>
            <w:tcW w:w="270" w:type="dxa"/>
          </w:tcPr>
          <w:p w14:paraId="30E0E4C0"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3EB45FCF" w14:textId="3109BF01" w:rsidR="004868E1" w:rsidRPr="004868E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4868E1">
              <w:rPr>
                <w:rFonts w:ascii="Times New Roman" w:hAnsi="Times New Roman" w:cs="Times New Roman"/>
                <w:sz w:val="22"/>
                <w:szCs w:val="22"/>
              </w:rPr>
              <w:t>340,000</w:t>
            </w:r>
          </w:p>
        </w:tc>
        <w:tc>
          <w:tcPr>
            <w:tcW w:w="270" w:type="dxa"/>
          </w:tcPr>
          <w:p w14:paraId="28CC5BAC" w14:textId="77777777" w:rsidR="004868E1" w:rsidRPr="004868E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42E5964C" w14:textId="116EC872" w:rsidR="004868E1" w:rsidRPr="004868E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4868E1">
              <w:rPr>
                <w:rFonts w:ascii="Times New Roman" w:hAnsi="Times New Roman" w:cs="Times New Roman"/>
                <w:sz w:val="22"/>
                <w:szCs w:val="22"/>
              </w:rPr>
              <w:t>170,000</w:t>
            </w:r>
          </w:p>
        </w:tc>
        <w:tc>
          <w:tcPr>
            <w:tcW w:w="270" w:type="dxa"/>
          </w:tcPr>
          <w:p w14:paraId="7CC3C004"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07" w:type="dxa"/>
          </w:tcPr>
          <w:p w14:paraId="7CAA548F" w14:textId="0511F56F"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Pr>
                <w:rFonts w:ascii="Times New Roman" w:hAnsi="Times New Roman" w:cs="Times New Roman"/>
                <w:sz w:val="22"/>
                <w:szCs w:val="22"/>
              </w:rPr>
              <w:t>260,000</w:t>
            </w:r>
          </w:p>
        </w:tc>
        <w:tc>
          <w:tcPr>
            <w:tcW w:w="270" w:type="dxa"/>
          </w:tcPr>
          <w:p w14:paraId="2D7ADC93"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16" w:type="dxa"/>
          </w:tcPr>
          <w:p w14:paraId="5D6CB929" w14:textId="56EA6DF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Pr>
                <w:rFonts w:ascii="Times New Roman" w:hAnsi="Times New Roman" w:cs="Times New Roman"/>
                <w:sz w:val="22"/>
                <w:szCs w:val="22"/>
              </w:rPr>
              <w:t>130,000</w:t>
            </w:r>
          </w:p>
        </w:tc>
      </w:tr>
      <w:tr w:rsidR="004868E1" w:rsidRPr="00AF4501" w14:paraId="3897B9F9" w14:textId="77777777" w:rsidTr="00F63E2F">
        <w:tc>
          <w:tcPr>
            <w:tcW w:w="2763" w:type="dxa"/>
          </w:tcPr>
          <w:p w14:paraId="69539DDB" w14:textId="7D4A05C2" w:rsidR="004868E1" w:rsidRPr="00AF4501" w:rsidRDefault="004868E1" w:rsidP="004868E1">
            <w:pPr>
              <w:ind w:left="-18"/>
              <w:rPr>
                <w:rFonts w:ascii="Times New Roman" w:hAnsi="Times New Roman" w:cs="Times New Roman"/>
                <w:b/>
                <w:bCs/>
                <w:sz w:val="22"/>
                <w:szCs w:val="22"/>
              </w:rPr>
            </w:pPr>
            <w:r w:rsidRPr="00F11503">
              <w:rPr>
                <w:rFonts w:ascii="Times New Roman" w:hAnsi="Times New Roman" w:cs="Times New Roman"/>
                <w:sz w:val="22"/>
                <w:lang w:val="en-GB" w:bidi="ar-SA"/>
              </w:rPr>
              <w:t>-</w:t>
            </w:r>
            <w:r>
              <w:rPr>
                <w:rFonts w:ascii="Times New Roman" w:hAnsi="Times New Roman" w:cs="Times New Roman"/>
                <w:sz w:val="22"/>
                <w:lang w:val="en-GB" w:bidi="ar-SA"/>
              </w:rPr>
              <w:t xml:space="preserve"> </w:t>
            </w:r>
            <w:r w:rsidRPr="00F11503">
              <w:rPr>
                <w:rFonts w:ascii="Times New Roman" w:hAnsi="Times New Roman" w:cs="Times New Roman"/>
                <w:sz w:val="22"/>
                <w:lang w:val="en-GB" w:bidi="ar-SA"/>
              </w:rPr>
              <w:t>Increase of new shares</w:t>
            </w:r>
          </w:p>
        </w:tc>
        <w:tc>
          <w:tcPr>
            <w:tcW w:w="1008" w:type="dxa"/>
          </w:tcPr>
          <w:p w14:paraId="47DBB778" w14:textId="2FA71C5D"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r>
              <w:rPr>
                <w:rFonts w:ascii="Times New Roman" w:hAnsi="Times New Roman" w:cs="Times New Roman"/>
                <w:sz w:val="22"/>
                <w:szCs w:val="22"/>
                <w:lang w:val="en-GB" w:bidi="ar-SA"/>
              </w:rPr>
              <w:t>0.5</w:t>
            </w:r>
          </w:p>
        </w:tc>
        <w:tc>
          <w:tcPr>
            <w:tcW w:w="270" w:type="dxa"/>
          </w:tcPr>
          <w:p w14:paraId="531A596C"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34E5747A" w14:textId="2CC8FF8B"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r>
              <w:rPr>
                <w:rFonts w:ascii="Times New Roman" w:hAnsi="Times New Roman" w:cs="Times New Roman"/>
                <w:sz w:val="22"/>
                <w:szCs w:val="22"/>
              </w:rPr>
              <w:t>86,000</w:t>
            </w:r>
          </w:p>
        </w:tc>
        <w:tc>
          <w:tcPr>
            <w:tcW w:w="270" w:type="dxa"/>
          </w:tcPr>
          <w:p w14:paraId="61B249E7"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0FCA1E1A" w14:textId="73E3DE1E"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r>
              <w:rPr>
                <w:rFonts w:ascii="Times New Roman" w:hAnsi="Times New Roman" w:cs="Times New Roman"/>
                <w:sz w:val="22"/>
                <w:szCs w:val="22"/>
              </w:rPr>
              <w:t>43,000</w:t>
            </w:r>
          </w:p>
        </w:tc>
        <w:tc>
          <w:tcPr>
            <w:tcW w:w="270" w:type="dxa"/>
          </w:tcPr>
          <w:p w14:paraId="57F19699"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07" w:type="dxa"/>
          </w:tcPr>
          <w:p w14:paraId="6A2B4C89" w14:textId="2667E495"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r>
              <w:rPr>
                <w:rFonts w:ascii="Times New Roman" w:hAnsi="Times New Roman" w:cs="Times New Roman"/>
                <w:sz w:val="22"/>
                <w:szCs w:val="22"/>
              </w:rPr>
              <w:t>80,000</w:t>
            </w:r>
          </w:p>
        </w:tc>
        <w:tc>
          <w:tcPr>
            <w:tcW w:w="270" w:type="dxa"/>
          </w:tcPr>
          <w:p w14:paraId="1A24259F"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p>
        </w:tc>
        <w:tc>
          <w:tcPr>
            <w:tcW w:w="1116" w:type="dxa"/>
          </w:tcPr>
          <w:p w14:paraId="77C41648" w14:textId="6869ED2A"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r>
              <w:rPr>
                <w:rFonts w:ascii="Times New Roman" w:hAnsi="Times New Roman" w:cs="Times New Roman"/>
                <w:sz w:val="22"/>
                <w:szCs w:val="22"/>
              </w:rPr>
              <w:t>40,000</w:t>
            </w:r>
          </w:p>
        </w:tc>
      </w:tr>
      <w:tr w:rsidR="004868E1" w:rsidRPr="00AF4501" w14:paraId="0A214905" w14:textId="77777777" w:rsidTr="00F63E2F">
        <w:tc>
          <w:tcPr>
            <w:tcW w:w="2763" w:type="dxa"/>
          </w:tcPr>
          <w:p w14:paraId="460A6241" w14:textId="77777777" w:rsidR="004868E1" w:rsidRPr="00AF4501" w:rsidRDefault="004868E1" w:rsidP="004868E1">
            <w:pPr>
              <w:ind w:left="-18"/>
              <w:rPr>
                <w:rFonts w:ascii="Times New Roman" w:hAnsi="Times New Roman" w:cs="Times New Roman"/>
                <w:b/>
                <w:bCs/>
                <w:sz w:val="22"/>
                <w:szCs w:val="22"/>
              </w:rPr>
            </w:pPr>
            <w:r w:rsidRPr="00AF4501">
              <w:rPr>
                <w:rFonts w:ascii="Times New Roman" w:hAnsi="Times New Roman" w:cs="Times New Roman"/>
                <w:b/>
                <w:bCs/>
                <w:sz w:val="22"/>
                <w:szCs w:val="22"/>
                <w:lang w:val="en-GB" w:bidi="ar-SA"/>
              </w:rPr>
              <w:t>At 31 December</w:t>
            </w:r>
          </w:p>
        </w:tc>
        <w:tc>
          <w:tcPr>
            <w:tcW w:w="1008" w:type="dxa"/>
          </w:tcPr>
          <w:p w14:paraId="176842D7"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p>
        </w:tc>
        <w:tc>
          <w:tcPr>
            <w:tcW w:w="270" w:type="dxa"/>
          </w:tcPr>
          <w:p w14:paraId="15D8E2D0"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top w:val="single" w:sz="4" w:space="0" w:color="auto"/>
            </w:tcBorders>
          </w:tcPr>
          <w:p w14:paraId="3C81FB96"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619D81E8"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Borders>
              <w:top w:val="single" w:sz="4" w:space="0" w:color="auto"/>
            </w:tcBorders>
          </w:tcPr>
          <w:p w14:paraId="728D8801"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3AA78FB1"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07" w:type="dxa"/>
            <w:tcBorders>
              <w:top w:val="single" w:sz="4" w:space="0" w:color="auto"/>
            </w:tcBorders>
          </w:tcPr>
          <w:p w14:paraId="4940408F"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40F97DD3"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16" w:type="dxa"/>
            <w:tcBorders>
              <w:top w:val="single" w:sz="4" w:space="0" w:color="auto"/>
            </w:tcBorders>
          </w:tcPr>
          <w:p w14:paraId="3E5CD341"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r>
      <w:tr w:rsidR="004868E1" w:rsidRPr="00AF4501" w14:paraId="7665C424" w14:textId="77777777" w:rsidTr="00F63E2F">
        <w:tc>
          <w:tcPr>
            <w:tcW w:w="2763" w:type="dxa"/>
          </w:tcPr>
          <w:p w14:paraId="39FB0794" w14:textId="77777777" w:rsidR="004868E1" w:rsidRPr="00AF4501" w:rsidRDefault="004868E1" w:rsidP="004868E1">
            <w:pPr>
              <w:ind w:left="-18"/>
              <w:rPr>
                <w:rFonts w:ascii="Times New Roman" w:hAnsi="Times New Roman" w:cs="Times New Roman"/>
                <w:b/>
                <w:bCs/>
                <w:sz w:val="22"/>
                <w:szCs w:val="22"/>
              </w:rPr>
            </w:pPr>
            <w:r w:rsidRPr="00AF4501">
              <w:rPr>
                <w:rFonts w:ascii="Times New Roman" w:hAnsi="Times New Roman" w:cs="Times New Roman"/>
                <w:b/>
                <w:bCs/>
                <w:sz w:val="22"/>
                <w:szCs w:val="22"/>
                <w:lang w:val="en-GB" w:bidi="ar-SA"/>
              </w:rPr>
              <w:t>- ordinary shares</w:t>
            </w:r>
          </w:p>
        </w:tc>
        <w:tc>
          <w:tcPr>
            <w:tcW w:w="1008" w:type="dxa"/>
          </w:tcPr>
          <w:p w14:paraId="6E5E8C88"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r>
              <w:rPr>
                <w:rFonts w:ascii="Times New Roman" w:hAnsi="Times New Roman" w:cs="Times New Roman"/>
                <w:b/>
                <w:bCs/>
                <w:sz w:val="22"/>
                <w:szCs w:val="22"/>
                <w:lang w:val="en-GB" w:bidi="ar-SA"/>
              </w:rPr>
              <w:t>0.5</w:t>
            </w:r>
          </w:p>
        </w:tc>
        <w:tc>
          <w:tcPr>
            <w:tcW w:w="270" w:type="dxa"/>
          </w:tcPr>
          <w:p w14:paraId="3C424075"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bottom w:val="double" w:sz="4" w:space="0" w:color="auto"/>
            </w:tcBorders>
          </w:tcPr>
          <w:p w14:paraId="54AF9681" w14:textId="3B0D495C"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Pr>
                <w:rFonts w:ascii="Times New Roman" w:hAnsi="Times New Roman" w:cs="Times New Roman"/>
                <w:b/>
                <w:bCs/>
                <w:sz w:val="22"/>
                <w:szCs w:val="22"/>
              </w:rPr>
              <w:t>426,000</w:t>
            </w:r>
          </w:p>
        </w:tc>
        <w:tc>
          <w:tcPr>
            <w:tcW w:w="270" w:type="dxa"/>
          </w:tcPr>
          <w:p w14:paraId="6F2DB012"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80" w:type="dxa"/>
            <w:tcBorders>
              <w:bottom w:val="double" w:sz="4" w:space="0" w:color="auto"/>
            </w:tcBorders>
          </w:tcPr>
          <w:p w14:paraId="46C8A13E" w14:textId="51EBA7F0"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Pr>
                <w:rFonts w:ascii="Times New Roman" w:hAnsi="Times New Roman" w:cs="Times New Roman"/>
                <w:b/>
                <w:bCs/>
                <w:sz w:val="22"/>
                <w:szCs w:val="22"/>
              </w:rPr>
              <w:t>213,000</w:t>
            </w:r>
          </w:p>
        </w:tc>
        <w:tc>
          <w:tcPr>
            <w:tcW w:w="270" w:type="dxa"/>
          </w:tcPr>
          <w:p w14:paraId="19DEA75C"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07" w:type="dxa"/>
            <w:tcBorders>
              <w:bottom w:val="double" w:sz="4" w:space="0" w:color="auto"/>
            </w:tcBorders>
          </w:tcPr>
          <w:p w14:paraId="0DC7341D" w14:textId="76F51A83"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Pr>
                <w:rFonts w:ascii="Times New Roman" w:hAnsi="Times New Roman" w:cs="Times New Roman"/>
                <w:b/>
                <w:bCs/>
                <w:sz w:val="22"/>
                <w:szCs w:val="22"/>
              </w:rPr>
              <w:t>340,000</w:t>
            </w:r>
          </w:p>
        </w:tc>
        <w:tc>
          <w:tcPr>
            <w:tcW w:w="270" w:type="dxa"/>
          </w:tcPr>
          <w:p w14:paraId="2E26FF26"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16" w:type="dxa"/>
            <w:tcBorders>
              <w:bottom w:val="double" w:sz="4" w:space="0" w:color="auto"/>
            </w:tcBorders>
          </w:tcPr>
          <w:p w14:paraId="29171AA4" w14:textId="0ED42164"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Pr>
                <w:rFonts w:ascii="Times New Roman" w:hAnsi="Times New Roman" w:cs="Times New Roman"/>
                <w:b/>
                <w:bCs/>
                <w:sz w:val="22"/>
                <w:szCs w:val="22"/>
              </w:rPr>
              <w:t>170,000</w:t>
            </w:r>
          </w:p>
        </w:tc>
      </w:tr>
      <w:tr w:rsidR="004868E1" w:rsidRPr="00AF4501" w14:paraId="1B04B221" w14:textId="77777777" w:rsidTr="00F63E2F">
        <w:tc>
          <w:tcPr>
            <w:tcW w:w="2763" w:type="dxa"/>
          </w:tcPr>
          <w:p w14:paraId="39228C9E" w14:textId="77777777" w:rsidR="004868E1" w:rsidRPr="00AF4501" w:rsidRDefault="004868E1" w:rsidP="004868E1">
            <w:pPr>
              <w:ind w:left="-18"/>
              <w:rPr>
                <w:rFonts w:ascii="Times New Roman" w:hAnsi="Times New Roman" w:cs="Times New Roman"/>
                <w:b/>
                <w:bCs/>
                <w:i/>
                <w:iCs/>
                <w:sz w:val="10"/>
                <w:szCs w:val="10"/>
              </w:rPr>
            </w:pPr>
          </w:p>
        </w:tc>
        <w:tc>
          <w:tcPr>
            <w:tcW w:w="1008" w:type="dxa"/>
          </w:tcPr>
          <w:p w14:paraId="7D7966D5"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10"/>
                <w:szCs w:val="10"/>
              </w:rPr>
            </w:pPr>
          </w:p>
        </w:tc>
        <w:tc>
          <w:tcPr>
            <w:tcW w:w="270" w:type="dxa"/>
          </w:tcPr>
          <w:p w14:paraId="356AE6A0"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0"/>
                <w:szCs w:val="10"/>
              </w:rPr>
            </w:pPr>
          </w:p>
        </w:tc>
        <w:tc>
          <w:tcPr>
            <w:tcW w:w="1107" w:type="dxa"/>
          </w:tcPr>
          <w:p w14:paraId="611E5BAB"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c>
          <w:tcPr>
            <w:tcW w:w="270" w:type="dxa"/>
          </w:tcPr>
          <w:p w14:paraId="64AF9D44"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c>
          <w:tcPr>
            <w:tcW w:w="1080" w:type="dxa"/>
          </w:tcPr>
          <w:p w14:paraId="403113FE"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c>
          <w:tcPr>
            <w:tcW w:w="270" w:type="dxa"/>
          </w:tcPr>
          <w:p w14:paraId="35D8CC65"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c>
          <w:tcPr>
            <w:tcW w:w="1107" w:type="dxa"/>
          </w:tcPr>
          <w:p w14:paraId="5925FF5A"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c>
          <w:tcPr>
            <w:tcW w:w="270" w:type="dxa"/>
          </w:tcPr>
          <w:p w14:paraId="21C21689"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c>
          <w:tcPr>
            <w:tcW w:w="1116" w:type="dxa"/>
          </w:tcPr>
          <w:p w14:paraId="2DE73C65"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r>
      <w:tr w:rsidR="004868E1" w:rsidRPr="00AF4501" w14:paraId="5A91FA58" w14:textId="77777777" w:rsidTr="00F63E2F">
        <w:tc>
          <w:tcPr>
            <w:tcW w:w="2763" w:type="dxa"/>
          </w:tcPr>
          <w:p w14:paraId="1E3261C0" w14:textId="77777777" w:rsidR="004868E1" w:rsidRPr="00AF4501" w:rsidRDefault="004868E1" w:rsidP="004868E1">
            <w:pPr>
              <w:ind w:left="-18"/>
              <w:rPr>
                <w:rFonts w:ascii="Times New Roman" w:hAnsi="Times New Roman" w:cs="Times New Roman"/>
                <w:b/>
                <w:bCs/>
                <w:i/>
                <w:iCs/>
                <w:sz w:val="22"/>
                <w:szCs w:val="22"/>
              </w:rPr>
            </w:pPr>
            <w:r w:rsidRPr="00AF4501">
              <w:rPr>
                <w:rFonts w:ascii="Times New Roman" w:hAnsi="Times New Roman" w:cs="Times New Roman"/>
                <w:b/>
                <w:bCs/>
                <w:i/>
                <w:iCs/>
                <w:sz w:val="22"/>
                <w:szCs w:val="22"/>
                <w:lang w:val="en-GB" w:bidi="ar-SA"/>
              </w:rPr>
              <w:t>Issued and paid-up</w:t>
            </w:r>
          </w:p>
        </w:tc>
        <w:tc>
          <w:tcPr>
            <w:tcW w:w="1008" w:type="dxa"/>
          </w:tcPr>
          <w:p w14:paraId="0DDCBA5A"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p>
        </w:tc>
        <w:tc>
          <w:tcPr>
            <w:tcW w:w="270" w:type="dxa"/>
          </w:tcPr>
          <w:p w14:paraId="67E5B9A1"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730F3266"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270" w:type="dxa"/>
          </w:tcPr>
          <w:p w14:paraId="290D55E3"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80" w:type="dxa"/>
          </w:tcPr>
          <w:p w14:paraId="7FA4AF6A"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270" w:type="dxa"/>
          </w:tcPr>
          <w:p w14:paraId="6BEA806C"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07" w:type="dxa"/>
          </w:tcPr>
          <w:p w14:paraId="1E4DA673"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270" w:type="dxa"/>
          </w:tcPr>
          <w:p w14:paraId="23F73CF5"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16" w:type="dxa"/>
          </w:tcPr>
          <w:p w14:paraId="5EEA38CD"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r>
      <w:tr w:rsidR="004868E1" w:rsidRPr="00AF4501" w14:paraId="43154261" w14:textId="77777777" w:rsidTr="00F63E2F">
        <w:tc>
          <w:tcPr>
            <w:tcW w:w="2763" w:type="dxa"/>
          </w:tcPr>
          <w:p w14:paraId="2D3DF50F" w14:textId="77777777" w:rsidR="004868E1" w:rsidRPr="00AF4501" w:rsidRDefault="004868E1" w:rsidP="004868E1">
            <w:pPr>
              <w:ind w:left="-18"/>
              <w:rPr>
                <w:rFonts w:ascii="Times New Roman" w:hAnsi="Times New Roman" w:cs="Times New Roman"/>
                <w:b/>
                <w:bCs/>
                <w:sz w:val="22"/>
                <w:szCs w:val="22"/>
              </w:rPr>
            </w:pPr>
            <w:r w:rsidRPr="00AF4501">
              <w:rPr>
                <w:rFonts w:ascii="Times New Roman" w:hAnsi="Times New Roman" w:cs="Times New Roman"/>
                <w:sz w:val="22"/>
                <w:szCs w:val="22"/>
                <w:lang w:val="en-GB" w:bidi="ar-SA"/>
              </w:rPr>
              <w:t>At 1 January</w:t>
            </w:r>
          </w:p>
        </w:tc>
        <w:tc>
          <w:tcPr>
            <w:tcW w:w="1008" w:type="dxa"/>
          </w:tcPr>
          <w:p w14:paraId="3CEF1A4A"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p>
        </w:tc>
        <w:tc>
          <w:tcPr>
            <w:tcW w:w="270" w:type="dxa"/>
          </w:tcPr>
          <w:p w14:paraId="3BD05A8E"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432ED2FA"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76608F0B"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715C8B1C"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0651A397"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07" w:type="dxa"/>
          </w:tcPr>
          <w:p w14:paraId="04FD996C"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0FF3753E"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16" w:type="dxa"/>
          </w:tcPr>
          <w:p w14:paraId="09E5770F"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r>
      <w:tr w:rsidR="004868E1" w:rsidRPr="00AF4501" w14:paraId="5626355E" w14:textId="77777777" w:rsidTr="00F63E2F">
        <w:tc>
          <w:tcPr>
            <w:tcW w:w="2763" w:type="dxa"/>
          </w:tcPr>
          <w:p w14:paraId="21A06B77" w14:textId="77777777" w:rsidR="004868E1" w:rsidRPr="00AF4501" w:rsidRDefault="004868E1" w:rsidP="004868E1">
            <w:pPr>
              <w:ind w:left="-18"/>
              <w:rPr>
                <w:rFonts w:ascii="Times New Roman" w:hAnsi="Times New Roman" w:cs="Times New Roman"/>
                <w:sz w:val="22"/>
                <w:szCs w:val="22"/>
              </w:rPr>
            </w:pPr>
            <w:r w:rsidRPr="00AF4501">
              <w:rPr>
                <w:rFonts w:ascii="Times New Roman" w:hAnsi="Times New Roman" w:cs="Times New Roman"/>
                <w:sz w:val="22"/>
                <w:szCs w:val="22"/>
                <w:lang w:val="en-GB" w:bidi="ar-SA"/>
              </w:rPr>
              <w:t>- ordinary shares</w:t>
            </w:r>
          </w:p>
        </w:tc>
        <w:tc>
          <w:tcPr>
            <w:tcW w:w="1008" w:type="dxa"/>
          </w:tcPr>
          <w:p w14:paraId="2247811C" w14:textId="61F764D4"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r>
              <w:rPr>
                <w:rFonts w:ascii="Times New Roman" w:hAnsi="Times New Roman" w:cs="Times New Roman"/>
                <w:sz w:val="22"/>
                <w:szCs w:val="22"/>
                <w:lang w:val="en-GB" w:bidi="ar-SA"/>
              </w:rPr>
              <w:t>0.5</w:t>
            </w:r>
          </w:p>
        </w:tc>
        <w:tc>
          <w:tcPr>
            <w:tcW w:w="270" w:type="dxa"/>
          </w:tcPr>
          <w:p w14:paraId="2C30D096"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67BED3EB" w14:textId="4C998391" w:rsidR="004868E1" w:rsidRPr="004868E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r w:rsidRPr="004868E1">
              <w:rPr>
                <w:rFonts w:ascii="Times New Roman" w:hAnsi="Times New Roman" w:cs="Times New Roman"/>
                <w:sz w:val="22"/>
                <w:szCs w:val="22"/>
              </w:rPr>
              <w:t>320,000</w:t>
            </w:r>
          </w:p>
        </w:tc>
        <w:tc>
          <w:tcPr>
            <w:tcW w:w="270" w:type="dxa"/>
          </w:tcPr>
          <w:p w14:paraId="1ED4DEE0" w14:textId="77777777" w:rsidR="004868E1" w:rsidRPr="004868E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80" w:type="dxa"/>
          </w:tcPr>
          <w:p w14:paraId="6776FE8E" w14:textId="4F549F38" w:rsidR="004868E1" w:rsidRPr="004868E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4868E1">
              <w:rPr>
                <w:rFonts w:ascii="Times New Roman" w:hAnsi="Times New Roman" w:cs="Times New Roman"/>
                <w:sz w:val="22"/>
                <w:szCs w:val="22"/>
              </w:rPr>
              <w:t>160,000</w:t>
            </w:r>
          </w:p>
        </w:tc>
        <w:tc>
          <w:tcPr>
            <w:tcW w:w="270" w:type="dxa"/>
          </w:tcPr>
          <w:p w14:paraId="5B107CDA"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07" w:type="dxa"/>
          </w:tcPr>
          <w:p w14:paraId="2292AD49" w14:textId="1D97B852"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Pr>
                <w:rFonts w:ascii="Times New Roman" w:hAnsi="Times New Roman" w:cs="Times New Roman"/>
                <w:sz w:val="22"/>
                <w:szCs w:val="22"/>
              </w:rPr>
              <w:t>260,000</w:t>
            </w:r>
          </w:p>
        </w:tc>
        <w:tc>
          <w:tcPr>
            <w:tcW w:w="270" w:type="dxa"/>
          </w:tcPr>
          <w:p w14:paraId="700E872F"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16" w:type="dxa"/>
          </w:tcPr>
          <w:p w14:paraId="786502B8" w14:textId="310F1399"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Pr>
                <w:rFonts w:ascii="Times New Roman" w:hAnsi="Times New Roman" w:cs="Times New Roman"/>
                <w:sz w:val="22"/>
                <w:szCs w:val="22"/>
              </w:rPr>
              <w:t>130,000</w:t>
            </w:r>
          </w:p>
        </w:tc>
      </w:tr>
      <w:tr w:rsidR="004868E1" w:rsidRPr="00AF4501" w14:paraId="1698E43E" w14:textId="77777777" w:rsidTr="00F63E2F">
        <w:tc>
          <w:tcPr>
            <w:tcW w:w="2763" w:type="dxa"/>
          </w:tcPr>
          <w:p w14:paraId="48241B55" w14:textId="77777777" w:rsidR="004868E1" w:rsidRPr="00F11503" w:rsidRDefault="004868E1" w:rsidP="004868E1">
            <w:pPr>
              <w:ind w:left="-18"/>
              <w:rPr>
                <w:rFonts w:ascii="Times New Roman" w:hAnsi="Times New Roman" w:cs="Times New Roman"/>
                <w:sz w:val="22"/>
                <w:szCs w:val="22"/>
              </w:rPr>
            </w:pPr>
            <w:r w:rsidRPr="00F11503">
              <w:rPr>
                <w:rFonts w:ascii="Times New Roman" w:hAnsi="Times New Roman" w:cs="Times New Roman"/>
                <w:sz w:val="22"/>
                <w:lang w:val="en-GB" w:bidi="ar-SA"/>
              </w:rPr>
              <w:t>-</w:t>
            </w:r>
            <w:r>
              <w:rPr>
                <w:rFonts w:ascii="Times New Roman" w:hAnsi="Times New Roman" w:cs="Times New Roman"/>
                <w:sz w:val="22"/>
                <w:lang w:val="en-GB" w:bidi="ar-SA"/>
              </w:rPr>
              <w:t xml:space="preserve"> </w:t>
            </w:r>
            <w:r w:rsidRPr="00F11503">
              <w:rPr>
                <w:rFonts w:ascii="Times New Roman" w:hAnsi="Times New Roman" w:cs="Times New Roman"/>
                <w:sz w:val="22"/>
                <w:lang w:val="en-GB" w:bidi="ar-SA"/>
              </w:rPr>
              <w:t>Increase of new shares</w:t>
            </w:r>
          </w:p>
        </w:tc>
        <w:tc>
          <w:tcPr>
            <w:tcW w:w="1008" w:type="dxa"/>
          </w:tcPr>
          <w:p w14:paraId="2C395755"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r>
              <w:rPr>
                <w:rFonts w:ascii="Times New Roman" w:hAnsi="Times New Roman" w:cs="Times New Roman"/>
                <w:sz w:val="22"/>
                <w:szCs w:val="22"/>
                <w:lang w:val="en-GB" w:bidi="ar-SA"/>
              </w:rPr>
              <w:t>0.5</w:t>
            </w:r>
          </w:p>
        </w:tc>
        <w:tc>
          <w:tcPr>
            <w:tcW w:w="270" w:type="dxa"/>
          </w:tcPr>
          <w:p w14:paraId="2ED82E59"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3676D756" w14:textId="2099A4C9"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Pr>
                <w:rFonts w:ascii="Times New Roman" w:hAnsi="Times New Roman" w:cs="Times New Roman"/>
                <w:sz w:val="22"/>
                <w:szCs w:val="22"/>
              </w:rPr>
              <w:t>20,000</w:t>
            </w:r>
          </w:p>
        </w:tc>
        <w:tc>
          <w:tcPr>
            <w:tcW w:w="270" w:type="dxa"/>
          </w:tcPr>
          <w:p w14:paraId="082FD144"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2D7BDB12" w14:textId="3A4D4841"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Pr>
                <w:rFonts w:ascii="Times New Roman" w:hAnsi="Times New Roman" w:cs="Times New Roman"/>
                <w:sz w:val="22"/>
                <w:szCs w:val="22"/>
              </w:rPr>
              <w:t>10,000</w:t>
            </w:r>
          </w:p>
        </w:tc>
        <w:tc>
          <w:tcPr>
            <w:tcW w:w="270" w:type="dxa"/>
          </w:tcPr>
          <w:p w14:paraId="03901251"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07" w:type="dxa"/>
          </w:tcPr>
          <w:p w14:paraId="491B598F" w14:textId="3A64782D"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Pr>
                <w:rFonts w:ascii="Times New Roman" w:hAnsi="Times New Roman" w:cs="Times New Roman"/>
                <w:sz w:val="22"/>
                <w:szCs w:val="22"/>
              </w:rPr>
              <w:t>60,000</w:t>
            </w:r>
          </w:p>
        </w:tc>
        <w:tc>
          <w:tcPr>
            <w:tcW w:w="270" w:type="dxa"/>
          </w:tcPr>
          <w:p w14:paraId="39479C44"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p>
        </w:tc>
        <w:tc>
          <w:tcPr>
            <w:tcW w:w="1116" w:type="dxa"/>
          </w:tcPr>
          <w:p w14:paraId="0B42A3F7" w14:textId="63C15B33"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Pr>
                <w:rFonts w:ascii="Times New Roman" w:hAnsi="Times New Roman" w:cs="Times New Roman"/>
                <w:sz w:val="22"/>
                <w:szCs w:val="22"/>
              </w:rPr>
              <w:t>30,000</w:t>
            </w:r>
          </w:p>
        </w:tc>
      </w:tr>
      <w:tr w:rsidR="004868E1" w:rsidRPr="00AF4501" w14:paraId="5F1748B6" w14:textId="77777777" w:rsidTr="00F63E2F">
        <w:tc>
          <w:tcPr>
            <w:tcW w:w="2763" w:type="dxa"/>
          </w:tcPr>
          <w:p w14:paraId="57FFE6AE" w14:textId="77777777" w:rsidR="004868E1" w:rsidRPr="00AF4501" w:rsidRDefault="004868E1" w:rsidP="004868E1">
            <w:pPr>
              <w:ind w:left="-18"/>
              <w:rPr>
                <w:rFonts w:ascii="Times New Roman" w:hAnsi="Times New Roman" w:cs="Times New Roman"/>
                <w:b/>
                <w:bCs/>
                <w:sz w:val="22"/>
                <w:szCs w:val="22"/>
              </w:rPr>
            </w:pPr>
            <w:r w:rsidRPr="00AF4501">
              <w:rPr>
                <w:rFonts w:ascii="Times New Roman" w:hAnsi="Times New Roman" w:cs="Times New Roman"/>
                <w:b/>
                <w:bCs/>
                <w:sz w:val="22"/>
                <w:szCs w:val="22"/>
                <w:lang w:val="en-GB" w:bidi="ar-SA"/>
              </w:rPr>
              <w:t>At 31 December</w:t>
            </w:r>
          </w:p>
        </w:tc>
        <w:tc>
          <w:tcPr>
            <w:tcW w:w="1008" w:type="dxa"/>
          </w:tcPr>
          <w:p w14:paraId="0F418C23"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p>
        </w:tc>
        <w:tc>
          <w:tcPr>
            <w:tcW w:w="270" w:type="dxa"/>
          </w:tcPr>
          <w:p w14:paraId="60A9D5E8"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top w:val="single" w:sz="4" w:space="0" w:color="auto"/>
            </w:tcBorders>
          </w:tcPr>
          <w:p w14:paraId="6E801226"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42453916"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Borders>
              <w:top w:val="single" w:sz="4" w:space="0" w:color="auto"/>
            </w:tcBorders>
          </w:tcPr>
          <w:p w14:paraId="74ABCF70"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7E4202B4"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07" w:type="dxa"/>
            <w:tcBorders>
              <w:top w:val="single" w:sz="4" w:space="0" w:color="auto"/>
            </w:tcBorders>
          </w:tcPr>
          <w:p w14:paraId="456EBFE2"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44C40AC2"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16" w:type="dxa"/>
            <w:tcBorders>
              <w:top w:val="single" w:sz="4" w:space="0" w:color="auto"/>
            </w:tcBorders>
          </w:tcPr>
          <w:p w14:paraId="2FDD7D29"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r>
      <w:tr w:rsidR="004868E1" w:rsidRPr="00AF4501" w14:paraId="785D7397" w14:textId="77777777" w:rsidTr="00F63E2F">
        <w:tc>
          <w:tcPr>
            <w:tcW w:w="2763" w:type="dxa"/>
          </w:tcPr>
          <w:p w14:paraId="1B4D5E83" w14:textId="77777777" w:rsidR="004868E1" w:rsidRPr="00AF4501" w:rsidRDefault="004868E1" w:rsidP="004868E1">
            <w:pPr>
              <w:ind w:left="-18"/>
              <w:rPr>
                <w:rFonts w:ascii="Times New Roman" w:hAnsi="Times New Roman" w:cs="Times New Roman"/>
                <w:b/>
                <w:bCs/>
                <w:sz w:val="22"/>
                <w:szCs w:val="22"/>
              </w:rPr>
            </w:pPr>
            <w:r w:rsidRPr="00AF4501">
              <w:rPr>
                <w:rFonts w:ascii="Times New Roman" w:hAnsi="Times New Roman" w:cs="Times New Roman"/>
                <w:b/>
                <w:bCs/>
                <w:sz w:val="22"/>
                <w:szCs w:val="22"/>
                <w:lang w:val="en-GB" w:bidi="ar-SA"/>
              </w:rPr>
              <w:t>- ordinary shares</w:t>
            </w:r>
          </w:p>
        </w:tc>
        <w:tc>
          <w:tcPr>
            <w:tcW w:w="1008" w:type="dxa"/>
          </w:tcPr>
          <w:p w14:paraId="022F8CC1"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r>
              <w:rPr>
                <w:rFonts w:ascii="Times New Roman" w:hAnsi="Times New Roman" w:cs="Times New Roman"/>
                <w:b/>
                <w:bCs/>
                <w:sz w:val="22"/>
                <w:szCs w:val="22"/>
                <w:lang w:val="en-GB" w:bidi="ar-SA"/>
              </w:rPr>
              <w:t>0.5</w:t>
            </w:r>
          </w:p>
        </w:tc>
        <w:tc>
          <w:tcPr>
            <w:tcW w:w="270" w:type="dxa"/>
          </w:tcPr>
          <w:p w14:paraId="75376E53"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bottom w:val="double" w:sz="4" w:space="0" w:color="auto"/>
            </w:tcBorders>
          </w:tcPr>
          <w:p w14:paraId="6A90586B" w14:textId="01A0E1C1"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Pr>
                <w:rFonts w:ascii="Times New Roman" w:hAnsi="Times New Roman" w:cs="Times New Roman"/>
                <w:b/>
                <w:bCs/>
                <w:sz w:val="22"/>
                <w:szCs w:val="22"/>
              </w:rPr>
              <w:t>340,000</w:t>
            </w:r>
          </w:p>
        </w:tc>
        <w:tc>
          <w:tcPr>
            <w:tcW w:w="270" w:type="dxa"/>
          </w:tcPr>
          <w:p w14:paraId="3E9CF1CA"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80" w:type="dxa"/>
            <w:tcBorders>
              <w:bottom w:val="double" w:sz="4" w:space="0" w:color="auto"/>
            </w:tcBorders>
          </w:tcPr>
          <w:p w14:paraId="25F4A1F5" w14:textId="584AE58E"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Pr>
                <w:rFonts w:ascii="Times New Roman" w:hAnsi="Times New Roman" w:cs="Times New Roman"/>
                <w:b/>
                <w:bCs/>
                <w:sz w:val="22"/>
                <w:szCs w:val="22"/>
              </w:rPr>
              <w:t>170,000</w:t>
            </w:r>
          </w:p>
        </w:tc>
        <w:tc>
          <w:tcPr>
            <w:tcW w:w="270" w:type="dxa"/>
          </w:tcPr>
          <w:p w14:paraId="34F60A19"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07" w:type="dxa"/>
            <w:tcBorders>
              <w:bottom w:val="double" w:sz="4" w:space="0" w:color="auto"/>
            </w:tcBorders>
          </w:tcPr>
          <w:p w14:paraId="5DEE2F9B" w14:textId="66882216"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Pr>
                <w:rFonts w:ascii="Times New Roman" w:hAnsi="Times New Roman" w:cs="Times New Roman"/>
                <w:b/>
                <w:bCs/>
                <w:sz w:val="22"/>
                <w:szCs w:val="22"/>
              </w:rPr>
              <w:t>320,000</w:t>
            </w:r>
          </w:p>
        </w:tc>
        <w:tc>
          <w:tcPr>
            <w:tcW w:w="270" w:type="dxa"/>
          </w:tcPr>
          <w:p w14:paraId="15A534F0" w14:textId="77777777"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16" w:type="dxa"/>
            <w:tcBorders>
              <w:bottom w:val="double" w:sz="4" w:space="0" w:color="auto"/>
            </w:tcBorders>
          </w:tcPr>
          <w:p w14:paraId="7DEC96AD" w14:textId="3AAC44B1" w:rsidR="004868E1" w:rsidRPr="00AF450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Pr>
                <w:rFonts w:ascii="Times New Roman" w:hAnsi="Times New Roman" w:cs="Times New Roman"/>
                <w:b/>
                <w:bCs/>
                <w:sz w:val="22"/>
                <w:szCs w:val="22"/>
              </w:rPr>
              <w:t>160,000</w:t>
            </w:r>
          </w:p>
        </w:tc>
      </w:tr>
    </w:tbl>
    <w:p w14:paraId="7FFD9177" w14:textId="77777777" w:rsidR="004868E1" w:rsidRDefault="004868E1" w:rsidP="000B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eastAsia="Calibri" w:hAnsi="Times New Roman" w:cs="Times New Roman"/>
          <w:sz w:val="22"/>
          <w:szCs w:val="22"/>
        </w:rPr>
      </w:pPr>
    </w:p>
    <w:p w14:paraId="067AB949" w14:textId="77777777" w:rsidR="004868E1" w:rsidRDefault="004868E1" w:rsidP="0048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z w:val="22"/>
          <w:szCs w:val="20"/>
        </w:rPr>
      </w:pPr>
      <w:r w:rsidRPr="00F11503">
        <w:rPr>
          <w:rFonts w:ascii="Times New Roman" w:hAnsi="Times New Roman" w:cs="Times New Roman"/>
          <w:sz w:val="22"/>
          <w:szCs w:val="20"/>
        </w:rPr>
        <w:t>The holders of ordinary shares are entitled to receive dividends as declared from time to time, and are entitled to one vote per share at meetings of the Company.</w:t>
      </w:r>
    </w:p>
    <w:p w14:paraId="13D99811" w14:textId="1AC1CC5C" w:rsidR="004868E1" w:rsidRDefault="004868E1" w:rsidP="000B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eastAsia="Calibri" w:hAnsi="Times New Roman" w:cs="Times New Roman"/>
          <w:sz w:val="22"/>
          <w:szCs w:val="22"/>
        </w:rPr>
      </w:pPr>
    </w:p>
    <w:p w14:paraId="431EB2E2" w14:textId="115C63BC" w:rsidR="004868E1" w:rsidRDefault="004868E1" w:rsidP="004868E1">
      <w:pPr>
        <w:pStyle w:val="Heading2"/>
        <w:tabs>
          <w:tab w:val="clear" w:pos="227"/>
          <w:tab w:val="clear" w:pos="454"/>
          <w:tab w:val="clear" w:pos="680"/>
          <w:tab w:val="clear" w:pos="907"/>
        </w:tabs>
        <w:ind w:left="547"/>
        <w:rPr>
          <w:rFonts w:ascii="Times New Roman" w:hAnsi="Times New Roman" w:cs="Times New Roman"/>
          <w:i/>
          <w:iCs/>
          <w:sz w:val="22"/>
          <w:szCs w:val="22"/>
        </w:rPr>
      </w:pPr>
      <w:r w:rsidRPr="00AF4501">
        <w:rPr>
          <w:rFonts w:ascii="Times New Roman" w:hAnsi="Times New Roman" w:cs="Times New Roman"/>
          <w:i/>
          <w:iCs/>
          <w:sz w:val="22"/>
          <w:szCs w:val="22"/>
        </w:rPr>
        <w:t>Issue of ordinary shares</w:t>
      </w:r>
    </w:p>
    <w:p w14:paraId="206AF04A" w14:textId="77777777" w:rsidR="008C7EC8" w:rsidRPr="008C7EC8" w:rsidRDefault="008C7EC8" w:rsidP="008C7EC8"/>
    <w:p w14:paraId="03AF9212" w14:textId="33E2E4AA" w:rsidR="008C7EC8" w:rsidRDefault="008C7EC8" w:rsidP="008C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r>
        <w:rPr>
          <w:rFonts w:ascii="Times New Roman" w:eastAsia="Calibri" w:hAnsi="Times New Roman" w:cs="Times New Roman"/>
          <w:sz w:val="22"/>
          <w:szCs w:val="22"/>
        </w:rPr>
        <w:t>At the board of directors meeting of the Company held</w:t>
      </w:r>
      <w:r w:rsidRPr="00AF4501">
        <w:rPr>
          <w:rFonts w:ascii="Times New Roman" w:eastAsia="Calibri" w:hAnsi="Times New Roman" w:cs="Times New Roman"/>
          <w:sz w:val="22"/>
          <w:szCs w:val="22"/>
        </w:rPr>
        <w:t xml:space="preserve"> on 1</w:t>
      </w:r>
      <w:r>
        <w:rPr>
          <w:rFonts w:ascii="Times New Roman" w:eastAsia="Calibri" w:hAnsi="Times New Roman" w:cs="Times New Roman"/>
          <w:sz w:val="22"/>
          <w:szCs w:val="22"/>
        </w:rPr>
        <w:t>2 November 2020</w:t>
      </w:r>
      <w:r w:rsidRPr="00AF4501">
        <w:rPr>
          <w:rFonts w:ascii="Times New Roman" w:eastAsia="Calibri" w:hAnsi="Times New Roman" w:cs="Times New Roman"/>
          <w:sz w:val="22"/>
          <w:szCs w:val="22"/>
        </w:rPr>
        <w:t xml:space="preserve">, the </w:t>
      </w:r>
      <w:r>
        <w:rPr>
          <w:rFonts w:ascii="Times New Roman" w:eastAsia="Calibri" w:hAnsi="Times New Roman" w:cs="Times New Roman"/>
          <w:sz w:val="22"/>
          <w:szCs w:val="22"/>
        </w:rPr>
        <w:t>board of directors</w:t>
      </w:r>
      <w:r w:rsidRPr="00AF4501">
        <w:rPr>
          <w:rFonts w:ascii="Times New Roman" w:eastAsia="Calibri" w:hAnsi="Times New Roman" w:cs="Times New Roman"/>
          <w:sz w:val="22"/>
          <w:szCs w:val="22"/>
        </w:rPr>
        <w:t xml:space="preserve"> approved the increase of </w:t>
      </w:r>
      <w:proofErr w:type="spellStart"/>
      <w:r w:rsidRPr="00AF4501">
        <w:rPr>
          <w:rFonts w:ascii="Times New Roman" w:eastAsia="Calibri" w:hAnsi="Times New Roman" w:cs="Times New Roman"/>
          <w:sz w:val="22"/>
          <w:szCs w:val="22"/>
        </w:rPr>
        <w:t>authorised</w:t>
      </w:r>
      <w:proofErr w:type="spellEnd"/>
      <w:r w:rsidRPr="00AF4501">
        <w:rPr>
          <w:rFonts w:ascii="Times New Roman" w:eastAsia="Calibri" w:hAnsi="Times New Roman" w:cs="Times New Roman"/>
          <w:sz w:val="22"/>
          <w:szCs w:val="22"/>
        </w:rPr>
        <w:t xml:space="preserve"> share capital from Baht </w:t>
      </w:r>
      <w:r>
        <w:rPr>
          <w:rFonts w:ascii="Times New Roman" w:eastAsia="Calibri" w:hAnsi="Times New Roman" w:cs="Times New Roman"/>
          <w:sz w:val="22"/>
          <w:szCs w:val="22"/>
        </w:rPr>
        <w:t>170</w:t>
      </w:r>
      <w:r w:rsidRPr="00AF4501">
        <w:rPr>
          <w:rFonts w:ascii="Times New Roman" w:eastAsia="Calibri" w:hAnsi="Times New Roman" w:cs="Times New Roman"/>
          <w:sz w:val="22"/>
          <w:szCs w:val="22"/>
        </w:rPr>
        <w:t>.0 million (</w:t>
      </w:r>
      <w:r>
        <w:rPr>
          <w:rFonts w:ascii="Times New Roman" w:eastAsia="Calibri" w:hAnsi="Times New Roman" w:cs="Times New Roman"/>
          <w:sz w:val="22"/>
          <w:szCs w:val="22"/>
        </w:rPr>
        <w:t>340,000</w:t>
      </w:r>
      <w:r w:rsidRPr="00AF4501">
        <w:rPr>
          <w:rFonts w:ascii="Times New Roman" w:eastAsia="Calibri" w:hAnsi="Times New Roman" w:cs="Times New Roman"/>
          <w:sz w:val="22"/>
          <w:szCs w:val="22"/>
        </w:rPr>
        <w:t xml:space="preserve">,000 shares </w:t>
      </w:r>
      <w:r>
        <w:rPr>
          <w:rFonts w:ascii="Times New Roman" w:eastAsia="Calibri" w:hAnsi="Times New Roman" w:cs="Times New Roman"/>
          <w:sz w:val="22"/>
          <w:szCs w:val="22"/>
        </w:rPr>
        <w:t>at</w:t>
      </w:r>
      <w:r w:rsidRPr="00AF4501">
        <w:rPr>
          <w:rFonts w:ascii="Times New Roman" w:eastAsia="Calibri" w:hAnsi="Times New Roman" w:cs="Times New Roman"/>
          <w:sz w:val="22"/>
          <w:szCs w:val="22"/>
        </w:rPr>
        <w:t xml:space="preserve"> par value of Baht </w:t>
      </w:r>
      <w:r>
        <w:rPr>
          <w:rFonts w:ascii="Times New Roman" w:eastAsia="Calibri" w:hAnsi="Times New Roman" w:cs="Times New Roman"/>
          <w:sz w:val="22"/>
          <w:szCs w:val="22"/>
        </w:rPr>
        <w:t>0.5</w:t>
      </w:r>
      <w:r w:rsidRPr="00AF4501">
        <w:rPr>
          <w:rFonts w:ascii="Times New Roman" w:eastAsia="Calibri" w:hAnsi="Times New Roman" w:cs="Times New Roman"/>
          <w:sz w:val="22"/>
          <w:szCs w:val="22"/>
        </w:rPr>
        <w:t xml:space="preserve"> per share) to Baht </w:t>
      </w:r>
      <w:r>
        <w:rPr>
          <w:rFonts w:ascii="Times New Roman" w:eastAsia="Calibri" w:hAnsi="Times New Roman" w:cs="Times New Roman"/>
          <w:sz w:val="22"/>
          <w:szCs w:val="22"/>
        </w:rPr>
        <w:t>213</w:t>
      </w:r>
      <w:r w:rsidRPr="00AF4501">
        <w:rPr>
          <w:rFonts w:ascii="Times New Roman" w:eastAsia="Calibri" w:hAnsi="Times New Roman" w:cs="Times New Roman"/>
          <w:sz w:val="22"/>
          <w:szCs w:val="22"/>
        </w:rPr>
        <w:t>.0 million (</w:t>
      </w:r>
      <w:r>
        <w:rPr>
          <w:rFonts w:ascii="Times New Roman" w:eastAsia="Calibri" w:hAnsi="Times New Roman" w:cs="Times New Roman"/>
          <w:sz w:val="22"/>
          <w:szCs w:val="22"/>
        </w:rPr>
        <w:t>426</w:t>
      </w:r>
      <w:r w:rsidRPr="00AF4501">
        <w:rPr>
          <w:rFonts w:ascii="Times New Roman" w:eastAsia="Calibri" w:hAnsi="Times New Roman" w:cs="Times New Roman"/>
          <w:sz w:val="22"/>
          <w:szCs w:val="22"/>
        </w:rPr>
        <w:t xml:space="preserve">,000,000 shares </w:t>
      </w:r>
      <w:r>
        <w:rPr>
          <w:rFonts w:ascii="Times New Roman" w:eastAsia="Calibri" w:hAnsi="Times New Roman" w:cs="Times New Roman"/>
          <w:sz w:val="22"/>
          <w:szCs w:val="22"/>
        </w:rPr>
        <w:t>at</w:t>
      </w:r>
      <w:r w:rsidRPr="00AF4501">
        <w:rPr>
          <w:rFonts w:ascii="Times New Roman" w:eastAsia="Calibri" w:hAnsi="Times New Roman" w:cs="Times New Roman"/>
          <w:sz w:val="22"/>
          <w:szCs w:val="22"/>
        </w:rPr>
        <w:t xml:space="preserve"> par value of Baht </w:t>
      </w:r>
      <w:r>
        <w:rPr>
          <w:rFonts w:ascii="Times New Roman" w:eastAsia="Calibri" w:hAnsi="Times New Roman" w:cs="Times New Roman"/>
          <w:sz w:val="22"/>
          <w:szCs w:val="22"/>
        </w:rPr>
        <w:t>0.5</w:t>
      </w:r>
      <w:r w:rsidRPr="00AF4501">
        <w:rPr>
          <w:rFonts w:ascii="Times New Roman" w:eastAsia="Calibri" w:hAnsi="Times New Roman" w:cs="Times New Roman"/>
          <w:sz w:val="22"/>
          <w:szCs w:val="22"/>
        </w:rPr>
        <w:t xml:space="preserve"> per share)</w:t>
      </w:r>
      <w:r>
        <w:rPr>
          <w:rFonts w:ascii="Times New Roman" w:eastAsia="Calibri" w:hAnsi="Times New Roman" w:cs="Times New Roman"/>
          <w:sz w:val="22"/>
          <w:szCs w:val="22"/>
        </w:rPr>
        <w:t xml:space="preserve">. The Company issued 86,000,000 newly shares at par value of Baht 0.5, </w:t>
      </w:r>
      <w:proofErr w:type="spellStart"/>
      <w:r>
        <w:rPr>
          <w:rFonts w:ascii="Times New Roman" w:eastAsia="Calibri" w:hAnsi="Times New Roman" w:cs="Times New Roman"/>
          <w:sz w:val="22"/>
          <w:szCs w:val="22"/>
        </w:rPr>
        <w:t>totalling</w:t>
      </w:r>
      <w:proofErr w:type="spellEnd"/>
      <w:r>
        <w:rPr>
          <w:rFonts w:ascii="Times New Roman" w:eastAsia="Calibri" w:hAnsi="Times New Roman" w:cs="Times New Roman"/>
          <w:sz w:val="22"/>
          <w:szCs w:val="22"/>
        </w:rPr>
        <w:t xml:space="preserve"> Baht 43.0 million. </w:t>
      </w:r>
      <w:r w:rsidRPr="00AF4501">
        <w:rPr>
          <w:rFonts w:ascii="Times New Roman" w:eastAsia="Calibri" w:hAnsi="Times New Roman" w:cs="Times New Roman"/>
          <w:sz w:val="22"/>
          <w:szCs w:val="22"/>
        </w:rPr>
        <w:t xml:space="preserve">The Company registered the </w:t>
      </w:r>
      <w:r>
        <w:rPr>
          <w:rFonts w:ascii="Times New Roman" w:eastAsia="Calibri" w:hAnsi="Times New Roman" w:cs="Times New Roman"/>
          <w:sz w:val="22"/>
          <w:szCs w:val="22"/>
        </w:rPr>
        <w:t xml:space="preserve">increase in share capital with the </w:t>
      </w:r>
      <w:r w:rsidRPr="00AF4501">
        <w:rPr>
          <w:rFonts w:ascii="Times New Roman" w:eastAsia="Calibri" w:hAnsi="Times New Roman" w:cs="Times New Roman"/>
          <w:sz w:val="22"/>
          <w:szCs w:val="22"/>
        </w:rPr>
        <w:t xml:space="preserve">Ministry of Commerce on </w:t>
      </w:r>
      <w:r>
        <w:rPr>
          <w:rFonts w:ascii="Times New Roman" w:eastAsia="Calibri" w:hAnsi="Times New Roman" w:cs="Times New Roman"/>
          <w:sz w:val="22"/>
          <w:szCs w:val="22"/>
        </w:rPr>
        <w:t>8 December 2020</w:t>
      </w:r>
      <w:r w:rsidRPr="00AF4501">
        <w:rPr>
          <w:rFonts w:ascii="Times New Roman" w:eastAsia="Calibri" w:hAnsi="Times New Roman" w:cs="Times New Roman"/>
          <w:sz w:val="22"/>
          <w:szCs w:val="22"/>
        </w:rPr>
        <w:t>.</w:t>
      </w:r>
    </w:p>
    <w:p w14:paraId="559FE8D6" w14:textId="77777777" w:rsidR="004868E1" w:rsidRDefault="004868E1" w:rsidP="000B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eastAsia="Calibri" w:hAnsi="Times New Roman" w:cs="Times New Roman"/>
          <w:sz w:val="22"/>
          <w:szCs w:val="22"/>
        </w:rPr>
      </w:pPr>
    </w:p>
    <w:p w14:paraId="174D0529" w14:textId="14193049" w:rsidR="000B198B" w:rsidRDefault="000B198B" w:rsidP="000B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r>
        <w:rPr>
          <w:rFonts w:ascii="Times New Roman" w:eastAsia="Calibri" w:hAnsi="Times New Roman" w:cs="Times New Roman"/>
          <w:sz w:val="22"/>
          <w:szCs w:val="22"/>
        </w:rPr>
        <w:t xml:space="preserve">At the annual general meeting </w:t>
      </w:r>
      <w:r w:rsidRPr="006948CB">
        <w:rPr>
          <w:rFonts w:ascii="Times New Roman" w:eastAsia="Calibri" w:hAnsi="Times New Roman" w:cs="Times New Roman"/>
          <w:sz w:val="22"/>
          <w:szCs w:val="22"/>
        </w:rPr>
        <w:t xml:space="preserve">of the Shareholder of the Company held on 18 </w:t>
      </w:r>
      <w:r>
        <w:rPr>
          <w:rFonts w:ascii="Times New Roman" w:eastAsia="Calibri" w:hAnsi="Times New Roman" w:cs="Times New Roman"/>
          <w:sz w:val="22"/>
          <w:szCs w:val="22"/>
        </w:rPr>
        <w:t>March</w:t>
      </w:r>
      <w:r w:rsidRPr="006948CB">
        <w:rPr>
          <w:rFonts w:ascii="Times New Roman" w:eastAsia="Calibri" w:hAnsi="Times New Roman" w:cs="Times New Roman"/>
          <w:sz w:val="22"/>
          <w:szCs w:val="22"/>
        </w:rPr>
        <w:t xml:space="preserve"> </w:t>
      </w:r>
      <w:r>
        <w:rPr>
          <w:rFonts w:ascii="Times New Roman" w:eastAsia="Calibri" w:hAnsi="Times New Roman" w:cs="Times New Roman"/>
          <w:sz w:val="22"/>
          <w:szCs w:val="22"/>
        </w:rPr>
        <w:t>2020</w:t>
      </w:r>
      <w:r w:rsidRPr="006948CB">
        <w:rPr>
          <w:rFonts w:ascii="Times New Roman" w:hAnsi="Times New Roman" w:cs="Times New Roman"/>
          <w:sz w:val="22"/>
          <w:szCs w:val="22"/>
        </w:rPr>
        <w:t xml:space="preserve">, the </w:t>
      </w:r>
      <w:r>
        <w:rPr>
          <w:rFonts w:ascii="Times New Roman" w:hAnsi="Times New Roman" w:cs="Times New Roman"/>
          <w:sz w:val="22"/>
          <w:szCs w:val="22"/>
        </w:rPr>
        <w:t xml:space="preserve">shareholders </w:t>
      </w:r>
      <w:r w:rsidRPr="006948CB">
        <w:rPr>
          <w:rFonts w:ascii="Times New Roman" w:hAnsi="Times New Roman" w:cs="Times New Roman"/>
          <w:sz w:val="22"/>
          <w:szCs w:val="22"/>
        </w:rPr>
        <w:t xml:space="preserve">approved the Company to </w:t>
      </w:r>
      <w:r>
        <w:rPr>
          <w:rFonts w:ascii="Times New Roman" w:hAnsi="Times New Roman" w:cs="Times New Roman"/>
          <w:sz w:val="22"/>
          <w:szCs w:val="22"/>
        </w:rPr>
        <w:t xml:space="preserve">allot and </w:t>
      </w:r>
      <w:r w:rsidR="00E33401">
        <w:rPr>
          <w:rFonts w:ascii="Times New Roman" w:hAnsi="Times New Roman" w:cs="Times New Roman"/>
          <w:sz w:val="22"/>
          <w:szCs w:val="22"/>
        </w:rPr>
        <w:t xml:space="preserve">offer the increased </w:t>
      </w:r>
      <w:r>
        <w:rPr>
          <w:rFonts w:ascii="Times New Roman" w:hAnsi="Times New Roman" w:cs="Times New Roman"/>
          <w:sz w:val="22"/>
          <w:szCs w:val="22"/>
        </w:rPr>
        <w:t xml:space="preserve">share capital </w:t>
      </w:r>
      <w:r w:rsidR="00DC0D2A">
        <w:rPr>
          <w:rFonts w:ascii="Times New Roman" w:hAnsi="Times New Roman" w:cs="Times New Roman"/>
          <w:sz w:val="22"/>
          <w:szCs w:val="22"/>
        </w:rPr>
        <w:t xml:space="preserve">of Baht </w:t>
      </w:r>
      <w:r>
        <w:rPr>
          <w:rFonts w:ascii="Times New Roman" w:hAnsi="Times New Roman" w:cs="Times New Roman"/>
          <w:sz w:val="22"/>
          <w:szCs w:val="22"/>
        </w:rPr>
        <w:t>10.0</w:t>
      </w:r>
      <w:r w:rsidR="00DC0D2A">
        <w:rPr>
          <w:rFonts w:ascii="Times New Roman" w:hAnsi="Times New Roman" w:cs="Times New Roman"/>
          <w:sz w:val="22"/>
          <w:szCs w:val="22"/>
        </w:rPr>
        <w:t xml:space="preserve"> million (20.0 million shares at par value of Baht 0.5 per share) to</w:t>
      </w:r>
      <w:r w:rsidRPr="006948CB">
        <w:rPr>
          <w:rFonts w:ascii="Times New Roman" w:hAnsi="Times New Roman" w:cs="Times New Roman"/>
          <w:sz w:val="22"/>
          <w:szCs w:val="22"/>
        </w:rPr>
        <w:t xml:space="preserve"> (1) Private Equity Trust for SME Growing Together 1, which the trustee is ONE Asset Management Limited and (2) H E P Holdings 4 Co., Ltd.</w:t>
      </w:r>
      <w:r w:rsidR="00DC0D2A">
        <w:rPr>
          <w:rFonts w:ascii="Times New Roman" w:hAnsi="Times New Roman" w:cs="Times New Roman"/>
          <w:sz w:val="22"/>
          <w:szCs w:val="22"/>
        </w:rPr>
        <w:t xml:space="preserve"> at</w:t>
      </w:r>
      <w:r w:rsidRPr="006948CB">
        <w:rPr>
          <w:rFonts w:ascii="Times New Roman" w:hAnsi="Times New Roman" w:cs="Times New Roman"/>
          <w:sz w:val="22"/>
          <w:szCs w:val="22"/>
        </w:rPr>
        <w:t xml:space="preserve"> 19.0 million shares and 1.0 million shares</w:t>
      </w:r>
      <w:r w:rsidR="00E33401">
        <w:rPr>
          <w:rFonts w:ascii="Times New Roman" w:hAnsi="Times New Roman" w:cs="Times New Roman"/>
          <w:sz w:val="22"/>
          <w:szCs w:val="22"/>
        </w:rPr>
        <w:t>, respectively,</w:t>
      </w:r>
      <w:r w:rsidRPr="006948CB">
        <w:rPr>
          <w:rFonts w:ascii="Times New Roman" w:hAnsi="Times New Roman" w:cs="Times New Roman"/>
          <w:sz w:val="22"/>
          <w:szCs w:val="22"/>
        </w:rPr>
        <w:t xml:space="preserve"> with the price </w:t>
      </w:r>
      <w:r w:rsidR="00DC0D2A">
        <w:rPr>
          <w:rFonts w:ascii="Times New Roman" w:hAnsi="Times New Roman" w:cs="Times New Roman"/>
          <w:sz w:val="22"/>
          <w:szCs w:val="22"/>
        </w:rPr>
        <w:t>of</w:t>
      </w:r>
      <w:r w:rsidRPr="006948CB">
        <w:rPr>
          <w:rFonts w:ascii="Times New Roman" w:hAnsi="Times New Roman" w:cs="Times New Roman"/>
          <w:sz w:val="22"/>
          <w:szCs w:val="22"/>
        </w:rPr>
        <w:t xml:space="preserve"> Baht </w:t>
      </w:r>
      <w:r w:rsidR="00DC0D2A">
        <w:rPr>
          <w:rFonts w:ascii="Times New Roman" w:hAnsi="Times New Roman" w:cs="Times New Roman"/>
          <w:sz w:val="22"/>
          <w:szCs w:val="22"/>
        </w:rPr>
        <w:t>1.61</w:t>
      </w:r>
      <w:r w:rsidRPr="006948CB">
        <w:rPr>
          <w:rFonts w:ascii="Times New Roman" w:hAnsi="Times New Roman" w:cs="Times New Roman"/>
          <w:sz w:val="22"/>
          <w:szCs w:val="22"/>
        </w:rPr>
        <w:t xml:space="preserve"> per share</w:t>
      </w:r>
      <w:r w:rsidR="00E33401">
        <w:rPr>
          <w:rFonts w:ascii="Times New Roman" w:hAnsi="Times New Roman" w:cs="Times New Roman"/>
          <w:sz w:val="22"/>
          <w:szCs w:val="22"/>
        </w:rPr>
        <w:t>.</w:t>
      </w:r>
      <w:r w:rsidRPr="006948CB">
        <w:rPr>
          <w:rFonts w:ascii="Times New Roman" w:hAnsi="Times New Roman" w:cs="Times New Roman"/>
          <w:sz w:val="22"/>
          <w:szCs w:val="22"/>
        </w:rPr>
        <w:t xml:space="preserve"> The Company </w:t>
      </w:r>
      <w:r w:rsidR="00DC0D2A">
        <w:rPr>
          <w:rFonts w:ascii="Times New Roman" w:hAnsi="Times New Roman" w:cs="Times New Roman"/>
          <w:sz w:val="22"/>
          <w:szCs w:val="22"/>
        </w:rPr>
        <w:t>called-up</w:t>
      </w:r>
      <w:r w:rsidR="00E33401">
        <w:rPr>
          <w:rFonts w:ascii="Times New Roman" w:hAnsi="Times New Roman" w:cs="Times New Roman"/>
          <w:sz w:val="22"/>
          <w:szCs w:val="22"/>
        </w:rPr>
        <w:t xml:space="preserve"> of</w:t>
      </w:r>
      <w:r w:rsidR="005D50A6">
        <w:rPr>
          <w:rFonts w:ascii="Times New Roman" w:hAnsi="Times New Roman" w:cs="Times New Roman"/>
          <w:sz w:val="22"/>
          <w:szCs w:val="22"/>
        </w:rPr>
        <w:t xml:space="preserve"> the increased share capital amounting to Baht 32.2 million and </w:t>
      </w:r>
      <w:r w:rsidRPr="006948CB">
        <w:rPr>
          <w:rFonts w:ascii="Times New Roman" w:hAnsi="Times New Roman" w:cs="Times New Roman"/>
          <w:sz w:val="22"/>
          <w:szCs w:val="22"/>
        </w:rPr>
        <w:t>register</w:t>
      </w:r>
      <w:r w:rsidR="005D50A6">
        <w:rPr>
          <w:rFonts w:ascii="Times New Roman" w:hAnsi="Times New Roman" w:cs="Times New Roman"/>
          <w:sz w:val="22"/>
          <w:szCs w:val="22"/>
        </w:rPr>
        <w:t>ed</w:t>
      </w:r>
      <w:r w:rsidRPr="006948CB">
        <w:rPr>
          <w:rFonts w:ascii="Times New Roman" w:hAnsi="Times New Roman" w:cs="Times New Roman"/>
          <w:sz w:val="22"/>
          <w:szCs w:val="22"/>
        </w:rPr>
        <w:t xml:space="preserve"> </w:t>
      </w:r>
      <w:r>
        <w:rPr>
          <w:rFonts w:ascii="Times New Roman" w:hAnsi="Times New Roman" w:cs="Times New Roman"/>
          <w:sz w:val="22"/>
          <w:szCs w:val="22"/>
        </w:rPr>
        <w:t xml:space="preserve">with the Ministry of Commerce </w:t>
      </w:r>
      <w:r w:rsidR="005D50A6">
        <w:rPr>
          <w:rFonts w:ascii="Times New Roman" w:hAnsi="Times New Roman" w:cs="Times New Roman"/>
          <w:sz w:val="22"/>
          <w:szCs w:val="22"/>
        </w:rPr>
        <w:t>on 27</w:t>
      </w:r>
      <w:r>
        <w:rPr>
          <w:rFonts w:ascii="Times New Roman" w:hAnsi="Times New Roman" w:cs="Times New Roman"/>
          <w:sz w:val="22"/>
          <w:szCs w:val="22"/>
        </w:rPr>
        <w:t xml:space="preserve"> March 2020.</w:t>
      </w:r>
      <w:r w:rsidR="005D50A6">
        <w:rPr>
          <w:rFonts w:ascii="Times New Roman" w:hAnsi="Times New Roman" w:cs="Times New Roman"/>
          <w:sz w:val="22"/>
          <w:szCs w:val="22"/>
        </w:rPr>
        <w:t xml:space="preserve"> The Company had expenses directly attributable to the issued share capital amounting to Baht 0.1 million.</w:t>
      </w:r>
    </w:p>
    <w:p w14:paraId="255E2382" w14:textId="2784F48A" w:rsidR="008C7EC8" w:rsidRDefault="008C7EC8" w:rsidP="000B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p w14:paraId="2A84B18E" w14:textId="77777777" w:rsidR="008C7EC8" w:rsidRDefault="008C7EC8" w:rsidP="008C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r>
        <w:rPr>
          <w:rFonts w:ascii="Times New Roman" w:eastAsia="Calibri" w:hAnsi="Times New Roman" w:cs="Times New Roman"/>
          <w:sz w:val="22"/>
          <w:szCs w:val="22"/>
        </w:rPr>
        <w:t>At the annual general meeting of the Company held</w:t>
      </w:r>
      <w:r w:rsidRPr="00AF4501">
        <w:rPr>
          <w:rFonts w:ascii="Times New Roman" w:eastAsia="Calibri" w:hAnsi="Times New Roman" w:cs="Times New Roman"/>
          <w:sz w:val="22"/>
          <w:szCs w:val="22"/>
        </w:rPr>
        <w:t xml:space="preserve"> on 1</w:t>
      </w:r>
      <w:r>
        <w:rPr>
          <w:rFonts w:ascii="Times New Roman" w:eastAsia="Calibri" w:hAnsi="Times New Roman" w:cs="Times New Roman"/>
          <w:sz w:val="22"/>
          <w:szCs w:val="22"/>
        </w:rPr>
        <w:t>8 April 2019</w:t>
      </w:r>
      <w:r w:rsidRPr="00AF4501">
        <w:rPr>
          <w:rFonts w:ascii="Times New Roman" w:eastAsia="Calibri" w:hAnsi="Times New Roman" w:cs="Times New Roman"/>
          <w:sz w:val="22"/>
          <w:szCs w:val="22"/>
        </w:rPr>
        <w:t xml:space="preserve">, the shareholders approved the increase of </w:t>
      </w:r>
      <w:proofErr w:type="spellStart"/>
      <w:r w:rsidRPr="00AF4501">
        <w:rPr>
          <w:rFonts w:ascii="Times New Roman" w:eastAsia="Calibri" w:hAnsi="Times New Roman" w:cs="Times New Roman"/>
          <w:sz w:val="22"/>
          <w:szCs w:val="22"/>
        </w:rPr>
        <w:t>authorised</w:t>
      </w:r>
      <w:proofErr w:type="spellEnd"/>
      <w:r w:rsidRPr="00AF4501">
        <w:rPr>
          <w:rFonts w:ascii="Times New Roman" w:eastAsia="Calibri" w:hAnsi="Times New Roman" w:cs="Times New Roman"/>
          <w:sz w:val="22"/>
          <w:szCs w:val="22"/>
        </w:rPr>
        <w:t xml:space="preserve"> share capital from Baht </w:t>
      </w:r>
      <w:r>
        <w:rPr>
          <w:rFonts w:ascii="Times New Roman" w:eastAsia="Calibri" w:hAnsi="Times New Roman" w:cs="Times New Roman"/>
          <w:sz w:val="22"/>
          <w:szCs w:val="22"/>
        </w:rPr>
        <w:t>130</w:t>
      </w:r>
      <w:r w:rsidRPr="00AF4501">
        <w:rPr>
          <w:rFonts w:ascii="Times New Roman" w:eastAsia="Calibri" w:hAnsi="Times New Roman" w:cs="Times New Roman"/>
          <w:sz w:val="22"/>
          <w:szCs w:val="22"/>
        </w:rPr>
        <w:t>.0 million (</w:t>
      </w:r>
      <w:r>
        <w:rPr>
          <w:rFonts w:ascii="Times New Roman" w:eastAsia="Calibri" w:hAnsi="Times New Roman" w:cs="Times New Roman"/>
          <w:sz w:val="22"/>
          <w:szCs w:val="22"/>
        </w:rPr>
        <w:t>260,000</w:t>
      </w:r>
      <w:r w:rsidRPr="00AF4501">
        <w:rPr>
          <w:rFonts w:ascii="Times New Roman" w:eastAsia="Calibri" w:hAnsi="Times New Roman" w:cs="Times New Roman"/>
          <w:sz w:val="22"/>
          <w:szCs w:val="22"/>
        </w:rPr>
        <w:t xml:space="preserve">,000 shares </w:t>
      </w:r>
      <w:r>
        <w:rPr>
          <w:rFonts w:ascii="Times New Roman" w:eastAsia="Calibri" w:hAnsi="Times New Roman" w:cs="Times New Roman"/>
          <w:sz w:val="22"/>
          <w:szCs w:val="22"/>
        </w:rPr>
        <w:t>at</w:t>
      </w:r>
      <w:r w:rsidRPr="00AF4501">
        <w:rPr>
          <w:rFonts w:ascii="Times New Roman" w:eastAsia="Calibri" w:hAnsi="Times New Roman" w:cs="Times New Roman"/>
          <w:sz w:val="22"/>
          <w:szCs w:val="22"/>
        </w:rPr>
        <w:t xml:space="preserve"> par value of Baht </w:t>
      </w:r>
      <w:r>
        <w:rPr>
          <w:rFonts w:ascii="Times New Roman" w:eastAsia="Calibri" w:hAnsi="Times New Roman" w:cs="Times New Roman"/>
          <w:sz w:val="22"/>
          <w:szCs w:val="22"/>
        </w:rPr>
        <w:t>0.5</w:t>
      </w:r>
      <w:r w:rsidRPr="00AF4501">
        <w:rPr>
          <w:rFonts w:ascii="Times New Roman" w:eastAsia="Calibri" w:hAnsi="Times New Roman" w:cs="Times New Roman"/>
          <w:sz w:val="22"/>
          <w:szCs w:val="22"/>
        </w:rPr>
        <w:t xml:space="preserve"> per share) to Baht 1</w:t>
      </w:r>
      <w:r>
        <w:rPr>
          <w:rFonts w:ascii="Times New Roman" w:eastAsia="Calibri" w:hAnsi="Times New Roman" w:cs="Times New Roman"/>
          <w:sz w:val="22"/>
          <w:szCs w:val="22"/>
        </w:rPr>
        <w:t>7</w:t>
      </w:r>
      <w:r w:rsidRPr="00AF4501">
        <w:rPr>
          <w:rFonts w:ascii="Times New Roman" w:eastAsia="Calibri" w:hAnsi="Times New Roman" w:cs="Times New Roman"/>
          <w:sz w:val="22"/>
          <w:szCs w:val="22"/>
        </w:rPr>
        <w:t>0.0 million (</w:t>
      </w:r>
      <w:r>
        <w:rPr>
          <w:rFonts w:ascii="Times New Roman" w:eastAsia="Calibri" w:hAnsi="Times New Roman" w:cs="Times New Roman"/>
          <w:sz w:val="22"/>
          <w:szCs w:val="22"/>
        </w:rPr>
        <w:t>340</w:t>
      </w:r>
      <w:r w:rsidRPr="00AF4501">
        <w:rPr>
          <w:rFonts w:ascii="Times New Roman" w:eastAsia="Calibri" w:hAnsi="Times New Roman" w:cs="Times New Roman"/>
          <w:sz w:val="22"/>
          <w:szCs w:val="22"/>
        </w:rPr>
        <w:t xml:space="preserve">,000,000 shares </w:t>
      </w:r>
      <w:r>
        <w:rPr>
          <w:rFonts w:ascii="Times New Roman" w:eastAsia="Calibri" w:hAnsi="Times New Roman" w:cs="Times New Roman"/>
          <w:sz w:val="22"/>
          <w:szCs w:val="22"/>
        </w:rPr>
        <w:t>at</w:t>
      </w:r>
      <w:r w:rsidRPr="00AF4501">
        <w:rPr>
          <w:rFonts w:ascii="Times New Roman" w:eastAsia="Calibri" w:hAnsi="Times New Roman" w:cs="Times New Roman"/>
          <w:sz w:val="22"/>
          <w:szCs w:val="22"/>
        </w:rPr>
        <w:t xml:space="preserve"> par value of Baht </w:t>
      </w:r>
      <w:r>
        <w:rPr>
          <w:rFonts w:ascii="Times New Roman" w:eastAsia="Calibri" w:hAnsi="Times New Roman" w:cs="Times New Roman"/>
          <w:sz w:val="22"/>
          <w:szCs w:val="22"/>
        </w:rPr>
        <w:t>0.5</w:t>
      </w:r>
      <w:r w:rsidRPr="00AF4501">
        <w:rPr>
          <w:rFonts w:ascii="Times New Roman" w:eastAsia="Calibri" w:hAnsi="Times New Roman" w:cs="Times New Roman"/>
          <w:sz w:val="22"/>
          <w:szCs w:val="22"/>
        </w:rPr>
        <w:t xml:space="preserve"> per share)</w:t>
      </w:r>
      <w:r>
        <w:rPr>
          <w:rFonts w:ascii="Times New Roman" w:eastAsia="Calibri" w:hAnsi="Times New Roman" w:cs="Times New Roman"/>
          <w:sz w:val="22"/>
          <w:szCs w:val="22"/>
        </w:rPr>
        <w:t xml:space="preserve">.                     The Company issued 80,000,000 newly shares at par value of Baht 0.5, </w:t>
      </w:r>
      <w:proofErr w:type="spellStart"/>
      <w:r>
        <w:rPr>
          <w:rFonts w:ascii="Times New Roman" w:eastAsia="Calibri" w:hAnsi="Times New Roman" w:cs="Times New Roman"/>
          <w:sz w:val="22"/>
          <w:szCs w:val="22"/>
        </w:rPr>
        <w:t>totalling</w:t>
      </w:r>
      <w:proofErr w:type="spellEnd"/>
      <w:r>
        <w:rPr>
          <w:rFonts w:ascii="Times New Roman" w:eastAsia="Calibri" w:hAnsi="Times New Roman" w:cs="Times New Roman"/>
          <w:sz w:val="22"/>
          <w:szCs w:val="22"/>
        </w:rPr>
        <w:t xml:space="preserve"> Baht 40.0 million</w:t>
      </w:r>
      <w:r w:rsidRPr="00AF4501">
        <w:rPr>
          <w:rFonts w:ascii="Times New Roman" w:eastAsia="Calibri" w:hAnsi="Times New Roman" w:cs="Times New Roman"/>
          <w:sz w:val="22"/>
          <w:szCs w:val="22"/>
        </w:rPr>
        <w:t xml:space="preserve">. </w:t>
      </w:r>
      <w:r>
        <w:rPr>
          <w:rFonts w:ascii="Times New Roman" w:eastAsia="Calibri" w:hAnsi="Times New Roman" w:cs="Times New Roman"/>
          <w:sz w:val="22"/>
          <w:szCs w:val="22"/>
        </w:rPr>
        <w:t xml:space="preserve">        </w:t>
      </w:r>
      <w:r w:rsidRPr="00AF4501">
        <w:rPr>
          <w:rFonts w:ascii="Times New Roman" w:eastAsia="Calibri" w:hAnsi="Times New Roman" w:cs="Times New Roman"/>
          <w:sz w:val="22"/>
          <w:szCs w:val="22"/>
        </w:rPr>
        <w:t xml:space="preserve">The Company registered the </w:t>
      </w:r>
      <w:r>
        <w:rPr>
          <w:rFonts w:ascii="Times New Roman" w:eastAsia="Calibri" w:hAnsi="Times New Roman" w:cs="Times New Roman"/>
          <w:sz w:val="22"/>
          <w:szCs w:val="22"/>
        </w:rPr>
        <w:t xml:space="preserve">increase in share capital with the </w:t>
      </w:r>
      <w:r w:rsidRPr="00AF4501">
        <w:rPr>
          <w:rFonts w:ascii="Times New Roman" w:eastAsia="Calibri" w:hAnsi="Times New Roman" w:cs="Times New Roman"/>
          <w:sz w:val="22"/>
          <w:szCs w:val="22"/>
        </w:rPr>
        <w:t xml:space="preserve">Ministry of Commerce on </w:t>
      </w:r>
      <w:r>
        <w:rPr>
          <w:rFonts w:ascii="Times New Roman" w:eastAsia="Calibri" w:hAnsi="Times New Roman" w:cs="Times New Roman"/>
          <w:sz w:val="22"/>
          <w:szCs w:val="22"/>
        </w:rPr>
        <w:t>30 April 2019</w:t>
      </w:r>
      <w:r w:rsidRPr="00AF4501">
        <w:rPr>
          <w:rFonts w:ascii="Times New Roman" w:eastAsia="Calibri" w:hAnsi="Times New Roman" w:cs="Times New Roman"/>
          <w:sz w:val="22"/>
          <w:szCs w:val="22"/>
        </w:rPr>
        <w:t>.</w:t>
      </w:r>
    </w:p>
    <w:p w14:paraId="7B005567" w14:textId="77777777" w:rsidR="008C7EC8" w:rsidRDefault="008C7EC8" w:rsidP="008C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r>
        <w:rPr>
          <w:rFonts w:ascii="Times New Roman" w:eastAsia="Calibri" w:hAnsi="Times New Roman" w:cs="Times New Roman"/>
          <w:sz w:val="22"/>
          <w:szCs w:val="22"/>
        </w:rPr>
        <w:t xml:space="preserve">In June 2019, the Company call-up of the increase share capital amounting to Baht 30.0 million. </w:t>
      </w:r>
      <w:r w:rsidRPr="00AF4501">
        <w:rPr>
          <w:rFonts w:ascii="Times New Roman" w:eastAsia="Calibri" w:hAnsi="Times New Roman" w:cs="Times New Roman"/>
          <w:sz w:val="22"/>
          <w:szCs w:val="22"/>
        </w:rPr>
        <w:t>The Company registered the</w:t>
      </w:r>
      <w:r>
        <w:rPr>
          <w:rFonts w:ascii="Times New Roman" w:eastAsia="Calibri" w:hAnsi="Times New Roman" w:cs="Times New Roman"/>
          <w:sz w:val="22"/>
          <w:szCs w:val="22"/>
        </w:rPr>
        <w:t xml:space="preserve"> call-up of the increase share capital with the </w:t>
      </w:r>
      <w:r w:rsidRPr="00AF4501">
        <w:rPr>
          <w:rFonts w:ascii="Times New Roman" w:eastAsia="Calibri" w:hAnsi="Times New Roman" w:cs="Times New Roman"/>
          <w:sz w:val="22"/>
          <w:szCs w:val="22"/>
        </w:rPr>
        <w:t xml:space="preserve">Ministry of Commerce on </w:t>
      </w:r>
      <w:r>
        <w:rPr>
          <w:rFonts w:ascii="Times New Roman" w:eastAsia="Calibri" w:hAnsi="Times New Roman" w:cs="Times New Roman"/>
          <w:sz w:val="22"/>
          <w:szCs w:val="22"/>
        </w:rPr>
        <w:t>9 July 2019</w:t>
      </w:r>
      <w:r w:rsidRPr="00AF4501">
        <w:rPr>
          <w:rFonts w:ascii="Times New Roman" w:eastAsia="Calibri" w:hAnsi="Times New Roman" w:cs="Times New Roman"/>
          <w:sz w:val="22"/>
          <w:szCs w:val="22"/>
        </w:rPr>
        <w:t>.</w:t>
      </w:r>
    </w:p>
    <w:p w14:paraId="3CEE70A5" w14:textId="226440B6" w:rsidR="008C7EC8" w:rsidRDefault="008C7EC8" w:rsidP="008C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outlineLvl w:val="0"/>
        <w:rPr>
          <w:rFonts w:ascii="Times New Roman" w:hAnsi="Times New Roman" w:cs="Times New Roman"/>
          <w:sz w:val="22"/>
          <w:szCs w:val="22"/>
        </w:rPr>
      </w:pPr>
    </w:p>
    <w:p w14:paraId="38616DA1" w14:textId="2E9CA76C" w:rsidR="008C7EC8" w:rsidRPr="00AF4501" w:rsidRDefault="008C7EC8" w:rsidP="008C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t>17</w:t>
      </w:r>
      <w:r w:rsidRPr="00AF4501">
        <w:rPr>
          <w:rFonts w:ascii="Times New Roman" w:hAnsi="Times New Roman" w:cs="Times New Roman"/>
          <w:b/>
          <w:bCs/>
          <w:sz w:val="24"/>
          <w:szCs w:val="22"/>
        </w:rPr>
        <w:tab/>
      </w:r>
      <w:r>
        <w:rPr>
          <w:rFonts w:ascii="Times New Roman" w:hAnsi="Times New Roman" w:cs="Times New Roman"/>
          <w:b/>
          <w:bCs/>
          <w:sz w:val="24"/>
          <w:szCs w:val="22"/>
        </w:rPr>
        <w:t>Reserves</w:t>
      </w:r>
    </w:p>
    <w:p w14:paraId="1784DE00" w14:textId="77777777" w:rsidR="008C7EC8" w:rsidRDefault="008C7EC8" w:rsidP="008C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5F456071" w14:textId="77777777" w:rsidR="008C7EC8" w:rsidRPr="00D10482" w:rsidRDefault="008C7EC8" w:rsidP="008C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r w:rsidRPr="00D10482">
        <w:rPr>
          <w:rFonts w:ascii="Times New Roman" w:eastAsia="Calibri" w:hAnsi="Times New Roman" w:cs="Times New Roman"/>
          <w:sz w:val="22"/>
          <w:szCs w:val="22"/>
        </w:rPr>
        <w:t>Reserves comprise:</w:t>
      </w:r>
    </w:p>
    <w:p w14:paraId="0391C2F8" w14:textId="77777777" w:rsidR="008C7EC8" w:rsidRPr="00D10482" w:rsidRDefault="008C7EC8" w:rsidP="008C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09F15780" w14:textId="77777777" w:rsidR="008C7EC8" w:rsidRPr="00D10482" w:rsidRDefault="008C7EC8" w:rsidP="008C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b/>
          <w:bCs/>
          <w:i/>
          <w:iCs/>
          <w:sz w:val="22"/>
          <w:szCs w:val="22"/>
        </w:rPr>
      </w:pPr>
      <w:r w:rsidRPr="00D10482">
        <w:rPr>
          <w:rFonts w:ascii="Times New Roman" w:eastAsia="Calibri" w:hAnsi="Times New Roman" w:cs="Times New Roman"/>
          <w:b/>
          <w:bCs/>
          <w:i/>
          <w:iCs/>
          <w:sz w:val="22"/>
          <w:szCs w:val="22"/>
        </w:rPr>
        <w:t>Appropriations of profit and/or retained earnings</w:t>
      </w:r>
    </w:p>
    <w:p w14:paraId="0AB66DD8" w14:textId="77777777" w:rsidR="008C7EC8" w:rsidRPr="00D10482" w:rsidRDefault="008C7EC8" w:rsidP="008C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13A0AE9E" w14:textId="77777777" w:rsidR="008C7EC8" w:rsidRPr="00D10482" w:rsidRDefault="008C7EC8" w:rsidP="008C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b/>
          <w:bCs/>
          <w:sz w:val="22"/>
          <w:szCs w:val="22"/>
        </w:rPr>
      </w:pPr>
      <w:r w:rsidRPr="00D10482">
        <w:rPr>
          <w:rFonts w:ascii="Times New Roman" w:eastAsia="Calibri" w:hAnsi="Times New Roman" w:cs="Times New Roman"/>
          <w:b/>
          <w:bCs/>
          <w:sz w:val="22"/>
          <w:szCs w:val="22"/>
        </w:rPr>
        <w:t>Legal reserve</w:t>
      </w:r>
    </w:p>
    <w:p w14:paraId="1657B140" w14:textId="77777777" w:rsidR="008C7EC8" w:rsidRDefault="008C7EC8" w:rsidP="008C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3D37B386" w14:textId="77777777" w:rsidR="008C7EC8" w:rsidRPr="00D10482" w:rsidRDefault="008C7EC8" w:rsidP="008C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r>
        <w:rPr>
          <w:rFonts w:ascii="Times New Roman" w:eastAsia="Calibri" w:hAnsi="Times New Roman" w:cs="Times New Roman"/>
          <w:sz w:val="22"/>
          <w:szCs w:val="22"/>
        </w:rPr>
        <w:t>According to</w:t>
      </w:r>
      <w:r w:rsidRPr="00D10482">
        <w:rPr>
          <w:rFonts w:ascii="Times New Roman" w:eastAsia="Calibri" w:hAnsi="Times New Roman" w:cs="Times New Roman"/>
          <w:sz w:val="22"/>
          <w:szCs w:val="22"/>
        </w:rPr>
        <w:t xml:space="preserve"> the Public Companies Act B.E. 2535</w:t>
      </w:r>
      <w:r>
        <w:rPr>
          <w:rFonts w:ascii="Times New Roman" w:eastAsia="Calibri" w:hAnsi="Times New Roman" w:cs="Times New Roman"/>
          <w:sz w:val="22"/>
          <w:szCs w:val="22"/>
        </w:rPr>
        <w:t>,</w:t>
      </w:r>
      <w:r w:rsidRPr="00D10482">
        <w:rPr>
          <w:rFonts w:ascii="Times New Roman" w:eastAsia="Calibri" w:hAnsi="Times New Roman" w:cs="Times New Roman"/>
          <w:sz w:val="22"/>
          <w:szCs w:val="22"/>
        </w:rPr>
        <w:t xml:space="preserve">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D10482">
        <w:rPr>
          <w:rFonts w:ascii="Times New Roman" w:eastAsia="Calibri" w:hAnsi="Times New Roman" w:cs="Times New Roman"/>
          <w:sz w:val="22"/>
          <w:szCs w:val="22"/>
        </w:rPr>
        <w:t>authorised</w:t>
      </w:r>
      <w:proofErr w:type="spellEnd"/>
      <w:r w:rsidRPr="00D10482">
        <w:rPr>
          <w:rFonts w:ascii="Times New Roman" w:eastAsia="Calibri" w:hAnsi="Times New Roman" w:cs="Times New Roman"/>
          <w:sz w:val="22"/>
          <w:szCs w:val="22"/>
        </w:rPr>
        <w:t xml:space="preserve"> capital. The legal reserve is not available for dividend distribution.</w:t>
      </w:r>
    </w:p>
    <w:p w14:paraId="1CEEFC44" w14:textId="77777777" w:rsidR="008C7EC8" w:rsidRPr="00D10482" w:rsidRDefault="008C7EC8" w:rsidP="008C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1750755A" w14:textId="77777777" w:rsidR="008C7EC8" w:rsidRPr="00D10482" w:rsidRDefault="008C7EC8" w:rsidP="008C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b/>
          <w:bCs/>
          <w:i/>
          <w:iCs/>
          <w:sz w:val="22"/>
          <w:szCs w:val="22"/>
        </w:rPr>
      </w:pPr>
      <w:r w:rsidRPr="00D10482">
        <w:rPr>
          <w:rFonts w:ascii="Times New Roman" w:eastAsia="Calibri" w:hAnsi="Times New Roman" w:cs="Times New Roman"/>
          <w:b/>
          <w:bCs/>
          <w:i/>
          <w:iCs/>
          <w:sz w:val="22"/>
          <w:szCs w:val="22"/>
        </w:rPr>
        <w:t>Other components of equity</w:t>
      </w:r>
    </w:p>
    <w:p w14:paraId="04B2BD77" w14:textId="77777777" w:rsidR="008C7EC8" w:rsidRDefault="008C7EC8" w:rsidP="008C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581B2172" w14:textId="77777777" w:rsidR="008C7EC8" w:rsidRPr="00D10482" w:rsidRDefault="008C7EC8" w:rsidP="008C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0"/>
        </w:rPr>
      </w:pPr>
      <w:r w:rsidRPr="00D10482">
        <w:rPr>
          <w:rFonts w:ascii="Times New Roman" w:hAnsi="Times New Roman" w:cs="Times New Roman"/>
          <w:b/>
          <w:bCs/>
          <w:sz w:val="22"/>
          <w:szCs w:val="20"/>
        </w:rPr>
        <w:t>Difference arising from common control transaction</w:t>
      </w:r>
    </w:p>
    <w:p w14:paraId="23DEFA7E" w14:textId="77777777" w:rsidR="008C7EC8" w:rsidRDefault="008C7EC8" w:rsidP="008C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3C3C72B7" w14:textId="347FE06E" w:rsidR="008C7EC8" w:rsidRDefault="008C7EC8" w:rsidP="008C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r>
        <w:rPr>
          <w:rFonts w:ascii="Times New Roman" w:hAnsi="Times New Roman" w:cs="Times New Roman"/>
          <w:sz w:val="22"/>
          <w:szCs w:val="20"/>
        </w:rPr>
        <w:t>The difference arising from common control transaction represented excess between</w:t>
      </w:r>
      <w:r w:rsidR="004756C8">
        <w:rPr>
          <w:rFonts w:ascii="Times New Roman" w:hAnsi="Times New Roman" w:cs="Times New Roman"/>
          <w:sz w:val="22"/>
          <w:szCs w:val="20"/>
        </w:rPr>
        <w:t xml:space="preserve"> consideration and </w:t>
      </w:r>
      <w:r>
        <w:rPr>
          <w:rFonts w:ascii="Times New Roman" w:hAnsi="Times New Roman" w:cs="Times New Roman"/>
          <w:sz w:val="22"/>
          <w:szCs w:val="20"/>
        </w:rPr>
        <w:t>book value of acquired entities or businesses under common control. This difference is presented as a component of equity, which will not be distributed and remain until acquired entities or businesses are disposed.</w:t>
      </w:r>
    </w:p>
    <w:p w14:paraId="0DB5F632" w14:textId="77777777" w:rsidR="008C7EC8" w:rsidRPr="009A2FC2" w:rsidRDefault="008C7EC8" w:rsidP="008C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outlineLvl w:val="0"/>
        <w:rPr>
          <w:rFonts w:ascii="Times New Roman" w:hAnsi="Times New Roman" w:cs="Times New Roman"/>
          <w:sz w:val="22"/>
          <w:szCs w:val="22"/>
        </w:rPr>
      </w:pPr>
    </w:p>
    <w:p w14:paraId="14AFF999" w14:textId="19F4B457" w:rsidR="00531771" w:rsidRPr="004938C9" w:rsidRDefault="002B58F1" w:rsidP="00AD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rPr>
      </w:pPr>
      <w:r w:rsidRPr="004938C9">
        <w:rPr>
          <w:rFonts w:ascii="Times New Roman" w:hAnsi="Times New Roman" w:cs="Times New Roman"/>
          <w:b/>
          <w:bCs/>
          <w:sz w:val="24"/>
          <w:szCs w:val="24"/>
        </w:rPr>
        <w:t>1</w:t>
      </w:r>
      <w:r w:rsidR="008C7EC8">
        <w:rPr>
          <w:rFonts w:ascii="Times New Roman" w:hAnsi="Times New Roman" w:cs="Times New Roman"/>
          <w:b/>
          <w:bCs/>
          <w:sz w:val="24"/>
          <w:szCs w:val="24"/>
        </w:rPr>
        <w:t>8</w:t>
      </w:r>
      <w:r w:rsidR="00AD3A2A" w:rsidRPr="004938C9">
        <w:rPr>
          <w:rFonts w:ascii="Times New Roman" w:hAnsi="Times New Roman" w:cs="Times New Roman"/>
          <w:b/>
          <w:bCs/>
          <w:sz w:val="24"/>
          <w:szCs w:val="24"/>
        </w:rPr>
        <w:tab/>
      </w:r>
      <w:r w:rsidR="0042027E" w:rsidRPr="004938C9">
        <w:rPr>
          <w:rFonts w:ascii="Times New Roman" w:hAnsi="Times New Roman" w:cs="Times New Roman"/>
          <w:b/>
          <w:bCs/>
          <w:sz w:val="24"/>
          <w:szCs w:val="24"/>
        </w:rPr>
        <w:t>Segment information</w:t>
      </w:r>
      <w:r w:rsidR="00CB7CD9">
        <w:rPr>
          <w:rFonts w:ascii="Times New Roman" w:hAnsi="Times New Roman" w:cs="Times New Roman"/>
          <w:b/>
          <w:bCs/>
          <w:sz w:val="24"/>
          <w:szCs w:val="24"/>
        </w:rPr>
        <w:t xml:space="preserve"> and disaggregation of revenue</w:t>
      </w:r>
    </w:p>
    <w:p w14:paraId="3E07250B" w14:textId="35A67199" w:rsidR="00A61FD4" w:rsidRPr="009A2FC2" w:rsidRDefault="00A61FD4" w:rsidP="00460183">
      <w:pPr>
        <w:pStyle w:val="block"/>
        <w:spacing w:after="0" w:line="240" w:lineRule="atLeast"/>
        <w:ind w:left="540"/>
        <w:jc w:val="both"/>
        <w:rPr>
          <w:szCs w:val="22"/>
          <w:lang w:val="en-US"/>
        </w:rPr>
      </w:pPr>
    </w:p>
    <w:p w14:paraId="6D323DB2" w14:textId="6C6EF0D5" w:rsidR="00E60F1B" w:rsidRDefault="00E60F1B" w:rsidP="00E60F1B">
      <w:pPr>
        <w:pStyle w:val="block"/>
        <w:spacing w:after="0" w:line="240" w:lineRule="atLeast"/>
        <w:ind w:left="540"/>
        <w:jc w:val="both"/>
        <w:rPr>
          <w:szCs w:val="22"/>
          <w:lang w:val="en-US"/>
        </w:rPr>
      </w:pPr>
      <w:r w:rsidRPr="00E60F1B">
        <w:rPr>
          <w:szCs w:val="22"/>
          <w:lang w:val="en-US"/>
        </w:rPr>
        <w:t xml:space="preserve">The </w:t>
      </w:r>
      <w:r>
        <w:rPr>
          <w:szCs w:val="22"/>
          <w:lang w:val="en-US"/>
        </w:rPr>
        <w:t>Company</w:t>
      </w:r>
      <w:r w:rsidRPr="00E60F1B">
        <w:rPr>
          <w:szCs w:val="22"/>
          <w:lang w:val="en-US"/>
        </w:rPr>
        <w:t xml:space="preserve">’s reportable segments, as described below, represent the </w:t>
      </w:r>
      <w:r>
        <w:rPr>
          <w:szCs w:val="22"/>
          <w:lang w:val="en-US"/>
        </w:rPr>
        <w:t>Company</w:t>
      </w:r>
      <w:r w:rsidRPr="00E60F1B">
        <w:rPr>
          <w:szCs w:val="22"/>
          <w:lang w:val="en-US"/>
        </w:rPr>
        <w:t>’s strategic divisions. The strategic divisions offer different products,</w:t>
      </w:r>
      <w:r w:rsidR="00BD5BAA">
        <w:rPr>
          <w:szCs w:val="22"/>
          <w:lang w:val="en-US"/>
        </w:rPr>
        <w:t xml:space="preserve"> </w:t>
      </w:r>
      <w:r w:rsidRPr="00E60F1B">
        <w:rPr>
          <w:szCs w:val="22"/>
          <w:lang w:val="en-US"/>
        </w:rPr>
        <w:t>and are managed separately because they require different technology and marketing strategies. For each of the strategic divisions, the chief operating decision maker (“CODM”) reviews internal management reports on at least a quarterly basis.</w:t>
      </w:r>
    </w:p>
    <w:p w14:paraId="3180D275" w14:textId="09C44F77" w:rsidR="00E60F1B" w:rsidRDefault="00E60F1B" w:rsidP="00E60F1B">
      <w:pPr>
        <w:pStyle w:val="block"/>
        <w:spacing w:after="0" w:line="240" w:lineRule="atLeast"/>
        <w:ind w:left="540"/>
        <w:jc w:val="both"/>
        <w:rPr>
          <w:szCs w:val="22"/>
          <w:lang w:val="en-US"/>
        </w:rPr>
      </w:pPr>
    </w:p>
    <w:p w14:paraId="1D881CC4" w14:textId="4921FA81" w:rsidR="008C7EC8" w:rsidRPr="009A2FC2" w:rsidRDefault="008C7EC8" w:rsidP="00E60F1B">
      <w:pPr>
        <w:pStyle w:val="block"/>
        <w:spacing w:after="0" w:line="240" w:lineRule="atLeast"/>
        <w:ind w:left="540"/>
        <w:jc w:val="both"/>
        <w:rPr>
          <w:szCs w:val="22"/>
          <w:lang w:val="en-US"/>
        </w:rPr>
      </w:pPr>
      <w:r>
        <w:rPr>
          <w:szCs w:val="22"/>
          <w:lang w:val="en-US"/>
        </w:rPr>
        <w:t>Reportable segment for the year 2020 and 2019 were as follow;</w:t>
      </w:r>
    </w:p>
    <w:tbl>
      <w:tblPr>
        <w:tblW w:w="9439" w:type="dxa"/>
        <w:tblInd w:w="450" w:type="dxa"/>
        <w:tblLayout w:type="fixed"/>
        <w:tblCellMar>
          <w:left w:w="79" w:type="dxa"/>
          <w:right w:w="79" w:type="dxa"/>
        </w:tblCellMar>
        <w:tblLook w:val="0000" w:firstRow="0" w:lastRow="0" w:firstColumn="0" w:lastColumn="0" w:noHBand="0" w:noVBand="0"/>
      </w:tblPr>
      <w:tblGrid>
        <w:gridCol w:w="1402"/>
        <w:gridCol w:w="8037"/>
      </w:tblGrid>
      <w:tr w:rsidR="00B13CD4" w:rsidRPr="000B23C9" w14:paraId="18957393" w14:textId="77777777" w:rsidTr="00D930D5">
        <w:trPr>
          <w:cantSplit/>
        </w:trPr>
        <w:tc>
          <w:tcPr>
            <w:tcW w:w="1402" w:type="dxa"/>
          </w:tcPr>
          <w:p w14:paraId="5CCF1BD7" w14:textId="77777777" w:rsidR="00B13CD4" w:rsidRPr="000B23C9" w:rsidRDefault="00B13CD4" w:rsidP="00975145">
            <w:pPr>
              <w:pStyle w:val="headingitalic"/>
              <w:spacing w:after="0" w:line="240" w:lineRule="atLeast"/>
              <w:ind w:left="10" w:right="-28"/>
              <w:rPr>
                <w:rFonts w:cs="Times New Roman"/>
                <w:i w:val="0"/>
                <w:iCs w:val="0"/>
                <w:szCs w:val="22"/>
              </w:rPr>
            </w:pPr>
            <w:r w:rsidRPr="000B23C9">
              <w:rPr>
                <w:rFonts w:cs="Times New Roman"/>
                <w:i w:val="0"/>
                <w:iCs w:val="0"/>
                <w:szCs w:val="22"/>
              </w:rPr>
              <w:t>Segment 1</w:t>
            </w:r>
          </w:p>
        </w:tc>
        <w:tc>
          <w:tcPr>
            <w:tcW w:w="8037" w:type="dxa"/>
          </w:tcPr>
          <w:p w14:paraId="106BF4A7" w14:textId="5A1B38E7" w:rsidR="00B13CD4" w:rsidRPr="000B23C9" w:rsidRDefault="00B13CD4" w:rsidP="00D930D5">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customer’s brand name (OEM)</w:t>
            </w:r>
          </w:p>
        </w:tc>
      </w:tr>
      <w:tr w:rsidR="00B13CD4" w:rsidRPr="000B23C9" w14:paraId="06659451" w14:textId="77777777" w:rsidTr="00D930D5">
        <w:trPr>
          <w:cantSplit/>
        </w:trPr>
        <w:tc>
          <w:tcPr>
            <w:tcW w:w="1402" w:type="dxa"/>
          </w:tcPr>
          <w:p w14:paraId="387F9E20" w14:textId="77777777" w:rsidR="00B13CD4" w:rsidRPr="000B23C9" w:rsidRDefault="00B13CD4" w:rsidP="00975145">
            <w:pPr>
              <w:pStyle w:val="headingitalic"/>
              <w:spacing w:after="0" w:line="240" w:lineRule="atLeast"/>
              <w:ind w:left="10" w:right="-28"/>
              <w:rPr>
                <w:rFonts w:cs="Times New Roman"/>
                <w:i w:val="0"/>
                <w:iCs w:val="0"/>
                <w:szCs w:val="22"/>
              </w:rPr>
            </w:pPr>
            <w:r w:rsidRPr="000B23C9">
              <w:rPr>
                <w:rFonts w:cs="Times New Roman"/>
                <w:i w:val="0"/>
                <w:iCs w:val="0"/>
                <w:szCs w:val="22"/>
              </w:rPr>
              <w:t>Segment 2</w:t>
            </w:r>
          </w:p>
        </w:tc>
        <w:tc>
          <w:tcPr>
            <w:tcW w:w="8037" w:type="dxa"/>
          </w:tcPr>
          <w:p w14:paraId="12E215A8" w14:textId="4DDC461F" w:rsidR="00B13CD4" w:rsidRPr="000B23C9" w:rsidRDefault="00B13CD4" w:rsidP="00D930D5">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the Company’s brand name (Own brands)</w:t>
            </w:r>
          </w:p>
        </w:tc>
      </w:tr>
    </w:tbl>
    <w:p w14:paraId="4FDDE560" w14:textId="379414DC" w:rsidR="00E60F1B" w:rsidRDefault="00E60F1B" w:rsidP="00460183">
      <w:pPr>
        <w:pStyle w:val="block"/>
        <w:spacing w:after="0" w:line="240" w:lineRule="atLeast"/>
        <w:ind w:left="540"/>
        <w:jc w:val="both"/>
        <w:rPr>
          <w:szCs w:val="22"/>
          <w:lang w:val="en-US"/>
        </w:rPr>
      </w:pPr>
    </w:p>
    <w:p w14:paraId="082A25AA" w14:textId="3F1B6944" w:rsidR="008C7EC8" w:rsidRDefault="003951D2" w:rsidP="00460183">
      <w:pPr>
        <w:pStyle w:val="block"/>
        <w:spacing w:after="0" w:line="240" w:lineRule="atLeast"/>
        <w:ind w:left="540"/>
        <w:jc w:val="both"/>
        <w:rPr>
          <w:szCs w:val="22"/>
          <w:lang w:val="en-US"/>
        </w:rPr>
      </w:pPr>
      <w:r w:rsidRPr="003951D2">
        <w:rPr>
          <w:szCs w:val="22"/>
          <w:lang w:val="en-US"/>
        </w:rPr>
        <w:t>Other segments include revenue from sales of goods and service. None of these segments meets the quantitative thresholds for determining reportable segments in 2020 or 2019</w:t>
      </w:r>
    </w:p>
    <w:p w14:paraId="19A22BCC" w14:textId="77777777" w:rsidR="003951D2" w:rsidRPr="009A2FC2" w:rsidRDefault="003951D2" w:rsidP="00460183">
      <w:pPr>
        <w:pStyle w:val="block"/>
        <w:spacing w:after="0" w:line="240" w:lineRule="atLeast"/>
        <w:ind w:left="540"/>
        <w:jc w:val="both"/>
        <w:rPr>
          <w:szCs w:val="22"/>
          <w:lang w:val="en-US"/>
        </w:rPr>
      </w:pPr>
    </w:p>
    <w:p w14:paraId="77F689AF" w14:textId="63B016E1" w:rsidR="00B13CD4" w:rsidRDefault="00B13CD4" w:rsidP="00B13CD4">
      <w:pPr>
        <w:pStyle w:val="block"/>
        <w:spacing w:after="0" w:line="240" w:lineRule="atLeast"/>
        <w:ind w:left="540"/>
        <w:jc w:val="both"/>
        <w:rPr>
          <w:szCs w:val="22"/>
          <w:lang w:val="en-US"/>
        </w:rPr>
      </w:pPr>
      <w:r w:rsidRPr="00B13CD4">
        <w:rPr>
          <w:szCs w:val="22"/>
          <w:lang w:val="en-US"/>
        </w:rPr>
        <w:t>Information regarding the results of each reportable segment is included below. Performance is measured based on segment</w:t>
      </w:r>
      <w:r w:rsidR="004756C8">
        <w:rPr>
          <w:szCs w:val="22"/>
          <w:lang w:val="en-US"/>
        </w:rPr>
        <w:t xml:space="preserve"> operating profit</w:t>
      </w:r>
      <w:r w:rsidRPr="00B13CD4">
        <w:rPr>
          <w:szCs w:val="22"/>
          <w:lang w:val="en-US"/>
        </w:rPr>
        <w:t xml:space="preserve">, as included in the internal management reports that are reviewed by the </w:t>
      </w:r>
      <w:r>
        <w:rPr>
          <w:szCs w:val="22"/>
          <w:lang w:val="en-US"/>
        </w:rPr>
        <w:t>Company</w:t>
      </w:r>
      <w:r w:rsidRPr="00B13CD4">
        <w:rPr>
          <w:szCs w:val="22"/>
          <w:lang w:val="en-US"/>
        </w:rPr>
        <w:t>’s CODM. Segment</w:t>
      </w:r>
      <w:r w:rsidR="004756C8">
        <w:rPr>
          <w:szCs w:val="22"/>
          <w:lang w:val="en-US"/>
        </w:rPr>
        <w:t xml:space="preserve"> operating profit</w:t>
      </w:r>
      <w:r w:rsidRPr="00B13CD4">
        <w:rPr>
          <w:szCs w:val="22"/>
          <w:lang w:val="en-US"/>
        </w:rPr>
        <w:t xml:space="preserve"> is used to measure performance as management believes that such information is the most relevant in evaluating the results of segments.</w:t>
      </w:r>
    </w:p>
    <w:p w14:paraId="4A9365D7" w14:textId="13B6B4B6" w:rsidR="00A85B9B" w:rsidRDefault="00A85B9B" w:rsidP="00B13CD4">
      <w:pPr>
        <w:pStyle w:val="block"/>
        <w:spacing w:after="0" w:line="240" w:lineRule="atLeast"/>
        <w:ind w:left="540"/>
        <w:jc w:val="both"/>
        <w:rPr>
          <w:szCs w:val="22"/>
          <w:lang w:val="en-US"/>
        </w:rPr>
      </w:pPr>
    </w:p>
    <w:p w14:paraId="633F6828" w14:textId="128BAFA9" w:rsidR="00A85B9B" w:rsidRPr="00B13CD4" w:rsidRDefault="00A85B9B" w:rsidP="00B13CD4">
      <w:pPr>
        <w:pStyle w:val="block"/>
        <w:spacing w:after="0" w:line="240" w:lineRule="atLeast"/>
        <w:ind w:left="540"/>
        <w:jc w:val="both"/>
        <w:rPr>
          <w:szCs w:val="22"/>
          <w:lang w:val="en-US"/>
        </w:rPr>
      </w:pPr>
      <w:r w:rsidRPr="00B13CD4">
        <w:rPr>
          <w:szCs w:val="22"/>
          <w:lang w:val="en-US"/>
        </w:rPr>
        <w:t xml:space="preserve">The </w:t>
      </w:r>
      <w:r>
        <w:rPr>
          <w:szCs w:val="22"/>
          <w:lang w:val="en-US"/>
        </w:rPr>
        <w:t>Company</w:t>
      </w:r>
      <w:r w:rsidRPr="00B13CD4">
        <w:rPr>
          <w:szCs w:val="22"/>
          <w:lang w:val="en-US"/>
        </w:rPr>
        <w:t xml:space="preserve">’s main revenue is derived from contracts with customers and </w:t>
      </w:r>
      <w:proofErr w:type="spellStart"/>
      <w:r w:rsidRPr="00B13CD4">
        <w:rPr>
          <w:szCs w:val="22"/>
          <w:lang w:val="en-US"/>
        </w:rPr>
        <w:t>recognised</w:t>
      </w:r>
      <w:proofErr w:type="spellEnd"/>
      <w:r w:rsidRPr="00B13CD4">
        <w:rPr>
          <w:szCs w:val="22"/>
          <w:lang w:val="en-US"/>
        </w:rPr>
        <w:t xml:space="preserve"> at a point in time.</w:t>
      </w:r>
    </w:p>
    <w:p w14:paraId="426EF1C4" w14:textId="77777777" w:rsidR="003951D2" w:rsidRDefault="003951D2" w:rsidP="004801CE">
      <w:pPr>
        <w:pStyle w:val="block"/>
        <w:spacing w:after="0" w:line="240" w:lineRule="atLeast"/>
        <w:ind w:left="540"/>
        <w:jc w:val="both"/>
        <w:rPr>
          <w:szCs w:val="22"/>
          <w:lang w:val="en-US"/>
        </w:rPr>
        <w:sectPr w:rsidR="003951D2" w:rsidSect="00990033">
          <w:pgSz w:w="11909" w:h="16834" w:code="9"/>
          <w:pgMar w:top="691" w:right="1152" w:bottom="576" w:left="1152" w:header="720" w:footer="720" w:gutter="0"/>
          <w:pgNumType w:start="36"/>
          <w:cols w:space="720"/>
        </w:sectPr>
      </w:pPr>
    </w:p>
    <w:tbl>
      <w:tblPr>
        <w:tblW w:w="14584" w:type="dxa"/>
        <w:tblInd w:w="446" w:type="dxa"/>
        <w:tblLayout w:type="fixed"/>
        <w:tblLook w:val="0000" w:firstRow="0" w:lastRow="0" w:firstColumn="0" w:lastColumn="0" w:noHBand="0" w:noVBand="0"/>
      </w:tblPr>
      <w:tblGrid>
        <w:gridCol w:w="4054"/>
        <w:gridCol w:w="1080"/>
        <w:gridCol w:w="270"/>
        <w:gridCol w:w="1080"/>
        <w:gridCol w:w="270"/>
        <w:gridCol w:w="1080"/>
        <w:gridCol w:w="270"/>
        <w:gridCol w:w="1080"/>
        <w:gridCol w:w="270"/>
        <w:gridCol w:w="1080"/>
        <w:gridCol w:w="270"/>
        <w:gridCol w:w="1080"/>
        <w:gridCol w:w="270"/>
        <w:gridCol w:w="1080"/>
        <w:gridCol w:w="270"/>
        <w:gridCol w:w="1080"/>
      </w:tblGrid>
      <w:tr w:rsidR="005A1989" w:rsidRPr="00713DEC" w14:paraId="04A8CAE7" w14:textId="307F9B8E" w:rsidTr="00F63E2F">
        <w:tc>
          <w:tcPr>
            <w:tcW w:w="4054" w:type="dxa"/>
          </w:tcPr>
          <w:p w14:paraId="06868D29" w14:textId="72DC4FE1" w:rsidR="005A1989" w:rsidRPr="00713DEC" w:rsidRDefault="00F63E2F" w:rsidP="00954F27">
            <w:pPr>
              <w:ind w:right="-7" w:hanging="100"/>
              <w:rPr>
                <w:rFonts w:ascii="Times New Roman" w:hAnsi="Times New Roman" w:cs="Times New Roman"/>
                <w:b/>
                <w:bCs/>
                <w:i/>
                <w:iCs/>
                <w:sz w:val="22"/>
                <w:szCs w:val="22"/>
              </w:rPr>
            </w:pPr>
            <w:r>
              <w:rPr>
                <w:rFonts w:ascii="Times New Roman" w:hAnsi="Times New Roman" w:cs="Times New Roman"/>
                <w:b/>
                <w:bCs/>
                <w:i/>
                <w:iCs/>
                <w:sz w:val="22"/>
                <w:szCs w:val="22"/>
              </w:rPr>
              <w:t>For the year ended</w:t>
            </w:r>
            <w:r w:rsidRPr="00713DEC">
              <w:rPr>
                <w:rFonts w:ascii="Times New Roman" w:hAnsi="Times New Roman" w:cs="Times New Roman"/>
                <w:b/>
                <w:bCs/>
                <w:i/>
                <w:iCs/>
                <w:sz w:val="22"/>
                <w:szCs w:val="22"/>
              </w:rPr>
              <w:t xml:space="preserve"> </w:t>
            </w:r>
            <w:r w:rsidR="005A1989" w:rsidRPr="00146441">
              <w:rPr>
                <w:rFonts w:ascii="Times New Roman" w:hAnsi="Times New Roman" w:cs="Times New Roman"/>
                <w:b/>
                <w:bCs/>
                <w:i/>
                <w:iCs/>
                <w:sz w:val="22"/>
                <w:szCs w:val="22"/>
              </w:rPr>
              <w:t>3</w:t>
            </w:r>
            <w:r>
              <w:rPr>
                <w:rFonts w:ascii="Times New Roman" w:hAnsi="Times New Roman" w:cs="Times New Roman"/>
                <w:b/>
                <w:bCs/>
                <w:i/>
                <w:iCs/>
                <w:sz w:val="22"/>
                <w:szCs w:val="22"/>
              </w:rPr>
              <w:t>1</w:t>
            </w:r>
            <w:r w:rsidR="005A1989" w:rsidRPr="00146441">
              <w:rPr>
                <w:rFonts w:ascii="Times New Roman" w:hAnsi="Times New Roman" w:cs="Times New Roman"/>
                <w:b/>
                <w:bCs/>
                <w:i/>
                <w:iCs/>
                <w:sz w:val="22"/>
                <w:szCs w:val="22"/>
              </w:rPr>
              <w:t xml:space="preserve"> </w:t>
            </w:r>
            <w:r>
              <w:rPr>
                <w:rFonts w:ascii="Times New Roman" w:hAnsi="Times New Roman" w:cs="Times New Roman"/>
                <w:b/>
                <w:bCs/>
                <w:i/>
                <w:iCs/>
                <w:sz w:val="22"/>
                <w:szCs w:val="22"/>
              </w:rPr>
              <w:t>Decem</w:t>
            </w:r>
            <w:r w:rsidR="005A1989">
              <w:rPr>
                <w:rFonts w:ascii="Times New Roman" w:hAnsi="Times New Roman" w:cs="Times New Roman"/>
                <w:b/>
                <w:bCs/>
                <w:i/>
                <w:iCs/>
                <w:sz w:val="22"/>
                <w:szCs w:val="22"/>
              </w:rPr>
              <w:t>ber</w:t>
            </w:r>
          </w:p>
        </w:tc>
        <w:tc>
          <w:tcPr>
            <w:tcW w:w="2430" w:type="dxa"/>
            <w:gridSpan w:val="3"/>
          </w:tcPr>
          <w:p w14:paraId="72E220F4" w14:textId="55B6948B" w:rsidR="005A1989" w:rsidRPr="00713DEC" w:rsidRDefault="005A1989" w:rsidP="00EF7CC1">
            <w:pPr>
              <w:ind w:left="-99" w:right="-103"/>
              <w:jc w:val="center"/>
              <w:rPr>
                <w:rFonts w:ascii="Times New Roman" w:hAnsi="Times New Roman" w:cs="Times New Roman"/>
                <w:b/>
                <w:bCs/>
                <w:sz w:val="22"/>
                <w:szCs w:val="22"/>
              </w:rPr>
            </w:pPr>
            <w:r w:rsidRPr="00713DEC">
              <w:rPr>
                <w:rFonts w:ascii="Times New Roman" w:hAnsi="Times New Roman" w:cs="Times New Roman"/>
                <w:b/>
                <w:bCs/>
                <w:sz w:val="22"/>
                <w:szCs w:val="22"/>
              </w:rPr>
              <w:t>Segment 1</w:t>
            </w:r>
          </w:p>
        </w:tc>
        <w:tc>
          <w:tcPr>
            <w:tcW w:w="270" w:type="dxa"/>
          </w:tcPr>
          <w:p w14:paraId="70109622" w14:textId="77777777" w:rsidR="005A1989" w:rsidRPr="00713DEC" w:rsidRDefault="005A1989" w:rsidP="00EF7CC1">
            <w:pPr>
              <w:ind w:left="-99" w:right="-90"/>
              <w:jc w:val="center"/>
              <w:rPr>
                <w:rFonts w:ascii="Times New Roman" w:hAnsi="Times New Roman" w:cs="Times New Roman"/>
                <w:b/>
                <w:bCs/>
                <w:sz w:val="22"/>
                <w:szCs w:val="22"/>
              </w:rPr>
            </w:pPr>
          </w:p>
        </w:tc>
        <w:tc>
          <w:tcPr>
            <w:tcW w:w="2430" w:type="dxa"/>
            <w:gridSpan w:val="3"/>
          </w:tcPr>
          <w:p w14:paraId="5A3E5CDF" w14:textId="1C8DF0E9" w:rsidR="005A1989" w:rsidRPr="00713DEC" w:rsidRDefault="005A1989" w:rsidP="00EF7CC1">
            <w:pPr>
              <w:ind w:left="-99" w:right="-90"/>
              <w:jc w:val="center"/>
              <w:rPr>
                <w:rFonts w:ascii="Times New Roman" w:hAnsi="Times New Roman" w:cs="Times New Roman"/>
                <w:b/>
                <w:bCs/>
                <w:sz w:val="22"/>
                <w:szCs w:val="22"/>
              </w:rPr>
            </w:pPr>
            <w:r w:rsidRPr="00713DEC">
              <w:rPr>
                <w:rFonts w:ascii="Times New Roman" w:hAnsi="Times New Roman" w:cs="Times New Roman"/>
                <w:b/>
                <w:bCs/>
                <w:sz w:val="22"/>
                <w:szCs w:val="22"/>
              </w:rPr>
              <w:t>Segment 2</w:t>
            </w:r>
          </w:p>
        </w:tc>
        <w:tc>
          <w:tcPr>
            <w:tcW w:w="270" w:type="dxa"/>
          </w:tcPr>
          <w:p w14:paraId="257DB460" w14:textId="77777777" w:rsidR="005A1989" w:rsidRPr="00713DEC" w:rsidRDefault="005A1989" w:rsidP="00EF7CC1">
            <w:pPr>
              <w:ind w:left="-99" w:right="-90"/>
              <w:jc w:val="center"/>
              <w:rPr>
                <w:rFonts w:ascii="Times New Roman" w:hAnsi="Times New Roman" w:cs="Times New Roman"/>
                <w:b/>
                <w:bCs/>
                <w:sz w:val="22"/>
                <w:szCs w:val="22"/>
              </w:rPr>
            </w:pPr>
          </w:p>
        </w:tc>
        <w:tc>
          <w:tcPr>
            <w:tcW w:w="2430" w:type="dxa"/>
            <w:gridSpan w:val="3"/>
          </w:tcPr>
          <w:p w14:paraId="627D86C9" w14:textId="0A117DAE" w:rsidR="005A1989" w:rsidRPr="00713DEC" w:rsidRDefault="005A1989" w:rsidP="00EF7CC1">
            <w:pPr>
              <w:ind w:left="-99" w:right="-90"/>
              <w:jc w:val="center"/>
              <w:rPr>
                <w:rFonts w:ascii="Times New Roman" w:hAnsi="Times New Roman" w:cs="Times New Roman"/>
                <w:b/>
                <w:bCs/>
                <w:sz w:val="22"/>
                <w:szCs w:val="22"/>
              </w:rPr>
            </w:pPr>
            <w:r>
              <w:rPr>
                <w:rFonts w:ascii="Times New Roman" w:hAnsi="Times New Roman" w:cs="Times New Roman"/>
                <w:b/>
                <w:bCs/>
                <w:sz w:val="22"/>
                <w:szCs w:val="22"/>
              </w:rPr>
              <w:t>Other segments</w:t>
            </w:r>
          </w:p>
        </w:tc>
        <w:tc>
          <w:tcPr>
            <w:tcW w:w="270" w:type="dxa"/>
          </w:tcPr>
          <w:p w14:paraId="00AEE6B6" w14:textId="77777777" w:rsidR="005A1989" w:rsidRPr="00713DEC" w:rsidRDefault="005A1989" w:rsidP="00EF7CC1">
            <w:pPr>
              <w:ind w:left="-99" w:right="-90"/>
              <w:jc w:val="center"/>
              <w:rPr>
                <w:rFonts w:ascii="Times New Roman" w:hAnsi="Times New Roman" w:cs="Times New Roman"/>
                <w:b/>
                <w:bCs/>
                <w:sz w:val="22"/>
                <w:szCs w:val="22"/>
              </w:rPr>
            </w:pPr>
          </w:p>
        </w:tc>
        <w:tc>
          <w:tcPr>
            <w:tcW w:w="2430" w:type="dxa"/>
            <w:gridSpan w:val="3"/>
          </w:tcPr>
          <w:p w14:paraId="2A7F68B6" w14:textId="6FEA6766" w:rsidR="005A1989" w:rsidRPr="00713DEC" w:rsidRDefault="005A1989" w:rsidP="00EF7CC1">
            <w:pPr>
              <w:ind w:left="-99" w:right="-90"/>
              <w:jc w:val="center"/>
              <w:rPr>
                <w:rFonts w:ascii="Times New Roman" w:hAnsi="Times New Roman" w:cs="Times New Roman"/>
                <w:b/>
                <w:bCs/>
                <w:sz w:val="22"/>
                <w:szCs w:val="22"/>
              </w:rPr>
            </w:pPr>
            <w:r>
              <w:rPr>
                <w:rFonts w:ascii="Times New Roman" w:hAnsi="Times New Roman" w:cs="Times New Roman"/>
                <w:b/>
                <w:bCs/>
                <w:sz w:val="22"/>
                <w:szCs w:val="22"/>
              </w:rPr>
              <w:t>Total</w:t>
            </w:r>
          </w:p>
        </w:tc>
      </w:tr>
      <w:tr w:rsidR="005A1989" w:rsidRPr="00713DEC" w14:paraId="21078983" w14:textId="74E0DB97" w:rsidTr="005A1989">
        <w:tc>
          <w:tcPr>
            <w:tcW w:w="4054" w:type="dxa"/>
          </w:tcPr>
          <w:p w14:paraId="60B683B5" w14:textId="79FF01BD" w:rsidR="003951D2" w:rsidRPr="00713DEC" w:rsidRDefault="003951D2" w:rsidP="00EF7CC1">
            <w:pPr>
              <w:ind w:right="-7"/>
              <w:rPr>
                <w:rFonts w:ascii="Times New Roman" w:hAnsi="Times New Roman" w:cs="Times New Roman"/>
                <w:b/>
                <w:bCs/>
                <w:i/>
                <w:iCs/>
                <w:sz w:val="22"/>
                <w:szCs w:val="22"/>
              </w:rPr>
            </w:pPr>
          </w:p>
        </w:tc>
        <w:tc>
          <w:tcPr>
            <w:tcW w:w="1080" w:type="dxa"/>
          </w:tcPr>
          <w:p w14:paraId="54E7989C" w14:textId="77777777" w:rsidR="003951D2" w:rsidRPr="00713DEC" w:rsidRDefault="003951D2" w:rsidP="00EF7CC1">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2020</w:t>
            </w:r>
          </w:p>
        </w:tc>
        <w:tc>
          <w:tcPr>
            <w:tcW w:w="270" w:type="dxa"/>
          </w:tcPr>
          <w:p w14:paraId="53D67B0D" w14:textId="77777777" w:rsidR="003951D2" w:rsidRPr="00713DEC" w:rsidRDefault="003951D2" w:rsidP="00EF7CC1">
            <w:pPr>
              <w:ind w:left="-99" w:right="-103"/>
              <w:jc w:val="center"/>
              <w:rPr>
                <w:rFonts w:ascii="Times New Roman" w:hAnsi="Times New Roman" w:cs="Times New Roman"/>
                <w:sz w:val="22"/>
                <w:szCs w:val="22"/>
              </w:rPr>
            </w:pPr>
          </w:p>
        </w:tc>
        <w:tc>
          <w:tcPr>
            <w:tcW w:w="1080" w:type="dxa"/>
          </w:tcPr>
          <w:p w14:paraId="663B8E84" w14:textId="77777777" w:rsidR="003951D2" w:rsidRPr="00713DEC" w:rsidRDefault="003951D2" w:rsidP="00EF7CC1">
            <w:pPr>
              <w:ind w:left="-99" w:right="-103"/>
              <w:jc w:val="center"/>
              <w:rPr>
                <w:rFonts w:ascii="Times New Roman" w:hAnsi="Times New Roman" w:cs="Times New Roman"/>
                <w:sz w:val="22"/>
                <w:szCs w:val="22"/>
              </w:rPr>
            </w:pPr>
            <w:r w:rsidRPr="00713DEC">
              <w:rPr>
                <w:rFonts w:ascii="Times New Roman" w:hAnsi="Times New Roman" w:cs="Times New Roman"/>
                <w:sz w:val="22"/>
                <w:szCs w:val="22"/>
              </w:rPr>
              <w:t>2019</w:t>
            </w:r>
          </w:p>
        </w:tc>
        <w:tc>
          <w:tcPr>
            <w:tcW w:w="270" w:type="dxa"/>
          </w:tcPr>
          <w:p w14:paraId="42DB1BDB" w14:textId="77777777" w:rsidR="003951D2" w:rsidRPr="00713DEC" w:rsidRDefault="003951D2" w:rsidP="00EF7CC1">
            <w:pPr>
              <w:ind w:left="-99" w:right="-90"/>
              <w:jc w:val="center"/>
              <w:rPr>
                <w:rFonts w:ascii="Times New Roman" w:hAnsi="Times New Roman" w:cs="Times New Roman"/>
                <w:sz w:val="22"/>
                <w:szCs w:val="22"/>
              </w:rPr>
            </w:pPr>
          </w:p>
        </w:tc>
        <w:tc>
          <w:tcPr>
            <w:tcW w:w="1080" w:type="dxa"/>
          </w:tcPr>
          <w:p w14:paraId="00C88747" w14:textId="77777777" w:rsidR="003951D2" w:rsidRPr="00713DEC" w:rsidRDefault="003951D2" w:rsidP="00EF7CC1">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2020</w:t>
            </w:r>
          </w:p>
        </w:tc>
        <w:tc>
          <w:tcPr>
            <w:tcW w:w="270" w:type="dxa"/>
          </w:tcPr>
          <w:p w14:paraId="27FA68B7" w14:textId="77777777" w:rsidR="003951D2" w:rsidRPr="00713DEC" w:rsidRDefault="003951D2" w:rsidP="00EF7CC1">
            <w:pPr>
              <w:ind w:left="-99" w:right="-103"/>
              <w:jc w:val="center"/>
              <w:rPr>
                <w:rFonts w:ascii="Times New Roman" w:hAnsi="Times New Roman" w:cs="Times New Roman"/>
                <w:sz w:val="22"/>
                <w:szCs w:val="22"/>
              </w:rPr>
            </w:pPr>
          </w:p>
        </w:tc>
        <w:tc>
          <w:tcPr>
            <w:tcW w:w="1080" w:type="dxa"/>
          </w:tcPr>
          <w:p w14:paraId="4C8FF79E" w14:textId="77777777" w:rsidR="003951D2" w:rsidRPr="00713DEC" w:rsidRDefault="003951D2" w:rsidP="00EF7CC1">
            <w:pPr>
              <w:ind w:left="-99" w:right="-103"/>
              <w:jc w:val="center"/>
              <w:rPr>
                <w:rFonts w:ascii="Times New Roman" w:hAnsi="Times New Roman" w:cs="Times New Roman"/>
                <w:sz w:val="22"/>
                <w:szCs w:val="22"/>
              </w:rPr>
            </w:pPr>
            <w:r w:rsidRPr="00713DEC">
              <w:rPr>
                <w:rFonts w:ascii="Times New Roman" w:hAnsi="Times New Roman" w:cs="Times New Roman"/>
                <w:sz w:val="22"/>
                <w:szCs w:val="22"/>
              </w:rPr>
              <w:t>2019</w:t>
            </w:r>
          </w:p>
        </w:tc>
        <w:tc>
          <w:tcPr>
            <w:tcW w:w="270" w:type="dxa"/>
          </w:tcPr>
          <w:p w14:paraId="4A1B4426" w14:textId="77777777" w:rsidR="003951D2" w:rsidRPr="00713DEC" w:rsidRDefault="003951D2" w:rsidP="00EF7CC1">
            <w:pPr>
              <w:ind w:left="-99" w:right="-90"/>
              <w:jc w:val="center"/>
              <w:rPr>
                <w:rFonts w:ascii="Times New Roman" w:hAnsi="Times New Roman" w:cs="Times New Roman"/>
                <w:sz w:val="22"/>
                <w:szCs w:val="22"/>
              </w:rPr>
            </w:pPr>
          </w:p>
        </w:tc>
        <w:tc>
          <w:tcPr>
            <w:tcW w:w="1080" w:type="dxa"/>
          </w:tcPr>
          <w:p w14:paraId="13123C93" w14:textId="77777777" w:rsidR="003951D2" w:rsidRPr="00713DEC" w:rsidRDefault="003951D2" w:rsidP="00EF7CC1">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2020</w:t>
            </w:r>
          </w:p>
        </w:tc>
        <w:tc>
          <w:tcPr>
            <w:tcW w:w="270" w:type="dxa"/>
          </w:tcPr>
          <w:p w14:paraId="3DAA93EB" w14:textId="77777777" w:rsidR="003951D2" w:rsidRPr="00713DEC" w:rsidRDefault="003951D2" w:rsidP="00EF7CC1">
            <w:pPr>
              <w:ind w:left="-99" w:right="-103"/>
              <w:jc w:val="center"/>
              <w:rPr>
                <w:rFonts w:ascii="Times New Roman" w:hAnsi="Times New Roman" w:cs="Times New Roman"/>
                <w:sz w:val="22"/>
                <w:szCs w:val="22"/>
              </w:rPr>
            </w:pPr>
          </w:p>
        </w:tc>
        <w:tc>
          <w:tcPr>
            <w:tcW w:w="1080" w:type="dxa"/>
          </w:tcPr>
          <w:p w14:paraId="53F960E8" w14:textId="77777777" w:rsidR="003951D2" w:rsidRPr="00713DEC" w:rsidRDefault="003951D2" w:rsidP="00EF7CC1">
            <w:pPr>
              <w:ind w:left="-99" w:right="-103"/>
              <w:jc w:val="center"/>
              <w:rPr>
                <w:rFonts w:ascii="Times New Roman" w:hAnsi="Times New Roman" w:cs="Times New Roman"/>
                <w:sz w:val="22"/>
                <w:szCs w:val="22"/>
              </w:rPr>
            </w:pPr>
            <w:r w:rsidRPr="00713DEC">
              <w:rPr>
                <w:rFonts w:ascii="Times New Roman" w:hAnsi="Times New Roman" w:cs="Times New Roman"/>
                <w:sz w:val="22"/>
                <w:szCs w:val="22"/>
              </w:rPr>
              <w:t>2019</w:t>
            </w:r>
          </w:p>
        </w:tc>
        <w:tc>
          <w:tcPr>
            <w:tcW w:w="270" w:type="dxa"/>
          </w:tcPr>
          <w:p w14:paraId="2D0169E6" w14:textId="77777777" w:rsidR="003951D2" w:rsidRPr="00713DEC" w:rsidRDefault="003951D2" w:rsidP="00EF7CC1">
            <w:pPr>
              <w:ind w:left="-99" w:right="-103"/>
              <w:jc w:val="center"/>
              <w:rPr>
                <w:rFonts w:ascii="Times New Roman" w:hAnsi="Times New Roman" w:cs="Times New Roman"/>
                <w:sz w:val="22"/>
                <w:szCs w:val="22"/>
              </w:rPr>
            </w:pPr>
          </w:p>
        </w:tc>
        <w:tc>
          <w:tcPr>
            <w:tcW w:w="1080" w:type="dxa"/>
          </w:tcPr>
          <w:p w14:paraId="3D32332B" w14:textId="1E9B6AA3" w:rsidR="003951D2" w:rsidRPr="00713DEC" w:rsidRDefault="005A1989" w:rsidP="00EF7CC1">
            <w:pPr>
              <w:ind w:left="-99" w:right="-103"/>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35A33436" w14:textId="77777777" w:rsidR="003951D2" w:rsidRPr="00713DEC" w:rsidRDefault="003951D2" w:rsidP="00EF7CC1">
            <w:pPr>
              <w:ind w:left="-99" w:right="-103"/>
              <w:jc w:val="center"/>
              <w:rPr>
                <w:rFonts w:ascii="Times New Roman" w:hAnsi="Times New Roman" w:cs="Times New Roman"/>
                <w:sz w:val="22"/>
                <w:szCs w:val="22"/>
              </w:rPr>
            </w:pPr>
          </w:p>
        </w:tc>
        <w:tc>
          <w:tcPr>
            <w:tcW w:w="1080" w:type="dxa"/>
          </w:tcPr>
          <w:p w14:paraId="71552903" w14:textId="391CCAE3" w:rsidR="003951D2" w:rsidRPr="00713DEC" w:rsidRDefault="005A1989" w:rsidP="00EF7CC1">
            <w:pPr>
              <w:ind w:left="-99" w:right="-103"/>
              <w:jc w:val="center"/>
              <w:rPr>
                <w:rFonts w:ascii="Times New Roman" w:hAnsi="Times New Roman" w:cs="Times New Roman"/>
                <w:sz w:val="22"/>
                <w:szCs w:val="22"/>
              </w:rPr>
            </w:pPr>
            <w:r>
              <w:rPr>
                <w:rFonts w:ascii="Times New Roman" w:hAnsi="Times New Roman" w:cs="Times New Roman"/>
                <w:sz w:val="22"/>
                <w:szCs w:val="22"/>
              </w:rPr>
              <w:t>2019</w:t>
            </w:r>
          </w:p>
        </w:tc>
      </w:tr>
      <w:tr w:rsidR="005A1989" w:rsidRPr="00713DEC" w14:paraId="65CB0C78" w14:textId="6B134D5A" w:rsidTr="00F63E2F">
        <w:tc>
          <w:tcPr>
            <w:tcW w:w="4054" w:type="dxa"/>
          </w:tcPr>
          <w:p w14:paraId="522E185B" w14:textId="77777777" w:rsidR="005A1989" w:rsidRPr="00713DEC" w:rsidRDefault="005A1989" w:rsidP="00EF7CC1">
            <w:pPr>
              <w:ind w:right="-7"/>
              <w:rPr>
                <w:rFonts w:ascii="Times New Roman" w:hAnsi="Times New Roman" w:cs="Times New Roman"/>
                <w:b/>
                <w:bCs/>
                <w:i/>
                <w:iCs/>
                <w:sz w:val="22"/>
                <w:szCs w:val="22"/>
              </w:rPr>
            </w:pPr>
          </w:p>
        </w:tc>
        <w:tc>
          <w:tcPr>
            <w:tcW w:w="10530" w:type="dxa"/>
            <w:gridSpan w:val="15"/>
          </w:tcPr>
          <w:p w14:paraId="5E8B59DF" w14:textId="62F8BBFA" w:rsidR="005A1989" w:rsidRPr="00713DEC" w:rsidRDefault="005A1989" w:rsidP="00EF7CC1">
            <w:pPr>
              <w:ind w:left="-99" w:right="-103"/>
              <w:jc w:val="center"/>
              <w:rPr>
                <w:rFonts w:ascii="Times New Roman" w:hAnsi="Times New Roman" w:cs="Times New Roman"/>
                <w:i/>
                <w:iCs/>
                <w:sz w:val="22"/>
                <w:szCs w:val="22"/>
              </w:rPr>
            </w:pPr>
            <w:r w:rsidRPr="00713DEC">
              <w:rPr>
                <w:rFonts w:ascii="Times New Roman" w:hAnsi="Times New Roman" w:cs="Times New Roman"/>
                <w:i/>
                <w:iCs/>
                <w:sz w:val="22"/>
                <w:szCs w:val="22"/>
              </w:rPr>
              <w:t>(in thousand Baht)</w:t>
            </w:r>
          </w:p>
        </w:tc>
      </w:tr>
      <w:tr w:rsidR="003951D2" w:rsidRPr="00713DEC" w14:paraId="51323FA9" w14:textId="2303BAAC" w:rsidTr="005A1989">
        <w:tc>
          <w:tcPr>
            <w:tcW w:w="4054" w:type="dxa"/>
          </w:tcPr>
          <w:p w14:paraId="46109F18" w14:textId="23A6B3E3" w:rsidR="003951D2" w:rsidRPr="00713DEC" w:rsidRDefault="003951D2" w:rsidP="00954F27">
            <w:pPr>
              <w:ind w:right="-540" w:hanging="100"/>
              <w:rPr>
                <w:rFonts w:ascii="Times New Roman" w:hAnsi="Times New Roman" w:cs="Times New Roman"/>
                <w:sz w:val="22"/>
                <w:szCs w:val="22"/>
              </w:rPr>
            </w:pPr>
            <w:r w:rsidRPr="00713DEC">
              <w:rPr>
                <w:rFonts w:ascii="Times New Roman" w:hAnsi="Times New Roman" w:cs="Times New Roman"/>
                <w:sz w:val="22"/>
                <w:szCs w:val="22"/>
              </w:rPr>
              <w:t>Revenues from sales</w:t>
            </w:r>
            <w:r>
              <w:rPr>
                <w:rFonts w:ascii="Times New Roman" w:hAnsi="Times New Roman" w:cs="Times New Roman"/>
                <w:sz w:val="22"/>
                <w:szCs w:val="22"/>
              </w:rPr>
              <w:t xml:space="preserve"> of goods</w:t>
            </w:r>
          </w:p>
        </w:tc>
        <w:tc>
          <w:tcPr>
            <w:tcW w:w="1080" w:type="dxa"/>
          </w:tcPr>
          <w:p w14:paraId="06B4357D" w14:textId="3B265488" w:rsidR="003951D2" w:rsidRPr="00713DEC" w:rsidRDefault="005A1989" w:rsidP="004801CE">
            <w:pPr>
              <w:tabs>
                <w:tab w:val="clear" w:pos="680"/>
                <w:tab w:val="clear" w:pos="907"/>
                <w:tab w:val="left" w:pos="710"/>
              </w:tabs>
              <w:ind w:left="-108" w:right="-2"/>
              <w:jc w:val="right"/>
              <w:rPr>
                <w:rFonts w:ascii="Times New Roman" w:hAnsi="Times New Roman" w:cs="Times New Roman"/>
                <w:sz w:val="22"/>
                <w:szCs w:val="22"/>
              </w:rPr>
            </w:pPr>
            <w:r>
              <w:rPr>
                <w:rFonts w:ascii="Times New Roman" w:hAnsi="Times New Roman" w:cs="Times New Roman"/>
                <w:sz w:val="22"/>
                <w:szCs w:val="22"/>
              </w:rPr>
              <w:t>249,294</w:t>
            </w:r>
          </w:p>
        </w:tc>
        <w:tc>
          <w:tcPr>
            <w:tcW w:w="270" w:type="dxa"/>
          </w:tcPr>
          <w:p w14:paraId="4A74A0C0" w14:textId="77777777" w:rsidR="003951D2" w:rsidRPr="00713DEC" w:rsidRDefault="003951D2" w:rsidP="004801CE">
            <w:pPr>
              <w:tabs>
                <w:tab w:val="clear" w:pos="680"/>
                <w:tab w:val="decimal" w:pos="702"/>
              </w:tabs>
              <w:ind w:left="-108" w:right="-147"/>
              <w:jc w:val="center"/>
              <w:rPr>
                <w:rFonts w:ascii="Times New Roman" w:hAnsi="Times New Roman" w:cs="Times New Roman"/>
                <w:sz w:val="22"/>
                <w:szCs w:val="22"/>
              </w:rPr>
            </w:pPr>
          </w:p>
        </w:tc>
        <w:tc>
          <w:tcPr>
            <w:tcW w:w="1080" w:type="dxa"/>
          </w:tcPr>
          <w:p w14:paraId="7747C342" w14:textId="14248F1F" w:rsidR="003951D2" w:rsidRPr="00713DEC" w:rsidRDefault="005A1989" w:rsidP="004801CE">
            <w:pPr>
              <w:tabs>
                <w:tab w:val="clear" w:pos="454"/>
                <w:tab w:val="clear" w:pos="680"/>
                <w:tab w:val="left" w:pos="180"/>
              </w:tabs>
              <w:ind w:left="-115"/>
              <w:jc w:val="right"/>
              <w:rPr>
                <w:rFonts w:ascii="Times New Roman" w:hAnsi="Times New Roman" w:cs="Times New Roman"/>
                <w:sz w:val="22"/>
                <w:szCs w:val="22"/>
              </w:rPr>
            </w:pPr>
            <w:r>
              <w:rPr>
                <w:rFonts w:ascii="Times New Roman" w:hAnsi="Times New Roman" w:cs="Times New Roman"/>
                <w:sz w:val="22"/>
                <w:szCs w:val="22"/>
              </w:rPr>
              <w:t>267,550</w:t>
            </w:r>
          </w:p>
        </w:tc>
        <w:tc>
          <w:tcPr>
            <w:tcW w:w="270" w:type="dxa"/>
          </w:tcPr>
          <w:p w14:paraId="461E87D0" w14:textId="77777777" w:rsidR="003951D2" w:rsidRPr="00713DEC" w:rsidRDefault="003951D2" w:rsidP="004801CE">
            <w:pPr>
              <w:tabs>
                <w:tab w:val="clear" w:pos="680"/>
                <w:tab w:val="decimal" w:pos="702"/>
              </w:tabs>
              <w:ind w:left="-108" w:right="-147"/>
              <w:jc w:val="center"/>
              <w:rPr>
                <w:rFonts w:ascii="Times New Roman" w:hAnsi="Times New Roman" w:cs="Times New Roman"/>
                <w:sz w:val="22"/>
                <w:szCs w:val="22"/>
              </w:rPr>
            </w:pPr>
          </w:p>
        </w:tc>
        <w:tc>
          <w:tcPr>
            <w:tcW w:w="1080" w:type="dxa"/>
          </w:tcPr>
          <w:p w14:paraId="75BFBA26" w14:textId="7964D067" w:rsidR="003951D2" w:rsidRPr="00713DEC" w:rsidRDefault="005A1989" w:rsidP="005A1989">
            <w:pPr>
              <w:tabs>
                <w:tab w:val="clear" w:pos="680"/>
                <w:tab w:val="clear" w:pos="907"/>
                <w:tab w:val="decimal" w:pos="130"/>
                <w:tab w:val="left" w:pos="310"/>
              </w:tabs>
              <w:ind w:left="-115"/>
              <w:jc w:val="right"/>
              <w:rPr>
                <w:rFonts w:ascii="Times New Roman" w:hAnsi="Times New Roman" w:cs="Times New Roman"/>
                <w:sz w:val="22"/>
                <w:szCs w:val="22"/>
              </w:rPr>
            </w:pPr>
            <w:r>
              <w:rPr>
                <w:rFonts w:ascii="Times New Roman" w:hAnsi="Times New Roman" w:cs="Times New Roman"/>
                <w:sz w:val="22"/>
                <w:szCs w:val="22"/>
              </w:rPr>
              <w:t>182,770</w:t>
            </w:r>
          </w:p>
        </w:tc>
        <w:tc>
          <w:tcPr>
            <w:tcW w:w="270" w:type="dxa"/>
          </w:tcPr>
          <w:p w14:paraId="57552B5B" w14:textId="25DAD859" w:rsidR="003951D2" w:rsidRPr="00713DEC" w:rsidRDefault="003951D2" w:rsidP="004801CE">
            <w:pPr>
              <w:tabs>
                <w:tab w:val="clear" w:pos="680"/>
                <w:tab w:val="decimal" w:pos="702"/>
              </w:tabs>
              <w:ind w:left="-108" w:right="-147"/>
              <w:jc w:val="center"/>
              <w:rPr>
                <w:rFonts w:ascii="Times New Roman" w:hAnsi="Times New Roman" w:cs="Times New Roman"/>
                <w:sz w:val="22"/>
                <w:szCs w:val="22"/>
              </w:rPr>
            </w:pPr>
          </w:p>
        </w:tc>
        <w:tc>
          <w:tcPr>
            <w:tcW w:w="1080" w:type="dxa"/>
          </w:tcPr>
          <w:p w14:paraId="796D1D18" w14:textId="0CB1533D" w:rsidR="003951D2" w:rsidRPr="00713DEC" w:rsidRDefault="005A1989" w:rsidP="004801CE">
            <w:pPr>
              <w:tabs>
                <w:tab w:val="clear" w:pos="680"/>
                <w:tab w:val="clear" w:pos="907"/>
                <w:tab w:val="decimal" w:pos="130"/>
                <w:tab w:val="left" w:pos="310"/>
              </w:tabs>
              <w:ind w:left="-115"/>
              <w:jc w:val="right"/>
              <w:rPr>
                <w:rFonts w:ascii="Times New Roman" w:hAnsi="Times New Roman" w:cs="Times New Roman"/>
                <w:sz w:val="22"/>
                <w:szCs w:val="22"/>
              </w:rPr>
            </w:pPr>
            <w:r>
              <w:rPr>
                <w:rFonts w:ascii="Times New Roman" w:hAnsi="Times New Roman" w:cs="Times New Roman"/>
                <w:sz w:val="22"/>
                <w:szCs w:val="22"/>
              </w:rPr>
              <w:t>82,341</w:t>
            </w:r>
          </w:p>
        </w:tc>
        <w:tc>
          <w:tcPr>
            <w:tcW w:w="270" w:type="dxa"/>
          </w:tcPr>
          <w:p w14:paraId="6A021628" w14:textId="77777777" w:rsidR="003951D2" w:rsidRPr="00713DEC" w:rsidRDefault="003951D2" w:rsidP="004801CE">
            <w:pPr>
              <w:tabs>
                <w:tab w:val="clear" w:pos="680"/>
                <w:tab w:val="decimal" w:pos="702"/>
              </w:tabs>
              <w:ind w:left="-108" w:right="-147"/>
              <w:jc w:val="center"/>
              <w:rPr>
                <w:rFonts w:ascii="Times New Roman" w:hAnsi="Times New Roman" w:cs="Times New Roman"/>
                <w:sz w:val="22"/>
                <w:szCs w:val="22"/>
              </w:rPr>
            </w:pPr>
          </w:p>
        </w:tc>
        <w:tc>
          <w:tcPr>
            <w:tcW w:w="1080" w:type="dxa"/>
          </w:tcPr>
          <w:p w14:paraId="6D18E0DC" w14:textId="07C1AD6C" w:rsidR="003951D2" w:rsidRPr="00713DEC" w:rsidRDefault="005A1989" w:rsidP="004801CE">
            <w:pPr>
              <w:tabs>
                <w:tab w:val="clear" w:pos="907"/>
                <w:tab w:val="decimal" w:pos="110"/>
                <w:tab w:val="left" w:pos="200"/>
              </w:tabs>
              <w:ind w:left="-108"/>
              <w:jc w:val="right"/>
              <w:rPr>
                <w:rFonts w:ascii="Times New Roman" w:hAnsi="Times New Roman" w:cs="Times New Roman"/>
                <w:sz w:val="22"/>
                <w:szCs w:val="22"/>
              </w:rPr>
            </w:pPr>
            <w:r>
              <w:rPr>
                <w:rFonts w:ascii="Times New Roman" w:hAnsi="Times New Roman" w:cs="Times New Roman"/>
                <w:sz w:val="22"/>
                <w:szCs w:val="22"/>
              </w:rPr>
              <w:t>23,580</w:t>
            </w:r>
          </w:p>
        </w:tc>
        <w:tc>
          <w:tcPr>
            <w:tcW w:w="270" w:type="dxa"/>
          </w:tcPr>
          <w:p w14:paraId="6E773A13" w14:textId="77777777" w:rsidR="003951D2" w:rsidRPr="00713DEC" w:rsidRDefault="003951D2" w:rsidP="004801CE">
            <w:pPr>
              <w:tabs>
                <w:tab w:val="clear" w:pos="680"/>
                <w:tab w:val="decimal" w:pos="702"/>
              </w:tabs>
              <w:ind w:left="-108" w:right="-147"/>
              <w:jc w:val="center"/>
              <w:rPr>
                <w:rFonts w:ascii="Times New Roman" w:hAnsi="Times New Roman" w:cs="Times New Roman"/>
                <w:sz w:val="22"/>
                <w:szCs w:val="22"/>
              </w:rPr>
            </w:pPr>
          </w:p>
        </w:tc>
        <w:tc>
          <w:tcPr>
            <w:tcW w:w="1080" w:type="dxa"/>
          </w:tcPr>
          <w:p w14:paraId="6EFBE94E" w14:textId="690954C8" w:rsidR="003951D2" w:rsidRPr="00713DEC" w:rsidRDefault="005A1989" w:rsidP="004801CE">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10,800</w:t>
            </w:r>
          </w:p>
        </w:tc>
        <w:tc>
          <w:tcPr>
            <w:tcW w:w="270" w:type="dxa"/>
          </w:tcPr>
          <w:p w14:paraId="14D493F2" w14:textId="77777777" w:rsidR="003951D2" w:rsidRDefault="003951D2" w:rsidP="004801CE">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60D0B2D6" w14:textId="223001E1" w:rsidR="003951D2" w:rsidRDefault="005A1989" w:rsidP="004801CE">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455,644</w:t>
            </w:r>
          </w:p>
        </w:tc>
        <w:tc>
          <w:tcPr>
            <w:tcW w:w="270" w:type="dxa"/>
          </w:tcPr>
          <w:p w14:paraId="1967B5C3" w14:textId="77777777" w:rsidR="003951D2" w:rsidRDefault="003951D2" w:rsidP="004801CE">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611D1939" w14:textId="01A24FE1" w:rsidR="003951D2" w:rsidRDefault="005A1989" w:rsidP="004801CE">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360,691</w:t>
            </w:r>
          </w:p>
        </w:tc>
      </w:tr>
      <w:tr w:rsidR="003951D2" w:rsidRPr="00713DEC" w14:paraId="5E70718A" w14:textId="345D7726" w:rsidTr="005A1989">
        <w:tc>
          <w:tcPr>
            <w:tcW w:w="4054" w:type="dxa"/>
          </w:tcPr>
          <w:p w14:paraId="0FC106A5" w14:textId="2C5B6662" w:rsidR="003951D2" w:rsidRPr="00713DEC" w:rsidRDefault="004756C8" w:rsidP="00954F27">
            <w:pPr>
              <w:pStyle w:val="Heading7"/>
              <w:ind w:right="-7" w:hanging="100"/>
              <w:rPr>
                <w:rFonts w:ascii="Times New Roman" w:hAnsi="Times New Roman"/>
                <w:b w:val="0"/>
                <w:bCs w:val="0"/>
                <w:sz w:val="22"/>
                <w:szCs w:val="22"/>
              </w:rPr>
            </w:pPr>
            <w:r>
              <w:rPr>
                <w:rFonts w:ascii="Times New Roman" w:hAnsi="Times New Roman"/>
                <w:sz w:val="22"/>
                <w:szCs w:val="22"/>
              </w:rPr>
              <w:t>Segment operating profit</w:t>
            </w:r>
          </w:p>
        </w:tc>
        <w:tc>
          <w:tcPr>
            <w:tcW w:w="1080" w:type="dxa"/>
            <w:tcBorders>
              <w:top w:val="single" w:sz="4" w:space="0" w:color="auto"/>
              <w:bottom w:val="single" w:sz="4" w:space="0" w:color="auto"/>
            </w:tcBorders>
          </w:tcPr>
          <w:p w14:paraId="7B28B005" w14:textId="08362344" w:rsidR="005A1989" w:rsidRPr="004801CE" w:rsidRDefault="005A1989" w:rsidP="004801CE">
            <w:pPr>
              <w:tabs>
                <w:tab w:val="clear" w:pos="907"/>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48,941</w:t>
            </w:r>
          </w:p>
        </w:tc>
        <w:tc>
          <w:tcPr>
            <w:tcW w:w="270" w:type="dxa"/>
          </w:tcPr>
          <w:p w14:paraId="62F5A5FA" w14:textId="77777777" w:rsidR="003951D2" w:rsidRPr="004801CE" w:rsidRDefault="003951D2" w:rsidP="004801CE">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4ED52E6" w14:textId="78B09837" w:rsidR="005A1989" w:rsidRPr="004801CE" w:rsidRDefault="005A1989" w:rsidP="004801CE">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50,248</w:t>
            </w:r>
          </w:p>
        </w:tc>
        <w:tc>
          <w:tcPr>
            <w:tcW w:w="270" w:type="dxa"/>
          </w:tcPr>
          <w:p w14:paraId="54F68005" w14:textId="77777777" w:rsidR="003951D2" w:rsidRPr="004801CE" w:rsidRDefault="003951D2" w:rsidP="004801CE">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3AF1026B" w14:textId="609AB136" w:rsidR="005A1989" w:rsidRPr="004801CE" w:rsidRDefault="005A1989" w:rsidP="00A85B9B">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45,884</w:t>
            </w:r>
          </w:p>
        </w:tc>
        <w:tc>
          <w:tcPr>
            <w:tcW w:w="270" w:type="dxa"/>
          </w:tcPr>
          <w:p w14:paraId="4AF69A89" w14:textId="4531A688" w:rsidR="003951D2" w:rsidRPr="004801CE" w:rsidRDefault="003951D2" w:rsidP="004801CE">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71936789" w14:textId="67E570D9" w:rsidR="005A1989" w:rsidRPr="004801CE" w:rsidRDefault="005A1989" w:rsidP="00A85B9B">
            <w:pPr>
              <w:tabs>
                <w:tab w:val="clear" w:pos="454"/>
                <w:tab w:val="decimal" w:pos="110"/>
                <w:tab w:val="left" w:pos="200"/>
                <w:tab w:val="left" w:pos="436"/>
              </w:tabs>
              <w:ind w:left="-108"/>
              <w:jc w:val="right"/>
              <w:rPr>
                <w:rFonts w:ascii="Times New Roman" w:hAnsi="Times New Roman" w:cs="Times New Roman"/>
                <w:b/>
                <w:bCs/>
                <w:sz w:val="22"/>
                <w:szCs w:val="22"/>
              </w:rPr>
            </w:pPr>
            <w:r>
              <w:rPr>
                <w:rFonts w:ascii="Times New Roman" w:hAnsi="Times New Roman" w:cs="Times New Roman"/>
                <w:b/>
                <w:bCs/>
                <w:sz w:val="22"/>
                <w:szCs w:val="22"/>
              </w:rPr>
              <w:t>31,753</w:t>
            </w:r>
          </w:p>
        </w:tc>
        <w:tc>
          <w:tcPr>
            <w:tcW w:w="270" w:type="dxa"/>
            <w:vAlign w:val="bottom"/>
          </w:tcPr>
          <w:p w14:paraId="3EF7F6F2" w14:textId="77777777" w:rsidR="003951D2" w:rsidRPr="00713DEC" w:rsidRDefault="003951D2" w:rsidP="004801CE">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49C96546" w14:textId="26DEDEE0" w:rsidR="005A1989" w:rsidRPr="00713DEC" w:rsidRDefault="005A1989" w:rsidP="009C14FF">
            <w:pPr>
              <w:tabs>
                <w:tab w:val="decimal" w:pos="110"/>
                <w:tab w:val="left" w:pos="200"/>
              </w:tabs>
              <w:jc w:val="right"/>
              <w:rPr>
                <w:rFonts w:ascii="Times New Roman" w:hAnsi="Times New Roman" w:cs="Times New Roman"/>
                <w:b/>
                <w:bCs/>
                <w:sz w:val="22"/>
                <w:szCs w:val="22"/>
              </w:rPr>
            </w:pPr>
            <w:r>
              <w:rPr>
                <w:rFonts w:ascii="Times New Roman" w:hAnsi="Times New Roman" w:cs="Times New Roman"/>
                <w:b/>
                <w:bCs/>
                <w:sz w:val="22"/>
                <w:szCs w:val="22"/>
              </w:rPr>
              <w:t>2,680</w:t>
            </w:r>
          </w:p>
        </w:tc>
        <w:tc>
          <w:tcPr>
            <w:tcW w:w="270" w:type="dxa"/>
            <w:vAlign w:val="bottom"/>
          </w:tcPr>
          <w:p w14:paraId="4E3F1395" w14:textId="77777777" w:rsidR="003951D2" w:rsidRPr="00713DEC" w:rsidRDefault="003951D2" w:rsidP="004801CE">
            <w:pPr>
              <w:tabs>
                <w:tab w:val="clear" w:pos="680"/>
                <w:tab w:val="decimal" w:pos="691"/>
              </w:tabs>
              <w:ind w:left="-108" w:right="-147"/>
              <w:jc w:val="center"/>
              <w:rPr>
                <w:rFonts w:ascii="Times New Roman" w:hAnsi="Times New Roman" w:cs="Times New Roman"/>
                <w:b/>
                <w:bCs/>
                <w:sz w:val="22"/>
                <w:szCs w:val="22"/>
              </w:rPr>
            </w:pPr>
          </w:p>
        </w:tc>
        <w:tc>
          <w:tcPr>
            <w:tcW w:w="1080" w:type="dxa"/>
            <w:tcBorders>
              <w:top w:val="single" w:sz="4" w:space="0" w:color="auto"/>
              <w:bottom w:val="single" w:sz="4" w:space="0" w:color="auto"/>
            </w:tcBorders>
            <w:vAlign w:val="bottom"/>
          </w:tcPr>
          <w:p w14:paraId="64DF1D35" w14:textId="46115B07" w:rsidR="003951D2" w:rsidRPr="00713DEC" w:rsidRDefault="005A1989" w:rsidP="00A85B9B">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5,758</w:t>
            </w:r>
          </w:p>
        </w:tc>
        <w:tc>
          <w:tcPr>
            <w:tcW w:w="270" w:type="dxa"/>
          </w:tcPr>
          <w:p w14:paraId="38B8F71B" w14:textId="77777777" w:rsidR="003951D2" w:rsidRDefault="003951D2" w:rsidP="00A85B9B">
            <w:pPr>
              <w:tabs>
                <w:tab w:val="decimal" w:pos="110"/>
                <w:tab w:val="left" w:pos="200"/>
              </w:tabs>
              <w:ind w:left="-108"/>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A31EB97" w14:textId="23505FE3" w:rsidR="005A1989" w:rsidRDefault="005A1989" w:rsidP="00A85B9B">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97,505</w:t>
            </w:r>
          </w:p>
        </w:tc>
        <w:tc>
          <w:tcPr>
            <w:tcW w:w="270" w:type="dxa"/>
          </w:tcPr>
          <w:p w14:paraId="44CDBB88" w14:textId="77777777" w:rsidR="003951D2" w:rsidRDefault="003951D2" w:rsidP="00A85B9B">
            <w:pPr>
              <w:tabs>
                <w:tab w:val="decimal" w:pos="110"/>
                <w:tab w:val="left" w:pos="200"/>
              </w:tabs>
              <w:ind w:left="-108"/>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0B0C5AD" w14:textId="4F262DC6" w:rsidR="005A1989" w:rsidRDefault="005A1989" w:rsidP="00A85B9B">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87,759</w:t>
            </w:r>
          </w:p>
        </w:tc>
      </w:tr>
      <w:tr w:rsidR="003951D2" w:rsidRPr="00713DEC" w14:paraId="4D42D9F5" w14:textId="189C1B4C" w:rsidTr="005A1989">
        <w:tc>
          <w:tcPr>
            <w:tcW w:w="4054" w:type="dxa"/>
          </w:tcPr>
          <w:p w14:paraId="1AC09B91" w14:textId="77777777" w:rsidR="003951D2" w:rsidRPr="00713DEC" w:rsidRDefault="003951D2" w:rsidP="004801CE">
            <w:pPr>
              <w:pStyle w:val="Heading7"/>
              <w:ind w:right="-7"/>
              <w:rPr>
                <w:rFonts w:ascii="Times New Roman" w:hAnsi="Times New Roman"/>
                <w:b w:val="0"/>
                <w:bCs w:val="0"/>
                <w:sz w:val="22"/>
                <w:szCs w:val="22"/>
              </w:rPr>
            </w:pPr>
          </w:p>
        </w:tc>
        <w:tc>
          <w:tcPr>
            <w:tcW w:w="1080" w:type="dxa"/>
            <w:tcBorders>
              <w:top w:val="single" w:sz="4" w:space="0" w:color="auto"/>
            </w:tcBorders>
          </w:tcPr>
          <w:p w14:paraId="6A1CDABF" w14:textId="77777777" w:rsidR="003951D2" w:rsidRPr="00713DEC" w:rsidRDefault="003951D2" w:rsidP="004801CE">
            <w:pPr>
              <w:tabs>
                <w:tab w:val="clear" w:pos="680"/>
                <w:tab w:val="decimal" w:pos="702"/>
              </w:tabs>
              <w:ind w:left="-108" w:right="-147"/>
              <w:jc w:val="center"/>
              <w:rPr>
                <w:rFonts w:ascii="Times New Roman" w:hAnsi="Times New Roman" w:cs="Times New Roman"/>
                <w:b/>
                <w:bCs/>
                <w:sz w:val="22"/>
                <w:szCs w:val="22"/>
              </w:rPr>
            </w:pPr>
          </w:p>
        </w:tc>
        <w:tc>
          <w:tcPr>
            <w:tcW w:w="270" w:type="dxa"/>
          </w:tcPr>
          <w:p w14:paraId="7000BFC1" w14:textId="77777777" w:rsidR="003951D2" w:rsidRPr="00713DEC" w:rsidRDefault="003951D2" w:rsidP="004801CE">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67C93E4E" w14:textId="77777777" w:rsidR="003951D2" w:rsidRPr="00713DEC" w:rsidRDefault="003951D2" w:rsidP="004801CE">
            <w:pPr>
              <w:tabs>
                <w:tab w:val="clear" w:pos="680"/>
                <w:tab w:val="decimal" w:pos="664"/>
              </w:tabs>
              <w:ind w:left="-108" w:right="-147"/>
              <w:jc w:val="center"/>
              <w:rPr>
                <w:rFonts w:ascii="Times New Roman" w:hAnsi="Times New Roman" w:cs="Times New Roman"/>
                <w:b/>
                <w:bCs/>
                <w:sz w:val="22"/>
                <w:szCs w:val="22"/>
              </w:rPr>
            </w:pPr>
          </w:p>
        </w:tc>
        <w:tc>
          <w:tcPr>
            <w:tcW w:w="270" w:type="dxa"/>
          </w:tcPr>
          <w:p w14:paraId="24BD6061" w14:textId="77777777" w:rsidR="003951D2" w:rsidRPr="00713DEC" w:rsidRDefault="003951D2" w:rsidP="004801CE">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6C71BB4A" w14:textId="77777777" w:rsidR="003951D2" w:rsidRPr="00713DEC" w:rsidRDefault="003951D2" w:rsidP="004801CE">
            <w:pPr>
              <w:tabs>
                <w:tab w:val="clear" w:pos="680"/>
                <w:tab w:val="decimal" w:pos="691"/>
              </w:tabs>
              <w:ind w:left="-108" w:right="-147"/>
              <w:jc w:val="center"/>
              <w:rPr>
                <w:rFonts w:ascii="Times New Roman" w:hAnsi="Times New Roman" w:cs="Times New Roman"/>
                <w:b/>
                <w:bCs/>
                <w:sz w:val="22"/>
                <w:szCs w:val="22"/>
              </w:rPr>
            </w:pPr>
          </w:p>
        </w:tc>
        <w:tc>
          <w:tcPr>
            <w:tcW w:w="270" w:type="dxa"/>
          </w:tcPr>
          <w:p w14:paraId="622AF227" w14:textId="77777777" w:rsidR="003951D2" w:rsidRPr="00713DEC" w:rsidRDefault="003951D2" w:rsidP="004801CE">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2498AE24" w14:textId="77777777" w:rsidR="003951D2" w:rsidRPr="00713DEC" w:rsidRDefault="003951D2" w:rsidP="004801CE">
            <w:pPr>
              <w:tabs>
                <w:tab w:val="clear" w:pos="680"/>
                <w:tab w:val="decimal" w:pos="667"/>
              </w:tabs>
              <w:ind w:left="-108" w:right="-147"/>
              <w:jc w:val="center"/>
              <w:rPr>
                <w:rFonts w:ascii="Times New Roman" w:hAnsi="Times New Roman" w:cs="Times New Roman"/>
                <w:b/>
                <w:bCs/>
                <w:sz w:val="22"/>
                <w:szCs w:val="22"/>
              </w:rPr>
            </w:pPr>
          </w:p>
        </w:tc>
        <w:tc>
          <w:tcPr>
            <w:tcW w:w="270" w:type="dxa"/>
          </w:tcPr>
          <w:p w14:paraId="105D6B1B" w14:textId="77777777" w:rsidR="003951D2" w:rsidRPr="00713DEC" w:rsidRDefault="003951D2" w:rsidP="004801CE">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6AE29DFB" w14:textId="77777777" w:rsidR="003951D2" w:rsidRPr="00713DEC" w:rsidRDefault="003951D2" w:rsidP="004801CE">
            <w:pPr>
              <w:tabs>
                <w:tab w:val="clear" w:pos="907"/>
                <w:tab w:val="decimal" w:pos="110"/>
                <w:tab w:val="left" w:pos="200"/>
              </w:tabs>
              <w:ind w:left="-108"/>
              <w:jc w:val="right"/>
              <w:rPr>
                <w:rFonts w:ascii="Times New Roman" w:hAnsi="Times New Roman" w:cs="Times New Roman"/>
                <w:b/>
                <w:bCs/>
                <w:sz w:val="22"/>
                <w:szCs w:val="22"/>
              </w:rPr>
            </w:pPr>
          </w:p>
        </w:tc>
        <w:tc>
          <w:tcPr>
            <w:tcW w:w="270" w:type="dxa"/>
          </w:tcPr>
          <w:p w14:paraId="12D3A8B6" w14:textId="77777777" w:rsidR="003951D2" w:rsidRPr="00713DEC" w:rsidRDefault="003951D2" w:rsidP="004801CE">
            <w:pPr>
              <w:tabs>
                <w:tab w:val="clear" w:pos="680"/>
                <w:tab w:val="decimal" w:pos="691"/>
              </w:tabs>
              <w:ind w:left="-108" w:right="-147"/>
              <w:jc w:val="center"/>
              <w:rPr>
                <w:rFonts w:ascii="Times New Roman" w:hAnsi="Times New Roman" w:cs="Times New Roman"/>
                <w:b/>
                <w:bCs/>
                <w:sz w:val="22"/>
                <w:szCs w:val="22"/>
              </w:rPr>
            </w:pPr>
          </w:p>
        </w:tc>
        <w:tc>
          <w:tcPr>
            <w:tcW w:w="1080" w:type="dxa"/>
            <w:tcBorders>
              <w:top w:val="single" w:sz="4" w:space="0" w:color="auto"/>
            </w:tcBorders>
          </w:tcPr>
          <w:p w14:paraId="5CFC11C7" w14:textId="77777777" w:rsidR="003951D2" w:rsidRPr="00713DEC" w:rsidRDefault="003951D2" w:rsidP="004801CE">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505DAEB0" w14:textId="77777777" w:rsidR="003951D2" w:rsidRPr="00713DEC" w:rsidRDefault="003951D2" w:rsidP="004801CE">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tcBorders>
          </w:tcPr>
          <w:p w14:paraId="65E0F802" w14:textId="77777777" w:rsidR="003951D2" w:rsidRPr="00713DEC" w:rsidRDefault="003951D2" w:rsidP="004801CE">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526D6577" w14:textId="77777777" w:rsidR="003951D2" w:rsidRPr="00713DEC" w:rsidRDefault="003951D2" w:rsidP="004801CE">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tcBorders>
          </w:tcPr>
          <w:p w14:paraId="37CFF4D9" w14:textId="23A029B9" w:rsidR="003951D2" w:rsidRPr="00713DEC" w:rsidRDefault="003951D2" w:rsidP="004801CE">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r>
      <w:tr w:rsidR="005A1989" w:rsidRPr="00713DEC" w14:paraId="343B6725" w14:textId="3FF0FDB0" w:rsidTr="00F63E2F">
        <w:tc>
          <w:tcPr>
            <w:tcW w:w="9184" w:type="dxa"/>
            <w:gridSpan w:val="8"/>
          </w:tcPr>
          <w:p w14:paraId="1319E296" w14:textId="2D139360" w:rsidR="005A1989" w:rsidRPr="005A1989" w:rsidRDefault="005A1989" w:rsidP="005A1989">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Unallocated revenues</w:t>
            </w:r>
          </w:p>
        </w:tc>
        <w:tc>
          <w:tcPr>
            <w:tcW w:w="270" w:type="dxa"/>
          </w:tcPr>
          <w:p w14:paraId="63165381" w14:textId="77777777" w:rsidR="005A1989" w:rsidRPr="00713DEC" w:rsidRDefault="005A1989" w:rsidP="004801CE">
            <w:pPr>
              <w:tabs>
                <w:tab w:val="clear" w:pos="680"/>
                <w:tab w:val="decimal" w:pos="702"/>
              </w:tabs>
              <w:ind w:left="-108" w:right="-147"/>
              <w:jc w:val="center"/>
              <w:rPr>
                <w:rFonts w:ascii="Times New Roman" w:hAnsi="Times New Roman" w:cs="Times New Roman"/>
                <w:sz w:val="22"/>
                <w:szCs w:val="22"/>
              </w:rPr>
            </w:pPr>
          </w:p>
        </w:tc>
        <w:tc>
          <w:tcPr>
            <w:tcW w:w="1080" w:type="dxa"/>
          </w:tcPr>
          <w:p w14:paraId="6A8E72D9" w14:textId="4DDEB6E7" w:rsidR="005A1989" w:rsidRPr="00713DEC" w:rsidRDefault="005A1989" w:rsidP="004801CE">
            <w:pPr>
              <w:tabs>
                <w:tab w:val="clear" w:pos="907"/>
                <w:tab w:val="decimal" w:pos="110"/>
                <w:tab w:val="left" w:pos="200"/>
              </w:tabs>
              <w:ind w:left="-108"/>
              <w:jc w:val="right"/>
              <w:rPr>
                <w:rFonts w:ascii="Times New Roman" w:hAnsi="Times New Roman" w:cs="Times New Roman"/>
                <w:sz w:val="22"/>
                <w:szCs w:val="22"/>
              </w:rPr>
            </w:pPr>
          </w:p>
        </w:tc>
        <w:tc>
          <w:tcPr>
            <w:tcW w:w="270" w:type="dxa"/>
          </w:tcPr>
          <w:p w14:paraId="75D8D9C0" w14:textId="77777777" w:rsidR="005A1989" w:rsidRPr="00713DEC" w:rsidRDefault="005A1989" w:rsidP="004801CE">
            <w:pPr>
              <w:tabs>
                <w:tab w:val="clear" w:pos="680"/>
                <w:tab w:val="decimal" w:pos="691"/>
              </w:tabs>
              <w:ind w:left="-108" w:right="-147"/>
              <w:jc w:val="center"/>
              <w:rPr>
                <w:rFonts w:ascii="Times New Roman" w:hAnsi="Times New Roman" w:cs="Times New Roman"/>
                <w:sz w:val="22"/>
                <w:szCs w:val="22"/>
              </w:rPr>
            </w:pPr>
          </w:p>
        </w:tc>
        <w:tc>
          <w:tcPr>
            <w:tcW w:w="1080" w:type="dxa"/>
          </w:tcPr>
          <w:p w14:paraId="1B26A2AC" w14:textId="429AF611" w:rsidR="005A1989" w:rsidRPr="00713DEC" w:rsidRDefault="005A1989" w:rsidP="004801CE">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270" w:type="dxa"/>
          </w:tcPr>
          <w:p w14:paraId="5EF281D4" w14:textId="77777777" w:rsidR="005A1989" w:rsidRDefault="005A1989" w:rsidP="004801CE">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7F733067" w14:textId="7AF8BF08" w:rsidR="005A1989" w:rsidRDefault="005A1989" w:rsidP="004801CE">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7,099</w:t>
            </w:r>
          </w:p>
        </w:tc>
        <w:tc>
          <w:tcPr>
            <w:tcW w:w="270" w:type="dxa"/>
          </w:tcPr>
          <w:p w14:paraId="58261569" w14:textId="77777777" w:rsidR="005A1989" w:rsidRDefault="005A1989" w:rsidP="004801CE">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1B412ACC" w14:textId="7C02C38A" w:rsidR="005A1989" w:rsidRDefault="005A1989" w:rsidP="004801CE">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4,836</w:t>
            </w:r>
          </w:p>
        </w:tc>
      </w:tr>
      <w:tr w:rsidR="005A1989" w:rsidRPr="00713DEC" w14:paraId="141C424D" w14:textId="2E139021" w:rsidTr="00F63E2F">
        <w:tc>
          <w:tcPr>
            <w:tcW w:w="9184" w:type="dxa"/>
            <w:gridSpan w:val="8"/>
          </w:tcPr>
          <w:p w14:paraId="2D9DEE61" w14:textId="54176D1C" w:rsidR="005A1989" w:rsidRPr="005A1989" w:rsidRDefault="005A1989" w:rsidP="005A1989">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Unallocated expenses</w:t>
            </w:r>
          </w:p>
        </w:tc>
        <w:tc>
          <w:tcPr>
            <w:tcW w:w="270" w:type="dxa"/>
          </w:tcPr>
          <w:p w14:paraId="1ECEDD80" w14:textId="77777777" w:rsidR="005A1989" w:rsidRPr="00713DEC" w:rsidRDefault="005A1989" w:rsidP="004801CE">
            <w:pPr>
              <w:tabs>
                <w:tab w:val="clear" w:pos="680"/>
                <w:tab w:val="decimal" w:pos="702"/>
              </w:tabs>
              <w:ind w:left="-108" w:right="-147"/>
              <w:jc w:val="center"/>
              <w:rPr>
                <w:rFonts w:ascii="Times New Roman" w:hAnsi="Times New Roman" w:cs="Times New Roman"/>
                <w:sz w:val="22"/>
                <w:szCs w:val="22"/>
              </w:rPr>
            </w:pPr>
          </w:p>
        </w:tc>
        <w:tc>
          <w:tcPr>
            <w:tcW w:w="1080" w:type="dxa"/>
          </w:tcPr>
          <w:p w14:paraId="01143E50" w14:textId="614D0526" w:rsidR="005A1989" w:rsidRPr="00713DEC" w:rsidRDefault="005A1989" w:rsidP="004801CE">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00A72921" w14:textId="77777777" w:rsidR="005A1989" w:rsidRPr="00713DEC" w:rsidRDefault="005A1989" w:rsidP="004801CE">
            <w:pPr>
              <w:tabs>
                <w:tab w:val="clear" w:pos="680"/>
                <w:tab w:val="decimal" w:pos="691"/>
              </w:tabs>
              <w:ind w:left="-108" w:right="-147"/>
              <w:jc w:val="center"/>
              <w:rPr>
                <w:rFonts w:ascii="Times New Roman" w:hAnsi="Times New Roman" w:cs="Times New Roman"/>
                <w:sz w:val="22"/>
                <w:szCs w:val="22"/>
              </w:rPr>
            </w:pPr>
          </w:p>
        </w:tc>
        <w:tc>
          <w:tcPr>
            <w:tcW w:w="1080" w:type="dxa"/>
          </w:tcPr>
          <w:p w14:paraId="27E194F5" w14:textId="741B95C1" w:rsidR="005A1989" w:rsidRPr="00713DEC" w:rsidRDefault="005A1989" w:rsidP="004801CE">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6E8C9174" w14:textId="77777777" w:rsidR="005A1989" w:rsidRDefault="005A1989" w:rsidP="004801CE">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1AFE868E" w14:textId="2D97A966" w:rsidR="005A1989" w:rsidRDefault="005A1989" w:rsidP="004801CE">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(49,364)</w:t>
            </w:r>
          </w:p>
        </w:tc>
        <w:tc>
          <w:tcPr>
            <w:tcW w:w="270" w:type="dxa"/>
          </w:tcPr>
          <w:p w14:paraId="32AF80FC" w14:textId="77777777" w:rsidR="005A1989" w:rsidRDefault="005A1989" w:rsidP="004801CE">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3F8D086C" w14:textId="3BA95AF9" w:rsidR="005A1989" w:rsidRDefault="005A1989" w:rsidP="004801CE">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(53,465)</w:t>
            </w:r>
          </w:p>
        </w:tc>
      </w:tr>
      <w:tr w:rsidR="005A1989" w:rsidRPr="00713DEC" w14:paraId="5A6935DB" w14:textId="77777777" w:rsidTr="00F63E2F">
        <w:tc>
          <w:tcPr>
            <w:tcW w:w="9184" w:type="dxa"/>
            <w:gridSpan w:val="8"/>
          </w:tcPr>
          <w:p w14:paraId="694776C0" w14:textId="779FA1E7" w:rsidR="005A1989" w:rsidRPr="005A1989" w:rsidRDefault="005A1989" w:rsidP="005A1989">
            <w:pPr>
              <w:tabs>
                <w:tab w:val="clear" w:pos="680"/>
                <w:tab w:val="decimal" w:pos="667"/>
              </w:tabs>
              <w:ind w:left="-108" w:right="-147"/>
              <w:rPr>
                <w:rFonts w:ascii="Times New Roman" w:hAnsi="Times New Roman"/>
                <w:sz w:val="22"/>
                <w:szCs w:val="22"/>
              </w:rPr>
            </w:pPr>
            <w:r w:rsidRPr="005A1989">
              <w:rPr>
                <w:rFonts w:ascii="Times New Roman" w:hAnsi="Times New Roman"/>
                <w:sz w:val="22"/>
                <w:szCs w:val="22"/>
              </w:rPr>
              <w:t>Impairment loss from non-financial assets</w:t>
            </w:r>
          </w:p>
        </w:tc>
        <w:tc>
          <w:tcPr>
            <w:tcW w:w="270" w:type="dxa"/>
          </w:tcPr>
          <w:p w14:paraId="75A38EA2" w14:textId="77777777" w:rsidR="005A1989" w:rsidRPr="00713DEC" w:rsidRDefault="005A1989" w:rsidP="004801CE">
            <w:pPr>
              <w:tabs>
                <w:tab w:val="clear" w:pos="680"/>
                <w:tab w:val="decimal" w:pos="702"/>
              </w:tabs>
              <w:ind w:left="-108" w:right="-147"/>
              <w:jc w:val="center"/>
              <w:rPr>
                <w:rFonts w:ascii="Times New Roman" w:hAnsi="Times New Roman" w:cs="Times New Roman"/>
                <w:sz w:val="22"/>
                <w:szCs w:val="22"/>
              </w:rPr>
            </w:pPr>
          </w:p>
        </w:tc>
        <w:tc>
          <w:tcPr>
            <w:tcW w:w="1080" w:type="dxa"/>
          </w:tcPr>
          <w:p w14:paraId="1EA3CE25" w14:textId="77777777" w:rsidR="005A1989" w:rsidRPr="00713DEC" w:rsidRDefault="005A1989" w:rsidP="004801CE">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0D282D7F" w14:textId="77777777" w:rsidR="005A1989" w:rsidRPr="00713DEC" w:rsidRDefault="005A1989" w:rsidP="004801CE">
            <w:pPr>
              <w:tabs>
                <w:tab w:val="clear" w:pos="680"/>
                <w:tab w:val="decimal" w:pos="691"/>
              </w:tabs>
              <w:ind w:left="-108" w:right="-147"/>
              <w:jc w:val="center"/>
              <w:rPr>
                <w:rFonts w:ascii="Times New Roman" w:hAnsi="Times New Roman" w:cs="Times New Roman"/>
                <w:sz w:val="22"/>
                <w:szCs w:val="22"/>
              </w:rPr>
            </w:pPr>
          </w:p>
        </w:tc>
        <w:tc>
          <w:tcPr>
            <w:tcW w:w="1080" w:type="dxa"/>
          </w:tcPr>
          <w:p w14:paraId="5966229F" w14:textId="77777777" w:rsidR="005A1989" w:rsidRPr="00713DEC" w:rsidRDefault="005A1989" w:rsidP="004801CE">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3E4B2486" w14:textId="77777777" w:rsidR="005A1989" w:rsidRDefault="005A1989" w:rsidP="004801CE">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63C4FEB2" w14:textId="14256B6A" w:rsidR="005A1989" w:rsidRDefault="005A1989" w:rsidP="004801CE">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(2,000)</w:t>
            </w:r>
          </w:p>
        </w:tc>
        <w:tc>
          <w:tcPr>
            <w:tcW w:w="270" w:type="dxa"/>
          </w:tcPr>
          <w:p w14:paraId="176BE096" w14:textId="77777777" w:rsidR="005A1989" w:rsidRDefault="005A1989" w:rsidP="004801CE">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20939FE1" w14:textId="6B13CFB5" w:rsidR="005A1989" w:rsidRDefault="005A1989" w:rsidP="005A1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128"/>
              <w:rPr>
                <w:rFonts w:ascii="Times New Roman" w:hAnsi="Times New Roman" w:cs="Times New Roman"/>
                <w:sz w:val="22"/>
                <w:szCs w:val="22"/>
              </w:rPr>
            </w:pPr>
            <w:r>
              <w:rPr>
                <w:rFonts w:ascii="Times New Roman" w:hAnsi="Times New Roman" w:cs="Times New Roman"/>
                <w:sz w:val="22"/>
                <w:szCs w:val="22"/>
              </w:rPr>
              <w:t>-</w:t>
            </w:r>
          </w:p>
        </w:tc>
      </w:tr>
      <w:tr w:rsidR="005A1989" w:rsidRPr="00713DEC" w14:paraId="77BA12ED" w14:textId="77777777" w:rsidTr="005A1989">
        <w:tc>
          <w:tcPr>
            <w:tcW w:w="11884" w:type="dxa"/>
            <w:gridSpan w:val="12"/>
          </w:tcPr>
          <w:p w14:paraId="593D4689" w14:textId="521B0557" w:rsidR="005A1989" w:rsidRPr="00713DEC" w:rsidRDefault="005A1989" w:rsidP="005A1989">
            <w:pPr>
              <w:tabs>
                <w:tab w:val="clear" w:pos="680"/>
                <w:tab w:val="clear" w:pos="907"/>
                <w:tab w:val="left" w:pos="260"/>
                <w:tab w:val="decimal" w:pos="350"/>
                <w:tab w:val="left" w:pos="710"/>
              </w:tabs>
              <w:ind w:left="-115" w:right="-54"/>
              <w:rPr>
                <w:rFonts w:ascii="Times New Roman" w:hAnsi="Times New Roman" w:cs="Times New Roman"/>
                <w:sz w:val="22"/>
                <w:szCs w:val="22"/>
              </w:rPr>
            </w:pPr>
            <w:r w:rsidRPr="005A1989">
              <w:rPr>
                <w:rFonts w:ascii="Times New Roman" w:hAnsi="Times New Roman"/>
                <w:sz w:val="22"/>
                <w:szCs w:val="22"/>
              </w:rPr>
              <w:t>Impairment loss in accordance with TFRS9</w:t>
            </w:r>
            <w:r>
              <w:rPr>
                <w:rFonts w:ascii="Times New Roman" w:hAnsi="Times New Roman"/>
                <w:sz w:val="22"/>
                <w:szCs w:val="22"/>
              </w:rPr>
              <w:t xml:space="preserve"> </w:t>
            </w:r>
            <w:r w:rsidRPr="005A1989">
              <w:rPr>
                <w:rFonts w:ascii="Times New Roman" w:hAnsi="Times New Roman"/>
                <w:i/>
                <w:iCs/>
                <w:sz w:val="22"/>
                <w:szCs w:val="22"/>
              </w:rPr>
              <w:t>(2019: Reversal of provision for bad and doubtful debts expenses)</w:t>
            </w:r>
          </w:p>
        </w:tc>
        <w:tc>
          <w:tcPr>
            <w:tcW w:w="270" w:type="dxa"/>
          </w:tcPr>
          <w:p w14:paraId="1EC7CC8A" w14:textId="77777777" w:rsidR="005A1989" w:rsidRDefault="005A1989" w:rsidP="004801CE">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71FE8AA5" w14:textId="3C573644" w:rsidR="005A1989" w:rsidRDefault="005A1989" w:rsidP="004801CE">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(2,123)</w:t>
            </w:r>
          </w:p>
        </w:tc>
        <w:tc>
          <w:tcPr>
            <w:tcW w:w="270" w:type="dxa"/>
          </w:tcPr>
          <w:p w14:paraId="4D19C4D7" w14:textId="77777777" w:rsidR="005A1989" w:rsidRDefault="005A1989" w:rsidP="004801CE">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70A15155" w14:textId="0DF1D962" w:rsidR="005A1989" w:rsidRDefault="005A1989" w:rsidP="004801CE">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3,924</w:t>
            </w:r>
          </w:p>
        </w:tc>
      </w:tr>
      <w:tr w:rsidR="005A1989" w:rsidRPr="00713DEC" w14:paraId="0D931C1A" w14:textId="2088E72F" w:rsidTr="005A1989">
        <w:tc>
          <w:tcPr>
            <w:tcW w:w="9184" w:type="dxa"/>
            <w:gridSpan w:val="8"/>
          </w:tcPr>
          <w:p w14:paraId="143E419A" w14:textId="25E47422" w:rsidR="005A1989" w:rsidRPr="005A1989" w:rsidRDefault="005A1989" w:rsidP="005A1989">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Finance costs</w:t>
            </w:r>
          </w:p>
        </w:tc>
        <w:tc>
          <w:tcPr>
            <w:tcW w:w="270" w:type="dxa"/>
          </w:tcPr>
          <w:p w14:paraId="33676000" w14:textId="77777777" w:rsidR="005A1989" w:rsidRPr="00713DEC" w:rsidRDefault="005A1989" w:rsidP="004801CE">
            <w:pPr>
              <w:tabs>
                <w:tab w:val="clear" w:pos="680"/>
                <w:tab w:val="decimal" w:pos="702"/>
              </w:tabs>
              <w:ind w:left="-108" w:right="-147"/>
              <w:jc w:val="center"/>
              <w:rPr>
                <w:rFonts w:ascii="Times New Roman" w:hAnsi="Times New Roman" w:cs="Times New Roman"/>
                <w:sz w:val="22"/>
                <w:szCs w:val="22"/>
              </w:rPr>
            </w:pPr>
          </w:p>
        </w:tc>
        <w:tc>
          <w:tcPr>
            <w:tcW w:w="1080" w:type="dxa"/>
          </w:tcPr>
          <w:p w14:paraId="1FDABC8A" w14:textId="2EA27822" w:rsidR="005A1989" w:rsidRPr="00713DEC" w:rsidRDefault="005A1989" w:rsidP="004801CE">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257FBA20" w14:textId="77777777" w:rsidR="005A1989" w:rsidRPr="00713DEC" w:rsidRDefault="005A1989" w:rsidP="004801CE">
            <w:pPr>
              <w:tabs>
                <w:tab w:val="clear" w:pos="680"/>
                <w:tab w:val="decimal" w:pos="691"/>
              </w:tabs>
              <w:ind w:left="-108" w:right="-147"/>
              <w:jc w:val="center"/>
              <w:rPr>
                <w:rFonts w:ascii="Times New Roman" w:hAnsi="Times New Roman" w:cs="Times New Roman"/>
                <w:sz w:val="22"/>
                <w:szCs w:val="22"/>
              </w:rPr>
            </w:pPr>
          </w:p>
        </w:tc>
        <w:tc>
          <w:tcPr>
            <w:tcW w:w="1080" w:type="dxa"/>
          </w:tcPr>
          <w:p w14:paraId="301415BF" w14:textId="62CB5C58" w:rsidR="005A1989" w:rsidRPr="00713DEC" w:rsidRDefault="005A1989" w:rsidP="004801CE">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3654A02C" w14:textId="77777777" w:rsidR="005A1989" w:rsidRDefault="005A1989" w:rsidP="004801CE">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Borders>
              <w:bottom w:val="single" w:sz="4" w:space="0" w:color="auto"/>
            </w:tcBorders>
          </w:tcPr>
          <w:p w14:paraId="1796BAAB" w14:textId="40FDAD15" w:rsidR="005A1989" w:rsidRDefault="005A1989" w:rsidP="004801CE">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(11,441)</w:t>
            </w:r>
          </w:p>
        </w:tc>
        <w:tc>
          <w:tcPr>
            <w:tcW w:w="270" w:type="dxa"/>
          </w:tcPr>
          <w:p w14:paraId="5C2F5B1C" w14:textId="77777777" w:rsidR="005A1989" w:rsidRDefault="005A1989" w:rsidP="004801CE">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Borders>
              <w:bottom w:val="single" w:sz="4" w:space="0" w:color="auto"/>
            </w:tcBorders>
          </w:tcPr>
          <w:p w14:paraId="3F19C8A5" w14:textId="755A8360" w:rsidR="005A1989" w:rsidRDefault="005A1989" w:rsidP="004801CE">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(12,965)</w:t>
            </w:r>
          </w:p>
        </w:tc>
      </w:tr>
      <w:tr w:rsidR="003951D2" w:rsidRPr="00713DEC" w14:paraId="64596EDA" w14:textId="5B334239" w:rsidTr="005A1989">
        <w:tc>
          <w:tcPr>
            <w:tcW w:w="4054" w:type="dxa"/>
          </w:tcPr>
          <w:p w14:paraId="5FA9D182" w14:textId="41978F63" w:rsidR="003951D2" w:rsidRPr="00713DEC" w:rsidRDefault="003951D2" w:rsidP="009C14FF">
            <w:pPr>
              <w:pStyle w:val="Heading7"/>
              <w:ind w:left="-101" w:right="-7" w:firstLine="15"/>
              <w:rPr>
                <w:rFonts w:ascii="Times New Roman" w:hAnsi="Times New Roman"/>
                <w:b w:val="0"/>
                <w:bCs w:val="0"/>
                <w:sz w:val="22"/>
                <w:szCs w:val="22"/>
              </w:rPr>
            </w:pPr>
            <w:r w:rsidRPr="00713DEC">
              <w:rPr>
                <w:rFonts w:ascii="Times New Roman" w:hAnsi="Times New Roman"/>
                <w:sz w:val="22"/>
                <w:szCs w:val="22"/>
              </w:rPr>
              <w:t>Profit before income tax</w:t>
            </w:r>
          </w:p>
        </w:tc>
        <w:tc>
          <w:tcPr>
            <w:tcW w:w="1080" w:type="dxa"/>
          </w:tcPr>
          <w:p w14:paraId="10D74DAF" w14:textId="77777777" w:rsidR="003951D2" w:rsidRPr="00713DEC" w:rsidRDefault="003951D2" w:rsidP="004801CE">
            <w:pPr>
              <w:tabs>
                <w:tab w:val="clear" w:pos="680"/>
                <w:tab w:val="decimal" w:pos="702"/>
              </w:tabs>
              <w:ind w:left="-108" w:right="-147"/>
              <w:jc w:val="center"/>
              <w:rPr>
                <w:rFonts w:ascii="Times New Roman" w:hAnsi="Times New Roman" w:cs="Times New Roman"/>
                <w:b/>
                <w:bCs/>
                <w:sz w:val="22"/>
                <w:szCs w:val="22"/>
              </w:rPr>
            </w:pPr>
          </w:p>
        </w:tc>
        <w:tc>
          <w:tcPr>
            <w:tcW w:w="270" w:type="dxa"/>
          </w:tcPr>
          <w:p w14:paraId="2ECBE3CE" w14:textId="77777777" w:rsidR="003951D2" w:rsidRPr="00713DEC" w:rsidRDefault="003951D2" w:rsidP="004801CE">
            <w:pPr>
              <w:tabs>
                <w:tab w:val="clear" w:pos="680"/>
                <w:tab w:val="decimal" w:pos="702"/>
              </w:tabs>
              <w:ind w:left="-108" w:right="-147"/>
              <w:jc w:val="center"/>
              <w:rPr>
                <w:rFonts w:ascii="Times New Roman" w:hAnsi="Times New Roman" w:cs="Times New Roman"/>
                <w:sz w:val="22"/>
                <w:szCs w:val="22"/>
              </w:rPr>
            </w:pPr>
          </w:p>
        </w:tc>
        <w:tc>
          <w:tcPr>
            <w:tcW w:w="1080" w:type="dxa"/>
          </w:tcPr>
          <w:p w14:paraId="5EEF1646" w14:textId="77777777" w:rsidR="003951D2" w:rsidRPr="00713DEC" w:rsidRDefault="003951D2" w:rsidP="004801CE">
            <w:pPr>
              <w:tabs>
                <w:tab w:val="clear" w:pos="680"/>
                <w:tab w:val="decimal" w:pos="664"/>
              </w:tabs>
              <w:ind w:left="-108" w:right="-147"/>
              <w:jc w:val="center"/>
              <w:rPr>
                <w:rFonts w:ascii="Times New Roman" w:hAnsi="Times New Roman" w:cs="Times New Roman"/>
                <w:b/>
                <w:bCs/>
                <w:sz w:val="22"/>
                <w:szCs w:val="22"/>
              </w:rPr>
            </w:pPr>
          </w:p>
        </w:tc>
        <w:tc>
          <w:tcPr>
            <w:tcW w:w="270" w:type="dxa"/>
          </w:tcPr>
          <w:p w14:paraId="51B214DC" w14:textId="77777777" w:rsidR="003951D2" w:rsidRPr="00713DEC" w:rsidRDefault="003951D2" w:rsidP="004801CE">
            <w:pPr>
              <w:tabs>
                <w:tab w:val="clear" w:pos="680"/>
                <w:tab w:val="decimal" w:pos="702"/>
              </w:tabs>
              <w:ind w:left="-108" w:right="-147"/>
              <w:jc w:val="center"/>
              <w:rPr>
                <w:rFonts w:ascii="Times New Roman" w:hAnsi="Times New Roman" w:cs="Times New Roman"/>
                <w:sz w:val="22"/>
                <w:szCs w:val="22"/>
              </w:rPr>
            </w:pPr>
          </w:p>
        </w:tc>
        <w:tc>
          <w:tcPr>
            <w:tcW w:w="1080" w:type="dxa"/>
          </w:tcPr>
          <w:p w14:paraId="61A87BC5" w14:textId="77777777" w:rsidR="003951D2" w:rsidRPr="00713DEC" w:rsidRDefault="003951D2" w:rsidP="004801CE">
            <w:pPr>
              <w:tabs>
                <w:tab w:val="clear" w:pos="680"/>
                <w:tab w:val="decimal" w:pos="691"/>
              </w:tabs>
              <w:ind w:left="-108" w:right="-147"/>
              <w:jc w:val="center"/>
              <w:rPr>
                <w:rFonts w:ascii="Times New Roman" w:hAnsi="Times New Roman" w:cs="Times New Roman"/>
                <w:b/>
                <w:bCs/>
                <w:sz w:val="22"/>
                <w:szCs w:val="22"/>
              </w:rPr>
            </w:pPr>
          </w:p>
        </w:tc>
        <w:tc>
          <w:tcPr>
            <w:tcW w:w="270" w:type="dxa"/>
          </w:tcPr>
          <w:p w14:paraId="17A11D3E" w14:textId="77777777" w:rsidR="003951D2" w:rsidRPr="00713DEC" w:rsidRDefault="003951D2" w:rsidP="004801CE">
            <w:pPr>
              <w:tabs>
                <w:tab w:val="clear" w:pos="680"/>
                <w:tab w:val="decimal" w:pos="702"/>
              </w:tabs>
              <w:ind w:left="-108" w:right="-147"/>
              <w:jc w:val="center"/>
              <w:rPr>
                <w:rFonts w:ascii="Times New Roman" w:hAnsi="Times New Roman" w:cs="Times New Roman"/>
                <w:sz w:val="22"/>
                <w:szCs w:val="22"/>
              </w:rPr>
            </w:pPr>
          </w:p>
        </w:tc>
        <w:tc>
          <w:tcPr>
            <w:tcW w:w="1080" w:type="dxa"/>
          </w:tcPr>
          <w:p w14:paraId="1AEBA3D9" w14:textId="77777777" w:rsidR="003951D2" w:rsidRPr="00713DEC" w:rsidRDefault="003951D2" w:rsidP="004801CE">
            <w:pPr>
              <w:tabs>
                <w:tab w:val="clear" w:pos="680"/>
                <w:tab w:val="decimal" w:pos="667"/>
              </w:tabs>
              <w:ind w:left="-108" w:right="-147"/>
              <w:jc w:val="center"/>
              <w:rPr>
                <w:rFonts w:ascii="Times New Roman" w:hAnsi="Times New Roman" w:cs="Times New Roman"/>
                <w:b/>
                <w:bCs/>
                <w:sz w:val="22"/>
                <w:szCs w:val="22"/>
              </w:rPr>
            </w:pPr>
          </w:p>
        </w:tc>
        <w:tc>
          <w:tcPr>
            <w:tcW w:w="270" w:type="dxa"/>
          </w:tcPr>
          <w:p w14:paraId="5CF98AE1" w14:textId="77777777" w:rsidR="003951D2" w:rsidRPr="00713DEC" w:rsidRDefault="003951D2" w:rsidP="004801CE">
            <w:pPr>
              <w:tabs>
                <w:tab w:val="clear" w:pos="680"/>
                <w:tab w:val="decimal" w:pos="702"/>
              </w:tabs>
              <w:ind w:left="-108" w:right="-147"/>
              <w:jc w:val="center"/>
              <w:rPr>
                <w:rFonts w:ascii="Times New Roman" w:hAnsi="Times New Roman" w:cs="Times New Roman"/>
                <w:sz w:val="22"/>
                <w:szCs w:val="22"/>
              </w:rPr>
            </w:pPr>
          </w:p>
        </w:tc>
        <w:tc>
          <w:tcPr>
            <w:tcW w:w="1080" w:type="dxa"/>
            <w:vAlign w:val="bottom"/>
          </w:tcPr>
          <w:p w14:paraId="6C51CBC7" w14:textId="2F54B203" w:rsidR="003951D2" w:rsidRPr="00713DEC" w:rsidRDefault="003951D2" w:rsidP="004801CE">
            <w:pPr>
              <w:tabs>
                <w:tab w:val="clear" w:pos="907"/>
                <w:tab w:val="decimal" w:pos="110"/>
                <w:tab w:val="left" w:pos="200"/>
              </w:tabs>
              <w:ind w:left="-108"/>
              <w:jc w:val="right"/>
              <w:rPr>
                <w:rFonts w:ascii="Times New Roman" w:hAnsi="Times New Roman" w:cs="Times New Roman"/>
                <w:b/>
                <w:bCs/>
                <w:sz w:val="22"/>
                <w:szCs w:val="22"/>
              </w:rPr>
            </w:pPr>
          </w:p>
        </w:tc>
        <w:tc>
          <w:tcPr>
            <w:tcW w:w="270" w:type="dxa"/>
            <w:vAlign w:val="bottom"/>
          </w:tcPr>
          <w:p w14:paraId="19037CAB" w14:textId="77777777" w:rsidR="003951D2" w:rsidRPr="00713DEC" w:rsidRDefault="003951D2" w:rsidP="004801CE">
            <w:pPr>
              <w:tabs>
                <w:tab w:val="clear" w:pos="680"/>
                <w:tab w:val="decimal" w:pos="691"/>
              </w:tabs>
              <w:ind w:left="-108" w:right="-147"/>
              <w:jc w:val="center"/>
              <w:rPr>
                <w:rFonts w:ascii="Times New Roman" w:hAnsi="Times New Roman" w:cs="Times New Roman"/>
                <w:b/>
                <w:bCs/>
                <w:sz w:val="22"/>
                <w:szCs w:val="22"/>
              </w:rPr>
            </w:pPr>
          </w:p>
        </w:tc>
        <w:tc>
          <w:tcPr>
            <w:tcW w:w="1080" w:type="dxa"/>
            <w:vAlign w:val="bottom"/>
          </w:tcPr>
          <w:p w14:paraId="35D26AD6" w14:textId="29E773DD" w:rsidR="003951D2" w:rsidRPr="00713DEC" w:rsidRDefault="003951D2" w:rsidP="004801CE">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52586E14" w14:textId="77777777" w:rsidR="003951D2" w:rsidRDefault="003951D2" w:rsidP="004801CE">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CCDCC04" w14:textId="2E2A8145" w:rsidR="003951D2" w:rsidRDefault="005A1989" w:rsidP="004801CE">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r>
              <w:rPr>
                <w:rFonts w:ascii="Times New Roman" w:hAnsi="Times New Roman" w:cs="Times New Roman"/>
                <w:b/>
                <w:bCs/>
                <w:sz w:val="22"/>
                <w:szCs w:val="22"/>
              </w:rPr>
              <w:t>39,676</w:t>
            </w:r>
          </w:p>
        </w:tc>
        <w:tc>
          <w:tcPr>
            <w:tcW w:w="270" w:type="dxa"/>
          </w:tcPr>
          <w:p w14:paraId="385AC61C" w14:textId="77777777" w:rsidR="003951D2" w:rsidRDefault="003951D2" w:rsidP="004801CE">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8806E34" w14:textId="5575CBDE" w:rsidR="003951D2" w:rsidRDefault="005A1989" w:rsidP="004801CE">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r>
              <w:rPr>
                <w:rFonts w:ascii="Times New Roman" w:hAnsi="Times New Roman" w:cs="Times New Roman"/>
                <w:b/>
                <w:bCs/>
                <w:sz w:val="22"/>
                <w:szCs w:val="22"/>
              </w:rPr>
              <w:t>30,089</w:t>
            </w:r>
          </w:p>
        </w:tc>
      </w:tr>
    </w:tbl>
    <w:p w14:paraId="677D6279" w14:textId="6DE4F781" w:rsidR="00F4500B" w:rsidRPr="00267B0E" w:rsidRDefault="00F4500B" w:rsidP="00537055">
      <w:pPr>
        <w:pStyle w:val="block"/>
        <w:spacing w:after="0" w:line="240" w:lineRule="atLeast"/>
        <w:ind w:left="540"/>
        <w:jc w:val="both"/>
        <w:rPr>
          <w:sz w:val="18"/>
          <w:szCs w:val="18"/>
          <w:lang w:val="en-US"/>
        </w:rPr>
      </w:pPr>
    </w:p>
    <w:p w14:paraId="03F7FE16" w14:textId="5BDB4CF6" w:rsidR="00146441" w:rsidRPr="00267B0E" w:rsidRDefault="00146441" w:rsidP="00537055">
      <w:pPr>
        <w:pStyle w:val="block"/>
        <w:spacing w:after="0" w:line="240" w:lineRule="atLeast"/>
        <w:ind w:left="540"/>
        <w:jc w:val="both"/>
        <w:rPr>
          <w:sz w:val="20"/>
          <w:lang w:val="en-US"/>
        </w:rPr>
      </w:pPr>
    </w:p>
    <w:p w14:paraId="537C748F" w14:textId="77777777" w:rsidR="00146441" w:rsidRPr="00AF4501" w:rsidRDefault="00146441" w:rsidP="00537055">
      <w:pPr>
        <w:pStyle w:val="block"/>
        <w:spacing w:after="0" w:line="240" w:lineRule="atLeast"/>
        <w:ind w:left="540"/>
        <w:jc w:val="both"/>
        <w:rPr>
          <w:szCs w:val="22"/>
          <w:lang w:val="en-US"/>
        </w:rPr>
      </w:pPr>
    </w:p>
    <w:p w14:paraId="43E43189" w14:textId="77777777" w:rsidR="003951D2" w:rsidRDefault="003951D2" w:rsidP="00537055">
      <w:pPr>
        <w:pStyle w:val="block"/>
        <w:shd w:val="clear" w:color="auto" w:fill="FFFFFF"/>
        <w:spacing w:after="0" w:line="240" w:lineRule="atLeast"/>
        <w:ind w:left="547" w:right="-7"/>
        <w:jc w:val="both"/>
        <w:rPr>
          <w:b/>
          <w:bCs/>
          <w:i/>
          <w:iCs/>
          <w:szCs w:val="22"/>
        </w:rPr>
        <w:sectPr w:rsidR="003951D2" w:rsidSect="00990033">
          <w:pgSz w:w="16834" w:h="11909" w:orient="landscape" w:code="9"/>
          <w:pgMar w:top="1152" w:right="691" w:bottom="1152" w:left="576" w:header="720" w:footer="720" w:gutter="0"/>
          <w:pgNumType w:start="45"/>
          <w:cols w:space="720"/>
          <w:docGrid w:linePitch="245"/>
        </w:sectPr>
      </w:pPr>
    </w:p>
    <w:p w14:paraId="55281C39" w14:textId="1BEF3C2C" w:rsidR="00537055" w:rsidRPr="00AF4501" w:rsidRDefault="00537055" w:rsidP="00537055">
      <w:pPr>
        <w:pStyle w:val="block"/>
        <w:shd w:val="clear" w:color="auto" w:fill="FFFFFF"/>
        <w:spacing w:after="0" w:line="240" w:lineRule="atLeast"/>
        <w:ind w:left="547" w:right="-7"/>
        <w:jc w:val="both"/>
        <w:rPr>
          <w:i/>
          <w:iCs/>
          <w:szCs w:val="22"/>
        </w:rPr>
      </w:pPr>
      <w:r w:rsidRPr="00AF4501">
        <w:rPr>
          <w:b/>
          <w:bCs/>
          <w:i/>
          <w:iCs/>
          <w:szCs w:val="22"/>
        </w:rPr>
        <w:t>Geographical segments</w:t>
      </w:r>
      <w:r w:rsidRPr="00AF4501">
        <w:rPr>
          <w:szCs w:val="22"/>
        </w:rPr>
        <w:t xml:space="preserve"> </w:t>
      </w:r>
    </w:p>
    <w:p w14:paraId="7ECFA5BF" w14:textId="77777777" w:rsidR="00537055" w:rsidRPr="00267B0E" w:rsidRDefault="00537055" w:rsidP="00537055">
      <w:pPr>
        <w:pStyle w:val="block"/>
        <w:shd w:val="clear" w:color="auto" w:fill="FFFFFF"/>
        <w:spacing w:after="0" w:line="240" w:lineRule="atLeast"/>
        <w:ind w:left="547" w:right="-7"/>
        <w:jc w:val="both"/>
        <w:rPr>
          <w:i/>
          <w:iCs/>
          <w:sz w:val="20"/>
        </w:rPr>
      </w:pPr>
    </w:p>
    <w:p w14:paraId="7F1697EE" w14:textId="77777777" w:rsidR="00537055" w:rsidRPr="00AF4501" w:rsidRDefault="00537055" w:rsidP="005370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AF4501">
        <w:rPr>
          <w:rFonts w:ascii="Times New Roman" w:hAnsi="Times New Roman" w:cs="Times New Roman"/>
          <w:sz w:val="22"/>
          <w:szCs w:val="22"/>
          <w:lang w:val="en-GB" w:bidi="ar-SA"/>
        </w:rPr>
        <w:t>The Company is managed and operates principally in Thailand.  There are no material revenues derived from, or assets located in, foreign countries.</w:t>
      </w:r>
    </w:p>
    <w:p w14:paraId="20CF75EE" w14:textId="77777777" w:rsidR="00537055" w:rsidRPr="009A2FC2" w:rsidRDefault="00537055" w:rsidP="005370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51EBF7AA" w14:textId="77777777" w:rsidR="00537055" w:rsidRPr="00AF4501" w:rsidRDefault="00537055" w:rsidP="00537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Major customer</w:t>
      </w:r>
      <w:r>
        <w:rPr>
          <w:rFonts w:ascii="Times New Roman" w:hAnsi="Times New Roman" w:cs="Times New Roman"/>
          <w:b/>
          <w:bCs/>
          <w:i/>
          <w:iCs/>
          <w:sz w:val="22"/>
          <w:szCs w:val="22"/>
        </w:rPr>
        <w:t>s</w:t>
      </w:r>
    </w:p>
    <w:p w14:paraId="6489042E" w14:textId="77777777" w:rsidR="00537055" w:rsidRPr="009A2FC2" w:rsidRDefault="00537055" w:rsidP="00537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772473A" w14:textId="739318F1" w:rsidR="00537055" w:rsidRPr="00D27D17" w:rsidRDefault="00537055" w:rsidP="00537055">
      <w:pPr>
        <w:pStyle w:val="block"/>
        <w:spacing w:after="0" w:line="240" w:lineRule="atLeast"/>
        <w:ind w:left="547"/>
        <w:jc w:val="both"/>
        <w:rPr>
          <w:i/>
          <w:iCs/>
          <w:spacing w:val="-2"/>
          <w:szCs w:val="28"/>
        </w:rPr>
      </w:pPr>
      <w:r w:rsidRPr="00D27D17">
        <w:rPr>
          <w:spacing w:val="-2"/>
          <w:szCs w:val="22"/>
        </w:rPr>
        <w:t xml:space="preserve">Revenues from </w:t>
      </w:r>
      <w:r w:rsidR="00D27D17" w:rsidRPr="00D27D17">
        <w:rPr>
          <w:spacing w:val="-2"/>
          <w:szCs w:val="22"/>
        </w:rPr>
        <w:t>two</w:t>
      </w:r>
      <w:r w:rsidRPr="00D27D17">
        <w:rPr>
          <w:spacing w:val="-2"/>
          <w:szCs w:val="22"/>
        </w:rPr>
        <w:t xml:space="preserve"> major customer</w:t>
      </w:r>
      <w:r w:rsidR="00D27D17" w:rsidRPr="00D27D17">
        <w:rPr>
          <w:spacing w:val="-2"/>
          <w:szCs w:val="22"/>
        </w:rPr>
        <w:t>s</w:t>
      </w:r>
      <w:r w:rsidRPr="00D27D17">
        <w:rPr>
          <w:spacing w:val="-2"/>
          <w:szCs w:val="22"/>
        </w:rPr>
        <w:t xml:space="preserve"> of the Company</w:t>
      </w:r>
      <w:r w:rsidR="007D0D67" w:rsidRPr="00D27D17">
        <w:rPr>
          <w:spacing w:val="-2"/>
          <w:szCs w:val="22"/>
        </w:rPr>
        <w:t xml:space="preserve"> for the </w:t>
      </w:r>
      <w:r w:rsidR="00F63E2F">
        <w:rPr>
          <w:spacing w:val="-2"/>
          <w:szCs w:val="22"/>
        </w:rPr>
        <w:t>year ended 31 December 2</w:t>
      </w:r>
      <w:r w:rsidR="00126D04" w:rsidRPr="00D27D17">
        <w:rPr>
          <w:spacing w:val="-2"/>
          <w:szCs w:val="22"/>
        </w:rPr>
        <w:t>020</w:t>
      </w:r>
      <w:r w:rsidRPr="00D27D17">
        <w:rPr>
          <w:spacing w:val="-2"/>
          <w:szCs w:val="22"/>
        </w:rPr>
        <w:t xml:space="preserve"> </w:t>
      </w:r>
      <w:r w:rsidR="00196BE9" w:rsidRPr="00D27D17">
        <w:rPr>
          <w:spacing w:val="-2"/>
          <w:szCs w:val="22"/>
        </w:rPr>
        <w:t>w</w:t>
      </w:r>
      <w:r w:rsidR="00713DEC" w:rsidRPr="00D27D17">
        <w:rPr>
          <w:spacing w:val="-2"/>
          <w:szCs w:val="22"/>
        </w:rPr>
        <w:t>as</w:t>
      </w:r>
      <w:r w:rsidR="00196BE9" w:rsidRPr="00D27D17">
        <w:rPr>
          <w:spacing w:val="-2"/>
          <w:szCs w:val="22"/>
        </w:rPr>
        <w:t xml:space="preserve"> </w:t>
      </w:r>
      <w:r w:rsidRPr="00D27D17">
        <w:rPr>
          <w:spacing w:val="-2"/>
          <w:szCs w:val="22"/>
        </w:rPr>
        <w:t xml:space="preserve">approximately Baht </w:t>
      </w:r>
      <w:r w:rsidR="00F63E2F">
        <w:rPr>
          <w:spacing w:val="-2"/>
          <w:szCs w:val="22"/>
        </w:rPr>
        <w:t>63</w:t>
      </w:r>
      <w:r w:rsidR="0012745E">
        <w:rPr>
          <w:spacing w:val="-2"/>
          <w:szCs w:val="22"/>
        </w:rPr>
        <w:t>.</w:t>
      </w:r>
      <w:r w:rsidR="00F63E2F">
        <w:rPr>
          <w:spacing w:val="-2"/>
          <w:szCs w:val="22"/>
        </w:rPr>
        <w:t>3</w:t>
      </w:r>
      <w:r w:rsidRPr="00D27D17">
        <w:rPr>
          <w:spacing w:val="-2"/>
          <w:szCs w:val="22"/>
        </w:rPr>
        <w:t xml:space="preserve"> million</w:t>
      </w:r>
      <w:r w:rsidR="00D27D17" w:rsidRPr="00D27D17">
        <w:rPr>
          <w:spacing w:val="-2"/>
          <w:szCs w:val="22"/>
        </w:rPr>
        <w:t xml:space="preserve"> and </w:t>
      </w:r>
      <w:r w:rsidR="00F63E2F">
        <w:rPr>
          <w:spacing w:val="-2"/>
          <w:szCs w:val="22"/>
        </w:rPr>
        <w:t>59.1</w:t>
      </w:r>
      <w:r w:rsidR="00D27D17" w:rsidRPr="00D27D17">
        <w:rPr>
          <w:spacing w:val="-2"/>
          <w:szCs w:val="22"/>
        </w:rPr>
        <w:t xml:space="preserve"> million, respectively.</w:t>
      </w:r>
      <w:r w:rsidRPr="00D27D17">
        <w:rPr>
          <w:spacing w:val="-2"/>
          <w:szCs w:val="22"/>
        </w:rPr>
        <w:t xml:space="preserve"> </w:t>
      </w:r>
      <w:r w:rsidRPr="00D27D17">
        <w:rPr>
          <w:i/>
          <w:iCs/>
          <w:spacing w:val="-2"/>
          <w:szCs w:val="22"/>
        </w:rPr>
        <w:t>(201</w:t>
      </w:r>
      <w:r w:rsidR="00713DEC" w:rsidRPr="00D27D17">
        <w:rPr>
          <w:i/>
          <w:iCs/>
          <w:spacing w:val="-2"/>
          <w:szCs w:val="22"/>
        </w:rPr>
        <w:t>9</w:t>
      </w:r>
      <w:r w:rsidRPr="00D27D17">
        <w:rPr>
          <w:i/>
          <w:iCs/>
          <w:spacing w:val="-2"/>
          <w:szCs w:val="22"/>
        </w:rPr>
        <w:t xml:space="preserve">: </w:t>
      </w:r>
      <w:r w:rsidR="00F63E2F">
        <w:rPr>
          <w:i/>
          <w:iCs/>
          <w:spacing w:val="-2"/>
          <w:szCs w:val="22"/>
        </w:rPr>
        <w:t xml:space="preserve">revenue from four major customers was approximately </w:t>
      </w:r>
      <w:r w:rsidR="00D27D17" w:rsidRPr="00D27D17">
        <w:rPr>
          <w:i/>
          <w:iCs/>
          <w:spacing w:val="-2"/>
          <w:szCs w:val="22"/>
        </w:rPr>
        <w:t xml:space="preserve">Baht </w:t>
      </w:r>
      <w:r w:rsidR="00F63E2F">
        <w:rPr>
          <w:i/>
          <w:iCs/>
          <w:spacing w:val="-2"/>
          <w:szCs w:val="22"/>
        </w:rPr>
        <w:t>68.1 million</w:t>
      </w:r>
      <w:r w:rsidR="00D27D17" w:rsidRPr="00D27D17">
        <w:rPr>
          <w:i/>
          <w:iCs/>
          <w:spacing w:val="-2"/>
          <w:szCs w:val="22"/>
        </w:rPr>
        <w:t>,</w:t>
      </w:r>
      <w:r w:rsidR="00F63E2F">
        <w:rPr>
          <w:i/>
          <w:iCs/>
          <w:spacing w:val="-2"/>
          <w:szCs w:val="22"/>
        </w:rPr>
        <w:t xml:space="preserve"> 51.4 million, 48.4 million, and 43.4 million,</w:t>
      </w:r>
      <w:r w:rsidR="00D27D17" w:rsidRPr="00D27D17">
        <w:rPr>
          <w:i/>
          <w:iCs/>
          <w:spacing w:val="-2"/>
          <w:szCs w:val="22"/>
        </w:rPr>
        <w:t xml:space="preserve"> respectively.</w:t>
      </w:r>
      <w:r w:rsidRPr="00D27D17">
        <w:rPr>
          <w:i/>
          <w:iCs/>
          <w:spacing w:val="-2"/>
          <w:szCs w:val="22"/>
        </w:rPr>
        <w:t>)</w:t>
      </w:r>
      <w:r w:rsidRPr="00D27D17">
        <w:rPr>
          <w:i/>
          <w:iCs/>
          <w:spacing w:val="-2"/>
          <w:szCs w:val="28"/>
        </w:rPr>
        <w:t>.</w:t>
      </w:r>
    </w:p>
    <w:p w14:paraId="7A4DEEE5" w14:textId="77777777" w:rsidR="00267B0E" w:rsidRDefault="00267B0E" w:rsidP="00F63E2F">
      <w:pPr>
        <w:pStyle w:val="block"/>
        <w:shd w:val="clear" w:color="auto" w:fill="FFFFFF"/>
        <w:spacing w:after="0" w:line="240" w:lineRule="atLeast"/>
        <w:ind w:left="0"/>
        <w:jc w:val="both"/>
        <w:rPr>
          <w:szCs w:val="22"/>
          <w:lang w:val="en-US"/>
        </w:rPr>
      </w:pPr>
    </w:p>
    <w:p w14:paraId="68733C82" w14:textId="1B5E85C3" w:rsidR="00E06594" w:rsidRPr="00E06594" w:rsidRDefault="00E06594" w:rsidP="00E06594">
      <w:pPr>
        <w:pStyle w:val="block"/>
        <w:spacing w:after="0" w:line="240" w:lineRule="atLeast"/>
        <w:ind w:left="547"/>
        <w:jc w:val="both"/>
        <w:rPr>
          <w:i/>
          <w:iCs/>
          <w:spacing w:val="-2"/>
          <w:szCs w:val="22"/>
        </w:rPr>
      </w:pPr>
      <w:r w:rsidRPr="00E06594">
        <w:rPr>
          <w:i/>
          <w:iCs/>
          <w:spacing w:val="-2"/>
          <w:szCs w:val="22"/>
        </w:rPr>
        <w:t xml:space="preserve">Contract </w:t>
      </w:r>
      <w:r w:rsidR="00721EAB">
        <w:rPr>
          <w:i/>
          <w:iCs/>
          <w:spacing w:val="-2"/>
          <w:szCs w:val="22"/>
        </w:rPr>
        <w:t>b</w:t>
      </w:r>
      <w:r w:rsidRPr="00E06594">
        <w:rPr>
          <w:i/>
          <w:iCs/>
          <w:spacing w:val="-2"/>
          <w:szCs w:val="22"/>
        </w:rPr>
        <w:t>alances</w:t>
      </w:r>
    </w:p>
    <w:p w14:paraId="27E53140" w14:textId="77777777" w:rsidR="00E06594" w:rsidRPr="00E06594" w:rsidRDefault="00E06594" w:rsidP="00E06594">
      <w:pPr>
        <w:pStyle w:val="block"/>
        <w:spacing w:after="0" w:line="240" w:lineRule="atLeast"/>
        <w:ind w:left="547"/>
        <w:jc w:val="both"/>
        <w:rPr>
          <w:spacing w:val="-2"/>
          <w:szCs w:val="22"/>
        </w:rPr>
      </w:pPr>
    </w:p>
    <w:p w14:paraId="5E3D689A" w14:textId="207ADEFF" w:rsidR="00E06594" w:rsidRDefault="00E06594" w:rsidP="00267B0E">
      <w:pPr>
        <w:pStyle w:val="block"/>
        <w:spacing w:after="0" w:line="240" w:lineRule="atLeast"/>
        <w:ind w:left="547"/>
        <w:jc w:val="both"/>
        <w:rPr>
          <w:spacing w:val="-2"/>
          <w:szCs w:val="22"/>
        </w:rPr>
      </w:pPr>
      <w:r w:rsidRPr="00E06594">
        <w:rPr>
          <w:spacing w:val="-2"/>
          <w:szCs w:val="22"/>
        </w:rPr>
        <w:t xml:space="preserve">The following table provides information about receivables and contract liabilities from contracts with customers. </w:t>
      </w:r>
    </w:p>
    <w:p w14:paraId="24C99EBA" w14:textId="77777777" w:rsidR="00267B0E" w:rsidRDefault="00267B0E" w:rsidP="00267B0E">
      <w:pPr>
        <w:pStyle w:val="block"/>
        <w:spacing w:after="0" w:line="240" w:lineRule="atLeast"/>
        <w:ind w:left="547"/>
        <w:jc w:val="both"/>
        <w:rPr>
          <w:spacing w:val="-2"/>
          <w:szCs w:val="22"/>
        </w:rPr>
      </w:pPr>
    </w:p>
    <w:tbl>
      <w:tblPr>
        <w:tblW w:w="9234" w:type="dxa"/>
        <w:tblInd w:w="459" w:type="dxa"/>
        <w:tblLayout w:type="fixed"/>
        <w:tblLook w:val="0000" w:firstRow="0" w:lastRow="0" w:firstColumn="0" w:lastColumn="0" w:noHBand="0" w:noVBand="0"/>
      </w:tblPr>
      <w:tblGrid>
        <w:gridCol w:w="6157"/>
        <w:gridCol w:w="1417"/>
        <w:gridCol w:w="243"/>
        <w:gridCol w:w="1417"/>
      </w:tblGrid>
      <w:tr w:rsidR="00721EAB" w:rsidRPr="00AF4501" w14:paraId="727C88D8" w14:textId="77777777" w:rsidTr="00713DEC">
        <w:tc>
          <w:tcPr>
            <w:tcW w:w="6157" w:type="dxa"/>
          </w:tcPr>
          <w:p w14:paraId="0E3F789F" w14:textId="77777777" w:rsidR="00721EAB" w:rsidRPr="00AF4501" w:rsidRDefault="00721EAB" w:rsidP="00D9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417" w:type="dxa"/>
          </w:tcPr>
          <w:p w14:paraId="34031C9E" w14:textId="5E55B5AF" w:rsidR="00721EAB" w:rsidRPr="00AF4501" w:rsidRDefault="00713DEC" w:rsidP="00D930D5">
            <w:pPr>
              <w:pStyle w:val="acctmergecolhdg"/>
              <w:spacing w:line="240" w:lineRule="atLeast"/>
              <w:rPr>
                <w:b w:val="0"/>
                <w:bCs/>
                <w:szCs w:val="22"/>
              </w:rPr>
            </w:pPr>
            <w:r>
              <w:rPr>
                <w:b w:val="0"/>
                <w:bCs/>
                <w:szCs w:val="22"/>
              </w:rPr>
              <w:t>2020</w:t>
            </w:r>
          </w:p>
        </w:tc>
        <w:tc>
          <w:tcPr>
            <w:tcW w:w="243" w:type="dxa"/>
          </w:tcPr>
          <w:p w14:paraId="766D9D5B" w14:textId="77777777" w:rsidR="00721EAB" w:rsidRPr="00AF4501" w:rsidRDefault="00721EAB" w:rsidP="00D930D5">
            <w:pPr>
              <w:pStyle w:val="acctmergecolhdg"/>
              <w:spacing w:line="240" w:lineRule="atLeast"/>
              <w:rPr>
                <w:b w:val="0"/>
                <w:bCs/>
                <w:szCs w:val="22"/>
              </w:rPr>
            </w:pPr>
          </w:p>
        </w:tc>
        <w:tc>
          <w:tcPr>
            <w:tcW w:w="1417" w:type="dxa"/>
          </w:tcPr>
          <w:p w14:paraId="663AA298" w14:textId="174943CF" w:rsidR="00721EAB" w:rsidRPr="00AF4501" w:rsidRDefault="00713DEC" w:rsidP="00D930D5">
            <w:pPr>
              <w:pStyle w:val="acctmergecolhdg"/>
              <w:spacing w:line="240" w:lineRule="atLeast"/>
              <w:rPr>
                <w:b w:val="0"/>
                <w:bCs/>
                <w:szCs w:val="22"/>
              </w:rPr>
            </w:pPr>
            <w:r>
              <w:rPr>
                <w:b w:val="0"/>
                <w:bCs/>
                <w:szCs w:val="22"/>
              </w:rPr>
              <w:t>2019</w:t>
            </w:r>
          </w:p>
        </w:tc>
      </w:tr>
      <w:tr w:rsidR="00713DEC" w:rsidRPr="00713DEC" w14:paraId="6D498D6F" w14:textId="77777777" w:rsidTr="00EF7CC1">
        <w:tc>
          <w:tcPr>
            <w:tcW w:w="6157" w:type="dxa"/>
          </w:tcPr>
          <w:p w14:paraId="1F8B4B12" w14:textId="77777777" w:rsidR="00713DEC" w:rsidRPr="00713DEC" w:rsidRDefault="00713DEC" w:rsidP="00D9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Cs/>
                <w:sz w:val="22"/>
                <w:szCs w:val="22"/>
              </w:rPr>
            </w:pPr>
          </w:p>
        </w:tc>
        <w:tc>
          <w:tcPr>
            <w:tcW w:w="3077" w:type="dxa"/>
            <w:gridSpan w:val="3"/>
          </w:tcPr>
          <w:p w14:paraId="7AD23509" w14:textId="55BC3EC7" w:rsidR="00713DEC" w:rsidRPr="00713DEC" w:rsidRDefault="00713DEC" w:rsidP="00D930D5">
            <w:pPr>
              <w:pStyle w:val="acctmergecolhdg"/>
              <w:spacing w:line="240" w:lineRule="atLeast"/>
              <w:rPr>
                <w:b w:val="0"/>
                <w:bCs/>
                <w:szCs w:val="22"/>
              </w:rPr>
            </w:pPr>
            <w:r w:rsidRPr="00713DEC">
              <w:rPr>
                <w:b w:val="0"/>
                <w:bCs/>
                <w:i/>
                <w:iCs/>
                <w:szCs w:val="22"/>
              </w:rPr>
              <w:t>(in thousand Baht)</w:t>
            </w:r>
          </w:p>
        </w:tc>
      </w:tr>
      <w:tr w:rsidR="003A133F" w:rsidRPr="00AF4501" w14:paraId="15902AB5" w14:textId="77777777" w:rsidTr="00713DEC">
        <w:tc>
          <w:tcPr>
            <w:tcW w:w="6157" w:type="dxa"/>
          </w:tcPr>
          <w:p w14:paraId="1EFF6EC6" w14:textId="21D8DB9B" w:rsidR="003A133F" w:rsidRPr="00AF4501" w:rsidRDefault="003A133F" w:rsidP="003A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Trade account receivables</w:t>
            </w:r>
          </w:p>
        </w:tc>
        <w:tc>
          <w:tcPr>
            <w:tcW w:w="1417" w:type="dxa"/>
          </w:tcPr>
          <w:p w14:paraId="48495CD3" w14:textId="173EBAE5" w:rsidR="003A133F" w:rsidRPr="00AF4501" w:rsidRDefault="00F63E2F" w:rsidP="003A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Pr>
                <w:rFonts w:ascii="Times New Roman" w:hAnsi="Times New Roman" w:cs="Times New Roman"/>
                <w:sz w:val="22"/>
                <w:szCs w:val="22"/>
              </w:rPr>
              <w:t>43,737</w:t>
            </w:r>
          </w:p>
        </w:tc>
        <w:tc>
          <w:tcPr>
            <w:tcW w:w="243" w:type="dxa"/>
          </w:tcPr>
          <w:p w14:paraId="417ADBA6" w14:textId="77777777" w:rsidR="003A133F" w:rsidRPr="00AF4501" w:rsidRDefault="003A133F" w:rsidP="003A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Pr>
          <w:p w14:paraId="214956B5" w14:textId="1A7AC9F8" w:rsidR="003A133F" w:rsidRPr="00AF4501" w:rsidRDefault="003A133F" w:rsidP="003A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r>
              <w:rPr>
                <w:rFonts w:ascii="Times New Roman" w:hAnsi="Times New Roman" w:cs="Times New Roman"/>
                <w:sz w:val="22"/>
                <w:szCs w:val="22"/>
              </w:rPr>
              <w:t>57,087</w:t>
            </w:r>
          </w:p>
        </w:tc>
      </w:tr>
      <w:tr w:rsidR="003A133F" w:rsidRPr="00AF4501" w14:paraId="794E18D0" w14:textId="77777777" w:rsidTr="00713DEC">
        <w:tc>
          <w:tcPr>
            <w:tcW w:w="6157" w:type="dxa"/>
          </w:tcPr>
          <w:p w14:paraId="56C32A22" w14:textId="16CE16BC" w:rsidR="003A133F" w:rsidRPr="00AF4501" w:rsidRDefault="003A133F" w:rsidP="003A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Contract liabilities</w:t>
            </w:r>
          </w:p>
        </w:tc>
        <w:tc>
          <w:tcPr>
            <w:tcW w:w="1417" w:type="dxa"/>
          </w:tcPr>
          <w:p w14:paraId="18344607" w14:textId="192793AC" w:rsidR="003A133F" w:rsidRPr="00AF4501" w:rsidRDefault="00EA3010" w:rsidP="003A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Pr>
                <w:rFonts w:ascii="Times New Roman" w:hAnsi="Times New Roman" w:cs="Times New Roman"/>
                <w:sz w:val="22"/>
                <w:szCs w:val="22"/>
              </w:rPr>
              <w:t>14,</w:t>
            </w:r>
            <w:r w:rsidR="00F63E2F">
              <w:rPr>
                <w:rFonts w:ascii="Times New Roman" w:hAnsi="Times New Roman" w:cs="Times New Roman"/>
                <w:sz w:val="22"/>
                <w:szCs w:val="22"/>
              </w:rPr>
              <w:t>864</w:t>
            </w:r>
          </w:p>
        </w:tc>
        <w:tc>
          <w:tcPr>
            <w:tcW w:w="243" w:type="dxa"/>
          </w:tcPr>
          <w:p w14:paraId="286F2EB2" w14:textId="77777777" w:rsidR="003A133F" w:rsidRPr="00AF4501" w:rsidRDefault="003A133F" w:rsidP="003A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Pr>
          <w:p w14:paraId="4C5F2653" w14:textId="4DB7CBBB" w:rsidR="003A133F" w:rsidRPr="00AF4501" w:rsidRDefault="003A133F" w:rsidP="003A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r>
              <w:rPr>
                <w:rFonts w:ascii="Times New Roman" w:hAnsi="Times New Roman" w:cs="Times New Roman"/>
                <w:sz w:val="22"/>
                <w:szCs w:val="22"/>
              </w:rPr>
              <w:t>14,387</w:t>
            </w:r>
          </w:p>
        </w:tc>
      </w:tr>
    </w:tbl>
    <w:p w14:paraId="17CCA8D1" w14:textId="77777777" w:rsidR="00E06594" w:rsidRPr="00E06594" w:rsidRDefault="00E06594" w:rsidP="00E06594">
      <w:pPr>
        <w:pStyle w:val="block"/>
        <w:spacing w:after="0" w:line="240" w:lineRule="atLeast"/>
        <w:ind w:left="547"/>
        <w:jc w:val="both"/>
        <w:rPr>
          <w:spacing w:val="-2"/>
          <w:szCs w:val="22"/>
        </w:rPr>
      </w:pPr>
    </w:p>
    <w:p w14:paraId="217509A8" w14:textId="77777777" w:rsidR="00E06594" w:rsidRPr="00E06594" w:rsidRDefault="00E06594" w:rsidP="00E06594">
      <w:pPr>
        <w:pStyle w:val="block"/>
        <w:spacing w:after="0" w:line="240" w:lineRule="atLeast"/>
        <w:ind w:left="547"/>
        <w:jc w:val="both"/>
        <w:rPr>
          <w:spacing w:val="-2"/>
          <w:szCs w:val="22"/>
        </w:rPr>
      </w:pPr>
      <w:r w:rsidRPr="00E06594">
        <w:rPr>
          <w:spacing w:val="-2"/>
          <w:szCs w:val="22"/>
        </w:rPr>
        <w:t>The contract liabilities primarily relate to the advance consideration received from customers for sales of goods. The Company recognises such contract liabilities as revenue when transferring control</w:t>
      </w:r>
      <w:r w:rsidRPr="00E06594">
        <w:rPr>
          <w:rFonts w:hint="cs"/>
          <w:spacing w:val="-2"/>
          <w:szCs w:val="22"/>
          <w:cs/>
        </w:rPr>
        <w:t xml:space="preserve"> </w:t>
      </w:r>
      <w:r w:rsidRPr="00E06594">
        <w:rPr>
          <w:spacing w:val="-2"/>
          <w:szCs w:val="22"/>
        </w:rPr>
        <w:t>of the goods to the customers.</w:t>
      </w:r>
    </w:p>
    <w:p w14:paraId="11743F12" w14:textId="79C5B444" w:rsidR="00E06594" w:rsidRDefault="00E06594" w:rsidP="00E06594">
      <w:pPr>
        <w:pStyle w:val="block"/>
        <w:spacing w:after="0" w:line="240" w:lineRule="atLeast"/>
        <w:ind w:left="547"/>
        <w:jc w:val="both"/>
        <w:rPr>
          <w:spacing w:val="-2"/>
          <w:szCs w:val="22"/>
        </w:rPr>
      </w:pPr>
    </w:p>
    <w:p w14:paraId="30A17FC7" w14:textId="59A00B77" w:rsidR="00721EAB" w:rsidRDefault="00721EAB" w:rsidP="00E06594">
      <w:pPr>
        <w:pStyle w:val="block"/>
        <w:spacing w:after="0" w:line="240" w:lineRule="atLeast"/>
        <w:ind w:left="547"/>
        <w:jc w:val="both"/>
        <w:rPr>
          <w:spacing w:val="-2"/>
          <w:szCs w:val="22"/>
        </w:rPr>
      </w:pPr>
      <w:r w:rsidRPr="00721EAB">
        <w:rPr>
          <w:spacing w:val="-2"/>
          <w:szCs w:val="22"/>
        </w:rPr>
        <w:t xml:space="preserve">Significant changes in the contract liabilities during the </w:t>
      </w:r>
      <w:r w:rsidR="009A2FC2">
        <w:rPr>
          <w:spacing w:val="-2"/>
          <w:szCs w:val="22"/>
        </w:rPr>
        <w:t>period</w:t>
      </w:r>
      <w:r w:rsidRPr="00721EAB">
        <w:rPr>
          <w:spacing w:val="-2"/>
          <w:szCs w:val="22"/>
        </w:rPr>
        <w:t xml:space="preserve"> are as follows:</w:t>
      </w:r>
    </w:p>
    <w:p w14:paraId="772BF9BB" w14:textId="4A85C603" w:rsidR="00721EAB" w:rsidRDefault="00721EAB" w:rsidP="00E06594">
      <w:pPr>
        <w:pStyle w:val="block"/>
        <w:spacing w:after="0" w:line="240" w:lineRule="atLeast"/>
        <w:ind w:left="547"/>
        <w:jc w:val="both"/>
        <w:rPr>
          <w:spacing w:val="-2"/>
          <w:szCs w:val="22"/>
        </w:rPr>
      </w:pPr>
    </w:p>
    <w:tbl>
      <w:tblPr>
        <w:tblW w:w="9261" w:type="dxa"/>
        <w:tblInd w:w="459" w:type="dxa"/>
        <w:tblLayout w:type="fixed"/>
        <w:tblLook w:val="0000" w:firstRow="0" w:lastRow="0" w:firstColumn="0" w:lastColumn="0" w:noHBand="0" w:noVBand="0"/>
      </w:tblPr>
      <w:tblGrid>
        <w:gridCol w:w="6525"/>
        <w:gridCol w:w="576"/>
        <w:gridCol w:w="240"/>
        <w:gridCol w:w="1920"/>
      </w:tblGrid>
      <w:tr w:rsidR="00721EAB" w:rsidRPr="00AF4501" w14:paraId="1A76C362" w14:textId="77777777" w:rsidTr="00AA78D0">
        <w:tc>
          <w:tcPr>
            <w:tcW w:w="6525" w:type="dxa"/>
          </w:tcPr>
          <w:p w14:paraId="3DD57271" w14:textId="77777777" w:rsidR="00721EAB" w:rsidRPr="00AF4501" w:rsidRDefault="00721EAB" w:rsidP="00D9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576" w:type="dxa"/>
          </w:tcPr>
          <w:p w14:paraId="40943656" w14:textId="77777777" w:rsidR="00721EAB" w:rsidRPr="00AF4501" w:rsidRDefault="00721EAB" w:rsidP="00D930D5">
            <w:pPr>
              <w:pStyle w:val="acctmergecolhdg"/>
              <w:spacing w:line="240" w:lineRule="atLeast"/>
              <w:rPr>
                <w:b w:val="0"/>
                <w:bCs/>
                <w:szCs w:val="22"/>
              </w:rPr>
            </w:pPr>
          </w:p>
        </w:tc>
        <w:tc>
          <w:tcPr>
            <w:tcW w:w="240" w:type="dxa"/>
          </w:tcPr>
          <w:p w14:paraId="10F5608E" w14:textId="77777777" w:rsidR="00721EAB" w:rsidRPr="00AF4501" w:rsidRDefault="00721EAB" w:rsidP="00D930D5">
            <w:pPr>
              <w:pStyle w:val="acctmergecolhdg"/>
              <w:spacing w:line="240" w:lineRule="atLeast"/>
              <w:rPr>
                <w:b w:val="0"/>
                <w:bCs/>
                <w:szCs w:val="22"/>
              </w:rPr>
            </w:pPr>
          </w:p>
        </w:tc>
        <w:tc>
          <w:tcPr>
            <w:tcW w:w="1920" w:type="dxa"/>
          </w:tcPr>
          <w:p w14:paraId="3085DCDC" w14:textId="7F2E158B" w:rsidR="00721EAB" w:rsidRPr="00F63E2F" w:rsidRDefault="00F63E2F" w:rsidP="00D930D5">
            <w:pPr>
              <w:pStyle w:val="acctmergecolhdg"/>
              <w:spacing w:line="240" w:lineRule="atLeast"/>
              <w:rPr>
                <w:b w:val="0"/>
                <w:bCs/>
                <w:szCs w:val="22"/>
              </w:rPr>
            </w:pPr>
            <w:r w:rsidRPr="00F63E2F">
              <w:rPr>
                <w:b w:val="0"/>
                <w:bCs/>
                <w:szCs w:val="22"/>
              </w:rPr>
              <w:t>2020</w:t>
            </w:r>
          </w:p>
        </w:tc>
      </w:tr>
      <w:tr w:rsidR="00F63E2F" w:rsidRPr="00AF4501" w14:paraId="206323B5" w14:textId="77777777" w:rsidTr="00AA78D0">
        <w:tc>
          <w:tcPr>
            <w:tcW w:w="6525" w:type="dxa"/>
          </w:tcPr>
          <w:p w14:paraId="725F1768" w14:textId="77777777" w:rsidR="00F63E2F" w:rsidRPr="00AF4501"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576" w:type="dxa"/>
          </w:tcPr>
          <w:p w14:paraId="4511E897" w14:textId="77777777" w:rsidR="00F63E2F" w:rsidRPr="00AF4501" w:rsidRDefault="00F63E2F" w:rsidP="00F63E2F">
            <w:pPr>
              <w:pStyle w:val="acctmergecolhdg"/>
              <w:spacing w:line="240" w:lineRule="atLeast"/>
              <w:rPr>
                <w:b w:val="0"/>
                <w:bCs/>
                <w:szCs w:val="22"/>
              </w:rPr>
            </w:pPr>
          </w:p>
        </w:tc>
        <w:tc>
          <w:tcPr>
            <w:tcW w:w="240" w:type="dxa"/>
          </w:tcPr>
          <w:p w14:paraId="5B14D3C7" w14:textId="77777777" w:rsidR="00F63E2F" w:rsidRPr="00AF4501" w:rsidRDefault="00F63E2F" w:rsidP="00F63E2F">
            <w:pPr>
              <w:pStyle w:val="acctmergecolhdg"/>
              <w:spacing w:line="240" w:lineRule="atLeast"/>
              <w:rPr>
                <w:b w:val="0"/>
                <w:bCs/>
                <w:szCs w:val="22"/>
              </w:rPr>
            </w:pPr>
          </w:p>
        </w:tc>
        <w:tc>
          <w:tcPr>
            <w:tcW w:w="1920" w:type="dxa"/>
          </w:tcPr>
          <w:p w14:paraId="490D5AD9" w14:textId="3590F7DA" w:rsidR="00F63E2F" w:rsidRPr="00721EAB" w:rsidRDefault="00F63E2F" w:rsidP="00F63E2F">
            <w:pPr>
              <w:pStyle w:val="acctmergecolhdg"/>
              <w:spacing w:line="240" w:lineRule="atLeast"/>
              <w:rPr>
                <w:b w:val="0"/>
                <w:bCs/>
                <w:i/>
                <w:iCs/>
                <w:szCs w:val="22"/>
              </w:rPr>
            </w:pPr>
            <w:r w:rsidRPr="00721EAB">
              <w:rPr>
                <w:b w:val="0"/>
                <w:bCs/>
                <w:i/>
                <w:iCs/>
                <w:szCs w:val="22"/>
              </w:rPr>
              <w:t>(in thousand Baht)</w:t>
            </w:r>
          </w:p>
        </w:tc>
      </w:tr>
      <w:tr w:rsidR="00F63E2F" w:rsidRPr="00AF4501" w14:paraId="7CC090D3" w14:textId="77777777" w:rsidTr="00AA78D0">
        <w:tc>
          <w:tcPr>
            <w:tcW w:w="6525" w:type="dxa"/>
          </w:tcPr>
          <w:p w14:paraId="14BD6B17" w14:textId="2D0C4862" w:rsidR="00F63E2F" w:rsidRPr="00721EAB"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21EAB">
              <w:rPr>
                <w:rFonts w:ascii="Times New Roman" w:hAnsi="Times New Roman" w:cs="Times New Roman"/>
                <w:sz w:val="22"/>
                <w:szCs w:val="22"/>
              </w:rPr>
              <w:t>At 1 January</w:t>
            </w:r>
          </w:p>
        </w:tc>
        <w:tc>
          <w:tcPr>
            <w:tcW w:w="576" w:type="dxa"/>
          </w:tcPr>
          <w:p w14:paraId="41C206B4" w14:textId="7379E663" w:rsidR="00F63E2F" w:rsidRPr="00721EAB"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0" w:type="dxa"/>
          </w:tcPr>
          <w:p w14:paraId="4B880DD1" w14:textId="77777777" w:rsidR="00F63E2F" w:rsidRPr="00721EAB"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20" w:type="dxa"/>
          </w:tcPr>
          <w:p w14:paraId="3D86F061" w14:textId="51FBA81C" w:rsidR="00F63E2F" w:rsidRPr="00721EAB"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6"/>
              </w:tabs>
              <w:jc w:val="right"/>
              <w:rPr>
                <w:rFonts w:ascii="Times New Roman" w:hAnsi="Times New Roman" w:cs="Times New Roman"/>
                <w:sz w:val="22"/>
                <w:szCs w:val="22"/>
              </w:rPr>
            </w:pPr>
            <w:r>
              <w:rPr>
                <w:rFonts w:ascii="Times New Roman" w:hAnsi="Times New Roman" w:cs="Times New Roman"/>
                <w:sz w:val="22"/>
                <w:szCs w:val="22"/>
              </w:rPr>
              <w:t>14,387</w:t>
            </w:r>
          </w:p>
        </w:tc>
      </w:tr>
      <w:tr w:rsidR="00F63E2F" w:rsidRPr="00EB6F75" w14:paraId="5AB56F9F" w14:textId="77777777" w:rsidTr="00AA78D0">
        <w:tc>
          <w:tcPr>
            <w:tcW w:w="6525" w:type="dxa"/>
          </w:tcPr>
          <w:p w14:paraId="0280FBD2" w14:textId="3AE6242A" w:rsidR="00F63E2F" w:rsidRPr="00AF4501"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 xml:space="preserve">Advance received during the </w:t>
            </w:r>
            <w:r w:rsidR="00954F27">
              <w:rPr>
                <w:rFonts w:ascii="Times New Roman" w:hAnsi="Times New Roman" w:cs="Times New Roman"/>
                <w:sz w:val="22"/>
                <w:szCs w:val="22"/>
              </w:rPr>
              <w:t>year</w:t>
            </w:r>
          </w:p>
        </w:tc>
        <w:tc>
          <w:tcPr>
            <w:tcW w:w="576" w:type="dxa"/>
          </w:tcPr>
          <w:p w14:paraId="294962DC" w14:textId="26885B67" w:rsidR="00F63E2F" w:rsidRPr="00AF4501"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0" w:type="dxa"/>
          </w:tcPr>
          <w:p w14:paraId="7F6254E8" w14:textId="77777777" w:rsidR="00F63E2F" w:rsidRPr="00AF4501"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20" w:type="dxa"/>
          </w:tcPr>
          <w:p w14:paraId="7A6047F5" w14:textId="3115B65D" w:rsidR="00F63E2F" w:rsidRPr="00AF4501"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6"/>
              </w:tabs>
              <w:jc w:val="right"/>
              <w:rPr>
                <w:rFonts w:ascii="Times New Roman" w:hAnsi="Times New Roman" w:cs="Times New Roman"/>
                <w:sz w:val="22"/>
                <w:szCs w:val="22"/>
              </w:rPr>
            </w:pPr>
            <w:r>
              <w:rPr>
                <w:rFonts w:ascii="Times New Roman" w:hAnsi="Times New Roman" w:cs="Times New Roman"/>
                <w:sz w:val="22"/>
                <w:szCs w:val="22"/>
              </w:rPr>
              <w:t>174,381</w:t>
            </w:r>
          </w:p>
        </w:tc>
      </w:tr>
      <w:tr w:rsidR="00F63E2F" w:rsidRPr="00AF4501" w14:paraId="593E8963" w14:textId="77777777" w:rsidTr="00AA78D0">
        <w:tc>
          <w:tcPr>
            <w:tcW w:w="6525" w:type="dxa"/>
          </w:tcPr>
          <w:p w14:paraId="1E4876B8" w14:textId="572A9CA5" w:rsidR="00F63E2F" w:rsidRPr="00721EAB"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Recognised as revenue during the </w:t>
            </w:r>
            <w:r w:rsidR="00954F27">
              <w:rPr>
                <w:rFonts w:ascii="Times New Roman" w:hAnsi="Times New Roman" w:cs="Times New Roman"/>
                <w:sz w:val="22"/>
                <w:szCs w:val="22"/>
                <w:lang w:val="en-GB"/>
              </w:rPr>
              <w:t>year</w:t>
            </w:r>
          </w:p>
        </w:tc>
        <w:tc>
          <w:tcPr>
            <w:tcW w:w="576" w:type="dxa"/>
          </w:tcPr>
          <w:p w14:paraId="5CFF3EFE" w14:textId="77777777" w:rsidR="00F63E2F" w:rsidRPr="00AF4501"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0" w:type="dxa"/>
          </w:tcPr>
          <w:p w14:paraId="4720816C" w14:textId="77777777" w:rsidR="00F63E2F" w:rsidRPr="00AF4501"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20" w:type="dxa"/>
            <w:tcBorders>
              <w:bottom w:val="single" w:sz="4" w:space="0" w:color="auto"/>
            </w:tcBorders>
          </w:tcPr>
          <w:p w14:paraId="4511DC55" w14:textId="01604323" w:rsidR="00F63E2F"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6"/>
              </w:tabs>
              <w:ind w:right="-86"/>
              <w:jc w:val="right"/>
              <w:rPr>
                <w:rFonts w:ascii="Times New Roman" w:hAnsi="Times New Roman" w:cs="Times New Roman"/>
                <w:sz w:val="22"/>
                <w:szCs w:val="22"/>
              </w:rPr>
            </w:pPr>
            <w:r>
              <w:rPr>
                <w:rFonts w:ascii="Times New Roman" w:hAnsi="Times New Roman" w:cs="Times New Roman"/>
                <w:sz w:val="22"/>
                <w:szCs w:val="22"/>
              </w:rPr>
              <w:t>(173,904)</w:t>
            </w:r>
          </w:p>
        </w:tc>
      </w:tr>
      <w:tr w:rsidR="00F63E2F" w:rsidRPr="00AF4501" w14:paraId="14539215" w14:textId="77777777" w:rsidTr="00AA78D0">
        <w:tc>
          <w:tcPr>
            <w:tcW w:w="6525" w:type="dxa"/>
          </w:tcPr>
          <w:p w14:paraId="64131375" w14:textId="643F22C2" w:rsidR="00F63E2F" w:rsidRPr="00721EAB"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r w:rsidRPr="00721EAB">
              <w:rPr>
                <w:rFonts w:ascii="Times New Roman" w:hAnsi="Times New Roman" w:cs="Times New Roman"/>
                <w:b/>
                <w:bCs/>
                <w:sz w:val="22"/>
                <w:szCs w:val="22"/>
                <w:lang w:val="en-GB"/>
              </w:rPr>
              <w:t xml:space="preserve">At </w:t>
            </w:r>
            <w:r>
              <w:rPr>
                <w:rFonts w:ascii="Times New Roman" w:hAnsi="Times New Roman" w:cs="Times New Roman"/>
                <w:b/>
                <w:bCs/>
                <w:sz w:val="22"/>
                <w:szCs w:val="22"/>
                <w:lang w:val="en-GB"/>
              </w:rPr>
              <w:t>31 December</w:t>
            </w:r>
          </w:p>
        </w:tc>
        <w:tc>
          <w:tcPr>
            <w:tcW w:w="576" w:type="dxa"/>
          </w:tcPr>
          <w:p w14:paraId="4ADE5DF3" w14:textId="77777777" w:rsidR="00F63E2F" w:rsidRPr="00721EAB"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240" w:type="dxa"/>
          </w:tcPr>
          <w:p w14:paraId="4FC70313" w14:textId="77777777" w:rsidR="00F63E2F" w:rsidRPr="00721EAB"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920" w:type="dxa"/>
            <w:tcBorders>
              <w:top w:val="single" w:sz="4" w:space="0" w:color="auto"/>
              <w:bottom w:val="double" w:sz="4" w:space="0" w:color="auto"/>
            </w:tcBorders>
          </w:tcPr>
          <w:p w14:paraId="20CDDAE7" w14:textId="2CBCA229" w:rsidR="00F63E2F" w:rsidRPr="00721EAB"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6"/>
              </w:tabs>
              <w:jc w:val="right"/>
              <w:rPr>
                <w:rFonts w:ascii="Times New Roman" w:hAnsi="Times New Roman" w:cs="Times New Roman"/>
                <w:b/>
                <w:bCs/>
                <w:sz w:val="22"/>
                <w:szCs w:val="22"/>
              </w:rPr>
            </w:pPr>
            <w:r>
              <w:rPr>
                <w:rFonts w:ascii="Times New Roman" w:hAnsi="Times New Roman" w:cs="Times New Roman"/>
                <w:b/>
                <w:bCs/>
                <w:sz w:val="22"/>
                <w:szCs w:val="22"/>
              </w:rPr>
              <w:t>14,864</w:t>
            </w:r>
          </w:p>
        </w:tc>
      </w:tr>
    </w:tbl>
    <w:p w14:paraId="3F4AB4EB" w14:textId="77777777" w:rsidR="00CE63EF" w:rsidRDefault="00CE63EF" w:rsidP="00E06594">
      <w:pPr>
        <w:pStyle w:val="block"/>
        <w:spacing w:after="0" w:line="240" w:lineRule="atLeast"/>
        <w:ind w:left="547"/>
        <w:jc w:val="both"/>
        <w:rPr>
          <w:i/>
          <w:iCs/>
          <w:spacing w:val="-2"/>
          <w:szCs w:val="22"/>
        </w:rPr>
      </w:pPr>
    </w:p>
    <w:p w14:paraId="492A63AA" w14:textId="2D5C0C25" w:rsidR="00721EAB" w:rsidRPr="00720537" w:rsidRDefault="00721EAB" w:rsidP="00E06594">
      <w:pPr>
        <w:pStyle w:val="block"/>
        <w:spacing w:after="0" w:line="240" w:lineRule="atLeast"/>
        <w:ind w:left="547"/>
        <w:jc w:val="both"/>
        <w:rPr>
          <w:i/>
          <w:iCs/>
          <w:spacing w:val="-2"/>
          <w:szCs w:val="22"/>
        </w:rPr>
      </w:pPr>
      <w:r w:rsidRPr="00720537">
        <w:rPr>
          <w:i/>
          <w:iCs/>
          <w:spacing w:val="-2"/>
          <w:szCs w:val="22"/>
        </w:rPr>
        <w:t>Contract cost assets</w:t>
      </w:r>
    </w:p>
    <w:p w14:paraId="1F826BA0" w14:textId="696790B8" w:rsidR="00721EAB" w:rsidRPr="00437F97" w:rsidRDefault="00721EAB" w:rsidP="00E06594">
      <w:pPr>
        <w:pStyle w:val="block"/>
        <w:spacing w:after="0" w:line="240" w:lineRule="atLeast"/>
        <w:ind w:left="547"/>
        <w:jc w:val="both"/>
        <w:rPr>
          <w:rFonts w:cstheme="minorBidi"/>
          <w:spacing w:val="-2"/>
          <w:szCs w:val="28"/>
          <w:cs/>
          <w:lang w:bidi="th-TH"/>
        </w:rPr>
      </w:pPr>
    </w:p>
    <w:p w14:paraId="4CB5C91B" w14:textId="3F677690" w:rsidR="00720537" w:rsidRDefault="00721EAB" w:rsidP="00E06594">
      <w:pPr>
        <w:pStyle w:val="block"/>
        <w:spacing w:after="0" w:line="240" w:lineRule="atLeast"/>
        <w:ind w:left="547"/>
        <w:jc w:val="both"/>
        <w:rPr>
          <w:spacing w:val="-2"/>
          <w:szCs w:val="22"/>
        </w:rPr>
      </w:pPr>
      <w:r>
        <w:rPr>
          <w:spacing w:val="-2"/>
          <w:szCs w:val="22"/>
        </w:rPr>
        <w:t>The contract cost assets primarily relate to advance commission paid</w:t>
      </w:r>
      <w:r w:rsidR="00720537">
        <w:rPr>
          <w:spacing w:val="-2"/>
          <w:szCs w:val="22"/>
        </w:rPr>
        <w:t xml:space="preserve"> as incremental cost</w:t>
      </w:r>
      <w:r>
        <w:rPr>
          <w:spacing w:val="-2"/>
          <w:szCs w:val="22"/>
        </w:rPr>
        <w:t xml:space="preserve"> to obtain</w:t>
      </w:r>
      <w:r w:rsidR="00720537">
        <w:rPr>
          <w:spacing w:val="-2"/>
          <w:szCs w:val="22"/>
        </w:rPr>
        <w:t xml:space="preserve"> a      </w:t>
      </w:r>
      <w:r>
        <w:rPr>
          <w:spacing w:val="-2"/>
          <w:szCs w:val="22"/>
        </w:rPr>
        <w:t>long-term contract with customer</w:t>
      </w:r>
      <w:r w:rsidR="00720537">
        <w:rPr>
          <w:spacing w:val="-2"/>
          <w:szCs w:val="22"/>
        </w:rPr>
        <w:t xml:space="preserve">. Therefore, the Company recognise such cost as an asset and systematically amortise </w:t>
      </w:r>
      <w:r w:rsidR="00720537" w:rsidRPr="00720537">
        <w:rPr>
          <w:spacing w:val="-2"/>
          <w:szCs w:val="22"/>
        </w:rPr>
        <w:t>over the term of the contract it relates to, consistent with the related revenue recognitio</w:t>
      </w:r>
      <w:r w:rsidR="00720537">
        <w:rPr>
          <w:spacing w:val="-2"/>
          <w:szCs w:val="22"/>
        </w:rPr>
        <w:t>n.</w:t>
      </w:r>
    </w:p>
    <w:p w14:paraId="5B46BE61" w14:textId="247F5456" w:rsidR="00720537" w:rsidRDefault="00720537" w:rsidP="00E06594">
      <w:pPr>
        <w:pStyle w:val="block"/>
        <w:spacing w:after="0" w:line="240" w:lineRule="atLeast"/>
        <w:ind w:left="547"/>
        <w:jc w:val="both"/>
        <w:rPr>
          <w:spacing w:val="-2"/>
          <w:szCs w:val="22"/>
        </w:rPr>
      </w:pPr>
    </w:p>
    <w:p w14:paraId="1FAB5252" w14:textId="45AF9745" w:rsidR="00EF7CC1" w:rsidRDefault="00EF7CC1" w:rsidP="00720537">
      <w:pPr>
        <w:pStyle w:val="block"/>
        <w:spacing w:after="0" w:line="240" w:lineRule="atLeast"/>
        <w:ind w:left="547"/>
        <w:jc w:val="both"/>
        <w:rPr>
          <w:spacing w:val="-2"/>
          <w:szCs w:val="22"/>
        </w:rPr>
      </w:pPr>
      <w:r>
        <w:rPr>
          <w:spacing w:val="-2"/>
          <w:szCs w:val="22"/>
        </w:rPr>
        <w:t xml:space="preserve">The Company amortised contract cost assets for the </w:t>
      </w:r>
      <w:r w:rsidR="00F63E2F">
        <w:rPr>
          <w:spacing w:val="-2"/>
          <w:szCs w:val="22"/>
        </w:rPr>
        <w:t xml:space="preserve">year ended 31 December </w:t>
      </w:r>
      <w:r w:rsidR="00126D04">
        <w:rPr>
          <w:spacing w:val="-2"/>
          <w:szCs w:val="22"/>
        </w:rPr>
        <w:t>2020</w:t>
      </w:r>
      <w:r>
        <w:rPr>
          <w:spacing w:val="-2"/>
          <w:szCs w:val="22"/>
        </w:rPr>
        <w:t xml:space="preserve"> </w:t>
      </w:r>
      <w:r w:rsidR="009A2FC2">
        <w:rPr>
          <w:spacing w:val="-2"/>
          <w:szCs w:val="22"/>
        </w:rPr>
        <w:t xml:space="preserve">amounting to </w:t>
      </w:r>
      <w:r>
        <w:rPr>
          <w:spacing w:val="-2"/>
          <w:szCs w:val="22"/>
        </w:rPr>
        <w:t xml:space="preserve">Baht </w:t>
      </w:r>
      <w:r w:rsidR="00EB6F75">
        <w:rPr>
          <w:spacing w:val="-2"/>
          <w:szCs w:val="22"/>
        </w:rPr>
        <w:t>0.</w:t>
      </w:r>
      <w:r w:rsidR="00F63E2F">
        <w:rPr>
          <w:spacing w:val="-2"/>
          <w:szCs w:val="22"/>
        </w:rPr>
        <w:t>4</w:t>
      </w:r>
      <w:r>
        <w:rPr>
          <w:spacing w:val="-2"/>
          <w:szCs w:val="22"/>
        </w:rPr>
        <w:t xml:space="preserve"> million</w:t>
      </w:r>
      <w:r w:rsidR="00F63E2F">
        <w:rPr>
          <w:spacing w:val="-2"/>
          <w:szCs w:val="22"/>
        </w:rPr>
        <w:t xml:space="preserve"> </w:t>
      </w:r>
      <w:r w:rsidR="001C3DB4" w:rsidRPr="00EF7CC1">
        <w:rPr>
          <w:i/>
          <w:iCs/>
          <w:spacing w:val="-2"/>
          <w:szCs w:val="22"/>
        </w:rPr>
        <w:t>(</w:t>
      </w:r>
      <w:r w:rsidRPr="00EF7CC1">
        <w:rPr>
          <w:i/>
          <w:iCs/>
          <w:spacing w:val="-2"/>
          <w:szCs w:val="22"/>
        </w:rPr>
        <w:t xml:space="preserve">2019: </w:t>
      </w:r>
      <w:r w:rsidR="00F63E2F">
        <w:rPr>
          <w:i/>
          <w:iCs/>
          <w:spacing w:val="-2"/>
          <w:szCs w:val="22"/>
        </w:rPr>
        <w:t>Baht 0.1 million</w:t>
      </w:r>
      <w:r w:rsidRPr="00EF7CC1">
        <w:rPr>
          <w:i/>
          <w:iCs/>
          <w:spacing w:val="-2"/>
          <w:szCs w:val="22"/>
        </w:rPr>
        <w:t>)</w:t>
      </w:r>
      <w:r>
        <w:rPr>
          <w:spacing w:val="-2"/>
          <w:szCs w:val="22"/>
        </w:rPr>
        <w:t>.</w:t>
      </w:r>
    </w:p>
    <w:p w14:paraId="346F37B5" w14:textId="77777777" w:rsidR="00EF7CC1" w:rsidRDefault="00EF7CC1" w:rsidP="00720537">
      <w:pPr>
        <w:pStyle w:val="block"/>
        <w:spacing w:after="0" w:line="240" w:lineRule="atLeast"/>
        <w:ind w:left="547"/>
        <w:jc w:val="both"/>
        <w:rPr>
          <w:spacing w:val="-2"/>
          <w:szCs w:val="22"/>
        </w:rPr>
      </w:pPr>
    </w:p>
    <w:p w14:paraId="3E6CABC7" w14:textId="70F06B13" w:rsidR="00F63E2F" w:rsidRDefault="00F63E2F" w:rsidP="00F63E2F">
      <w:pPr>
        <w:pStyle w:val="BodyText3"/>
        <w:ind w:right="0"/>
        <w:jc w:val="both"/>
        <w:rPr>
          <w:rFonts w:ascii="Times New Roman" w:hAnsi="Times New Roman" w:cs="Times New Roman"/>
          <w:b/>
          <w:bCs/>
          <w:sz w:val="24"/>
          <w:szCs w:val="24"/>
        </w:rPr>
      </w:pPr>
      <w:r>
        <w:rPr>
          <w:rFonts w:ascii="Times New Roman" w:hAnsi="Times New Roman" w:cs="Times New Roman"/>
          <w:b/>
          <w:bCs/>
          <w:spacing w:val="-2"/>
          <w:sz w:val="24"/>
          <w:szCs w:val="24"/>
          <w:lang w:val="en-GB" w:bidi="ar-SA"/>
        </w:rPr>
        <w:t>19</w:t>
      </w:r>
      <w:r w:rsidRPr="00BD5BAA">
        <w:rPr>
          <w:rFonts w:ascii="Times New Roman" w:hAnsi="Times New Roman" w:cs="Times New Roman"/>
          <w:spacing w:val="-2"/>
          <w:sz w:val="24"/>
          <w:szCs w:val="24"/>
          <w:lang w:val="en-GB" w:bidi="ar-SA"/>
        </w:rPr>
        <w:t xml:space="preserve"> </w:t>
      </w:r>
      <w:r>
        <w:rPr>
          <w:rFonts w:ascii="Times New Roman" w:hAnsi="Times New Roman" w:cs="Times New Roman"/>
          <w:spacing w:val="-2"/>
          <w:sz w:val="22"/>
          <w:szCs w:val="22"/>
          <w:lang w:val="en-GB" w:bidi="ar-SA"/>
        </w:rPr>
        <w:t xml:space="preserve">    </w:t>
      </w:r>
      <w:r>
        <w:rPr>
          <w:rFonts w:ascii="Times New Roman" w:hAnsi="Times New Roman" w:cs="Times New Roman"/>
          <w:b/>
          <w:bCs/>
          <w:sz w:val="24"/>
          <w:szCs w:val="24"/>
        </w:rPr>
        <w:t>Employee benefit expenses</w:t>
      </w:r>
    </w:p>
    <w:p w14:paraId="5248B050" w14:textId="77777777" w:rsidR="00F63E2F" w:rsidRDefault="00F63E2F" w:rsidP="00F63E2F">
      <w:pPr>
        <w:pStyle w:val="BodyText3"/>
        <w:ind w:right="0"/>
        <w:jc w:val="both"/>
        <w:rPr>
          <w:rFonts w:ascii="Times New Roman" w:hAnsi="Times New Roman" w:cs="Times New Roman"/>
          <w:b/>
          <w:bCs/>
          <w:sz w:val="24"/>
          <w:szCs w:val="24"/>
        </w:rPr>
      </w:pPr>
    </w:p>
    <w:tbl>
      <w:tblPr>
        <w:tblW w:w="9180" w:type="dxa"/>
        <w:tblInd w:w="450" w:type="dxa"/>
        <w:tblLayout w:type="fixed"/>
        <w:tblLook w:val="0000" w:firstRow="0" w:lastRow="0" w:firstColumn="0" w:lastColumn="0" w:noHBand="0" w:noVBand="0"/>
      </w:tblPr>
      <w:tblGrid>
        <w:gridCol w:w="5220"/>
        <w:gridCol w:w="1080"/>
        <w:gridCol w:w="1260"/>
        <w:gridCol w:w="270"/>
        <w:gridCol w:w="1350"/>
      </w:tblGrid>
      <w:tr w:rsidR="00F63E2F" w:rsidRPr="00AF4501" w14:paraId="612EC525" w14:textId="77777777" w:rsidTr="00F63E2F">
        <w:trPr>
          <w:cantSplit/>
        </w:trPr>
        <w:tc>
          <w:tcPr>
            <w:tcW w:w="5220" w:type="dxa"/>
          </w:tcPr>
          <w:p w14:paraId="09FA52CB" w14:textId="77777777" w:rsidR="00F63E2F" w:rsidRPr="00AF4501" w:rsidRDefault="00F63E2F" w:rsidP="00F63E2F">
            <w:pPr>
              <w:pStyle w:val="Heading7"/>
              <w:spacing w:line="240" w:lineRule="exact"/>
              <w:ind w:right="0"/>
              <w:rPr>
                <w:rFonts w:ascii="Times New Roman" w:hAnsi="Times New Roman"/>
                <w:sz w:val="22"/>
                <w:szCs w:val="22"/>
              </w:rPr>
            </w:pPr>
          </w:p>
        </w:tc>
        <w:tc>
          <w:tcPr>
            <w:tcW w:w="1080" w:type="dxa"/>
          </w:tcPr>
          <w:p w14:paraId="6346DDD5" w14:textId="77777777" w:rsidR="00F63E2F" w:rsidRPr="00AF4501" w:rsidRDefault="00F63E2F" w:rsidP="00F63E2F">
            <w:pPr>
              <w:pStyle w:val="acctfourfigures"/>
              <w:tabs>
                <w:tab w:val="clear" w:pos="765"/>
              </w:tabs>
              <w:spacing w:line="240" w:lineRule="exact"/>
              <w:ind w:right="11"/>
              <w:jc w:val="center"/>
              <w:rPr>
                <w:i/>
                <w:iCs/>
                <w:szCs w:val="22"/>
              </w:rPr>
            </w:pPr>
            <w:r w:rsidRPr="00AF4501">
              <w:rPr>
                <w:i/>
                <w:iCs/>
                <w:szCs w:val="22"/>
              </w:rPr>
              <w:t>Note</w:t>
            </w:r>
          </w:p>
        </w:tc>
        <w:tc>
          <w:tcPr>
            <w:tcW w:w="1260" w:type="dxa"/>
            <w:vAlign w:val="center"/>
          </w:tcPr>
          <w:p w14:paraId="30B9150A" w14:textId="7A9A4B91" w:rsidR="00F63E2F" w:rsidRPr="00AF4501" w:rsidRDefault="00F63E2F" w:rsidP="00F63E2F">
            <w:pPr>
              <w:pStyle w:val="acctfourfigures"/>
              <w:tabs>
                <w:tab w:val="clear" w:pos="765"/>
              </w:tabs>
              <w:spacing w:line="240" w:lineRule="exact"/>
              <w:ind w:right="11"/>
              <w:jc w:val="center"/>
              <w:rPr>
                <w:szCs w:val="22"/>
              </w:rPr>
            </w:pPr>
            <w:r>
              <w:rPr>
                <w:szCs w:val="22"/>
              </w:rPr>
              <w:t>2020</w:t>
            </w:r>
          </w:p>
        </w:tc>
        <w:tc>
          <w:tcPr>
            <w:tcW w:w="270" w:type="dxa"/>
            <w:vAlign w:val="center"/>
          </w:tcPr>
          <w:p w14:paraId="4768E03F" w14:textId="77777777" w:rsidR="00F63E2F" w:rsidRPr="00AF4501" w:rsidRDefault="00F63E2F" w:rsidP="00F63E2F">
            <w:pPr>
              <w:pStyle w:val="acctfourfigures"/>
              <w:spacing w:line="240" w:lineRule="exact"/>
              <w:jc w:val="center"/>
              <w:rPr>
                <w:szCs w:val="22"/>
              </w:rPr>
            </w:pPr>
          </w:p>
        </w:tc>
        <w:tc>
          <w:tcPr>
            <w:tcW w:w="1350" w:type="dxa"/>
            <w:vAlign w:val="center"/>
          </w:tcPr>
          <w:p w14:paraId="1D6FB2E5" w14:textId="3C8225CD" w:rsidR="00F63E2F" w:rsidRPr="00AF4501" w:rsidRDefault="00F63E2F" w:rsidP="00F63E2F">
            <w:pPr>
              <w:pStyle w:val="acctfourfigures"/>
              <w:tabs>
                <w:tab w:val="clear" w:pos="765"/>
              </w:tabs>
              <w:spacing w:line="240" w:lineRule="exact"/>
              <w:ind w:right="11"/>
              <w:jc w:val="center"/>
              <w:rPr>
                <w:szCs w:val="22"/>
              </w:rPr>
            </w:pPr>
            <w:r>
              <w:rPr>
                <w:szCs w:val="22"/>
              </w:rPr>
              <w:t>2019</w:t>
            </w:r>
          </w:p>
        </w:tc>
      </w:tr>
      <w:tr w:rsidR="00F63E2F" w:rsidRPr="00AF4501" w14:paraId="37141801" w14:textId="77777777" w:rsidTr="00F63E2F">
        <w:trPr>
          <w:cantSplit/>
        </w:trPr>
        <w:tc>
          <w:tcPr>
            <w:tcW w:w="5220" w:type="dxa"/>
          </w:tcPr>
          <w:p w14:paraId="5A4E00FE" w14:textId="77777777" w:rsidR="00F63E2F" w:rsidRPr="00AF4501" w:rsidRDefault="00F63E2F" w:rsidP="00F63E2F">
            <w:pPr>
              <w:spacing w:line="240" w:lineRule="exact"/>
              <w:rPr>
                <w:rFonts w:ascii="Times New Roman" w:hAnsi="Times New Roman" w:cs="Times New Roman"/>
                <w:b/>
                <w:bCs/>
                <w:i/>
                <w:iCs/>
                <w:sz w:val="22"/>
                <w:szCs w:val="22"/>
              </w:rPr>
            </w:pPr>
          </w:p>
        </w:tc>
        <w:tc>
          <w:tcPr>
            <w:tcW w:w="1080" w:type="dxa"/>
          </w:tcPr>
          <w:p w14:paraId="7D890755" w14:textId="77777777" w:rsidR="00F63E2F" w:rsidRPr="00AF4501" w:rsidRDefault="00F63E2F" w:rsidP="00F63E2F">
            <w:pPr>
              <w:pStyle w:val="acctfourfigures"/>
              <w:spacing w:line="240" w:lineRule="exact"/>
              <w:jc w:val="center"/>
              <w:rPr>
                <w:i/>
                <w:iCs/>
                <w:szCs w:val="22"/>
              </w:rPr>
            </w:pPr>
          </w:p>
        </w:tc>
        <w:tc>
          <w:tcPr>
            <w:tcW w:w="2880" w:type="dxa"/>
            <w:gridSpan w:val="3"/>
          </w:tcPr>
          <w:p w14:paraId="0CEB39C6" w14:textId="77777777" w:rsidR="00F63E2F" w:rsidRPr="00AF4501" w:rsidRDefault="00F63E2F" w:rsidP="00F63E2F">
            <w:pPr>
              <w:pStyle w:val="acctfourfigures"/>
              <w:spacing w:line="240" w:lineRule="exact"/>
              <w:jc w:val="center"/>
              <w:rPr>
                <w:szCs w:val="22"/>
                <w:lang w:val="en-US" w:bidi="th-TH"/>
              </w:rPr>
            </w:pPr>
            <w:r w:rsidRPr="00AF4501">
              <w:rPr>
                <w:i/>
                <w:iCs/>
                <w:szCs w:val="22"/>
              </w:rPr>
              <w:t>(in thousand Baht)</w:t>
            </w:r>
          </w:p>
        </w:tc>
      </w:tr>
      <w:tr w:rsidR="00F63E2F" w:rsidRPr="00AF4501" w14:paraId="6B498DF7" w14:textId="77777777" w:rsidTr="00F63E2F">
        <w:trPr>
          <w:cantSplit/>
        </w:trPr>
        <w:tc>
          <w:tcPr>
            <w:tcW w:w="5220" w:type="dxa"/>
          </w:tcPr>
          <w:p w14:paraId="18E9A540" w14:textId="77777777" w:rsidR="00F63E2F" w:rsidRPr="00AF4501" w:rsidRDefault="00F63E2F" w:rsidP="00F63E2F">
            <w:pPr>
              <w:spacing w:line="240" w:lineRule="exact"/>
              <w:ind w:left="135" w:hanging="135"/>
              <w:rPr>
                <w:rFonts w:ascii="Times New Roman" w:hAnsi="Times New Roman" w:cs="Times New Roman"/>
                <w:sz w:val="22"/>
                <w:szCs w:val="22"/>
              </w:rPr>
            </w:pPr>
            <w:r w:rsidRPr="00AF4501">
              <w:rPr>
                <w:rFonts w:ascii="Times New Roman" w:hAnsi="Times New Roman" w:cs="Times New Roman"/>
                <w:sz w:val="22"/>
                <w:szCs w:val="28"/>
              </w:rPr>
              <w:t>S</w:t>
            </w:r>
            <w:r>
              <w:rPr>
                <w:rFonts w:ascii="Times New Roman" w:hAnsi="Times New Roman" w:cs="Times New Roman"/>
                <w:sz w:val="22"/>
                <w:szCs w:val="22"/>
              </w:rPr>
              <w:t>alaries, wages and bonuses</w:t>
            </w:r>
          </w:p>
        </w:tc>
        <w:tc>
          <w:tcPr>
            <w:tcW w:w="1080" w:type="dxa"/>
          </w:tcPr>
          <w:p w14:paraId="56753548" w14:textId="77777777" w:rsidR="00F63E2F" w:rsidRPr="00AF4501" w:rsidRDefault="00F63E2F" w:rsidP="00F63E2F">
            <w:pPr>
              <w:pStyle w:val="acctfourfigures"/>
              <w:tabs>
                <w:tab w:val="clear" w:pos="765"/>
                <w:tab w:val="decimal" w:pos="634"/>
              </w:tabs>
              <w:spacing w:line="240" w:lineRule="exact"/>
              <w:ind w:right="11"/>
              <w:jc w:val="center"/>
              <w:rPr>
                <w:i/>
                <w:iCs/>
                <w:szCs w:val="22"/>
                <w:lang w:val="en-US" w:bidi="th-TH"/>
              </w:rPr>
            </w:pPr>
          </w:p>
        </w:tc>
        <w:tc>
          <w:tcPr>
            <w:tcW w:w="1260" w:type="dxa"/>
            <w:vAlign w:val="bottom"/>
          </w:tcPr>
          <w:p w14:paraId="6989EB5D" w14:textId="09255A83" w:rsidR="00F63E2F" w:rsidRPr="00AF4501" w:rsidRDefault="00F63E2F" w:rsidP="00F63E2F">
            <w:pPr>
              <w:pStyle w:val="acctfourfigures"/>
              <w:tabs>
                <w:tab w:val="clear" w:pos="765"/>
                <w:tab w:val="decimal" w:pos="972"/>
              </w:tabs>
              <w:spacing w:line="240" w:lineRule="exact"/>
              <w:ind w:right="11"/>
              <w:rPr>
                <w:szCs w:val="22"/>
                <w:lang w:val="en-US" w:bidi="th-TH"/>
              </w:rPr>
            </w:pPr>
            <w:r>
              <w:rPr>
                <w:szCs w:val="22"/>
                <w:lang w:val="en-US" w:bidi="th-TH"/>
              </w:rPr>
              <w:t>90,326</w:t>
            </w:r>
          </w:p>
        </w:tc>
        <w:tc>
          <w:tcPr>
            <w:tcW w:w="270" w:type="dxa"/>
            <w:vAlign w:val="bottom"/>
          </w:tcPr>
          <w:p w14:paraId="6B173150" w14:textId="77777777" w:rsidR="00F63E2F" w:rsidRPr="00AF4501" w:rsidRDefault="00F63E2F" w:rsidP="00F63E2F">
            <w:pPr>
              <w:pStyle w:val="acctfourfigures"/>
              <w:tabs>
                <w:tab w:val="clear" w:pos="765"/>
                <w:tab w:val="decimal" w:pos="972"/>
              </w:tabs>
              <w:spacing w:line="240" w:lineRule="exact"/>
              <w:rPr>
                <w:szCs w:val="22"/>
                <w:lang w:val="en-US" w:bidi="th-TH"/>
              </w:rPr>
            </w:pPr>
          </w:p>
        </w:tc>
        <w:tc>
          <w:tcPr>
            <w:tcW w:w="1350" w:type="dxa"/>
            <w:vAlign w:val="bottom"/>
          </w:tcPr>
          <w:p w14:paraId="73CBC4CB" w14:textId="2278A0A8" w:rsidR="00F63E2F" w:rsidRPr="00AF4501" w:rsidRDefault="00F63E2F" w:rsidP="00F63E2F">
            <w:pPr>
              <w:pStyle w:val="acctfourfigures"/>
              <w:tabs>
                <w:tab w:val="clear" w:pos="765"/>
                <w:tab w:val="decimal" w:pos="972"/>
              </w:tabs>
              <w:spacing w:line="240" w:lineRule="exact"/>
              <w:ind w:right="11"/>
              <w:rPr>
                <w:szCs w:val="22"/>
                <w:lang w:val="en-US" w:bidi="th-TH"/>
              </w:rPr>
            </w:pPr>
            <w:r>
              <w:rPr>
                <w:szCs w:val="22"/>
                <w:lang w:val="en-US" w:bidi="th-TH"/>
              </w:rPr>
              <w:t>83,033</w:t>
            </w:r>
          </w:p>
        </w:tc>
      </w:tr>
      <w:tr w:rsidR="00F63E2F" w:rsidRPr="00AF4501" w14:paraId="24175C63" w14:textId="77777777" w:rsidTr="00F63E2F">
        <w:trPr>
          <w:cantSplit/>
        </w:trPr>
        <w:tc>
          <w:tcPr>
            <w:tcW w:w="5220" w:type="dxa"/>
          </w:tcPr>
          <w:p w14:paraId="7FD81E0F" w14:textId="77777777" w:rsidR="00F63E2F" w:rsidRPr="00AF4501" w:rsidRDefault="00F63E2F" w:rsidP="00F63E2F">
            <w:pPr>
              <w:spacing w:line="240" w:lineRule="exact"/>
              <w:ind w:left="135" w:hanging="135"/>
              <w:rPr>
                <w:rFonts w:ascii="Times New Roman" w:hAnsi="Times New Roman" w:cs="Times New Roman"/>
                <w:sz w:val="22"/>
                <w:szCs w:val="22"/>
              </w:rPr>
            </w:pPr>
            <w:r w:rsidRPr="00AF4501">
              <w:rPr>
                <w:rFonts w:ascii="Times New Roman" w:hAnsi="Times New Roman" w:cs="Times New Roman"/>
                <w:sz w:val="22"/>
                <w:szCs w:val="22"/>
              </w:rPr>
              <w:t>Defined benefit plans</w:t>
            </w:r>
          </w:p>
        </w:tc>
        <w:tc>
          <w:tcPr>
            <w:tcW w:w="1080" w:type="dxa"/>
          </w:tcPr>
          <w:p w14:paraId="210623DB" w14:textId="61F65359" w:rsidR="00F63E2F" w:rsidRPr="00AF4501" w:rsidRDefault="00F63E2F" w:rsidP="00F63E2F">
            <w:pPr>
              <w:pStyle w:val="acctfourfigures"/>
              <w:tabs>
                <w:tab w:val="clear" w:pos="765"/>
              </w:tabs>
              <w:spacing w:line="240" w:lineRule="exact"/>
              <w:ind w:right="11"/>
              <w:jc w:val="center"/>
              <w:rPr>
                <w:i/>
                <w:iCs/>
                <w:szCs w:val="22"/>
                <w:lang w:val="en-US" w:bidi="th-TH"/>
              </w:rPr>
            </w:pPr>
            <w:r>
              <w:rPr>
                <w:i/>
                <w:iCs/>
                <w:szCs w:val="22"/>
                <w:lang w:val="en-US" w:bidi="th-TH"/>
              </w:rPr>
              <w:t>15</w:t>
            </w:r>
          </w:p>
        </w:tc>
        <w:tc>
          <w:tcPr>
            <w:tcW w:w="1260" w:type="dxa"/>
            <w:vAlign w:val="bottom"/>
          </w:tcPr>
          <w:p w14:paraId="039A4C86" w14:textId="5A9A2474" w:rsidR="00F63E2F" w:rsidRPr="00AF4501" w:rsidRDefault="00F63E2F" w:rsidP="00F63E2F">
            <w:pPr>
              <w:pStyle w:val="acctfourfigures"/>
              <w:tabs>
                <w:tab w:val="clear" w:pos="765"/>
                <w:tab w:val="decimal" w:pos="972"/>
              </w:tabs>
              <w:spacing w:line="240" w:lineRule="exact"/>
              <w:ind w:right="11"/>
              <w:rPr>
                <w:szCs w:val="22"/>
                <w:lang w:val="en-US" w:bidi="th-TH"/>
              </w:rPr>
            </w:pPr>
            <w:r>
              <w:rPr>
                <w:szCs w:val="22"/>
                <w:lang w:val="en-US" w:bidi="th-TH"/>
              </w:rPr>
              <w:t>1,674</w:t>
            </w:r>
          </w:p>
        </w:tc>
        <w:tc>
          <w:tcPr>
            <w:tcW w:w="270" w:type="dxa"/>
            <w:vAlign w:val="bottom"/>
          </w:tcPr>
          <w:p w14:paraId="51765A7D" w14:textId="77777777" w:rsidR="00F63E2F" w:rsidRPr="00AF4501" w:rsidRDefault="00F63E2F" w:rsidP="00F63E2F">
            <w:pPr>
              <w:pStyle w:val="acctfourfigures"/>
              <w:tabs>
                <w:tab w:val="clear" w:pos="765"/>
                <w:tab w:val="decimal" w:pos="972"/>
              </w:tabs>
              <w:spacing w:line="240" w:lineRule="exact"/>
              <w:rPr>
                <w:szCs w:val="22"/>
                <w:lang w:val="en-US" w:bidi="th-TH"/>
              </w:rPr>
            </w:pPr>
          </w:p>
        </w:tc>
        <w:tc>
          <w:tcPr>
            <w:tcW w:w="1350" w:type="dxa"/>
            <w:vAlign w:val="bottom"/>
          </w:tcPr>
          <w:p w14:paraId="447A54E3" w14:textId="17C15857" w:rsidR="00F63E2F" w:rsidRPr="00AF4501" w:rsidRDefault="00F63E2F" w:rsidP="00F63E2F">
            <w:pPr>
              <w:pStyle w:val="acctfourfigures"/>
              <w:tabs>
                <w:tab w:val="clear" w:pos="765"/>
                <w:tab w:val="decimal" w:pos="972"/>
              </w:tabs>
              <w:spacing w:line="240" w:lineRule="exact"/>
              <w:ind w:right="11"/>
              <w:rPr>
                <w:szCs w:val="22"/>
                <w:lang w:val="en-US" w:bidi="th-TH"/>
              </w:rPr>
            </w:pPr>
            <w:r>
              <w:rPr>
                <w:szCs w:val="22"/>
                <w:lang w:val="en-US" w:bidi="th-TH"/>
              </w:rPr>
              <w:t>3,006</w:t>
            </w:r>
          </w:p>
        </w:tc>
      </w:tr>
      <w:tr w:rsidR="00F63E2F" w:rsidRPr="00AF4501" w14:paraId="7119B5A8" w14:textId="77777777" w:rsidTr="00F63E2F">
        <w:trPr>
          <w:cantSplit/>
        </w:trPr>
        <w:tc>
          <w:tcPr>
            <w:tcW w:w="5220" w:type="dxa"/>
          </w:tcPr>
          <w:p w14:paraId="2F40063A" w14:textId="77777777" w:rsidR="00F63E2F" w:rsidRPr="00AF4501" w:rsidRDefault="00F63E2F" w:rsidP="00F63E2F">
            <w:pPr>
              <w:spacing w:line="240" w:lineRule="exact"/>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080" w:type="dxa"/>
          </w:tcPr>
          <w:p w14:paraId="463BA4C1" w14:textId="77777777" w:rsidR="00F63E2F" w:rsidRPr="00AF4501" w:rsidRDefault="00F63E2F" w:rsidP="00F63E2F">
            <w:pPr>
              <w:pStyle w:val="acctfourfigures"/>
              <w:tabs>
                <w:tab w:val="clear" w:pos="765"/>
                <w:tab w:val="decimal" w:pos="972"/>
              </w:tabs>
              <w:spacing w:line="240" w:lineRule="exact"/>
              <w:ind w:right="11"/>
              <w:jc w:val="center"/>
              <w:rPr>
                <w:b/>
                <w:bCs/>
                <w:i/>
                <w:iCs/>
                <w:szCs w:val="22"/>
                <w:lang w:val="en-US" w:bidi="th-TH"/>
              </w:rPr>
            </w:pPr>
          </w:p>
        </w:tc>
        <w:tc>
          <w:tcPr>
            <w:tcW w:w="1260" w:type="dxa"/>
            <w:tcBorders>
              <w:top w:val="single" w:sz="4" w:space="0" w:color="auto"/>
              <w:bottom w:val="double" w:sz="4" w:space="0" w:color="auto"/>
            </w:tcBorders>
          </w:tcPr>
          <w:p w14:paraId="792C571A" w14:textId="32EEDF30" w:rsidR="00F63E2F" w:rsidRPr="00AF4501" w:rsidRDefault="00F63E2F" w:rsidP="00F63E2F">
            <w:pPr>
              <w:pStyle w:val="acctfourfigures"/>
              <w:tabs>
                <w:tab w:val="clear" w:pos="765"/>
                <w:tab w:val="decimal" w:pos="972"/>
              </w:tabs>
              <w:spacing w:line="240" w:lineRule="exact"/>
              <w:ind w:right="11"/>
              <w:rPr>
                <w:b/>
                <w:bCs/>
                <w:szCs w:val="22"/>
                <w:lang w:val="en-US" w:bidi="th-TH"/>
              </w:rPr>
            </w:pPr>
            <w:r>
              <w:rPr>
                <w:b/>
                <w:bCs/>
                <w:szCs w:val="22"/>
                <w:lang w:val="en-US" w:bidi="th-TH"/>
              </w:rPr>
              <w:t>92,000</w:t>
            </w:r>
          </w:p>
        </w:tc>
        <w:tc>
          <w:tcPr>
            <w:tcW w:w="270" w:type="dxa"/>
          </w:tcPr>
          <w:p w14:paraId="35167C3A" w14:textId="77777777" w:rsidR="00F63E2F" w:rsidRPr="00AF4501" w:rsidRDefault="00F63E2F" w:rsidP="00F63E2F">
            <w:pPr>
              <w:pStyle w:val="acctfourfigures"/>
              <w:tabs>
                <w:tab w:val="clear" w:pos="765"/>
                <w:tab w:val="decimal" w:pos="972"/>
              </w:tabs>
              <w:spacing w:line="240" w:lineRule="exact"/>
              <w:ind w:right="11"/>
              <w:rPr>
                <w:b/>
                <w:bCs/>
                <w:szCs w:val="22"/>
                <w:lang w:val="en-US" w:bidi="th-TH"/>
              </w:rPr>
            </w:pPr>
          </w:p>
        </w:tc>
        <w:tc>
          <w:tcPr>
            <w:tcW w:w="1350" w:type="dxa"/>
            <w:tcBorders>
              <w:top w:val="single" w:sz="4" w:space="0" w:color="auto"/>
              <w:bottom w:val="double" w:sz="4" w:space="0" w:color="auto"/>
            </w:tcBorders>
          </w:tcPr>
          <w:p w14:paraId="3AA8999B" w14:textId="51B69E61" w:rsidR="00F63E2F" w:rsidRPr="00AF4501" w:rsidRDefault="00F63E2F" w:rsidP="00F63E2F">
            <w:pPr>
              <w:pStyle w:val="acctfourfigures"/>
              <w:tabs>
                <w:tab w:val="clear" w:pos="765"/>
                <w:tab w:val="decimal" w:pos="972"/>
              </w:tabs>
              <w:spacing w:line="240" w:lineRule="exact"/>
              <w:ind w:right="11"/>
              <w:rPr>
                <w:b/>
                <w:bCs/>
                <w:szCs w:val="22"/>
                <w:lang w:val="en-US" w:bidi="th-TH"/>
              </w:rPr>
            </w:pPr>
            <w:r>
              <w:rPr>
                <w:b/>
                <w:bCs/>
                <w:szCs w:val="22"/>
                <w:lang w:val="en-US" w:bidi="th-TH"/>
              </w:rPr>
              <w:t>86,039</w:t>
            </w:r>
          </w:p>
        </w:tc>
      </w:tr>
    </w:tbl>
    <w:p w14:paraId="2C48D81A" w14:textId="77777777" w:rsidR="00F63E2F" w:rsidRPr="00BD5BAA" w:rsidRDefault="00F63E2F" w:rsidP="00F63E2F">
      <w:pPr>
        <w:pStyle w:val="BodyText3"/>
        <w:ind w:right="0"/>
        <w:jc w:val="both"/>
        <w:rPr>
          <w:rFonts w:ascii="Times New Roman" w:hAnsi="Times New Roman" w:cs="Times New Roman"/>
          <w:spacing w:val="-2"/>
          <w:sz w:val="22"/>
          <w:szCs w:val="22"/>
          <w:cs/>
          <w:lang w:val="en-GB" w:bidi="ar-SA"/>
        </w:rPr>
      </w:pPr>
    </w:p>
    <w:p w14:paraId="61738D83" w14:textId="4511295D" w:rsidR="00732841" w:rsidRDefault="00732841" w:rsidP="00EF6456">
      <w:pPr>
        <w:pStyle w:val="block"/>
        <w:spacing w:after="0" w:line="240" w:lineRule="atLeast"/>
        <w:ind w:left="0"/>
        <w:jc w:val="both"/>
        <w:rPr>
          <w:spacing w:val="-2"/>
          <w:szCs w:val="22"/>
        </w:rPr>
      </w:pPr>
    </w:p>
    <w:p w14:paraId="3A07C1AD" w14:textId="64FF7A8F" w:rsidR="00F63E2F" w:rsidRPr="00AF4501" w:rsidRDefault="00F63E2F" w:rsidP="00F63E2F">
      <w:pPr>
        <w:pStyle w:val="BodyText3"/>
        <w:ind w:left="540" w:right="0" w:hanging="540"/>
        <w:jc w:val="both"/>
        <w:rPr>
          <w:rFonts w:ascii="Times New Roman" w:hAnsi="Times New Roman" w:cs="Times New Roman"/>
          <w:b/>
          <w:bCs/>
          <w:sz w:val="24"/>
          <w:szCs w:val="24"/>
        </w:rPr>
      </w:pPr>
      <w:r>
        <w:rPr>
          <w:rFonts w:ascii="Times New Roman" w:hAnsi="Times New Roman" w:cs="Times New Roman"/>
          <w:b/>
          <w:bCs/>
          <w:sz w:val="24"/>
          <w:szCs w:val="24"/>
        </w:rPr>
        <w:t>20</w:t>
      </w:r>
      <w:r w:rsidRPr="00AF4501">
        <w:rPr>
          <w:rFonts w:ascii="Times New Roman" w:hAnsi="Times New Roman" w:cs="Times New Roman"/>
          <w:b/>
          <w:bCs/>
          <w:sz w:val="24"/>
          <w:szCs w:val="24"/>
        </w:rPr>
        <w:tab/>
        <w:t>Expenses by nature</w:t>
      </w:r>
    </w:p>
    <w:p w14:paraId="569DE1E3" w14:textId="77777777" w:rsidR="00F63E2F" w:rsidRPr="00AF4501" w:rsidRDefault="00F63E2F" w:rsidP="00F63E2F">
      <w:pPr>
        <w:pStyle w:val="BodyText3"/>
        <w:ind w:left="540" w:right="0"/>
        <w:jc w:val="both"/>
        <w:rPr>
          <w:rFonts w:ascii="Times New Roman" w:hAnsi="Times New Roman" w:cs="Times New Roman"/>
          <w:b/>
          <w:bCs/>
          <w:sz w:val="22"/>
          <w:szCs w:val="22"/>
        </w:rPr>
      </w:pPr>
    </w:p>
    <w:p w14:paraId="01EFABB8" w14:textId="77777777" w:rsidR="00F63E2F" w:rsidRPr="00AF4501"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z w:val="22"/>
          <w:szCs w:val="22"/>
        </w:rPr>
        <w:t>The statements of comprehensive income include an analysis of expenses by function. Expenses by nature disclosed in accordance with the requirements of various TFRS were as follows:</w:t>
      </w:r>
    </w:p>
    <w:p w14:paraId="629B54AF" w14:textId="77777777" w:rsidR="00F63E2F" w:rsidRPr="00AF4501" w:rsidRDefault="00F63E2F" w:rsidP="00F63E2F">
      <w:pPr>
        <w:pStyle w:val="BodyText3"/>
        <w:ind w:left="540" w:right="0"/>
        <w:jc w:val="both"/>
        <w:rPr>
          <w:rFonts w:ascii="Times New Roman" w:hAnsi="Times New Roman" w:cs="Times New Roman"/>
          <w:b/>
          <w:b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490"/>
        <w:gridCol w:w="720"/>
        <w:gridCol w:w="1440"/>
        <w:gridCol w:w="270"/>
        <w:gridCol w:w="1530"/>
      </w:tblGrid>
      <w:tr w:rsidR="00F63E2F" w:rsidRPr="00AF4501" w14:paraId="4868D1A7" w14:textId="77777777" w:rsidTr="00F63E2F">
        <w:trPr>
          <w:cantSplit/>
          <w:tblHeader/>
        </w:trPr>
        <w:tc>
          <w:tcPr>
            <w:tcW w:w="5490" w:type="dxa"/>
          </w:tcPr>
          <w:p w14:paraId="7C0CA92C" w14:textId="77777777" w:rsidR="00F63E2F" w:rsidRPr="00AF4501" w:rsidRDefault="00F63E2F" w:rsidP="00F63E2F">
            <w:pPr>
              <w:pStyle w:val="acctfourfigures"/>
              <w:spacing w:line="240" w:lineRule="atLeast"/>
              <w:jc w:val="center"/>
              <w:rPr>
                <w:szCs w:val="22"/>
              </w:rPr>
            </w:pPr>
          </w:p>
        </w:tc>
        <w:tc>
          <w:tcPr>
            <w:tcW w:w="720" w:type="dxa"/>
          </w:tcPr>
          <w:p w14:paraId="0CC2E789" w14:textId="77777777" w:rsidR="00F63E2F" w:rsidRPr="00AF4501" w:rsidRDefault="00F63E2F" w:rsidP="00F63E2F">
            <w:pPr>
              <w:pStyle w:val="acctfourfigures"/>
              <w:tabs>
                <w:tab w:val="clear" w:pos="765"/>
              </w:tabs>
              <w:spacing w:line="240" w:lineRule="atLeast"/>
              <w:ind w:right="11"/>
              <w:jc w:val="center"/>
              <w:rPr>
                <w:i/>
                <w:iCs/>
                <w:szCs w:val="22"/>
              </w:rPr>
            </w:pPr>
          </w:p>
        </w:tc>
        <w:tc>
          <w:tcPr>
            <w:tcW w:w="1440" w:type="dxa"/>
            <w:shd w:val="clear" w:color="auto" w:fill="auto"/>
            <w:vAlign w:val="center"/>
          </w:tcPr>
          <w:p w14:paraId="2C3931A3" w14:textId="7224C622" w:rsidR="00F63E2F" w:rsidRPr="00AF4501" w:rsidRDefault="00F63E2F" w:rsidP="00F63E2F">
            <w:pPr>
              <w:pStyle w:val="acctfourfigures"/>
              <w:tabs>
                <w:tab w:val="clear" w:pos="765"/>
              </w:tabs>
              <w:spacing w:line="240" w:lineRule="atLeast"/>
              <w:ind w:right="11"/>
              <w:jc w:val="center"/>
              <w:rPr>
                <w:szCs w:val="22"/>
              </w:rPr>
            </w:pPr>
            <w:r>
              <w:rPr>
                <w:szCs w:val="22"/>
              </w:rPr>
              <w:t>2020</w:t>
            </w:r>
          </w:p>
        </w:tc>
        <w:tc>
          <w:tcPr>
            <w:tcW w:w="270" w:type="dxa"/>
            <w:shd w:val="clear" w:color="auto" w:fill="auto"/>
            <w:vAlign w:val="center"/>
          </w:tcPr>
          <w:p w14:paraId="2931FCE7" w14:textId="77777777" w:rsidR="00F63E2F" w:rsidRPr="00AF4501" w:rsidRDefault="00F63E2F" w:rsidP="00F63E2F">
            <w:pPr>
              <w:pStyle w:val="acctfourfigures"/>
              <w:spacing w:line="240" w:lineRule="atLeast"/>
              <w:jc w:val="center"/>
              <w:rPr>
                <w:szCs w:val="22"/>
              </w:rPr>
            </w:pPr>
          </w:p>
        </w:tc>
        <w:tc>
          <w:tcPr>
            <w:tcW w:w="1530" w:type="dxa"/>
            <w:shd w:val="clear" w:color="auto" w:fill="auto"/>
            <w:vAlign w:val="center"/>
          </w:tcPr>
          <w:p w14:paraId="7DBFF6B7" w14:textId="1FFBDFC8" w:rsidR="00F63E2F" w:rsidRPr="00AF4501" w:rsidRDefault="00F63E2F" w:rsidP="00F63E2F">
            <w:pPr>
              <w:pStyle w:val="acctfourfigures"/>
              <w:tabs>
                <w:tab w:val="clear" w:pos="765"/>
              </w:tabs>
              <w:spacing w:line="240" w:lineRule="atLeast"/>
              <w:ind w:right="11"/>
              <w:jc w:val="center"/>
              <w:rPr>
                <w:szCs w:val="22"/>
              </w:rPr>
            </w:pPr>
            <w:r>
              <w:rPr>
                <w:szCs w:val="22"/>
              </w:rPr>
              <w:t>2019</w:t>
            </w:r>
          </w:p>
        </w:tc>
      </w:tr>
      <w:tr w:rsidR="00F63E2F" w:rsidRPr="00AF4501" w14:paraId="65422DA0" w14:textId="77777777" w:rsidTr="00F63E2F">
        <w:trPr>
          <w:cantSplit/>
          <w:tblHeader/>
        </w:trPr>
        <w:tc>
          <w:tcPr>
            <w:tcW w:w="5490" w:type="dxa"/>
          </w:tcPr>
          <w:p w14:paraId="783FC137" w14:textId="77777777" w:rsidR="00F63E2F" w:rsidRPr="00AF4501" w:rsidRDefault="00F63E2F" w:rsidP="00F63E2F">
            <w:pPr>
              <w:rPr>
                <w:rFonts w:ascii="Times New Roman" w:hAnsi="Times New Roman" w:cs="Times New Roman"/>
                <w:b/>
                <w:bCs/>
                <w:i/>
                <w:iCs/>
                <w:sz w:val="22"/>
                <w:szCs w:val="22"/>
              </w:rPr>
            </w:pPr>
          </w:p>
        </w:tc>
        <w:tc>
          <w:tcPr>
            <w:tcW w:w="720" w:type="dxa"/>
          </w:tcPr>
          <w:p w14:paraId="40E45B1C" w14:textId="77777777" w:rsidR="00F63E2F" w:rsidRPr="00AF4501" w:rsidRDefault="00F63E2F" w:rsidP="00F63E2F">
            <w:pPr>
              <w:pStyle w:val="acctfourfigures"/>
              <w:spacing w:line="240" w:lineRule="atLeast"/>
              <w:jc w:val="center"/>
              <w:rPr>
                <w:i/>
                <w:iCs/>
                <w:szCs w:val="22"/>
              </w:rPr>
            </w:pPr>
          </w:p>
        </w:tc>
        <w:tc>
          <w:tcPr>
            <w:tcW w:w="3240" w:type="dxa"/>
            <w:gridSpan w:val="3"/>
          </w:tcPr>
          <w:p w14:paraId="13880C07" w14:textId="77777777" w:rsidR="00F63E2F" w:rsidRPr="00AF4501" w:rsidRDefault="00F63E2F" w:rsidP="00F63E2F">
            <w:pPr>
              <w:pStyle w:val="acctfourfigures"/>
              <w:spacing w:line="240" w:lineRule="atLeast"/>
              <w:jc w:val="center"/>
              <w:rPr>
                <w:szCs w:val="22"/>
              </w:rPr>
            </w:pPr>
            <w:r w:rsidRPr="00AF4501">
              <w:rPr>
                <w:i/>
                <w:iCs/>
                <w:szCs w:val="22"/>
              </w:rPr>
              <w:t>(in thousand Baht)</w:t>
            </w:r>
          </w:p>
        </w:tc>
      </w:tr>
      <w:tr w:rsidR="00F63E2F" w:rsidRPr="00AF4501" w14:paraId="4CB1391B" w14:textId="77777777" w:rsidTr="00F63E2F">
        <w:trPr>
          <w:cantSplit/>
        </w:trPr>
        <w:tc>
          <w:tcPr>
            <w:tcW w:w="5490" w:type="dxa"/>
          </w:tcPr>
          <w:p w14:paraId="36DD3F19" w14:textId="77777777" w:rsidR="00F63E2F" w:rsidRPr="00AF4501" w:rsidRDefault="00F63E2F" w:rsidP="00F63E2F">
            <w:pPr>
              <w:rPr>
                <w:rFonts w:ascii="Times New Roman" w:hAnsi="Times New Roman" w:cs="Times New Roman"/>
                <w:b/>
                <w:bCs/>
                <w:i/>
                <w:iCs/>
                <w:sz w:val="22"/>
                <w:szCs w:val="22"/>
              </w:rPr>
            </w:pPr>
            <w:r w:rsidRPr="00AF4501">
              <w:rPr>
                <w:rFonts w:ascii="Times New Roman" w:hAnsi="Times New Roman" w:cs="Times New Roman"/>
                <w:b/>
                <w:bCs/>
                <w:i/>
                <w:iCs/>
                <w:sz w:val="22"/>
                <w:szCs w:val="22"/>
              </w:rPr>
              <w:t>Included</w:t>
            </w:r>
            <w:r>
              <w:rPr>
                <w:rFonts w:ascii="Times New Roman" w:hAnsi="Times New Roman" w:cs="Times New Roman"/>
                <w:b/>
                <w:bCs/>
                <w:i/>
                <w:iCs/>
                <w:sz w:val="22"/>
                <w:szCs w:val="22"/>
              </w:rPr>
              <w:t xml:space="preserve"> in cost of sale of goods</w:t>
            </w:r>
          </w:p>
        </w:tc>
        <w:tc>
          <w:tcPr>
            <w:tcW w:w="720" w:type="dxa"/>
          </w:tcPr>
          <w:p w14:paraId="60CA721B" w14:textId="77777777" w:rsidR="00F63E2F" w:rsidRPr="00AF4501" w:rsidRDefault="00F63E2F" w:rsidP="00F63E2F">
            <w:pPr>
              <w:pStyle w:val="acctfourfigures"/>
              <w:tabs>
                <w:tab w:val="clear" w:pos="765"/>
                <w:tab w:val="decimal" w:pos="1001"/>
              </w:tabs>
              <w:spacing w:line="240" w:lineRule="atLeast"/>
              <w:ind w:right="14"/>
              <w:rPr>
                <w:szCs w:val="22"/>
              </w:rPr>
            </w:pPr>
          </w:p>
        </w:tc>
        <w:tc>
          <w:tcPr>
            <w:tcW w:w="1440" w:type="dxa"/>
          </w:tcPr>
          <w:p w14:paraId="51884F59" w14:textId="77777777" w:rsidR="00F63E2F" w:rsidRPr="00AF4501" w:rsidRDefault="00F63E2F" w:rsidP="00F63E2F">
            <w:pPr>
              <w:pStyle w:val="acctfourfigures"/>
              <w:tabs>
                <w:tab w:val="clear" w:pos="765"/>
                <w:tab w:val="decimal" w:pos="1001"/>
              </w:tabs>
              <w:spacing w:line="240" w:lineRule="atLeast"/>
              <w:ind w:right="14"/>
              <w:rPr>
                <w:szCs w:val="22"/>
              </w:rPr>
            </w:pPr>
          </w:p>
        </w:tc>
        <w:tc>
          <w:tcPr>
            <w:tcW w:w="270" w:type="dxa"/>
          </w:tcPr>
          <w:p w14:paraId="7558E57E" w14:textId="77777777" w:rsidR="00F63E2F" w:rsidRPr="00AF4501" w:rsidRDefault="00F63E2F" w:rsidP="00F63E2F">
            <w:pPr>
              <w:pStyle w:val="acctfourfigures"/>
              <w:spacing w:line="240" w:lineRule="atLeast"/>
              <w:rPr>
                <w:szCs w:val="22"/>
              </w:rPr>
            </w:pPr>
          </w:p>
        </w:tc>
        <w:tc>
          <w:tcPr>
            <w:tcW w:w="1530" w:type="dxa"/>
          </w:tcPr>
          <w:p w14:paraId="6E68FCA5" w14:textId="77777777" w:rsidR="00F63E2F" w:rsidRPr="00AF4501" w:rsidRDefault="00F63E2F" w:rsidP="00F63E2F">
            <w:pPr>
              <w:pStyle w:val="acctfourfigures"/>
              <w:tabs>
                <w:tab w:val="clear" w:pos="765"/>
                <w:tab w:val="decimal" w:pos="1001"/>
              </w:tabs>
              <w:spacing w:line="240" w:lineRule="atLeast"/>
              <w:ind w:right="14"/>
              <w:rPr>
                <w:szCs w:val="22"/>
              </w:rPr>
            </w:pPr>
          </w:p>
        </w:tc>
      </w:tr>
      <w:tr w:rsidR="00F63E2F" w:rsidRPr="00AF4501" w14:paraId="567F95CB" w14:textId="77777777" w:rsidTr="00F63E2F">
        <w:trPr>
          <w:cantSplit/>
        </w:trPr>
        <w:tc>
          <w:tcPr>
            <w:tcW w:w="5490" w:type="dxa"/>
          </w:tcPr>
          <w:p w14:paraId="45E8A1B1" w14:textId="77777777" w:rsidR="00F63E2F" w:rsidRPr="00AF4501" w:rsidRDefault="00F63E2F" w:rsidP="00F63E2F">
            <w:pPr>
              <w:ind w:left="281" w:hanging="281"/>
              <w:rPr>
                <w:rFonts w:ascii="Times New Roman" w:hAnsi="Times New Roman" w:cs="Times New Roman"/>
                <w:sz w:val="22"/>
                <w:szCs w:val="22"/>
              </w:rPr>
            </w:pPr>
            <w:r w:rsidRPr="00AF4501">
              <w:rPr>
                <w:rFonts w:ascii="Times New Roman" w:hAnsi="Times New Roman" w:cs="Times New Roman"/>
                <w:sz w:val="22"/>
                <w:szCs w:val="22"/>
              </w:rPr>
              <w:t xml:space="preserve">Changes in inventories of finished goods and </w:t>
            </w:r>
            <w:r>
              <w:rPr>
                <w:rFonts w:ascii="Times New Roman" w:hAnsi="Times New Roman" w:cs="Times New Roman"/>
                <w:sz w:val="22"/>
                <w:szCs w:val="22"/>
              </w:rPr>
              <w:br/>
            </w:r>
            <w:r w:rsidRPr="00AF4501">
              <w:rPr>
                <w:rFonts w:ascii="Times New Roman" w:hAnsi="Times New Roman" w:cs="Times New Roman"/>
                <w:sz w:val="22"/>
                <w:szCs w:val="22"/>
              </w:rPr>
              <w:t>work in progress</w:t>
            </w:r>
          </w:p>
        </w:tc>
        <w:tc>
          <w:tcPr>
            <w:tcW w:w="720" w:type="dxa"/>
          </w:tcPr>
          <w:p w14:paraId="088FD7D3" w14:textId="77777777" w:rsidR="00F63E2F" w:rsidRPr="00AF4501" w:rsidRDefault="00F63E2F" w:rsidP="00F63E2F">
            <w:pPr>
              <w:pStyle w:val="acctfourfigures"/>
              <w:tabs>
                <w:tab w:val="clear" w:pos="765"/>
                <w:tab w:val="decimal" w:pos="1091"/>
              </w:tabs>
              <w:spacing w:line="240" w:lineRule="atLeast"/>
              <w:ind w:right="-79"/>
              <w:rPr>
                <w:szCs w:val="22"/>
              </w:rPr>
            </w:pPr>
          </w:p>
        </w:tc>
        <w:tc>
          <w:tcPr>
            <w:tcW w:w="1440" w:type="dxa"/>
          </w:tcPr>
          <w:p w14:paraId="20BEB099" w14:textId="77777777" w:rsidR="00F63E2F" w:rsidRDefault="00F63E2F" w:rsidP="00F63E2F">
            <w:pPr>
              <w:pStyle w:val="acctfourfigures"/>
              <w:tabs>
                <w:tab w:val="clear" w:pos="765"/>
                <w:tab w:val="decimal" w:pos="1091"/>
              </w:tabs>
              <w:spacing w:line="240" w:lineRule="atLeast"/>
              <w:ind w:right="-79"/>
              <w:rPr>
                <w:szCs w:val="22"/>
              </w:rPr>
            </w:pPr>
          </w:p>
          <w:p w14:paraId="616163E7" w14:textId="1E921E64" w:rsidR="00F63E2F" w:rsidRPr="00AF4501" w:rsidRDefault="00341429" w:rsidP="00F63E2F">
            <w:pPr>
              <w:pStyle w:val="acctfourfigures"/>
              <w:tabs>
                <w:tab w:val="clear" w:pos="765"/>
                <w:tab w:val="decimal" w:pos="1091"/>
              </w:tabs>
              <w:spacing w:line="240" w:lineRule="atLeast"/>
              <w:ind w:right="-79"/>
              <w:rPr>
                <w:szCs w:val="22"/>
              </w:rPr>
            </w:pPr>
            <w:r>
              <w:rPr>
                <w:szCs w:val="22"/>
              </w:rPr>
              <w:t>(27,354)</w:t>
            </w:r>
          </w:p>
        </w:tc>
        <w:tc>
          <w:tcPr>
            <w:tcW w:w="270" w:type="dxa"/>
          </w:tcPr>
          <w:p w14:paraId="70426EE7" w14:textId="77777777" w:rsidR="00F63E2F" w:rsidRPr="00AF4501" w:rsidRDefault="00F63E2F" w:rsidP="00F63E2F">
            <w:pPr>
              <w:pStyle w:val="acctfourfigures"/>
              <w:tabs>
                <w:tab w:val="clear" w:pos="765"/>
                <w:tab w:val="decimal" w:pos="826"/>
              </w:tabs>
              <w:spacing w:line="240" w:lineRule="atLeast"/>
              <w:rPr>
                <w:szCs w:val="22"/>
              </w:rPr>
            </w:pPr>
          </w:p>
        </w:tc>
        <w:tc>
          <w:tcPr>
            <w:tcW w:w="1530" w:type="dxa"/>
          </w:tcPr>
          <w:p w14:paraId="6EF127A8" w14:textId="77777777" w:rsidR="00F63E2F" w:rsidRDefault="00F63E2F" w:rsidP="00F63E2F">
            <w:pPr>
              <w:pStyle w:val="acctfourfigures"/>
              <w:tabs>
                <w:tab w:val="clear" w:pos="765"/>
                <w:tab w:val="decimal" w:pos="1091"/>
              </w:tabs>
              <w:spacing w:line="240" w:lineRule="atLeast"/>
              <w:ind w:right="-79"/>
              <w:rPr>
                <w:szCs w:val="22"/>
              </w:rPr>
            </w:pPr>
          </w:p>
          <w:p w14:paraId="4F0D90FA" w14:textId="348B3D1C" w:rsidR="00F63E2F" w:rsidRPr="00AF4501" w:rsidRDefault="00F63E2F" w:rsidP="00F63E2F">
            <w:pPr>
              <w:pStyle w:val="acctfourfigures"/>
              <w:tabs>
                <w:tab w:val="clear" w:pos="765"/>
                <w:tab w:val="decimal" w:pos="1091"/>
              </w:tabs>
              <w:spacing w:line="240" w:lineRule="atLeast"/>
              <w:ind w:right="-79"/>
              <w:rPr>
                <w:szCs w:val="22"/>
              </w:rPr>
            </w:pPr>
            <w:r>
              <w:rPr>
                <w:szCs w:val="22"/>
              </w:rPr>
              <w:t>(8,035)</w:t>
            </w:r>
          </w:p>
        </w:tc>
      </w:tr>
      <w:tr w:rsidR="00F63E2F" w:rsidRPr="00AF4501" w14:paraId="3DDF325B" w14:textId="77777777" w:rsidTr="00F63E2F">
        <w:trPr>
          <w:cantSplit/>
        </w:trPr>
        <w:tc>
          <w:tcPr>
            <w:tcW w:w="5490" w:type="dxa"/>
          </w:tcPr>
          <w:p w14:paraId="77A277D1" w14:textId="77777777" w:rsidR="00F63E2F" w:rsidRPr="00AF4501" w:rsidRDefault="00F63E2F" w:rsidP="00F63E2F">
            <w:pPr>
              <w:ind w:left="281" w:right="-79" w:hanging="281"/>
              <w:rPr>
                <w:rFonts w:ascii="Times New Roman" w:hAnsi="Times New Roman" w:cs="Times New Roman"/>
                <w:sz w:val="22"/>
                <w:szCs w:val="22"/>
              </w:rPr>
            </w:pPr>
            <w:r w:rsidRPr="00AF4501">
              <w:rPr>
                <w:rFonts w:ascii="Times New Roman" w:hAnsi="Times New Roman" w:cs="Times New Roman"/>
                <w:sz w:val="22"/>
                <w:szCs w:val="22"/>
              </w:rPr>
              <w:t>Raw materials and packaging materials used</w:t>
            </w:r>
          </w:p>
        </w:tc>
        <w:tc>
          <w:tcPr>
            <w:tcW w:w="720" w:type="dxa"/>
          </w:tcPr>
          <w:p w14:paraId="2EDB7C6C" w14:textId="77777777" w:rsidR="00F63E2F" w:rsidRPr="00AF4501" w:rsidRDefault="00F63E2F" w:rsidP="00F63E2F">
            <w:pPr>
              <w:pStyle w:val="acctfourfigures"/>
              <w:tabs>
                <w:tab w:val="clear" w:pos="765"/>
                <w:tab w:val="decimal" w:pos="1091"/>
              </w:tabs>
              <w:spacing w:line="240" w:lineRule="atLeast"/>
              <w:ind w:right="-79"/>
              <w:rPr>
                <w:szCs w:val="22"/>
              </w:rPr>
            </w:pPr>
          </w:p>
        </w:tc>
        <w:tc>
          <w:tcPr>
            <w:tcW w:w="1440" w:type="dxa"/>
          </w:tcPr>
          <w:p w14:paraId="3540F980" w14:textId="4B881E71" w:rsidR="00F63E2F" w:rsidRPr="00AF4501" w:rsidRDefault="00341429" w:rsidP="00F63E2F">
            <w:pPr>
              <w:pStyle w:val="acctfourfigures"/>
              <w:tabs>
                <w:tab w:val="clear" w:pos="765"/>
                <w:tab w:val="decimal" w:pos="1091"/>
              </w:tabs>
              <w:spacing w:line="240" w:lineRule="atLeast"/>
              <w:ind w:right="-79"/>
              <w:rPr>
                <w:szCs w:val="22"/>
              </w:rPr>
            </w:pPr>
            <w:r>
              <w:rPr>
                <w:szCs w:val="22"/>
              </w:rPr>
              <w:t>234,985</w:t>
            </w:r>
          </w:p>
        </w:tc>
        <w:tc>
          <w:tcPr>
            <w:tcW w:w="270" w:type="dxa"/>
          </w:tcPr>
          <w:p w14:paraId="18B07B2B" w14:textId="77777777" w:rsidR="00F63E2F" w:rsidRPr="00AF4501" w:rsidRDefault="00F63E2F" w:rsidP="00F63E2F">
            <w:pPr>
              <w:pStyle w:val="acctfourfigures"/>
              <w:tabs>
                <w:tab w:val="clear" w:pos="765"/>
                <w:tab w:val="decimal" w:pos="826"/>
              </w:tabs>
              <w:spacing w:line="240" w:lineRule="atLeast"/>
              <w:rPr>
                <w:szCs w:val="22"/>
              </w:rPr>
            </w:pPr>
          </w:p>
        </w:tc>
        <w:tc>
          <w:tcPr>
            <w:tcW w:w="1530" w:type="dxa"/>
          </w:tcPr>
          <w:p w14:paraId="4571E807" w14:textId="08964370" w:rsidR="00F63E2F" w:rsidRPr="00AF4501" w:rsidRDefault="00F63E2F" w:rsidP="00F63E2F">
            <w:pPr>
              <w:pStyle w:val="acctfourfigures"/>
              <w:tabs>
                <w:tab w:val="clear" w:pos="765"/>
                <w:tab w:val="decimal" w:pos="1091"/>
              </w:tabs>
              <w:spacing w:line="240" w:lineRule="atLeast"/>
              <w:ind w:right="-79"/>
              <w:rPr>
                <w:szCs w:val="22"/>
              </w:rPr>
            </w:pPr>
            <w:r>
              <w:rPr>
                <w:szCs w:val="22"/>
              </w:rPr>
              <w:t>161,476</w:t>
            </w:r>
          </w:p>
        </w:tc>
      </w:tr>
      <w:tr w:rsidR="00F63E2F" w:rsidRPr="00AF4501" w14:paraId="3883F814" w14:textId="77777777" w:rsidTr="00F63E2F">
        <w:trPr>
          <w:cantSplit/>
        </w:trPr>
        <w:tc>
          <w:tcPr>
            <w:tcW w:w="5490" w:type="dxa"/>
          </w:tcPr>
          <w:p w14:paraId="369B906C" w14:textId="77777777" w:rsidR="00F63E2F" w:rsidRPr="00AF4501" w:rsidRDefault="00F63E2F" w:rsidP="00F63E2F">
            <w:pPr>
              <w:ind w:left="281" w:hanging="281"/>
              <w:rPr>
                <w:rFonts w:ascii="Times New Roman" w:hAnsi="Times New Roman" w:cs="Times New Roman"/>
                <w:sz w:val="22"/>
                <w:szCs w:val="22"/>
              </w:rPr>
            </w:pPr>
            <w:r w:rsidRPr="00AF4501">
              <w:rPr>
                <w:rFonts w:ascii="Times New Roman" w:hAnsi="Times New Roman" w:cs="Times New Roman"/>
                <w:sz w:val="22"/>
                <w:szCs w:val="22"/>
              </w:rPr>
              <w:t>Employee benefit expenses</w:t>
            </w:r>
          </w:p>
        </w:tc>
        <w:tc>
          <w:tcPr>
            <w:tcW w:w="720" w:type="dxa"/>
          </w:tcPr>
          <w:p w14:paraId="09003E07" w14:textId="77777777" w:rsidR="00F63E2F" w:rsidRPr="00AF4501" w:rsidRDefault="00F63E2F" w:rsidP="00F63E2F">
            <w:pPr>
              <w:pStyle w:val="acctfourfigures"/>
              <w:tabs>
                <w:tab w:val="clear" w:pos="765"/>
                <w:tab w:val="decimal" w:pos="1091"/>
              </w:tabs>
              <w:spacing w:line="240" w:lineRule="atLeast"/>
              <w:ind w:right="-79"/>
              <w:rPr>
                <w:i/>
                <w:iCs/>
                <w:szCs w:val="22"/>
              </w:rPr>
            </w:pPr>
          </w:p>
        </w:tc>
        <w:tc>
          <w:tcPr>
            <w:tcW w:w="1440" w:type="dxa"/>
          </w:tcPr>
          <w:p w14:paraId="69584E42" w14:textId="564950EE" w:rsidR="00F63E2F" w:rsidRPr="00AF4501" w:rsidRDefault="00341429" w:rsidP="00F63E2F">
            <w:pPr>
              <w:pStyle w:val="acctfourfigures"/>
              <w:tabs>
                <w:tab w:val="clear" w:pos="765"/>
                <w:tab w:val="decimal" w:pos="1091"/>
              </w:tabs>
              <w:spacing w:line="240" w:lineRule="atLeast"/>
              <w:ind w:right="-79"/>
              <w:rPr>
                <w:szCs w:val="22"/>
              </w:rPr>
            </w:pPr>
            <w:r>
              <w:rPr>
                <w:szCs w:val="22"/>
              </w:rPr>
              <w:t>45,102</w:t>
            </w:r>
          </w:p>
        </w:tc>
        <w:tc>
          <w:tcPr>
            <w:tcW w:w="270" w:type="dxa"/>
          </w:tcPr>
          <w:p w14:paraId="7BBF3142" w14:textId="77777777" w:rsidR="00F63E2F" w:rsidRPr="00AF4501" w:rsidRDefault="00F63E2F" w:rsidP="00F63E2F">
            <w:pPr>
              <w:pStyle w:val="acctfourfigures"/>
              <w:tabs>
                <w:tab w:val="clear" w:pos="765"/>
                <w:tab w:val="decimal" w:pos="826"/>
              </w:tabs>
              <w:spacing w:line="240" w:lineRule="atLeast"/>
              <w:rPr>
                <w:szCs w:val="22"/>
              </w:rPr>
            </w:pPr>
          </w:p>
        </w:tc>
        <w:tc>
          <w:tcPr>
            <w:tcW w:w="1530" w:type="dxa"/>
          </w:tcPr>
          <w:p w14:paraId="70D1B7C5" w14:textId="7FF3404E" w:rsidR="00F63E2F" w:rsidRPr="00AF4501" w:rsidRDefault="00F63E2F" w:rsidP="00F63E2F">
            <w:pPr>
              <w:pStyle w:val="acctfourfigures"/>
              <w:tabs>
                <w:tab w:val="clear" w:pos="765"/>
                <w:tab w:val="decimal" w:pos="1091"/>
              </w:tabs>
              <w:spacing w:line="240" w:lineRule="atLeast"/>
              <w:ind w:right="-79"/>
              <w:rPr>
                <w:szCs w:val="22"/>
              </w:rPr>
            </w:pPr>
            <w:r>
              <w:rPr>
                <w:szCs w:val="22"/>
              </w:rPr>
              <w:t>44,599</w:t>
            </w:r>
          </w:p>
        </w:tc>
      </w:tr>
      <w:tr w:rsidR="00F63E2F" w:rsidRPr="00AF4501" w14:paraId="56AF5C79" w14:textId="77777777" w:rsidTr="00F63E2F">
        <w:trPr>
          <w:cantSplit/>
        </w:trPr>
        <w:tc>
          <w:tcPr>
            <w:tcW w:w="5490" w:type="dxa"/>
          </w:tcPr>
          <w:p w14:paraId="39D0E651" w14:textId="77777777" w:rsidR="00F63E2F" w:rsidRPr="00AF4501" w:rsidRDefault="00F63E2F" w:rsidP="00F63E2F">
            <w:pPr>
              <w:ind w:left="281" w:hanging="281"/>
              <w:rPr>
                <w:rFonts w:ascii="Times New Roman" w:hAnsi="Times New Roman" w:cs="Times New Roman"/>
                <w:sz w:val="22"/>
                <w:szCs w:val="22"/>
              </w:rPr>
            </w:pPr>
            <w:r w:rsidRPr="00AF4501">
              <w:rPr>
                <w:rFonts w:ascii="Times New Roman" w:hAnsi="Times New Roman" w:cs="Times New Roman"/>
                <w:sz w:val="22"/>
                <w:szCs w:val="22"/>
              </w:rPr>
              <w:t xml:space="preserve">Depreciation </w:t>
            </w:r>
            <w:r>
              <w:rPr>
                <w:rFonts w:ascii="Times New Roman" w:hAnsi="Times New Roman" w:cs="Times New Roman"/>
                <w:sz w:val="22"/>
                <w:szCs w:val="22"/>
              </w:rPr>
              <w:t xml:space="preserve">and </w:t>
            </w:r>
            <w:proofErr w:type="spellStart"/>
            <w:r>
              <w:rPr>
                <w:rFonts w:ascii="Times New Roman" w:hAnsi="Times New Roman" w:cs="Times New Roman"/>
                <w:sz w:val="22"/>
                <w:szCs w:val="22"/>
              </w:rPr>
              <w:t>amortisation</w:t>
            </w:r>
            <w:proofErr w:type="spellEnd"/>
          </w:p>
        </w:tc>
        <w:tc>
          <w:tcPr>
            <w:tcW w:w="720" w:type="dxa"/>
          </w:tcPr>
          <w:p w14:paraId="1E207D1B" w14:textId="77777777" w:rsidR="00F63E2F" w:rsidRPr="00AF4501" w:rsidRDefault="00F63E2F" w:rsidP="00F63E2F">
            <w:pPr>
              <w:pStyle w:val="acctfourfigures"/>
              <w:tabs>
                <w:tab w:val="clear" w:pos="765"/>
                <w:tab w:val="decimal" w:pos="1091"/>
              </w:tabs>
              <w:spacing w:line="240" w:lineRule="atLeast"/>
              <w:ind w:right="-79"/>
              <w:rPr>
                <w:i/>
                <w:iCs/>
                <w:szCs w:val="22"/>
              </w:rPr>
            </w:pPr>
          </w:p>
        </w:tc>
        <w:tc>
          <w:tcPr>
            <w:tcW w:w="1440" w:type="dxa"/>
          </w:tcPr>
          <w:p w14:paraId="5F6C39D1" w14:textId="18A4D49B" w:rsidR="00F63E2F" w:rsidRPr="00AF4501" w:rsidRDefault="00341429" w:rsidP="00F63E2F">
            <w:pPr>
              <w:pStyle w:val="acctfourfigures"/>
              <w:tabs>
                <w:tab w:val="clear" w:pos="765"/>
                <w:tab w:val="decimal" w:pos="1091"/>
              </w:tabs>
              <w:spacing w:line="240" w:lineRule="atLeast"/>
              <w:ind w:right="-79"/>
              <w:rPr>
                <w:szCs w:val="22"/>
              </w:rPr>
            </w:pPr>
            <w:r>
              <w:rPr>
                <w:szCs w:val="22"/>
              </w:rPr>
              <w:t>18,022</w:t>
            </w:r>
          </w:p>
        </w:tc>
        <w:tc>
          <w:tcPr>
            <w:tcW w:w="270" w:type="dxa"/>
          </w:tcPr>
          <w:p w14:paraId="55F2EBEE" w14:textId="77777777" w:rsidR="00F63E2F" w:rsidRPr="00AF4501" w:rsidRDefault="00F63E2F" w:rsidP="00F63E2F">
            <w:pPr>
              <w:pStyle w:val="acctfourfigures"/>
              <w:tabs>
                <w:tab w:val="clear" w:pos="765"/>
                <w:tab w:val="decimal" w:pos="826"/>
              </w:tabs>
              <w:spacing w:line="240" w:lineRule="atLeast"/>
              <w:rPr>
                <w:szCs w:val="22"/>
              </w:rPr>
            </w:pPr>
          </w:p>
        </w:tc>
        <w:tc>
          <w:tcPr>
            <w:tcW w:w="1530" w:type="dxa"/>
          </w:tcPr>
          <w:p w14:paraId="6351DD9B" w14:textId="6959F12C" w:rsidR="00F63E2F" w:rsidRPr="00AF4501" w:rsidRDefault="00F63E2F" w:rsidP="00F63E2F">
            <w:pPr>
              <w:pStyle w:val="acctfourfigures"/>
              <w:tabs>
                <w:tab w:val="clear" w:pos="765"/>
                <w:tab w:val="decimal" w:pos="1091"/>
              </w:tabs>
              <w:spacing w:line="240" w:lineRule="atLeast"/>
              <w:ind w:right="-79"/>
              <w:rPr>
                <w:szCs w:val="22"/>
              </w:rPr>
            </w:pPr>
            <w:r>
              <w:rPr>
                <w:szCs w:val="22"/>
              </w:rPr>
              <w:t>13,546</w:t>
            </w:r>
          </w:p>
        </w:tc>
      </w:tr>
      <w:tr w:rsidR="00F63E2F" w:rsidRPr="00AF4501" w14:paraId="77AAFF4E" w14:textId="77777777" w:rsidTr="00F63E2F">
        <w:trPr>
          <w:cantSplit/>
        </w:trPr>
        <w:tc>
          <w:tcPr>
            <w:tcW w:w="5490" w:type="dxa"/>
          </w:tcPr>
          <w:p w14:paraId="207B6DA5" w14:textId="77777777" w:rsidR="00F63E2F" w:rsidRPr="00AF4501" w:rsidRDefault="00F63E2F" w:rsidP="00F63E2F">
            <w:pPr>
              <w:ind w:left="281" w:hanging="281"/>
              <w:rPr>
                <w:rFonts w:ascii="Times New Roman" w:hAnsi="Times New Roman" w:cs="Times New Roman"/>
                <w:sz w:val="22"/>
                <w:szCs w:val="22"/>
              </w:rPr>
            </w:pPr>
            <w:r>
              <w:rPr>
                <w:rFonts w:ascii="Times New Roman" w:hAnsi="Times New Roman" w:cs="Times New Roman"/>
                <w:sz w:val="22"/>
                <w:szCs w:val="22"/>
              </w:rPr>
              <w:t>Cost of trading goods</w:t>
            </w:r>
          </w:p>
        </w:tc>
        <w:tc>
          <w:tcPr>
            <w:tcW w:w="720" w:type="dxa"/>
          </w:tcPr>
          <w:p w14:paraId="3A2A04B2" w14:textId="77777777" w:rsidR="00F63E2F" w:rsidRPr="00AF4501" w:rsidRDefault="00F63E2F" w:rsidP="00F63E2F">
            <w:pPr>
              <w:pStyle w:val="acctfourfigures"/>
              <w:tabs>
                <w:tab w:val="clear" w:pos="765"/>
                <w:tab w:val="decimal" w:pos="1091"/>
              </w:tabs>
              <w:spacing w:line="240" w:lineRule="atLeast"/>
              <w:ind w:right="-79"/>
              <w:rPr>
                <w:i/>
                <w:iCs/>
                <w:szCs w:val="22"/>
              </w:rPr>
            </w:pPr>
          </w:p>
        </w:tc>
        <w:tc>
          <w:tcPr>
            <w:tcW w:w="1440" w:type="dxa"/>
          </w:tcPr>
          <w:p w14:paraId="7902EB84" w14:textId="3B2B1481" w:rsidR="00F63E2F" w:rsidRPr="00AF4501" w:rsidRDefault="00341429" w:rsidP="00F63E2F">
            <w:pPr>
              <w:pStyle w:val="acctfourfigures"/>
              <w:tabs>
                <w:tab w:val="clear" w:pos="765"/>
                <w:tab w:val="decimal" w:pos="1091"/>
              </w:tabs>
              <w:spacing w:line="240" w:lineRule="atLeast"/>
              <w:ind w:right="-79"/>
              <w:rPr>
                <w:szCs w:val="22"/>
              </w:rPr>
            </w:pPr>
            <w:r>
              <w:rPr>
                <w:szCs w:val="22"/>
              </w:rPr>
              <w:t>14,497</w:t>
            </w:r>
          </w:p>
        </w:tc>
        <w:tc>
          <w:tcPr>
            <w:tcW w:w="270" w:type="dxa"/>
          </w:tcPr>
          <w:p w14:paraId="00121268" w14:textId="77777777" w:rsidR="00F63E2F" w:rsidRPr="00AF4501" w:rsidRDefault="00F63E2F" w:rsidP="00F63E2F">
            <w:pPr>
              <w:pStyle w:val="acctfourfigures"/>
              <w:tabs>
                <w:tab w:val="clear" w:pos="765"/>
                <w:tab w:val="decimal" w:pos="826"/>
              </w:tabs>
              <w:spacing w:line="240" w:lineRule="atLeast"/>
              <w:rPr>
                <w:szCs w:val="22"/>
              </w:rPr>
            </w:pPr>
          </w:p>
        </w:tc>
        <w:tc>
          <w:tcPr>
            <w:tcW w:w="1530" w:type="dxa"/>
          </w:tcPr>
          <w:p w14:paraId="5058BF2D" w14:textId="42F50629" w:rsidR="00F63E2F" w:rsidRPr="00AF4501" w:rsidRDefault="00F63E2F" w:rsidP="00F63E2F">
            <w:pPr>
              <w:pStyle w:val="acctfourfigures"/>
              <w:tabs>
                <w:tab w:val="clear" w:pos="765"/>
                <w:tab w:val="decimal" w:pos="1091"/>
              </w:tabs>
              <w:spacing w:line="240" w:lineRule="atLeast"/>
              <w:ind w:right="-79"/>
              <w:rPr>
                <w:szCs w:val="22"/>
              </w:rPr>
            </w:pPr>
            <w:r>
              <w:rPr>
                <w:szCs w:val="22"/>
              </w:rPr>
              <w:t>13,561</w:t>
            </w:r>
          </w:p>
        </w:tc>
      </w:tr>
      <w:tr w:rsidR="00F63E2F" w:rsidRPr="00AF4501" w14:paraId="7BA290F8" w14:textId="77777777" w:rsidTr="00F63E2F">
        <w:trPr>
          <w:cantSplit/>
        </w:trPr>
        <w:tc>
          <w:tcPr>
            <w:tcW w:w="5490" w:type="dxa"/>
          </w:tcPr>
          <w:p w14:paraId="761158A1" w14:textId="77777777" w:rsidR="00F63E2F" w:rsidRPr="00AF4501" w:rsidRDefault="00F63E2F" w:rsidP="00F63E2F">
            <w:pPr>
              <w:ind w:left="281" w:hanging="281"/>
              <w:rPr>
                <w:rFonts w:ascii="Times New Roman" w:hAnsi="Times New Roman" w:cs="Times New Roman"/>
                <w:sz w:val="22"/>
                <w:szCs w:val="22"/>
              </w:rPr>
            </w:pPr>
            <w:r w:rsidRPr="00AF4501">
              <w:rPr>
                <w:rFonts w:ascii="Times New Roman" w:hAnsi="Times New Roman" w:cs="Times New Roman"/>
                <w:sz w:val="22"/>
                <w:szCs w:val="22"/>
              </w:rPr>
              <w:t xml:space="preserve">Others </w:t>
            </w:r>
          </w:p>
        </w:tc>
        <w:tc>
          <w:tcPr>
            <w:tcW w:w="720" w:type="dxa"/>
          </w:tcPr>
          <w:p w14:paraId="12821E17" w14:textId="77777777" w:rsidR="00F63E2F" w:rsidRPr="00AF4501" w:rsidRDefault="00F63E2F" w:rsidP="00F63E2F">
            <w:pPr>
              <w:pStyle w:val="acctfourfigures"/>
              <w:tabs>
                <w:tab w:val="clear" w:pos="765"/>
                <w:tab w:val="decimal" w:pos="1091"/>
              </w:tabs>
              <w:spacing w:line="240" w:lineRule="atLeast"/>
              <w:ind w:right="-79"/>
              <w:rPr>
                <w:i/>
                <w:iCs/>
                <w:szCs w:val="22"/>
              </w:rPr>
            </w:pPr>
          </w:p>
        </w:tc>
        <w:tc>
          <w:tcPr>
            <w:tcW w:w="1440" w:type="dxa"/>
            <w:tcBorders>
              <w:bottom w:val="single" w:sz="4" w:space="0" w:color="auto"/>
            </w:tcBorders>
          </w:tcPr>
          <w:p w14:paraId="24C906BD" w14:textId="76240DF7" w:rsidR="00F63E2F" w:rsidRPr="00AF4501" w:rsidRDefault="00341429" w:rsidP="00F63E2F">
            <w:pPr>
              <w:pStyle w:val="acctfourfigures"/>
              <w:tabs>
                <w:tab w:val="clear" w:pos="765"/>
                <w:tab w:val="decimal" w:pos="1091"/>
              </w:tabs>
              <w:spacing w:line="240" w:lineRule="atLeast"/>
              <w:ind w:right="-79"/>
              <w:rPr>
                <w:szCs w:val="22"/>
              </w:rPr>
            </w:pPr>
            <w:r>
              <w:rPr>
                <w:szCs w:val="22"/>
              </w:rPr>
              <w:t>24,764</w:t>
            </w:r>
          </w:p>
        </w:tc>
        <w:tc>
          <w:tcPr>
            <w:tcW w:w="270" w:type="dxa"/>
          </w:tcPr>
          <w:p w14:paraId="4F1444D8" w14:textId="77777777" w:rsidR="00F63E2F" w:rsidRPr="00AF4501" w:rsidRDefault="00F63E2F" w:rsidP="00F63E2F">
            <w:pPr>
              <w:pStyle w:val="acctfourfigures"/>
              <w:tabs>
                <w:tab w:val="clear" w:pos="765"/>
                <w:tab w:val="decimal" w:pos="826"/>
              </w:tabs>
              <w:spacing w:line="240" w:lineRule="atLeast"/>
              <w:rPr>
                <w:szCs w:val="22"/>
              </w:rPr>
            </w:pPr>
          </w:p>
        </w:tc>
        <w:tc>
          <w:tcPr>
            <w:tcW w:w="1530" w:type="dxa"/>
            <w:tcBorders>
              <w:bottom w:val="single" w:sz="4" w:space="0" w:color="auto"/>
            </w:tcBorders>
          </w:tcPr>
          <w:p w14:paraId="57A1F78C" w14:textId="320C3711" w:rsidR="00F63E2F" w:rsidRPr="00AF4501" w:rsidRDefault="00F63E2F" w:rsidP="00F63E2F">
            <w:pPr>
              <w:pStyle w:val="acctfourfigures"/>
              <w:tabs>
                <w:tab w:val="clear" w:pos="765"/>
                <w:tab w:val="decimal" w:pos="1091"/>
              </w:tabs>
              <w:spacing w:line="240" w:lineRule="atLeast"/>
              <w:ind w:right="-79"/>
              <w:rPr>
                <w:szCs w:val="22"/>
              </w:rPr>
            </w:pPr>
            <w:r>
              <w:rPr>
                <w:szCs w:val="22"/>
              </w:rPr>
              <w:t>24,104</w:t>
            </w:r>
          </w:p>
        </w:tc>
      </w:tr>
      <w:tr w:rsidR="00F63E2F" w:rsidRPr="00AF4501" w14:paraId="2F01EEA7" w14:textId="77777777" w:rsidTr="00F63E2F">
        <w:trPr>
          <w:cantSplit/>
        </w:trPr>
        <w:tc>
          <w:tcPr>
            <w:tcW w:w="5490" w:type="dxa"/>
          </w:tcPr>
          <w:p w14:paraId="26A07581" w14:textId="77777777" w:rsidR="00F63E2F" w:rsidRPr="00AF4501" w:rsidRDefault="00F63E2F" w:rsidP="00F63E2F">
            <w:pPr>
              <w:rPr>
                <w:rFonts w:ascii="Times New Roman" w:hAnsi="Times New Roman" w:cs="Times New Roman"/>
                <w:b/>
                <w:bCs/>
                <w:i/>
                <w:iCs/>
                <w:sz w:val="22"/>
                <w:szCs w:val="22"/>
              </w:rPr>
            </w:pPr>
            <w:r w:rsidRPr="00AF4501">
              <w:rPr>
                <w:rFonts w:ascii="Times New Roman" w:hAnsi="Times New Roman" w:cs="Times New Roman"/>
                <w:b/>
                <w:bCs/>
                <w:sz w:val="22"/>
                <w:szCs w:val="22"/>
              </w:rPr>
              <w:t>Total</w:t>
            </w:r>
          </w:p>
        </w:tc>
        <w:tc>
          <w:tcPr>
            <w:tcW w:w="720" w:type="dxa"/>
          </w:tcPr>
          <w:p w14:paraId="74C88FA1" w14:textId="77777777" w:rsidR="00F63E2F" w:rsidRPr="00AF4501" w:rsidRDefault="00F63E2F" w:rsidP="00F63E2F">
            <w:pPr>
              <w:pStyle w:val="acctfourfigures"/>
              <w:tabs>
                <w:tab w:val="clear" w:pos="765"/>
                <w:tab w:val="decimal" w:pos="1091"/>
              </w:tabs>
              <w:spacing w:line="240" w:lineRule="atLeast"/>
              <w:ind w:right="-79"/>
              <w:rPr>
                <w:b/>
                <w:bCs/>
                <w:i/>
                <w:iCs/>
                <w:szCs w:val="22"/>
              </w:rPr>
            </w:pPr>
          </w:p>
        </w:tc>
        <w:tc>
          <w:tcPr>
            <w:tcW w:w="1440" w:type="dxa"/>
            <w:tcBorders>
              <w:top w:val="single" w:sz="4" w:space="0" w:color="auto"/>
              <w:bottom w:val="double" w:sz="4" w:space="0" w:color="auto"/>
            </w:tcBorders>
          </w:tcPr>
          <w:p w14:paraId="4D3B156A" w14:textId="20329AB7" w:rsidR="00F63E2F" w:rsidRPr="00AF4501" w:rsidRDefault="00341429" w:rsidP="00F63E2F">
            <w:pPr>
              <w:pStyle w:val="acctfourfigures"/>
              <w:tabs>
                <w:tab w:val="clear" w:pos="765"/>
                <w:tab w:val="decimal" w:pos="1091"/>
              </w:tabs>
              <w:spacing w:line="240" w:lineRule="atLeast"/>
              <w:ind w:right="-79"/>
              <w:rPr>
                <w:b/>
                <w:bCs/>
                <w:szCs w:val="22"/>
              </w:rPr>
            </w:pPr>
            <w:r>
              <w:rPr>
                <w:b/>
                <w:bCs/>
                <w:szCs w:val="22"/>
              </w:rPr>
              <w:t>310,016</w:t>
            </w:r>
          </w:p>
        </w:tc>
        <w:tc>
          <w:tcPr>
            <w:tcW w:w="270" w:type="dxa"/>
          </w:tcPr>
          <w:p w14:paraId="6EB15C25" w14:textId="77777777" w:rsidR="00F63E2F" w:rsidRPr="00AF4501" w:rsidRDefault="00F63E2F" w:rsidP="00F63E2F">
            <w:pPr>
              <w:pStyle w:val="acctfourfigures"/>
              <w:tabs>
                <w:tab w:val="clear" w:pos="765"/>
                <w:tab w:val="decimal" w:pos="826"/>
              </w:tabs>
              <w:spacing w:line="240" w:lineRule="atLeast"/>
              <w:rPr>
                <w:b/>
                <w:bCs/>
                <w:szCs w:val="22"/>
              </w:rPr>
            </w:pPr>
          </w:p>
        </w:tc>
        <w:tc>
          <w:tcPr>
            <w:tcW w:w="1530" w:type="dxa"/>
            <w:tcBorders>
              <w:top w:val="single" w:sz="4" w:space="0" w:color="auto"/>
              <w:bottom w:val="double" w:sz="4" w:space="0" w:color="auto"/>
            </w:tcBorders>
          </w:tcPr>
          <w:p w14:paraId="2528F313" w14:textId="12E47DA7" w:rsidR="00F63E2F" w:rsidRPr="00AF4501" w:rsidRDefault="00F63E2F" w:rsidP="00F63E2F">
            <w:pPr>
              <w:pStyle w:val="acctfourfigures"/>
              <w:tabs>
                <w:tab w:val="clear" w:pos="765"/>
                <w:tab w:val="decimal" w:pos="1091"/>
              </w:tabs>
              <w:spacing w:line="240" w:lineRule="atLeast"/>
              <w:ind w:right="-79"/>
              <w:rPr>
                <w:b/>
                <w:bCs/>
                <w:szCs w:val="22"/>
              </w:rPr>
            </w:pPr>
            <w:r>
              <w:rPr>
                <w:b/>
                <w:bCs/>
                <w:szCs w:val="22"/>
              </w:rPr>
              <w:t>249,251</w:t>
            </w:r>
          </w:p>
        </w:tc>
      </w:tr>
      <w:tr w:rsidR="00F63E2F" w:rsidRPr="00AF4501" w14:paraId="4F386F09" w14:textId="77777777" w:rsidTr="00F63E2F">
        <w:trPr>
          <w:cantSplit/>
        </w:trPr>
        <w:tc>
          <w:tcPr>
            <w:tcW w:w="5490" w:type="dxa"/>
          </w:tcPr>
          <w:p w14:paraId="782D52D5" w14:textId="77777777" w:rsidR="00F63E2F" w:rsidRPr="00AF4501" w:rsidRDefault="00F63E2F" w:rsidP="00F63E2F">
            <w:pPr>
              <w:ind w:left="281" w:hanging="281"/>
              <w:rPr>
                <w:rFonts w:ascii="Times New Roman" w:hAnsi="Times New Roman" w:cs="Times New Roman"/>
                <w:b/>
                <w:bCs/>
                <w:i/>
                <w:iCs/>
                <w:sz w:val="22"/>
                <w:szCs w:val="22"/>
              </w:rPr>
            </w:pPr>
          </w:p>
        </w:tc>
        <w:tc>
          <w:tcPr>
            <w:tcW w:w="720" w:type="dxa"/>
          </w:tcPr>
          <w:p w14:paraId="7DCFB13B" w14:textId="77777777" w:rsidR="00F63E2F" w:rsidRPr="00AF4501" w:rsidRDefault="00F63E2F" w:rsidP="00F63E2F">
            <w:pPr>
              <w:pStyle w:val="acctfourfigures"/>
              <w:tabs>
                <w:tab w:val="clear" w:pos="765"/>
                <w:tab w:val="decimal" w:pos="1091"/>
              </w:tabs>
              <w:spacing w:line="240" w:lineRule="atLeast"/>
              <w:ind w:right="-79"/>
              <w:rPr>
                <w:i/>
                <w:iCs/>
                <w:szCs w:val="22"/>
              </w:rPr>
            </w:pPr>
          </w:p>
        </w:tc>
        <w:tc>
          <w:tcPr>
            <w:tcW w:w="1440" w:type="dxa"/>
          </w:tcPr>
          <w:p w14:paraId="23CF2E61" w14:textId="77777777" w:rsidR="00F63E2F" w:rsidRPr="00AF4501" w:rsidRDefault="00F63E2F" w:rsidP="00F63E2F">
            <w:pPr>
              <w:pStyle w:val="acctfourfigures"/>
              <w:tabs>
                <w:tab w:val="clear" w:pos="765"/>
                <w:tab w:val="decimal" w:pos="1091"/>
              </w:tabs>
              <w:spacing w:line="240" w:lineRule="atLeast"/>
              <w:ind w:right="-79"/>
              <w:rPr>
                <w:szCs w:val="22"/>
              </w:rPr>
            </w:pPr>
          </w:p>
        </w:tc>
        <w:tc>
          <w:tcPr>
            <w:tcW w:w="270" w:type="dxa"/>
          </w:tcPr>
          <w:p w14:paraId="5E330226" w14:textId="77777777" w:rsidR="00F63E2F" w:rsidRPr="00AF4501" w:rsidRDefault="00F63E2F" w:rsidP="00F63E2F">
            <w:pPr>
              <w:pStyle w:val="acctfourfigures"/>
              <w:tabs>
                <w:tab w:val="clear" w:pos="765"/>
                <w:tab w:val="decimal" w:pos="826"/>
              </w:tabs>
              <w:spacing w:line="240" w:lineRule="atLeast"/>
              <w:rPr>
                <w:szCs w:val="22"/>
              </w:rPr>
            </w:pPr>
          </w:p>
        </w:tc>
        <w:tc>
          <w:tcPr>
            <w:tcW w:w="1530" w:type="dxa"/>
          </w:tcPr>
          <w:p w14:paraId="65E64D82" w14:textId="77777777" w:rsidR="00F63E2F" w:rsidRPr="00AF4501" w:rsidRDefault="00F63E2F" w:rsidP="00F63E2F">
            <w:pPr>
              <w:pStyle w:val="acctfourfigures"/>
              <w:tabs>
                <w:tab w:val="clear" w:pos="765"/>
                <w:tab w:val="decimal" w:pos="1091"/>
              </w:tabs>
              <w:spacing w:line="240" w:lineRule="atLeast"/>
              <w:ind w:right="-79"/>
              <w:rPr>
                <w:szCs w:val="22"/>
              </w:rPr>
            </w:pPr>
          </w:p>
        </w:tc>
      </w:tr>
      <w:tr w:rsidR="00F63E2F" w:rsidRPr="00AF4501" w14:paraId="5BA99407" w14:textId="77777777" w:rsidTr="00F63E2F">
        <w:trPr>
          <w:cantSplit/>
        </w:trPr>
        <w:tc>
          <w:tcPr>
            <w:tcW w:w="5490" w:type="dxa"/>
          </w:tcPr>
          <w:p w14:paraId="342E7FC0" w14:textId="77777777" w:rsidR="00F63E2F" w:rsidRPr="00AF4501" w:rsidRDefault="00F63E2F" w:rsidP="00F63E2F">
            <w:pPr>
              <w:ind w:left="281" w:hanging="281"/>
              <w:rPr>
                <w:rFonts w:ascii="Times New Roman" w:hAnsi="Times New Roman" w:cs="Times New Roman"/>
                <w:b/>
                <w:bCs/>
                <w:i/>
                <w:iCs/>
                <w:sz w:val="22"/>
                <w:szCs w:val="22"/>
              </w:rPr>
            </w:pPr>
            <w:r w:rsidRPr="00AF4501">
              <w:rPr>
                <w:rFonts w:ascii="Times New Roman" w:hAnsi="Times New Roman" w:cs="Times New Roman"/>
                <w:b/>
                <w:bCs/>
                <w:i/>
                <w:iCs/>
                <w:sz w:val="22"/>
                <w:szCs w:val="22"/>
              </w:rPr>
              <w:t>Included in distribution costs</w:t>
            </w:r>
          </w:p>
        </w:tc>
        <w:tc>
          <w:tcPr>
            <w:tcW w:w="720" w:type="dxa"/>
          </w:tcPr>
          <w:p w14:paraId="76E7AE45" w14:textId="77777777" w:rsidR="00F63E2F" w:rsidRPr="00AF4501" w:rsidRDefault="00F63E2F" w:rsidP="00F63E2F">
            <w:pPr>
              <w:pStyle w:val="acctfourfigures"/>
              <w:tabs>
                <w:tab w:val="clear" w:pos="765"/>
                <w:tab w:val="decimal" w:pos="1091"/>
              </w:tabs>
              <w:spacing w:line="240" w:lineRule="atLeast"/>
              <w:ind w:right="-79"/>
              <w:rPr>
                <w:i/>
                <w:iCs/>
                <w:szCs w:val="22"/>
              </w:rPr>
            </w:pPr>
          </w:p>
        </w:tc>
        <w:tc>
          <w:tcPr>
            <w:tcW w:w="1440" w:type="dxa"/>
          </w:tcPr>
          <w:p w14:paraId="3115939A" w14:textId="77777777" w:rsidR="00F63E2F" w:rsidRPr="00AF4501" w:rsidRDefault="00F63E2F" w:rsidP="00F63E2F">
            <w:pPr>
              <w:pStyle w:val="acctfourfigures"/>
              <w:tabs>
                <w:tab w:val="clear" w:pos="765"/>
                <w:tab w:val="decimal" w:pos="1091"/>
              </w:tabs>
              <w:spacing w:line="240" w:lineRule="atLeast"/>
              <w:ind w:right="-79"/>
              <w:rPr>
                <w:szCs w:val="22"/>
              </w:rPr>
            </w:pPr>
          </w:p>
        </w:tc>
        <w:tc>
          <w:tcPr>
            <w:tcW w:w="270" w:type="dxa"/>
          </w:tcPr>
          <w:p w14:paraId="23CC46DA" w14:textId="77777777" w:rsidR="00F63E2F" w:rsidRPr="00AF4501" w:rsidRDefault="00F63E2F" w:rsidP="00F63E2F">
            <w:pPr>
              <w:pStyle w:val="acctfourfigures"/>
              <w:tabs>
                <w:tab w:val="clear" w:pos="765"/>
                <w:tab w:val="decimal" w:pos="826"/>
              </w:tabs>
              <w:spacing w:line="240" w:lineRule="atLeast"/>
              <w:rPr>
                <w:szCs w:val="22"/>
              </w:rPr>
            </w:pPr>
          </w:p>
        </w:tc>
        <w:tc>
          <w:tcPr>
            <w:tcW w:w="1530" w:type="dxa"/>
          </w:tcPr>
          <w:p w14:paraId="6EC6CCBE" w14:textId="77777777" w:rsidR="00F63E2F" w:rsidRPr="00AF4501" w:rsidRDefault="00F63E2F" w:rsidP="00F63E2F">
            <w:pPr>
              <w:pStyle w:val="acctfourfigures"/>
              <w:tabs>
                <w:tab w:val="clear" w:pos="765"/>
                <w:tab w:val="decimal" w:pos="1091"/>
              </w:tabs>
              <w:spacing w:line="240" w:lineRule="atLeast"/>
              <w:ind w:right="-79"/>
              <w:rPr>
                <w:szCs w:val="22"/>
              </w:rPr>
            </w:pPr>
          </w:p>
        </w:tc>
      </w:tr>
      <w:tr w:rsidR="00F63E2F" w:rsidRPr="00AF4501" w14:paraId="3EDDFB6C" w14:textId="77777777" w:rsidTr="00F63E2F">
        <w:trPr>
          <w:cantSplit/>
        </w:trPr>
        <w:tc>
          <w:tcPr>
            <w:tcW w:w="5490" w:type="dxa"/>
          </w:tcPr>
          <w:p w14:paraId="13A0A5E4" w14:textId="77777777" w:rsidR="00F63E2F" w:rsidRPr="00AF4501" w:rsidRDefault="00F63E2F" w:rsidP="00F63E2F">
            <w:pPr>
              <w:rPr>
                <w:rFonts w:ascii="Times New Roman" w:hAnsi="Times New Roman" w:cs="Times New Roman"/>
                <w:sz w:val="22"/>
                <w:szCs w:val="22"/>
              </w:rPr>
            </w:pPr>
            <w:r w:rsidRPr="00AF4501">
              <w:rPr>
                <w:rFonts w:ascii="Times New Roman" w:hAnsi="Times New Roman" w:cs="Times New Roman"/>
                <w:sz w:val="22"/>
                <w:szCs w:val="22"/>
              </w:rPr>
              <w:t>Employee benefit expenses</w:t>
            </w:r>
          </w:p>
        </w:tc>
        <w:tc>
          <w:tcPr>
            <w:tcW w:w="720" w:type="dxa"/>
          </w:tcPr>
          <w:p w14:paraId="1508CB09" w14:textId="77777777" w:rsidR="00F63E2F" w:rsidRPr="00AF4501" w:rsidRDefault="00F63E2F" w:rsidP="00F63E2F">
            <w:pPr>
              <w:pStyle w:val="acctfourfigures"/>
              <w:tabs>
                <w:tab w:val="clear" w:pos="765"/>
                <w:tab w:val="decimal" w:pos="1091"/>
              </w:tabs>
              <w:spacing w:line="240" w:lineRule="atLeast"/>
              <w:ind w:right="-79"/>
              <w:rPr>
                <w:i/>
                <w:iCs/>
                <w:szCs w:val="28"/>
                <w:lang w:val="en-US" w:bidi="th-TH"/>
              </w:rPr>
            </w:pPr>
          </w:p>
        </w:tc>
        <w:tc>
          <w:tcPr>
            <w:tcW w:w="1440" w:type="dxa"/>
          </w:tcPr>
          <w:p w14:paraId="0D61DC62" w14:textId="344EBA63" w:rsidR="00F63E2F" w:rsidRPr="00AF4501" w:rsidRDefault="00341429" w:rsidP="00F63E2F">
            <w:pPr>
              <w:pStyle w:val="acctfourfigures"/>
              <w:tabs>
                <w:tab w:val="clear" w:pos="765"/>
                <w:tab w:val="decimal" w:pos="1091"/>
              </w:tabs>
              <w:spacing w:line="240" w:lineRule="atLeast"/>
              <w:ind w:right="-79"/>
              <w:rPr>
                <w:szCs w:val="28"/>
                <w:lang w:val="en-US" w:bidi="th-TH"/>
              </w:rPr>
            </w:pPr>
            <w:r>
              <w:rPr>
                <w:szCs w:val="28"/>
                <w:lang w:val="en-US" w:bidi="th-TH"/>
              </w:rPr>
              <w:t>17,403</w:t>
            </w:r>
          </w:p>
        </w:tc>
        <w:tc>
          <w:tcPr>
            <w:tcW w:w="270" w:type="dxa"/>
          </w:tcPr>
          <w:p w14:paraId="7E505358" w14:textId="77777777" w:rsidR="00F63E2F" w:rsidRPr="00AF4501" w:rsidRDefault="00F63E2F" w:rsidP="00F63E2F">
            <w:pPr>
              <w:pStyle w:val="acctfourfigures"/>
              <w:tabs>
                <w:tab w:val="clear" w:pos="765"/>
                <w:tab w:val="decimal" w:pos="826"/>
              </w:tabs>
              <w:spacing w:line="240" w:lineRule="atLeast"/>
              <w:rPr>
                <w:szCs w:val="22"/>
              </w:rPr>
            </w:pPr>
          </w:p>
        </w:tc>
        <w:tc>
          <w:tcPr>
            <w:tcW w:w="1530" w:type="dxa"/>
          </w:tcPr>
          <w:p w14:paraId="6A9A5C90" w14:textId="3DC3273D" w:rsidR="00F63E2F" w:rsidRPr="00AF4501" w:rsidRDefault="00F63E2F" w:rsidP="00F63E2F">
            <w:pPr>
              <w:pStyle w:val="acctfourfigures"/>
              <w:tabs>
                <w:tab w:val="clear" w:pos="765"/>
                <w:tab w:val="decimal" w:pos="1091"/>
              </w:tabs>
              <w:spacing w:line="240" w:lineRule="atLeast"/>
              <w:ind w:right="-79"/>
              <w:rPr>
                <w:szCs w:val="28"/>
                <w:lang w:val="en-US" w:bidi="th-TH"/>
              </w:rPr>
            </w:pPr>
            <w:r>
              <w:rPr>
                <w:szCs w:val="28"/>
                <w:lang w:val="en-US" w:bidi="th-TH"/>
              </w:rPr>
              <w:t>12,309</w:t>
            </w:r>
          </w:p>
        </w:tc>
      </w:tr>
      <w:tr w:rsidR="00F63E2F" w:rsidRPr="00AF4501" w14:paraId="72FD4AA1" w14:textId="77777777" w:rsidTr="00F63E2F">
        <w:trPr>
          <w:cantSplit/>
          <w:tblHeader/>
        </w:trPr>
        <w:tc>
          <w:tcPr>
            <w:tcW w:w="5490" w:type="dxa"/>
          </w:tcPr>
          <w:p w14:paraId="6503226B" w14:textId="77777777" w:rsidR="00F63E2F" w:rsidRPr="00AF4501" w:rsidRDefault="00F63E2F" w:rsidP="00F63E2F">
            <w:pPr>
              <w:rPr>
                <w:rFonts w:ascii="Times New Roman" w:hAnsi="Times New Roman" w:cs="Times New Roman"/>
                <w:sz w:val="22"/>
                <w:szCs w:val="22"/>
              </w:rPr>
            </w:pPr>
            <w:r w:rsidRPr="00AF4501">
              <w:rPr>
                <w:rFonts w:ascii="Times New Roman" w:hAnsi="Times New Roman" w:cs="Times New Roman"/>
                <w:sz w:val="22"/>
                <w:szCs w:val="22"/>
              </w:rPr>
              <w:t>Advertising and promotion expenses</w:t>
            </w:r>
          </w:p>
        </w:tc>
        <w:tc>
          <w:tcPr>
            <w:tcW w:w="720" w:type="dxa"/>
          </w:tcPr>
          <w:p w14:paraId="444C47F3" w14:textId="77777777" w:rsidR="00F63E2F" w:rsidRPr="00AF4501" w:rsidRDefault="00F63E2F" w:rsidP="00F63E2F">
            <w:pPr>
              <w:pStyle w:val="acctfourfigures"/>
              <w:tabs>
                <w:tab w:val="clear" w:pos="765"/>
                <w:tab w:val="decimal" w:pos="1091"/>
              </w:tabs>
              <w:spacing w:line="240" w:lineRule="atLeast"/>
              <w:ind w:right="-79"/>
              <w:rPr>
                <w:i/>
                <w:iCs/>
                <w:szCs w:val="22"/>
              </w:rPr>
            </w:pPr>
          </w:p>
        </w:tc>
        <w:tc>
          <w:tcPr>
            <w:tcW w:w="1440" w:type="dxa"/>
          </w:tcPr>
          <w:p w14:paraId="3D711064" w14:textId="52C5777B" w:rsidR="00F63E2F" w:rsidRPr="00AF4501" w:rsidRDefault="00341429" w:rsidP="00F63E2F">
            <w:pPr>
              <w:pStyle w:val="acctfourfigures"/>
              <w:tabs>
                <w:tab w:val="clear" w:pos="765"/>
                <w:tab w:val="decimal" w:pos="1091"/>
              </w:tabs>
              <w:spacing w:line="240" w:lineRule="atLeast"/>
              <w:ind w:right="-79"/>
              <w:rPr>
                <w:szCs w:val="22"/>
              </w:rPr>
            </w:pPr>
            <w:r>
              <w:rPr>
                <w:szCs w:val="22"/>
              </w:rPr>
              <w:t>15,946</w:t>
            </w:r>
          </w:p>
        </w:tc>
        <w:tc>
          <w:tcPr>
            <w:tcW w:w="270" w:type="dxa"/>
          </w:tcPr>
          <w:p w14:paraId="358EA15F" w14:textId="77777777" w:rsidR="00F63E2F" w:rsidRPr="00AF4501" w:rsidRDefault="00F63E2F" w:rsidP="00F63E2F">
            <w:pPr>
              <w:pStyle w:val="acctfourfigures"/>
              <w:tabs>
                <w:tab w:val="clear" w:pos="765"/>
                <w:tab w:val="decimal" w:pos="826"/>
              </w:tabs>
              <w:spacing w:line="240" w:lineRule="atLeast"/>
              <w:rPr>
                <w:szCs w:val="22"/>
              </w:rPr>
            </w:pPr>
          </w:p>
        </w:tc>
        <w:tc>
          <w:tcPr>
            <w:tcW w:w="1530" w:type="dxa"/>
          </w:tcPr>
          <w:p w14:paraId="3BD19992" w14:textId="609D585A" w:rsidR="00F63E2F" w:rsidRPr="00AF4501" w:rsidRDefault="00F63E2F" w:rsidP="00F63E2F">
            <w:pPr>
              <w:pStyle w:val="acctfourfigures"/>
              <w:tabs>
                <w:tab w:val="clear" w:pos="765"/>
                <w:tab w:val="decimal" w:pos="1091"/>
              </w:tabs>
              <w:spacing w:line="240" w:lineRule="atLeast"/>
              <w:ind w:right="-79"/>
              <w:rPr>
                <w:szCs w:val="22"/>
              </w:rPr>
            </w:pPr>
            <w:r>
              <w:rPr>
                <w:szCs w:val="22"/>
              </w:rPr>
              <w:t>5,411</w:t>
            </w:r>
          </w:p>
        </w:tc>
      </w:tr>
      <w:tr w:rsidR="00F63E2F" w:rsidRPr="00AF4501" w14:paraId="4D44B45F" w14:textId="77777777" w:rsidTr="00F63E2F">
        <w:trPr>
          <w:cantSplit/>
          <w:tblHeader/>
        </w:trPr>
        <w:tc>
          <w:tcPr>
            <w:tcW w:w="5490" w:type="dxa"/>
          </w:tcPr>
          <w:p w14:paraId="7A250576" w14:textId="77777777" w:rsidR="00F63E2F" w:rsidRPr="00AF4501" w:rsidRDefault="00F63E2F" w:rsidP="00F63E2F">
            <w:pPr>
              <w:rPr>
                <w:rFonts w:ascii="Times New Roman" w:hAnsi="Times New Roman" w:cs="Times New Roman"/>
                <w:sz w:val="22"/>
                <w:szCs w:val="22"/>
              </w:rPr>
            </w:pPr>
            <w:r w:rsidRPr="00AF4501">
              <w:rPr>
                <w:rFonts w:ascii="Times New Roman" w:hAnsi="Times New Roman" w:cs="Times New Roman"/>
                <w:sz w:val="22"/>
                <w:szCs w:val="22"/>
              </w:rPr>
              <w:t>Others</w:t>
            </w:r>
          </w:p>
        </w:tc>
        <w:tc>
          <w:tcPr>
            <w:tcW w:w="720" w:type="dxa"/>
          </w:tcPr>
          <w:p w14:paraId="794F6D2F" w14:textId="77777777" w:rsidR="00F63E2F" w:rsidRPr="00AF4501" w:rsidRDefault="00F63E2F" w:rsidP="00F63E2F">
            <w:pPr>
              <w:pStyle w:val="acctfourfigures"/>
              <w:tabs>
                <w:tab w:val="clear" w:pos="765"/>
                <w:tab w:val="decimal" w:pos="1091"/>
              </w:tabs>
              <w:spacing w:line="240" w:lineRule="atLeast"/>
              <w:ind w:right="-79"/>
              <w:rPr>
                <w:i/>
                <w:iCs/>
                <w:szCs w:val="22"/>
              </w:rPr>
            </w:pPr>
          </w:p>
        </w:tc>
        <w:tc>
          <w:tcPr>
            <w:tcW w:w="1440" w:type="dxa"/>
          </w:tcPr>
          <w:p w14:paraId="771CA4DF" w14:textId="12B0F2FF" w:rsidR="00F63E2F" w:rsidRPr="00AF4501" w:rsidRDefault="00341429" w:rsidP="00F63E2F">
            <w:pPr>
              <w:pStyle w:val="acctfourfigures"/>
              <w:tabs>
                <w:tab w:val="clear" w:pos="765"/>
                <w:tab w:val="decimal" w:pos="1091"/>
              </w:tabs>
              <w:spacing w:line="240" w:lineRule="atLeast"/>
              <w:ind w:right="-79"/>
              <w:rPr>
                <w:szCs w:val="22"/>
              </w:rPr>
            </w:pPr>
            <w:r>
              <w:rPr>
                <w:szCs w:val="22"/>
              </w:rPr>
              <w:t>14,774</w:t>
            </w:r>
          </w:p>
        </w:tc>
        <w:tc>
          <w:tcPr>
            <w:tcW w:w="270" w:type="dxa"/>
          </w:tcPr>
          <w:p w14:paraId="20EE0882" w14:textId="77777777" w:rsidR="00F63E2F" w:rsidRPr="00AF4501" w:rsidRDefault="00F63E2F" w:rsidP="00F63E2F">
            <w:pPr>
              <w:pStyle w:val="acctfourfigures"/>
              <w:tabs>
                <w:tab w:val="clear" w:pos="765"/>
                <w:tab w:val="decimal" w:pos="826"/>
              </w:tabs>
              <w:spacing w:line="240" w:lineRule="atLeast"/>
              <w:rPr>
                <w:szCs w:val="22"/>
              </w:rPr>
            </w:pPr>
          </w:p>
        </w:tc>
        <w:tc>
          <w:tcPr>
            <w:tcW w:w="1530" w:type="dxa"/>
          </w:tcPr>
          <w:p w14:paraId="66C922B0" w14:textId="0C2F0CF8" w:rsidR="00F63E2F" w:rsidRPr="00AF4501" w:rsidRDefault="00F63E2F" w:rsidP="00F63E2F">
            <w:pPr>
              <w:pStyle w:val="acctfourfigures"/>
              <w:tabs>
                <w:tab w:val="clear" w:pos="765"/>
                <w:tab w:val="decimal" w:pos="1091"/>
              </w:tabs>
              <w:spacing w:line="240" w:lineRule="atLeast"/>
              <w:ind w:right="-79"/>
              <w:rPr>
                <w:szCs w:val="22"/>
              </w:rPr>
            </w:pPr>
            <w:r>
              <w:rPr>
                <w:szCs w:val="22"/>
              </w:rPr>
              <w:t>5,962</w:t>
            </w:r>
          </w:p>
        </w:tc>
      </w:tr>
      <w:tr w:rsidR="00F63E2F" w:rsidRPr="00AF4501" w14:paraId="6E3CA9DE" w14:textId="77777777" w:rsidTr="00F63E2F">
        <w:trPr>
          <w:cantSplit/>
        </w:trPr>
        <w:tc>
          <w:tcPr>
            <w:tcW w:w="5490" w:type="dxa"/>
          </w:tcPr>
          <w:p w14:paraId="5FC872B5" w14:textId="77777777" w:rsidR="00F63E2F" w:rsidRPr="00AF4501" w:rsidRDefault="00F63E2F" w:rsidP="00F63E2F">
            <w:pPr>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720" w:type="dxa"/>
          </w:tcPr>
          <w:p w14:paraId="27E56D8F" w14:textId="77777777" w:rsidR="00F63E2F" w:rsidRPr="00AF4501" w:rsidRDefault="00F63E2F" w:rsidP="00F63E2F">
            <w:pPr>
              <w:pStyle w:val="acctfourfigures"/>
              <w:tabs>
                <w:tab w:val="clear" w:pos="765"/>
                <w:tab w:val="decimal" w:pos="1091"/>
              </w:tabs>
              <w:spacing w:line="240" w:lineRule="atLeast"/>
              <w:ind w:right="-79"/>
              <w:rPr>
                <w:b/>
                <w:bCs/>
                <w:i/>
                <w:iCs/>
                <w:szCs w:val="22"/>
              </w:rPr>
            </w:pPr>
          </w:p>
        </w:tc>
        <w:tc>
          <w:tcPr>
            <w:tcW w:w="1440" w:type="dxa"/>
            <w:tcBorders>
              <w:top w:val="single" w:sz="4" w:space="0" w:color="auto"/>
              <w:bottom w:val="double" w:sz="4" w:space="0" w:color="auto"/>
            </w:tcBorders>
          </w:tcPr>
          <w:p w14:paraId="27A8DEB1" w14:textId="57692C27" w:rsidR="00F63E2F" w:rsidRPr="00AF4501" w:rsidRDefault="00341429" w:rsidP="00F63E2F">
            <w:pPr>
              <w:pStyle w:val="acctfourfigures"/>
              <w:tabs>
                <w:tab w:val="clear" w:pos="765"/>
                <w:tab w:val="decimal" w:pos="1091"/>
              </w:tabs>
              <w:spacing w:line="240" w:lineRule="atLeast"/>
              <w:ind w:right="-79"/>
              <w:rPr>
                <w:b/>
                <w:bCs/>
                <w:szCs w:val="22"/>
              </w:rPr>
            </w:pPr>
            <w:r>
              <w:rPr>
                <w:b/>
                <w:bCs/>
                <w:szCs w:val="22"/>
              </w:rPr>
              <w:t>48,123</w:t>
            </w:r>
          </w:p>
        </w:tc>
        <w:tc>
          <w:tcPr>
            <w:tcW w:w="270" w:type="dxa"/>
          </w:tcPr>
          <w:p w14:paraId="1473FAAE" w14:textId="77777777" w:rsidR="00F63E2F" w:rsidRPr="00AF4501" w:rsidRDefault="00F63E2F" w:rsidP="00F63E2F">
            <w:pPr>
              <w:pStyle w:val="acctfourfigures"/>
              <w:tabs>
                <w:tab w:val="clear" w:pos="765"/>
                <w:tab w:val="decimal" w:pos="826"/>
              </w:tabs>
              <w:spacing w:line="240" w:lineRule="atLeast"/>
              <w:rPr>
                <w:b/>
                <w:bCs/>
                <w:szCs w:val="22"/>
              </w:rPr>
            </w:pPr>
          </w:p>
        </w:tc>
        <w:tc>
          <w:tcPr>
            <w:tcW w:w="1530" w:type="dxa"/>
            <w:tcBorders>
              <w:top w:val="single" w:sz="4" w:space="0" w:color="auto"/>
              <w:bottom w:val="double" w:sz="4" w:space="0" w:color="auto"/>
            </w:tcBorders>
          </w:tcPr>
          <w:p w14:paraId="4064988A" w14:textId="273E80A8" w:rsidR="00F63E2F" w:rsidRPr="00AF4501" w:rsidRDefault="00F63E2F" w:rsidP="00F63E2F">
            <w:pPr>
              <w:pStyle w:val="acctfourfigures"/>
              <w:tabs>
                <w:tab w:val="clear" w:pos="765"/>
                <w:tab w:val="decimal" w:pos="1091"/>
              </w:tabs>
              <w:spacing w:line="240" w:lineRule="atLeast"/>
              <w:ind w:right="-79"/>
              <w:rPr>
                <w:b/>
                <w:bCs/>
                <w:szCs w:val="22"/>
              </w:rPr>
            </w:pPr>
            <w:r>
              <w:rPr>
                <w:b/>
                <w:bCs/>
                <w:szCs w:val="22"/>
              </w:rPr>
              <w:t>23,682</w:t>
            </w:r>
          </w:p>
        </w:tc>
      </w:tr>
      <w:tr w:rsidR="00F63E2F" w:rsidRPr="00AF4501" w14:paraId="25D0815E" w14:textId="77777777" w:rsidTr="00F63E2F">
        <w:trPr>
          <w:cantSplit/>
        </w:trPr>
        <w:tc>
          <w:tcPr>
            <w:tcW w:w="5490" w:type="dxa"/>
          </w:tcPr>
          <w:p w14:paraId="284D8B48" w14:textId="77777777" w:rsidR="00F63E2F" w:rsidRPr="00AF4501" w:rsidRDefault="00F63E2F" w:rsidP="00F63E2F">
            <w:pPr>
              <w:rPr>
                <w:rFonts w:ascii="Times New Roman" w:hAnsi="Times New Roman" w:cs="Times New Roman"/>
                <w:b/>
                <w:bCs/>
                <w:i/>
                <w:iCs/>
                <w:sz w:val="16"/>
                <w:szCs w:val="16"/>
              </w:rPr>
            </w:pPr>
          </w:p>
        </w:tc>
        <w:tc>
          <w:tcPr>
            <w:tcW w:w="720" w:type="dxa"/>
          </w:tcPr>
          <w:p w14:paraId="41E516B5" w14:textId="77777777" w:rsidR="00F63E2F" w:rsidRPr="00AF4501" w:rsidRDefault="00F63E2F" w:rsidP="00F63E2F">
            <w:pPr>
              <w:pStyle w:val="acctfourfigures"/>
              <w:tabs>
                <w:tab w:val="clear" w:pos="765"/>
                <w:tab w:val="decimal" w:pos="1091"/>
              </w:tabs>
              <w:spacing w:line="240" w:lineRule="atLeast"/>
              <w:ind w:right="-79"/>
              <w:rPr>
                <w:i/>
                <w:iCs/>
                <w:sz w:val="16"/>
                <w:szCs w:val="16"/>
              </w:rPr>
            </w:pPr>
          </w:p>
        </w:tc>
        <w:tc>
          <w:tcPr>
            <w:tcW w:w="1440" w:type="dxa"/>
            <w:tcBorders>
              <w:top w:val="double" w:sz="4" w:space="0" w:color="auto"/>
            </w:tcBorders>
          </w:tcPr>
          <w:p w14:paraId="0CA4F785" w14:textId="77777777" w:rsidR="00F63E2F" w:rsidRPr="00AF4501" w:rsidRDefault="00F63E2F" w:rsidP="00F63E2F">
            <w:pPr>
              <w:pStyle w:val="acctfourfigures"/>
              <w:tabs>
                <w:tab w:val="clear" w:pos="765"/>
                <w:tab w:val="decimal" w:pos="1091"/>
              </w:tabs>
              <w:spacing w:line="240" w:lineRule="atLeast"/>
              <w:ind w:right="-79"/>
              <w:rPr>
                <w:sz w:val="16"/>
                <w:szCs w:val="16"/>
              </w:rPr>
            </w:pPr>
          </w:p>
        </w:tc>
        <w:tc>
          <w:tcPr>
            <w:tcW w:w="270" w:type="dxa"/>
          </w:tcPr>
          <w:p w14:paraId="2FB87405" w14:textId="77777777" w:rsidR="00F63E2F" w:rsidRPr="00AF4501" w:rsidRDefault="00F63E2F" w:rsidP="00F63E2F">
            <w:pPr>
              <w:pStyle w:val="acctfourfigures"/>
              <w:tabs>
                <w:tab w:val="clear" w:pos="765"/>
                <w:tab w:val="decimal" w:pos="826"/>
              </w:tabs>
              <w:spacing w:line="240" w:lineRule="atLeast"/>
              <w:rPr>
                <w:sz w:val="16"/>
                <w:szCs w:val="16"/>
              </w:rPr>
            </w:pPr>
          </w:p>
        </w:tc>
        <w:tc>
          <w:tcPr>
            <w:tcW w:w="1530" w:type="dxa"/>
            <w:tcBorders>
              <w:top w:val="double" w:sz="4" w:space="0" w:color="auto"/>
            </w:tcBorders>
          </w:tcPr>
          <w:p w14:paraId="5247C153" w14:textId="77777777" w:rsidR="00F63E2F" w:rsidRPr="00AF4501" w:rsidRDefault="00F63E2F" w:rsidP="00F63E2F">
            <w:pPr>
              <w:pStyle w:val="acctfourfigures"/>
              <w:tabs>
                <w:tab w:val="clear" w:pos="765"/>
                <w:tab w:val="decimal" w:pos="1091"/>
              </w:tabs>
              <w:spacing w:line="240" w:lineRule="atLeast"/>
              <w:ind w:right="-79"/>
              <w:rPr>
                <w:sz w:val="16"/>
                <w:szCs w:val="16"/>
              </w:rPr>
            </w:pPr>
          </w:p>
        </w:tc>
      </w:tr>
      <w:tr w:rsidR="00F63E2F" w:rsidRPr="00AF4501" w14:paraId="5759AD6B" w14:textId="77777777" w:rsidTr="00F63E2F">
        <w:trPr>
          <w:cantSplit/>
        </w:trPr>
        <w:tc>
          <w:tcPr>
            <w:tcW w:w="5490" w:type="dxa"/>
          </w:tcPr>
          <w:p w14:paraId="4AFFC26C" w14:textId="77777777" w:rsidR="00F63E2F" w:rsidRPr="00AF4501" w:rsidRDefault="00F63E2F" w:rsidP="00F63E2F">
            <w:pPr>
              <w:rPr>
                <w:rFonts w:ascii="Times New Roman" w:hAnsi="Times New Roman" w:cs="Times New Roman"/>
                <w:b/>
                <w:bCs/>
                <w:i/>
                <w:iCs/>
                <w:sz w:val="22"/>
                <w:szCs w:val="22"/>
              </w:rPr>
            </w:pPr>
            <w:r w:rsidRPr="00AF4501">
              <w:rPr>
                <w:rFonts w:ascii="Times New Roman" w:hAnsi="Times New Roman" w:cs="Times New Roman"/>
                <w:b/>
                <w:bCs/>
                <w:i/>
                <w:iCs/>
                <w:sz w:val="22"/>
                <w:szCs w:val="22"/>
              </w:rPr>
              <w:t>Included in administrative expenses</w:t>
            </w:r>
          </w:p>
        </w:tc>
        <w:tc>
          <w:tcPr>
            <w:tcW w:w="720" w:type="dxa"/>
          </w:tcPr>
          <w:p w14:paraId="50D289D1" w14:textId="77777777" w:rsidR="00F63E2F" w:rsidRPr="00AF4501" w:rsidRDefault="00F63E2F" w:rsidP="00F63E2F">
            <w:pPr>
              <w:pStyle w:val="acctfourfigures"/>
              <w:tabs>
                <w:tab w:val="clear" w:pos="765"/>
                <w:tab w:val="decimal" w:pos="1091"/>
              </w:tabs>
              <w:spacing w:line="240" w:lineRule="atLeast"/>
              <w:ind w:right="-79"/>
              <w:rPr>
                <w:i/>
                <w:iCs/>
                <w:szCs w:val="22"/>
              </w:rPr>
            </w:pPr>
          </w:p>
        </w:tc>
        <w:tc>
          <w:tcPr>
            <w:tcW w:w="1440" w:type="dxa"/>
          </w:tcPr>
          <w:p w14:paraId="37FDF5F0" w14:textId="77777777" w:rsidR="00F63E2F" w:rsidRPr="00AF4501" w:rsidRDefault="00F63E2F" w:rsidP="00F63E2F">
            <w:pPr>
              <w:pStyle w:val="acctfourfigures"/>
              <w:tabs>
                <w:tab w:val="clear" w:pos="765"/>
                <w:tab w:val="decimal" w:pos="1091"/>
              </w:tabs>
              <w:spacing w:line="240" w:lineRule="atLeast"/>
              <w:ind w:right="-79"/>
              <w:rPr>
                <w:szCs w:val="22"/>
              </w:rPr>
            </w:pPr>
          </w:p>
        </w:tc>
        <w:tc>
          <w:tcPr>
            <w:tcW w:w="270" w:type="dxa"/>
          </w:tcPr>
          <w:p w14:paraId="24D0B7F4" w14:textId="77777777" w:rsidR="00F63E2F" w:rsidRPr="00AF4501" w:rsidRDefault="00F63E2F" w:rsidP="00F63E2F">
            <w:pPr>
              <w:pStyle w:val="acctfourfigures"/>
              <w:tabs>
                <w:tab w:val="clear" w:pos="765"/>
                <w:tab w:val="decimal" w:pos="826"/>
              </w:tabs>
              <w:spacing w:line="240" w:lineRule="atLeast"/>
              <w:rPr>
                <w:szCs w:val="22"/>
              </w:rPr>
            </w:pPr>
          </w:p>
        </w:tc>
        <w:tc>
          <w:tcPr>
            <w:tcW w:w="1530" w:type="dxa"/>
          </w:tcPr>
          <w:p w14:paraId="762DD538" w14:textId="77777777" w:rsidR="00F63E2F" w:rsidRPr="00AF4501" w:rsidRDefault="00F63E2F" w:rsidP="00F63E2F">
            <w:pPr>
              <w:pStyle w:val="acctfourfigures"/>
              <w:tabs>
                <w:tab w:val="clear" w:pos="765"/>
                <w:tab w:val="decimal" w:pos="1091"/>
              </w:tabs>
              <w:spacing w:line="240" w:lineRule="atLeast"/>
              <w:ind w:right="-79"/>
              <w:rPr>
                <w:szCs w:val="22"/>
              </w:rPr>
            </w:pPr>
          </w:p>
        </w:tc>
      </w:tr>
      <w:tr w:rsidR="00F63E2F" w:rsidRPr="00AF4501" w14:paraId="4E21A417" w14:textId="77777777" w:rsidTr="00F63E2F">
        <w:trPr>
          <w:cantSplit/>
        </w:trPr>
        <w:tc>
          <w:tcPr>
            <w:tcW w:w="5490" w:type="dxa"/>
          </w:tcPr>
          <w:p w14:paraId="265EC740" w14:textId="77777777" w:rsidR="00F63E2F" w:rsidRPr="00AF4501" w:rsidRDefault="00F63E2F" w:rsidP="00F63E2F">
            <w:pPr>
              <w:pStyle w:val="Header"/>
              <w:tabs>
                <w:tab w:val="clear" w:pos="4536"/>
                <w:tab w:val="clear" w:pos="9072"/>
              </w:tabs>
              <w:rPr>
                <w:rFonts w:ascii="Times New Roman" w:hAnsi="Times New Roman" w:cs="Times New Roman"/>
                <w:sz w:val="22"/>
                <w:szCs w:val="22"/>
              </w:rPr>
            </w:pPr>
            <w:r w:rsidRPr="00AF4501">
              <w:rPr>
                <w:rFonts w:ascii="Times New Roman" w:hAnsi="Times New Roman" w:cs="Times New Roman"/>
                <w:sz w:val="22"/>
                <w:szCs w:val="22"/>
              </w:rPr>
              <w:t>Employee benefit expenses</w:t>
            </w:r>
          </w:p>
        </w:tc>
        <w:tc>
          <w:tcPr>
            <w:tcW w:w="720" w:type="dxa"/>
          </w:tcPr>
          <w:p w14:paraId="1D0EB2E0" w14:textId="77777777" w:rsidR="00F63E2F" w:rsidRPr="00AF4501" w:rsidRDefault="00F63E2F" w:rsidP="00F63E2F">
            <w:pPr>
              <w:pStyle w:val="acctfourfigures"/>
              <w:tabs>
                <w:tab w:val="clear" w:pos="765"/>
                <w:tab w:val="decimal" w:pos="1091"/>
              </w:tabs>
              <w:spacing w:line="240" w:lineRule="atLeast"/>
              <w:ind w:right="-79"/>
              <w:rPr>
                <w:i/>
                <w:iCs/>
                <w:szCs w:val="22"/>
              </w:rPr>
            </w:pPr>
          </w:p>
        </w:tc>
        <w:tc>
          <w:tcPr>
            <w:tcW w:w="1440" w:type="dxa"/>
          </w:tcPr>
          <w:p w14:paraId="57F0FFEF" w14:textId="5A87783A" w:rsidR="00F63E2F" w:rsidRPr="00AF4501" w:rsidRDefault="00341429" w:rsidP="00F63E2F">
            <w:pPr>
              <w:pStyle w:val="acctfourfigures"/>
              <w:tabs>
                <w:tab w:val="clear" w:pos="765"/>
                <w:tab w:val="decimal" w:pos="1091"/>
              </w:tabs>
              <w:spacing w:line="240" w:lineRule="atLeast"/>
              <w:ind w:right="-79"/>
              <w:rPr>
                <w:szCs w:val="22"/>
              </w:rPr>
            </w:pPr>
            <w:r>
              <w:rPr>
                <w:szCs w:val="22"/>
              </w:rPr>
              <w:t>29,495</w:t>
            </w:r>
          </w:p>
        </w:tc>
        <w:tc>
          <w:tcPr>
            <w:tcW w:w="270" w:type="dxa"/>
          </w:tcPr>
          <w:p w14:paraId="53975561" w14:textId="77777777" w:rsidR="00F63E2F" w:rsidRPr="00AF4501" w:rsidRDefault="00F63E2F" w:rsidP="00F63E2F">
            <w:pPr>
              <w:pStyle w:val="acctfourfigures"/>
              <w:tabs>
                <w:tab w:val="clear" w:pos="765"/>
                <w:tab w:val="decimal" w:pos="826"/>
              </w:tabs>
              <w:spacing w:line="240" w:lineRule="atLeast"/>
              <w:rPr>
                <w:szCs w:val="22"/>
              </w:rPr>
            </w:pPr>
          </w:p>
        </w:tc>
        <w:tc>
          <w:tcPr>
            <w:tcW w:w="1530" w:type="dxa"/>
          </w:tcPr>
          <w:p w14:paraId="6FB3571B" w14:textId="7BCF8D1E" w:rsidR="00F63E2F" w:rsidRPr="00AF4501" w:rsidRDefault="00F63E2F" w:rsidP="00F63E2F">
            <w:pPr>
              <w:pStyle w:val="acctfourfigures"/>
              <w:tabs>
                <w:tab w:val="clear" w:pos="765"/>
                <w:tab w:val="decimal" w:pos="1091"/>
              </w:tabs>
              <w:spacing w:line="240" w:lineRule="atLeast"/>
              <w:ind w:right="-79"/>
              <w:rPr>
                <w:szCs w:val="22"/>
              </w:rPr>
            </w:pPr>
            <w:r>
              <w:rPr>
                <w:szCs w:val="22"/>
              </w:rPr>
              <w:t>29,131</w:t>
            </w:r>
          </w:p>
        </w:tc>
      </w:tr>
      <w:tr w:rsidR="00F63E2F" w:rsidRPr="00AF4501" w14:paraId="13D2E1AA" w14:textId="77777777" w:rsidTr="00F63E2F">
        <w:trPr>
          <w:cantSplit/>
        </w:trPr>
        <w:tc>
          <w:tcPr>
            <w:tcW w:w="5490" w:type="dxa"/>
          </w:tcPr>
          <w:p w14:paraId="7BA0D4CD" w14:textId="77777777" w:rsidR="00F63E2F" w:rsidRPr="00AF4501" w:rsidRDefault="00F63E2F" w:rsidP="00F63E2F">
            <w:pPr>
              <w:pStyle w:val="Header"/>
              <w:tabs>
                <w:tab w:val="clear" w:pos="4536"/>
                <w:tab w:val="clear" w:pos="9072"/>
              </w:tabs>
              <w:ind w:left="191" w:hanging="180"/>
              <w:rPr>
                <w:rFonts w:ascii="Times New Roman" w:hAnsi="Times New Roman" w:cs="Times New Roman"/>
                <w:sz w:val="22"/>
                <w:szCs w:val="22"/>
              </w:rPr>
            </w:pPr>
            <w:r w:rsidRPr="00AF4501">
              <w:rPr>
                <w:rFonts w:ascii="Times New Roman" w:hAnsi="Times New Roman" w:cs="Times New Roman"/>
                <w:sz w:val="22"/>
                <w:szCs w:val="22"/>
              </w:rPr>
              <w:t>Professional fees</w:t>
            </w:r>
          </w:p>
        </w:tc>
        <w:tc>
          <w:tcPr>
            <w:tcW w:w="720" w:type="dxa"/>
          </w:tcPr>
          <w:p w14:paraId="6410C37E" w14:textId="77777777" w:rsidR="00F63E2F" w:rsidRPr="00AF4501" w:rsidRDefault="00F63E2F" w:rsidP="00F63E2F">
            <w:pPr>
              <w:pStyle w:val="acctfourfigures"/>
              <w:tabs>
                <w:tab w:val="clear" w:pos="765"/>
                <w:tab w:val="decimal" w:pos="1091"/>
              </w:tabs>
              <w:spacing w:line="240" w:lineRule="atLeast"/>
              <w:ind w:right="-79"/>
              <w:rPr>
                <w:i/>
                <w:iCs/>
                <w:szCs w:val="22"/>
              </w:rPr>
            </w:pPr>
          </w:p>
        </w:tc>
        <w:tc>
          <w:tcPr>
            <w:tcW w:w="1440" w:type="dxa"/>
          </w:tcPr>
          <w:p w14:paraId="72289EE6" w14:textId="38D369C6" w:rsidR="00F63E2F" w:rsidRPr="00AF4501" w:rsidRDefault="00341429" w:rsidP="00F63E2F">
            <w:pPr>
              <w:pStyle w:val="acctfourfigures"/>
              <w:tabs>
                <w:tab w:val="clear" w:pos="765"/>
                <w:tab w:val="decimal" w:pos="1091"/>
              </w:tabs>
              <w:spacing w:line="240" w:lineRule="atLeast"/>
              <w:ind w:right="-79"/>
              <w:rPr>
                <w:szCs w:val="22"/>
              </w:rPr>
            </w:pPr>
            <w:r>
              <w:rPr>
                <w:szCs w:val="22"/>
              </w:rPr>
              <w:t>5,878</w:t>
            </w:r>
          </w:p>
        </w:tc>
        <w:tc>
          <w:tcPr>
            <w:tcW w:w="270" w:type="dxa"/>
          </w:tcPr>
          <w:p w14:paraId="1B64CD80" w14:textId="77777777" w:rsidR="00F63E2F" w:rsidRPr="00AF4501"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530" w:type="dxa"/>
          </w:tcPr>
          <w:p w14:paraId="052C695E" w14:textId="2A15D4A5" w:rsidR="00F63E2F" w:rsidRPr="00AF4501" w:rsidRDefault="00F63E2F" w:rsidP="00F63E2F">
            <w:pPr>
              <w:pStyle w:val="acctfourfigures"/>
              <w:tabs>
                <w:tab w:val="clear" w:pos="765"/>
                <w:tab w:val="decimal" w:pos="1091"/>
              </w:tabs>
              <w:spacing w:line="240" w:lineRule="atLeast"/>
              <w:ind w:right="-79"/>
              <w:rPr>
                <w:szCs w:val="22"/>
              </w:rPr>
            </w:pPr>
            <w:r>
              <w:rPr>
                <w:szCs w:val="22"/>
              </w:rPr>
              <w:t>9,381</w:t>
            </w:r>
          </w:p>
        </w:tc>
      </w:tr>
      <w:tr w:rsidR="00341429" w:rsidRPr="00AF4501" w14:paraId="2AD61F15" w14:textId="77777777" w:rsidTr="00F63E2F">
        <w:trPr>
          <w:cantSplit/>
        </w:trPr>
        <w:tc>
          <w:tcPr>
            <w:tcW w:w="5490" w:type="dxa"/>
          </w:tcPr>
          <w:p w14:paraId="5410535F" w14:textId="7669ACEF" w:rsidR="00341429" w:rsidRPr="00AF4501" w:rsidRDefault="00341429" w:rsidP="00341429">
            <w:pPr>
              <w:pStyle w:val="Header"/>
              <w:tabs>
                <w:tab w:val="clear" w:pos="4536"/>
                <w:tab w:val="clear" w:pos="9072"/>
              </w:tabs>
              <w:ind w:left="191" w:hanging="180"/>
              <w:rPr>
                <w:rFonts w:ascii="Times New Roman" w:hAnsi="Times New Roman" w:cs="Times New Roman"/>
                <w:sz w:val="22"/>
                <w:szCs w:val="22"/>
              </w:rPr>
            </w:pPr>
            <w:r w:rsidRPr="00AF4501">
              <w:rPr>
                <w:rFonts w:ascii="Times New Roman" w:hAnsi="Times New Roman" w:cs="Times New Roman"/>
                <w:sz w:val="22"/>
                <w:szCs w:val="22"/>
              </w:rPr>
              <w:t>Depreciation</w:t>
            </w:r>
            <w:r>
              <w:rPr>
                <w:rFonts w:ascii="Times New Roman" w:hAnsi="Times New Roman" w:cs="Times New Roman"/>
                <w:sz w:val="22"/>
                <w:szCs w:val="22"/>
              </w:rPr>
              <w:t xml:space="preserve"> and </w:t>
            </w:r>
            <w:proofErr w:type="spellStart"/>
            <w:r>
              <w:rPr>
                <w:rFonts w:ascii="Times New Roman" w:hAnsi="Times New Roman" w:cs="Times New Roman"/>
                <w:sz w:val="22"/>
                <w:szCs w:val="22"/>
              </w:rPr>
              <w:t>amortisation</w:t>
            </w:r>
            <w:proofErr w:type="spellEnd"/>
          </w:p>
        </w:tc>
        <w:tc>
          <w:tcPr>
            <w:tcW w:w="720" w:type="dxa"/>
          </w:tcPr>
          <w:p w14:paraId="115B52B5" w14:textId="77777777" w:rsidR="00341429" w:rsidRPr="00AF4501" w:rsidRDefault="00341429" w:rsidP="00341429">
            <w:pPr>
              <w:pStyle w:val="acctfourfigures"/>
              <w:tabs>
                <w:tab w:val="clear" w:pos="765"/>
                <w:tab w:val="decimal" w:pos="1091"/>
              </w:tabs>
              <w:spacing w:line="240" w:lineRule="atLeast"/>
              <w:ind w:right="-79"/>
              <w:rPr>
                <w:i/>
                <w:iCs/>
                <w:szCs w:val="22"/>
              </w:rPr>
            </w:pPr>
          </w:p>
        </w:tc>
        <w:tc>
          <w:tcPr>
            <w:tcW w:w="1440" w:type="dxa"/>
          </w:tcPr>
          <w:p w14:paraId="7780B282" w14:textId="5312FBCA" w:rsidR="00341429" w:rsidRPr="00AF4501" w:rsidRDefault="00341429" w:rsidP="00341429">
            <w:pPr>
              <w:pStyle w:val="acctfourfigures"/>
              <w:tabs>
                <w:tab w:val="clear" w:pos="765"/>
                <w:tab w:val="decimal" w:pos="1091"/>
              </w:tabs>
              <w:spacing w:line="240" w:lineRule="atLeast"/>
              <w:ind w:right="-79"/>
              <w:rPr>
                <w:szCs w:val="22"/>
              </w:rPr>
            </w:pPr>
            <w:r>
              <w:rPr>
                <w:szCs w:val="22"/>
              </w:rPr>
              <w:t>3,380</w:t>
            </w:r>
          </w:p>
        </w:tc>
        <w:tc>
          <w:tcPr>
            <w:tcW w:w="270" w:type="dxa"/>
          </w:tcPr>
          <w:p w14:paraId="1F4D0D61" w14:textId="77777777" w:rsidR="00341429" w:rsidRPr="00AF4501"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530" w:type="dxa"/>
          </w:tcPr>
          <w:p w14:paraId="6A07084B" w14:textId="4F1C4409" w:rsidR="00341429" w:rsidRDefault="00341429" w:rsidP="00341429">
            <w:pPr>
              <w:pStyle w:val="acctfourfigures"/>
              <w:tabs>
                <w:tab w:val="clear" w:pos="765"/>
                <w:tab w:val="decimal" w:pos="1091"/>
              </w:tabs>
              <w:spacing w:line="240" w:lineRule="atLeast"/>
              <w:ind w:right="-79"/>
              <w:rPr>
                <w:szCs w:val="22"/>
              </w:rPr>
            </w:pPr>
            <w:r>
              <w:rPr>
                <w:szCs w:val="22"/>
              </w:rPr>
              <w:t>2,402</w:t>
            </w:r>
          </w:p>
        </w:tc>
      </w:tr>
      <w:tr w:rsidR="00F63E2F" w:rsidRPr="00AF4501" w14:paraId="496E3AE4" w14:textId="77777777" w:rsidTr="00F63E2F">
        <w:trPr>
          <w:cantSplit/>
        </w:trPr>
        <w:tc>
          <w:tcPr>
            <w:tcW w:w="5490" w:type="dxa"/>
          </w:tcPr>
          <w:p w14:paraId="1C27F82C" w14:textId="77777777" w:rsidR="00F63E2F" w:rsidRPr="00AF4501" w:rsidRDefault="00F63E2F" w:rsidP="00F63E2F">
            <w:pPr>
              <w:pStyle w:val="Header"/>
              <w:tabs>
                <w:tab w:val="clear" w:pos="4536"/>
                <w:tab w:val="clear" w:pos="9072"/>
              </w:tabs>
              <w:ind w:left="191" w:hanging="180"/>
              <w:rPr>
                <w:rFonts w:ascii="Times New Roman" w:hAnsi="Times New Roman" w:cs="Times New Roman"/>
                <w:sz w:val="22"/>
                <w:szCs w:val="22"/>
              </w:rPr>
            </w:pPr>
            <w:r w:rsidRPr="00AF4501">
              <w:rPr>
                <w:rFonts w:ascii="Times New Roman" w:hAnsi="Times New Roman" w:cs="Times New Roman"/>
                <w:sz w:val="22"/>
                <w:szCs w:val="22"/>
              </w:rPr>
              <w:t>Travelling expenses</w:t>
            </w:r>
          </w:p>
        </w:tc>
        <w:tc>
          <w:tcPr>
            <w:tcW w:w="720" w:type="dxa"/>
          </w:tcPr>
          <w:p w14:paraId="4468796A" w14:textId="77777777" w:rsidR="00F63E2F" w:rsidRPr="00AF4501" w:rsidRDefault="00F63E2F" w:rsidP="00F63E2F">
            <w:pPr>
              <w:pStyle w:val="acctfourfigures"/>
              <w:tabs>
                <w:tab w:val="clear" w:pos="765"/>
                <w:tab w:val="decimal" w:pos="1091"/>
              </w:tabs>
              <w:spacing w:line="240" w:lineRule="atLeast"/>
              <w:ind w:right="-79"/>
              <w:rPr>
                <w:i/>
                <w:iCs/>
                <w:szCs w:val="22"/>
              </w:rPr>
            </w:pPr>
          </w:p>
        </w:tc>
        <w:tc>
          <w:tcPr>
            <w:tcW w:w="1440" w:type="dxa"/>
          </w:tcPr>
          <w:p w14:paraId="7706B1A5" w14:textId="7BA0B903" w:rsidR="00F63E2F" w:rsidRPr="00AF4501" w:rsidRDefault="00341429" w:rsidP="00F63E2F">
            <w:pPr>
              <w:pStyle w:val="acctfourfigures"/>
              <w:tabs>
                <w:tab w:val="clear" w:pos="765"/>
                <w:tab w:val="decimal" w:pos="1091"/>
              </w:tabs>
              <w:spacing w:line="240" w:lineRule="atLeast"/>
              <w:ind w:right="-79"/>
              <w:rPr>
                <w:szCs w:val="22"/>
              </w:rPr>
            </w:pPr>
            <w:r>
              <w:rPr>
                <w:szCs w:val="22"/>
              </w:rPr>
              <w:t>1,376</w:t>
            </w:r>
          </w:p>
        </w:tc>
        <w:tc>
          <w:tcPr>
            <w:tcW w:w="270" w:type="dxa"/>
          </w:tcPr>
          <w:p w14:paraId="56D9F47C" w14:textId="77777777" w:rsidR="00F63E2F" w:rsidRPr="00AF4501"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530" w:type="dxa"/>
          </w:tcPr>
          <w:p w14:paraId="02852878" w14:textId="5CD26D4A" w:rsidR="00F63E2F" w:rsidRPr="00AF4501" w:rsidRDefault="00F63E2F" w:rsidP="00F63E2F">
            <w:pPr>
              <w:pStyle w:val="acctfourfigures"/>
              <w:tabs>
                <w:tab w:val="clear" w:pos="765"/>
                <w:tab w:val="decimal" w:pos="1091"/>
              </w:tabs>
              <w:spacing w:line="240" w:lineRule="atLeast"/>
              <w:ind w:right="-79"/>
              <w:rPr>
                <w:szCs w:val="22"/>
              </w:rPr>
            </w:pPr>
            <w:r>
              <w:rPr>
                <w:szCs w:val="22"/>
              </w:rPr>
              <w:t>2,481</w:t>
            </w:r>
          </w:p>
        </w:tc>
      </w:tr>
      <w:tr w:rsidR="00F63E2F" w:rsidRPr="00AF4501" w14:paraId="2AAA9A34" w14:textId="77777777" w:rsidTr="00F63E2F">
        <w:trPr>
          <w:cantSplit/>
        </w:trPr>
        <w:tc>
          <w:tcPr>
            <w:tcW w:w="5490" w:type="dxa"/>
          </w:tcPr>
          <w:p w14:paraId="14BAEF3E" w14:textId="2D4EA6F3" w:rsidR="00F63E2F" w:rsidRPr="00AF4501" w:rsidRDefault="00341429" w:rsidP="00F63E2F">
            <w:pPr>
              <w:pStyle w:val="Header"/>
              <w:tabs>
                <w:tab w:val="clear" w:pos="4536"/>
                <w:tab w:val="clear" w:pos="9072"/>
              </w:tabs>
              <w:rPr>
                <w:rFonts w:ascii="Times New Roman" w:hAnsi="Times New Roman" w:cs="Times New Roman"/>
                <w:sz w:val="22"/>
                <w:szCs w:val="22"/>
              </w:rPr>
            </w:pPr>
            <w:r w:rsidRPr="00341429">
              <w:rPr>
                <w:rFonts w:ascii="Times New Roman" w:hAnsi="Times New Roman" w:cs="Times New Roman"/>
                <w:sz w:val="22"/>
                <w:szCs w:val="22"/>
              </w:rPr>
              <w:t xml:space="preserve">Lease-related expenses </w:t>
            </w:r>
            <w:r w:rsidRPr="00341429">
              <w:rPr>
                <w:rFonts w:ascii="Times New Roman" w:hAnsi="Times New Roman" w:cs="Times New Roman"/>
                <w:i/>
                <w:iCs/>
                <w:sz w:val="22"/>
                <w:szCs w:val="22"/>
              </w:rPr>
              <w:t xml:space="preserve">(2019: </w:t>
            </w:r>
            <w:r w:rsidR="00F63E2F" w:rsidRPr="00341429">
              <w:rPr>
                <w:rFonts w:ascii="Times New Roman" w:hAnsi="Times New Roman" w:cs="Times New Roman"/>
                <w:i/>
                <w:iCs/>
                <w:sz w:val="22"/>
                <w:szCs w:val="22"/>
              </w:rPr>
              <w:t>Rental expenses</w:t>
            </w:r>
            <w:r w:rsidRPr="00341429">
              <w:rPr>
                <w:rFonts w:ascii="Times New Roman" w:hAnsi="Times New Roman" w:cs="Times New Roman"/>
                <w:i/>
                <w:iCs/>
                <w:sz w:val="22"/>
                <w:szCs w:val="22"/>
              </w:rPr>
              <w:t>)</w:t>
            </w:r>
          </w:p>
        </w:tc>
        <w:tc>
          <w:tcPr>
            <w:tcW w:w="720" w:type="dxa"/>
          </w:tcPr>
          <w:p w14:paraId="6278CDDA" w14:textId="77777777" w:rsidR="00F63E2F" w:rsidRPr="00AF4501" w:rsidRDefault="00F63E2F" w:rsidP="00F63E2F">
            <w:pPr>
              <w:pStyle w:val="acctfourfigures"/>
              <w:tabs>
                <w:tab w:val="clear" w:pos="765"/>
                <w:tab w:val="decimal" w:pos="1091"/>
              </w:tabs>
              <w:spacing w:line="240" w:lineRule="atLeast"/>
              <w:ind w:right="-79"/>
              <w:rPr>
                <w:i/>
                <w:iCs/>
                <w:szCs w:val="22"/>
              </w:rPr>
            </w:pPr>
          </w:p>
        </w:tc>
        <w:tc>
          <w:tcPr>
            <w:tcW w:w="1440" w:type="dxa"/>
          </w:tcPr>
          <w:p w14:paraId="4F7E041A" w14:textId="5FE69E7A" w:rsidR="00F63E2F" w:rsidRPr="00AF4501" w:rsidRDefault="00341429" w:rsidP="00341429">
            <w:pPr>
              <w:pStyle w:val="acctfourfigures"/>
              <w:tabs>
                <w:tab w:val="clear" w:pos="765"/>
                <w:tab w:val="decimal" w:pos="793"/>
              </w:tabs>
              <w:spacing w:line="240" w:lineRule="atLeast"/>
              <w:ind w:right="-79"/>
              <w:rPr>
                <w:szCs w:val="22"/>
              </w:rPr>
            </w:pPr>
            <w:r>
              <w:rPr>
                <w:szCs w:val="22"/>
              </w:rPr>
              <w:t>-</w:t>
            </w:r>
          </w:p>
        </w:tc>
        <w:tc>
          <w:tcPr>
            <w:tcW w:w="270" w:type="dxa"/>
          </w:tcPr>
          <w:p w14:paraId="30704678" w14:textId="77777777" w:rsidR="00F63E2F" w:rsidRPr="00AF4501" w:rsidRDefault="00F63E2F" w:rsidP="00F63E2F">
            <w:pPr>
              <w:pStyle w:val="acctfourfigures"/>
              <w:tabs>
                <w:tab w:val="clear" w:pos="765"/>
                <w:tab w:val="decimal" w:pos="826"/>
              </w:tabs>
              <w:spacing w:line="240" w:lineRule="atLeast"/>
              <w:rPr>
                <w:szCs w:val="22"/>
              </w:rPr>
            </w:pPr>
          </w:p>
        </w:tc>
        <w:tc>
          <w:tcPr>
            <w:tcW w:w="1530" w:type="dxa"/>
          </w:tcPr>
          <w:p w14:paraId="5E4C2815" w14:textId="6A8F9712" w:rsidR="00F63E2F" w:rsidRPr="00AF4501" w:rsidRDefault="00F63E2F" w:rsidP="00F63E2F">
            <w:pPr>
              <w:pStyle w:val="acctfourfigures"/>
              <w:tabs>
                <w:tab w:val="clear" w:pos="765"/>
                <w:tab w:val="decimal" w:pos="1091"/>
              </w:tabs>
              <w:spacing w:line="240" w:lineRule="atLeast"/>
              <w:ind w:right="-79"/>
              <w:rPr>
                <w:szCs w:val="22"/>
              </w:rPr>
            </w:pPr>
            <w:r>
              <w:rPr>
                <w:szCs w:val="22"/>
              </w:rPr>
              <w:t>1,296</w:t>
            </w:r>
          </w:p>
        </w:tc>
      </w:tr>
      <w:tr w:rsidR="00F63E2F" w:rsidRPr="00AF4501" w14:paraId="7967EC7A" w14:textId="77777777" w:rsidTr="00F63E2F">
        <w:trPr>
          <w:cantSplit/>
        </w:trPr>
        <w:tc>
          <w:tcPr>
            <w:tcW w:w="5490" w:type="dxa"/>
          </w:tcPr>
          <w:p w14:paraId="41ADE844" w14:textId="77777777" w:rsidR="00F63E2F" w:rsidRPr="00AF4501" w:rsidRDefault="00F63E2F" w:rsidP="00F63E2F">
            <w:pPr>
              <w:rPr>
                <w:rFonts w:ascii="Times New Roman" w:hAnsi="Times New Roman" w:cs="Times New Roman"/>
                <w:sz w:val="22"/>
                <w:szCs w:val="22"/>
              </w:rPr>
            </w:pPr>
            <w:r w:rsidRPr="00AF4501">
              <w:rPr>
                <w:rFonts w:ascii="Times New Roman" w:hAnsi="Times New Roman" w:cs="Times New Roman"/>
                <w:sz w:val="22"/>
                <w:szCs w:val="22"/>
              </w:rPr>
              <w:t>Others</w:t>
            </w:r>
          </w:p>
        </w:tc>
        <w:tc>
          <w:tcPr>
            <w:tcW w:w="720" w:type="dxa"/>
          </w:tcPr>
          <w:p w14:paraId="47B44D26" w14:textId="77777777" w:rsidR="00F63E2F" w:rsidRPr="00AF4501" w:rsidRDefault="00F63E2F" w:rsidP="00F63E2F">
            <w:pPr>
              <w:pStyle w:val="acctfourfigures"/>
              <w:tabs>
                <w:tab w:val="clear" w:pos="765"/>
                <w:tab w:val="decimal" w:pos="1091"/>
              </w:tabs>
              <w:spacing w:line="240" w:lineRule="atLeast"/>
              <w:ind w:right="-79"/>
              <w:rPr>
                <w:szCs w:val="22"/>
              </w:rPr>
            </w:pPr>
          </w:p>
        </w:tc>
        <w:tc>
          <w:tcPr>
            <w:tcW w:w="1440" w:type="dxa"/>
          </w:tcPr>
          <w:p w14:paraId="6B00797A" w14:textId="6B2299B1" w:rsidR="00F63E2F" w:rsidRPr="00AF4501" w:rsidRDefault="00341429" w:rsidP="00F63E2F">
            <w:pPr>
              <w:pStyle w:val="acctfourfigures"/>
              <w:tabs>
                <w:tab w:val="clear" w:pos="765"/>
                <w:tab w:val="decimal" w:pos="1091"/>
              </w:tabs>
              <w:spacing w:line="240" w:lineRule="atLeast"/>
              <w:ind w:right="-79"/>
              <w:rPr>
                <w:szCs w:val="22"/>
              </w:rPr>
            </w:pPr>
            <w:r>
              <w:rPr>
                <w:szCs w:val="22"/>
              </w:rPr>
              <w:t>9,235</w:t>
            </w:r>
          </w:p>
        </w:tc>
        <w:tc>
          <w:tcPr>
            <w:tcW w:w="270" w:type="dxa"/>
          </w:tcPr>
          <w:p w14:paraId="0C4132E3" w14:textId="77777777" w:rsidR="00F63E2F" w:rsidRPr="00AF4501" w:rsidRDefault="00F63E2F" w:rsidP="00F6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530" w:type="dxa"/>
          </w:tcPr>
          <w:p w14:paraId="3C49E1CB" w14:textId="09B0626F" w:rsidR="00F63E2F" w:rsidRPr="00AF4501" w:rsidRDefault="00F63E2F" w:rsidP="00F63E2F">
            <w:pPr>
              <w:pStyle w:val="acctfourfigures"/>
              <w:tabs>
                <w:tab w:val="clear" w:pos="765"/>
                <w:tab w:val="decimal" w:pos="1091"/>
              </w:tabs>
              <w:spacing w:line="240" w:lineRule="atLeast"/>
              <w:ind w:right="-79"/>
              <w:rPr>
                <w:szCs w:val="22"/>
              </w:rPr>
            </w:pPr>
            <w:r>
              <w:rPr>
                <w:szCs w:val="22"/>
              </w:rPr>
              <w:t>8,774</w:t>
            </w:r>
          </w:p>
        </w:tc>
      </w:tr>
      <w:tr w:rsidR="00F63E2F" w:rsidRPr="00AF4501" w14:paraId="1ABA92B3" w14:textId="77777777" w:rsidTr="00F63E2F">
        <w:trPr>
          <w:cantSplit/>
        </w:trPr>
        <w:tc>
          <w:tcPr>
            <w:tcW w:w="5490" w:type="dxa"/>
          </w:tcPr>
          <w:p w14:paraId="22E80C51" w14:textId="77777777" w:rsidR="00F63E2F" w:rsidRPr="00AF4501" w:rsidRDefault="00F63E2F" w:rsidP="00F63E2F">
            <w:pPr>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720" w:type="dxa"/>
          </w:tcPr>
          <w:p w14:paraId="3B2D4CFA" w14:textId="77777777" w:rsidR="00F63E2F" w:rsidRPr="00AF4501" w:rsidRDefault="00F63E2F" w:rsidP="00F63E2F">
            <w:pPr>
              <w:pStyle w:val="acctfourfigures"/>
              <w:tabs>
                <w:tab w:val="clear" w:pos="765"/>
                <w:tab w:val="decimal" w:pos="1091"/>
              </w:tabs>
              <w:spacing w:line="240" w:lineRule="atLeast"/>
              <w:ind w:right="-79"/>
              <w:rPr>
                <w:b/>
                <w:bCs/>
                <w:szCs w:val="22"/>
              </w:rPr>
            </w:pPr>
          </w:p>
        </w:tc>
        <w:tc>
          <w:tcPr>
            <w:tcW w:w="1440" w:type="dxa"/>
            <w:tcBorders>
              <w:top w:val="single" w:sz="4" w:space="0" w:color="auto"/>
              <w:bottom w:val="double" w:sz="4" w:space="0" w:color="auto"/>
            </w:tcBorders>
          </w:tcPr>
          <w:p w14:paraId="53EEEC95" w14:textId="7DD3393C" w:rsidR="00F63E2F" w:rsidRPr="00AF4501" w:rsidRDefault="00341429" w:rsidP="00F63E2F">
            <w:pPr>
              <w:pStyle w:val="acctfourfigures"/>
              <w:tabs>
                <w:tab w:val="clear" w:pos="765"/>
                <w:tab w:val="decimal" w:pos="1091"/>
              </w:tabs>
              <w:spacing w:line="240" w:lineRule="atLeast"/>
              <w:ind w:right="-79"/>
              <w:rPr>
                <w:b/>
                <w:bCs/>
                <w:szCs w:val="22"/>
              </w:rPr>
            </w:pPr>
            <w:r>
              <w:rPr>
                <w:b/>
                <w:bCs/>
                <w:szCs w:val="22"/>
              </w:rPr>
              <w:t>49,364</w:t>
            </w:r>
          </w:p>
        </w:tc>
        <w:tc>
          <w:tcPr>
            <w:tcW w:w="270" w:type="dxa"/>
          </w:tcPr>
          <w:p w14:paraId="0FF70133" w14:textId="77777777" w:rsidR="00F63E2F" w:rsidRPr="00AF4501" w:rsidRDefault="00F63E2F" w:rsidP="00F63E2F">
            <w:pPr>
              <w:pStyle w:val="acctfourfigures"/>
              <w:tabs>
                <w:tab w:val="clear" w:pos="765"/>
                <w:tab w:val="decimal" w:pos="826"/>
              </w:tabs>
              <w:spacing w:line="240" w:lineRule="atLeast"/>
              <w:rPr>
                <w:b/>
                <w:bCs/>
                <w:szCs w:val="22"/>
              </w:rPr>
            </w:pPr>
          </w:p>
        </w:tc>
        <w:tc>
          <w:tcPr>
            <w:tcW w:w="1530" w:type="dxa"/>
            <w:tcBorders>
              <w:top w:val="single" w:sz="4" w:space="0" w:color="auto"/>
              <w:bottom w:val="double" w:sz="4" w:space="0" w:color="auto"/>
            </w:tcBorders>
          </w:tcPr>
          <w:p w14:paraId="11F5B8AD" w14:textId="420EB439" w:rsidR="00F63E2F" w:rsidRPr="00AF4501" w:rsidRDefault="00F63E2F" w:rsidP="00F63E2F">
            <w:pPr>
              <w:pStyle w:val="acctfourfigures"/>
              <w:tabs>
                <w:tab w:val="clear" w:pos="765"/>
                <w:tab w:val="decimal" w:pos="1091"/>
              </w:tabs>
              <w:spacing w:line="240" w:lineRule="atLeast"/>
              <w:ind w:right="-79"/>
              <w:rPr>
                <w:b/>
                <w:bCs/>
                <w:szCs w:val="22"/>
              </w:rPr>
            </w:pPr>
            <w:r>
              <w:rPr>
                <w:b/>
                <w:bCs/>
                <w:szCs w:val="22"/>
              </w:rPr>
              <w:t>53,465</w:t>
            </w:r>
          </w:p>
        </w:tc>
      </w:tr>
    </w:tbl>
    <w:p w14:paraId="62810F6F" w14:textId="10F4F7F3" w:rsidR="00152E63" w:rsidRDefault="00152E63" w:rsidP="00EF7CC1">
      <w:pPr>
        <w:pStyle w:val="block"/>
        <w:spacing w:after="0" w:line="240" w:lineRule="atLeast"/>
        <w:ind w:left="547"/>
        <w:jc w:val="both"/>
        <w:rPr>
          <w:spacing w:val="-2"/>
          <w:sz w:val="20"/>
        </w:rPr>
      </w:pPr>
    </w:p>
    <w:p w14:paraId="2C6E6765" w14:textId="63CA720F" w:rsidR="00341429" w:rsidRPr="00AF4501" w:rsidRDefault="00341429" w:rsidP="00341429">
      <w:pPr>
        <w:pStyle w:val="BodyText3"/>
        <w:ind w:left="540" w:right="0" w:hanging="540"/>
        <w:jc w:val="both"/>
        <w:rPr>
          <w:rFonts w:ascii="Times New Roman" w:hAnsi="Times New Roman" w:cs="Times New Roman"/>
          <w:b/>
          <w:bCs/>
          <w:sz w:val="24"/>
          <w:szCs w:val="24"/>
        </w:rPr>
      </w:pPr>
      <w:r>
        <w:rPr>
          <w:rFonts w:ascii="Times New Roman" w:hAnsi="Times New Roman" w:cs="Times New Roman"/>
          <w:b/>
          <w:bCs/>
          <w:sz w:val="24"/>
          <w:szCs w:val="24"/>
        </w:rPr>
        <w:t>21</w:t>
      </w:r>
      <w:r w:rsidRPr="00AF4501">
        <w:rPr>
          <w:rFonts w:ascii="Times New Roman" w:hAnsi="Times New Roman" w:cs="Times New Roman"/>
          <w:b/>
          <w:bCs/>
          <w:sz w:val="24"/>
          <w:szCs w:val="24"/>
        </w:rPr>
        <w:tab/>
        <w:t>Income</w:t>
      </w:r>
      <w:r w:rsidRPr="00AF4501">
        <w:rPr>
          <w:rFonts w:ascii="Times New Roman" w:hAnsi="Times New Roman" w:cs="Times New Roman"/>
          <w:b/>
          <w:bCs/>
          <w:sz w:val="24"/>
          <w:szCs w:val="22"/>
        </w:rPr>
        <w:t xml:space="preserve"> tax expense</w:t>
      </w:r>
    </w:p>
    <w:p w14:paraId="22816B94" w14:textId="77777777" w:rsidR="00341429" w:rsidRPr="00AF4501" w:rsidRDefault="00341429" w:rsidP="00341429">
      <w:pPr>
        <w:pStyle w:val="BodyText3"/>
        <w:ind w:left="540" w:right="0"/>
        <w:jc w:val="both"/>
        <w:rPr>
          <w:rFonts w:ascii="Times New Roman" w:hAnsi="Times New Roman" w:cs="Times New Roman"/>
          <w:sz w:val="22"/>
          <w:szCs w:val="22"/>
        </w:rPr>
      </w:pPr>
    </w:p>
    <w:p w14:paraId="5A08D718" w14:textId="77777777" w:rsidR="00341429" w:rsidRPr="00AF4501" w:rsidRDefault="00341429" w:rsidP="00341429">
      <w:pPr>
        <w:pStyle w:val="BodyText3"/>
        <w:ind w:left="540" w:right="0"/>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 xml:space="preserve">Income tax </w:t>
      </w:r>
      <w:proofErr w:type="spellStart"/>
      <w:r w:rsidRPr="00AF4501">
        <w:rPr>
          <w:rFonts w:ascii="Times New Roman" w:hAnsi="Times New Roman" w:cs="Times New Roman"/>
          <w:b/>
          <w:bCs/>
          <w:i/>
          <w:iCs/>
          <w:sz w:val="22"/>
          <w:szCs w:val="22"/>
        </w:rPr>
        <w:t>recognised</w:t>
      </w:r>
      <w:proofErr w:type="spellEnd"/>
      <w:r w:rsidRPr="00AF4501">
        <w:rPr>
          <w:rFonts w:ascii="Times New Roman" w:hAnsi="Times New Roman" w:cs="Times New Roman"/>
          <w:b/>
          <w:bCs/>
          <w:i/>
          <w:iCs/>
          <w:sz w:val="22"/>
          <w:szCs w:val="22"/>
        </w:rPr>
        <w:t xml:space="preserve"> in profit or loss</w:t>
      </w:r>
    </w:p>
    <w:p w14:paraId="203094C1" w14:textId="77777777" w:rsidR="00341429" w:rsidRPr="00AF4501" w:rsidRDefault="00341429" w:rsidP="00341429">
      <w:pPr>
        <w:pStyle w:val="BodyText3"/>
        <w:ind w:left="540" w:right="0"/>
        <w:jc w:val="both"/>
        <w:rPr>
          <w:rFonts w:ascii="Times New Roman" w:hAnsi="Times New Roman" w:cs="Times New Roman"/>
          <w:b/>
          <w:bCs/>
          <w:i/>
          <w:i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490"/>
        <w:gridCol w:w="720"/>
        <w:gridCol w:w="1440"/>
        <w:gridCol w:w="270"/>
        <w:gridCol w:w="1530"/>
      </w:tblGrid>
      <w:tr w:rsidR="00341429" w:rsidRPr="00AF4501" w14:paraId="29192D7A" w14:textId="77777777" w:rsidTr="000717D7">
        <w:trPr>
          <w:cantSplit/>
        </w:trPr>
        <w:tc>
          <w:tcPr>
            <w:tcW w:w="5490" w:type="dxa"/>
          </w:tcPr>
          <w:p w14:paraId="02C76C36" w14:textId="77777777" w:rsidR="00341429" w:rsidRPr="00AF4501" w:rsidRDefault="00341429" w:rsidP="000717D7">
            <w:pPr>
              <w:pStyle w:val="acctfourfigures"/>
              <w:spacing w:line="240" w:lineRule="atLeast"/>
              <w:jc w:val="center"/>
              <w:rPr>
                <w:szCs w:val="22"/>
              </w:rPr>
            </w:pPr>
          </w:p>
        </w:tc>
        <w:tc>
          <w:tcPr>
            <w:tcW w:w="720" w:type="dxa"/>
          </w:tcPr>
          <w:p w14:paraId="378EFAA8" w14:textId="77777777" w:rsidR="00341429" w:rsidRPr="00AF4501" w:rsidRDefault="00341429" w:rsidP="000717D7">
            <w:pPr>
              <w:pStyle w:val="acctmergecolhdg"/>
              <w:spacing w:line="240" w:lineRule="atLeast"/>
              <w:rPr>
                <w:i/>
                <w:iCs/>
                <w:szCs w:val="22"/>
              </w:rPr>
            </w:pPr>
          </w:p>
        </w:tc>
        <w:tc>
          <w:tcPr>
            <w:tcW w:w="1440" w:type="dxa"/>
            <w:shd w:val="clear" w:color="auto" w:fill="auto"/>
            <w:vAlign w:val="center"/>
          </w:tcPr>
          <w:p w14:paraId="0332CADD" w14:textId="2993EABD" w:rsidR="00341429" w:rsidRPr="00AF4501" w:rsidRDefault="00341429" w:rsidP="000717D7">
            <w:pPr>
              <w:pStyle w:val="acctfourfigures"/>
              <w:tabs>
                <w:tab w:val="clear" w:pos="765"/>
              </w:tabs>
              <w:spacing w:line="240" w:lineRule="atLeast"/>
              <w:ind w:right="11"/>
              <w:jc w:val="center"/>
              <w:rPr>
                <w:szCs w:val="22"/>
              </w:rPr>
            </w:pPr>
            <w:r w:rsidRPr="00AF4501">
              <w:rPr>
                <w:szCs w:val="22"/>
              </w:rPr>
              <w:t>20</w:t>
            </w:r>
            <w:r>
              <w:rPr>
                <w:szCs w:val="22"/>
              </w:rPr>
              <w:t>20</w:t>
            </w:r>
          </w:p>
        </w:tc>
        <w:tc>
          <w:tcPr>
            <w:tcW w:w="270" w:type="dxa"/>
            <w:shd w:val="clear" w:color="auto" w:fill="auto"/>
            <w:vAlign w:val="center"/>
          </w:tcPr>
          <w:p w14:paraId="4E9D43DF" w14:textId="77777777" w:rsidR="00341429" w:rsidRPr="00AF4501" w:rsidRDefault="00341429" w:rsidP="000717D7">
            <w:pPr>
              <w:pStyle w:val="acctfourfigures"/>
              <w:spacing w:line="240" w:lineRule="atLeast"/>
              <w:jc w:val="center"/>
              <w:rPr>
                <w:szCs w:val="22"/>
              </w:rPr>
            </w:pPr>
          </w:p>
        </w:tc>
        <w:tc>
          <w:tcPr>
            <w:tcW w:w="1530" w:type="dxa"/>
            <w:shd w:val="clear" w:color="auto" w:fill="auto"/>
            <w:vAlign w:val="center"/>
          </w:tcPr>
          <w:p w14:paraId="024195B7" w14:textId="0325E5D3" w:rsidR="00341429" w:rsidRPr="00AF4501" w:rsidRDefault="00341429" w:rsidP="000717D7">
            <w:pPr>
              <w:pStyle w:val="acctfourfigures"/>
              <w:tabs>
                <w:tab w:val="clear" w:pos="765"/>
              </w:tabs>
              <w:spacing w:line="240" w:lineRule="atLeast"/>
              <w:ind w:right="11"/>
              <w:jc w:val="center"/>
              <w:rPr>
                <w:szCs w:val="22"/>
              </w:rPr>
            </w:pPr>
            <w:r>
              <w:rPr>
                <w:szCs w:val="22"/>
              </w:rPr>
              <w:t>2019</w:t>
            </w:r>
          </w:p>
        </w:tc>
      </w:tr>
      <w:tr w:rsidR="00341429" w:rsidRPr="00AF4501" w14:paraId="6B4B2A49" w14:textId="77777777" w:rsidTr="000717D7">
        <w:trPr>
          <w:cantSplit/>
        </w:trPr>
        <w:tc>
          <w:tcPr>
            <w:tcW w:w="5490" w:type="dxa"/>
          </w:tcPr>
          <w:p w14:paraId="45F26A4E" w14:textId="77777777" w:rsidR="00341429" w:rsidRPr="00AF4501" w:rsidRDefault="00341429" w:rsidP="000717D7">
            <w:pPr>
              <w:pStyle w:val="acctfourfigures"/>
              <w:spacing w:line="240" w:lineRule="atLeast"/>
              <w:jc w:val="center"/>
              <w:rPr>
                <w:szCs w:val="22"/>
              </w:rPr>
            </w:pPr>
          </w:p>
        </w:tc>
        <w:tc>
          <w:tcPr>
            <w:tcW w:w="720" w:type="dxa"/>
          </w:tcPr>
          <w:p w14:paraId="7FE4F9AA" w14:textId="77777777" w:rsidR="00341429" w:rsidRPr="00AF4501" w:rsidRDefault="00341429" w:rsidP="000717D7">
            <w:pPr>
              <w:pStyle w:val="acctmergecolhdg"/>
              <w:spacing w:line="240" w:lineRule="atLeast"/>
              <w:rPr>
                <w:b w:val="0"/>
                <w:bCs/>
                <w:i/>
                <w:iCs/>
                <w:szCs w:val="22"/>
              </w:rPr>
            </w:pPr>
          </w:p>
        </w:tc>
        <w:tc>
          <w:tcPr>
            <w:tcW w:w="3240" w:type="dxa"/>
            <w:gridSpan w:val="3"/>
            <w:shd w:val="clear" w:color="auto" w:fill="auto"/>
            <w:vAlign w:val="center"/>
          </w:tcPr>
          <w:p w14:paraId="0E4AEBF7" w14:textId="77777777" w:rsidR="00341429" w:rsidRPr="00AF4501" w:rsidRDefault="00341429" w:rsidP="000717D7">
            <w:pPr>
              <w:pStyle w:val="acctfourfigures"/>
              <w:tabs>
                <w:tab w:val="clear" w:pos="765"/>
              </w:tabs>
              <w:spacing w:line="240" w:lineRule="atLeast"/>
              <w:ind w:right="11"/>
              <w:jc w:val="center"/>
              <w:rPr>
                <w:i/>
                <w:iCs/>
                <w:szCs w:val="22"/>
              </w:rPr>
            </w:pPr>
            <w:r w:rsidRPr="00AF4501">
              <w:rPr>
                <w:i/>
                <w:iCs/>
                <w:szCs w:val="22"/>
              </w:rPr>
              <w:t>(in thousand Baht)</w:t>
            </w:r>
          </w:p>
        </w:tc>
      </w:tr>
      <w:tr w:rsidR="00341429" w:rsidRPr="00AF4501" w14:paraId="54B71B8E" w14:textId="77777777" w:rsidTr="000717D7">
        <w:trPr>
          <w:cantSplit/>
        </w:trPr>
        <w:tc>
          <w:tcPr>
            <w:tcW w:w="5490" w:type="dxa"/>
          </w:tcPr>
          <w:p w14:paraId="3DA21E44" w14:textId="77777777" w:rsidR="00341429" w:rsidRPr="00AF4501" w:rsidRDefault="00341429" w:rsidP="000717D7">
            <w:pPr>
              <w:rPr>
                <w:rFonts w:ascii="Times New Roman" w:hAnsi="Times New Roman" w:cs="Times New Roman"/>
                <w:b/>
                <w:bCs/>
                <w:sz w:val="22"/>
                <w:szCs w:val="22"/>
              </w:rPr>
            </w:pPr>
            <w:r w:rsidRPr="00AF4501">
              <w:rPr>
                <w:rFonts w:ascii="Times New Roman" w:hAnsi="Times New Roman" w:cs="Times New Roman"/>
                <w:b/>
                <w:bCs/>
                <w:sz w:val="22"/>
                <w:szCs w:val="22"/>
              </w:rPr>
              <w:t>Current tax expense</w:t>
            </w:r>
          </w:p>
        </w:tc>
        <w:tc>
          <w:tcPr>
            <w:tcW w:w="720" w:type="dxa"/>
          </w:tcPr>
          <w:p w14:paraId="0F6FF857" w14:textId="77777777" w:rsidR="00341429" w:rsidRPr="00AF4501" w:rsidRDefault="00341429" w:rsidP="000717D7">
            <w:pPr>
              <w:rPr>
                <w:rFonts w:ascii="Times New Roman" w:hAnsi="Times New Roman" w:cs="Times New Roman"/>
                <w:b/>
                <w:bCs/>
                <w:sz w:val="22"/>
                <w:szCs w:val="22"/>
              </w:rPr>
            </w:pPr>
          </w:p>
        </w:tc>
        <w:tc>
          <w:tcPr>
            <w:tcW w:w="1440" w:type="dxa"/>
          </w:tcPr>
          <w:p w14:paraId="5596C8B8" w14:textId="77777777" w:rsidR="00341429" w:rsidRPr="00AF4501" w:rsidRDefault="00341429" w:rsidP="000717D7">
            <w:pPr>
              <w:pStyle w:val="acctfourfigures"/>
              <w:tabs>
                <w:tab w:val="clear" w:pos="765"/>
                <w:tab w:val="decimal" w:pos="911"/>
              </w:tabs>
              <w:spacing w:line="240" w:lineRule="atLeast"/>
              <w:ind w:left="-79" w:right="-79"/>
              <w:rPr>
                <w:szCs w:val="22"/>
              </w:rPr>
            </w:pPr>
          </w:p>
        </w:tc>
        <w:tc>
          <w:tcPr>
            <w:tcW w:w="270" w:type="dxa"/>
          </w:tcPr>
          <w:p w14:paraId="149F0DA4" w14:textId="77777777" w:rsidR="00341429" w:rsidRPr="00AF4501" w:rsidRDefault="00341429" w:rsidP="000717D7">
            <w:pPr>
              <w:pStyle w:val="acctfourfigures"/>
              <w:spacing w:line="240" w:lineRule="atLeast"/>
              <w:rPr>
                <w:szCs w:val="22"/>
              </w:rPr>
            </w:pPr>
          </w:p>
        </w:tc>
        <w:tc>
          <w:tcPr>
            <w:tcW w:w="1530" w:type="dxa"/>
          </w:tcPr>
          <w:p w14:paraId="34DB1B67" w14:textId="77777777" w:rsidR="00341429" w:rsidRPr="00AF4501" w:rsidRDefault="00341429" w:rsidP="000717D7">
            <w:pPr>
              <w:pStyle w:val="acctfourfigures"/>
              <w:tabs>
                <w:tab w:val="clear" w:pos="765"/>
                <w:tab w:val="decimal" w:pos="922"/>
              </w:tabs>
              <w:spacing w:line="240" w:lineRule="atLeast"/>
              <w:ind w:left="-72" w:right="14"/>
              <w:rPr>
                <w:szCs w:val="22"/>
              </w:rPr>
            </w:pPr>
          </w:p>
        </w:tc>
      </w:tr>
      <w:tr w:rsidR="00341429" w:rsidRPr="00AF4501" w14:paraId="0F450DA4" w14:textId="77777777" w:rsidTr="000717D7">
        <w:trPr>
          <w:cantSplit/>
        </w:trPr>
        <w:tc>
          <w:tcPr>
            <w:tcW w:w="5490" w:type="dxa"/>
          </w:tcPr>
          <w:p w14:paraId="0FA8E7F6" w14:textId="77777777" w:rsidR="00341429" w:rsidRPr="00AF4501" w:rsidRDefault="00341429" w:rsidP="00341429">
            <w:pPr>
              <w:rPr>
                <w:rFonts w:ascii="Times New Roman" w:hAnsi="Times New Roman" w:cs="Times New Roman"/>
                <w:sz w:val="22"/>
                <w:szCs w:val="22"/>
              </w:rPr>
            </w:pPr>
            <w:r>
              <w:rPr>
                <w:rFonts w:ascii="Times New Roman" w:hAnsi="Times New Roman" w:cs="Times New Roman"/>
                <w:sz w:val="22"/>
                <w:szCs w:val="22"/>
              </w:rPr>
              <w:t>Current y</w:t>
            </w:r>
            <w:r w:rsidRPr="00AF4501">
              <w:rPr>
                <w:rFonts w:ascii="Times New Roman" w:hAnsi="Times New Roman" w:cs="Times New Roman"/>
                <w:sz w:val="22"/>
                <w:szCs w:val="22"/>
              </w:rPr>
              <w:t>ear</w:t>
            </w:r>
          </w:p>
        </w:tc>
        <w:tc>
          <w:tcPr>
            <w:tcW w:w="720" w:type="dxa"/>
          </w:tcPr>
          <w:p w14:paraId="5DD785E2" w14:textId="77777777" w:rsidR="00341429" w:rsidRPr="00AF4501" w:rsidRDefault="00341429" w:rsidP="00341429">
            <w:pPr>
              <w:rPr>
                <w:rFonts w:ascii="Times New Roman" w:hAnsi="Times New Roman" w:cs="Times New Roman"/>
                <w:sz w:val="22"/>
                <w:szCs w:val="22"/>
              </w:rPr>
            </w:pPr>
          </w:p>
        </w:tc>
        <w:tc>
          <w:tcPr>
            <w:tcW w:w="1440" w:type="dxa"/>
            <w:tcBorders>
              <w:bottom w:val="single" w:sz="4" w:space="0" w:color="auto"/>
            </w:tcBorders>
          </w:tcPr>
          <w:p w14:paraId="30380DD0" w14:textId="53798C65" w:rsidR="00341429" w:rsidRPr="00AF4501" w:rsidRDefault="00341429" w:rsidP="00341429">
            <w:pPr>
              <w:pStyle w:val="acctfourfigures"/>
              <w:tabs>
                <w:tab w:val="clear" w:pos="765"/>
                <w:tab w:val="decimal" w:pos="1091"/>
              </w:tabs>
              <w:spacing w:line="240" w:lineRule="atLeast"/>
              <w:ind w:right="-79"/>
            </w:pPr>
            <w:r>
              <w:t>7,089</w:t>
            </w:r>
          </w:p>
        </w:tc>
        <w:tc>
          <w:tcPr>
            <w:tcW w:w="270" w:type="dxa"/>
          </w:tcPr>
          <w:p w14:paraId="7176AED0" w14:textId="77777777" w:rsidR="00341429" w:rsidRPr="00AF4501"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0"/>
              </w:rPr>
            </w:pPr>
          </w:p>
        </w:tc>
        <w:tc>
          <w:tcPr>
            <w:tcW w:w="1530" w:type="dxa"/>
            <w:tcBorders>
              <w:bottom w:val="single" w:sz="4" w:space="0" w:color="auto"/>
            </w:tcBorders>
          </w:tcPr>
          <w:p w14:paraId="711D61FD" w14:textId="44FF45E3" w:rsidR="00341429" w:rsidRPr="00AF4501" w:rsidRDefault="00341429" w:rsidP="00341429">
            <w:pPr>
              <w:pStyle w:val="acctfourfigures"/>
              <w:tabs>
                <w:tab w:val="clear" w:pos="765"/>
                <w:tab w:val="decimal" w:pos="1091"/>
              </w:tabs>
              <w:spacing w:line="240" w:lineRule="atLeast"/>
              <w:ind w:right="-79"/>
            </w:pPr>
            <w:r>
              <w:t>5,669</w:t>
            </w:r>
          </w:p>
        </w:tc>
      </w:tr>
      <w:tr w:rsidR="00341429" w:rsidRPr="00AF4501" w14:paraId="18437879" w14:textId="77777777" w:rsidTr="000717D7">
        <w:trPr>
          <w:cantSplit/>
        </w:trPr>
        <w:tc>
          <w:tcPr>
            <w:tcW w:w="5490" w:type="dxa"/>
          </w:tcPr>
          <w:p w14:paraId="67290140" w14:textId="77777777" w:rsidR="00341429" w:rsidRPr="00AF4501" w:rsidRDefault="00341429" w:rsidP="00341429">
            <w:pPr>
              <w:rPr>
                <w:rFonts w:ascii="Times New Roman" w:hAnsi="Times New Roman" w:cs="Times New Roman"/>
                <w:b/>
                <w:bCs/>
                <w:sz w:val="22"/>
                <w:szCs w:val="22"/>
              </w:rPr>
            </w:pPr>
          </w:p>
        </w:tc>
        <w:tc>
          <w:tcPr>
            <w:tcW w:w="720" w:type="dxa"/>
          </w:tcPr>
          <w:p w14:paraId="2B21E8B1" w14:textId="77777777" w:rsidR="00341429" w:rsidRPr="00AF4501" w:rsidRDefault="00341429" w:rsidP="00341429">
            <w:pPr>
              <w:rPr>
                <w:rFonts w:ascii="Times New Roman" w:hAnsi="Times New Roman" w:cs="Times New Roman"/>
                <w:b/>
                <w:bCs/>
                <w:sz w:val="22"/>
                <w:szCs w:val="22"/>
              </w:rPr>
            </w:pPr>
          </w:p>
        </w:tc>
        <w:tc>
          <w:tcPr>
            <w:tcW w:w="1440" w:type="dxa"/>
            <w:tcBorders>
              <w:top w:val="single" w:sz="4" w:space="0" w:color="auto"/>
            </w:tcBorders>
          </w:tcPr>
          <w:p w14:paraId="4EE88C1E" w14:textId="77777777" w:rsidR="00341429" w:rsidRPr="00AF4501" w:rsidRDefault="00341429" w:rsidP="00341429">
            <w:pPr>
              <w:pStyle w:val="nineptnormalheading"/>
              <w:tabs>
                <w:tab w:val="decimal" w:pos="911"/>
              </w:tabs>
              <w:spacing w:line="240" w:lineRule="atLeast"/>
              <w:ind w:left="-18" w:right="-108"/>
              <w:rPr>
                <w:rFonts w:ascii="Times New Roman" w:hAnsi="Times New Roman"/>
                <w:bCs/>
                <w:sz w:val="22"/>
                <w:szCs w:val="22"/>
                <w:lang w:val="en-US"/>
              </w:rPr>
            </w:pPr>
          </w:p>
        </w:tc>
        <w:tc>
          <w:tcPr>
            <w:tcW w:w="270" w:type="dxa"/>
          </w:tcPr>
          <w:p w14:paraId="4A542F1E" w14:textId="77777777" w:rsidR="00341429" w:rsidRPr="00AF4501"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bCs/>
                <w:sz w:val="22"/>
                <w:szCs w:val="22"/>
              </w:rPr>
            </w:pPr>
          </w:p>
        </w:tc>
        <w:tc>
          <w:tcPr>
            <w:tcW w:w="1530" w:type="dxa"/>
            <w:tcBorders>
              <w:top w:val="single" w:sz="4" w:space="0" w:color="auto"/>
            </w:tcBorders>
          </w:tcPr>
          <w:p w14:paraId="1AA07209" w14:textId="77777777" w:rsidR="00341429" w:rsidRPr="00AF4501" w:rsidRDefault="00341429" w:rsidP="00341429">
            <w:pPr>
              <w:pStyle w:val="nineptnormalheading"/>
              <w:tabs>
                <w:tab w:val="decimal" w:pos="911"/>
              </w:tabs>
              <w:spacing w:line="240" w:lineRule="atLeast"/>
              <w:ind w:left="-18" w:right="-108"/>
              <w:rPr>
                <w:rFonts w:ascii="Times New Roman" w:hAnsi="Times New Roman"/>
                <w:bCs/>
                <w:sz w:val="22"/>
                <w:szCs w:val="22"/>
                <w:lang w:val="en-US"/>
              </w:rPr>
            </w:pPr>
          </w:p>
        </w:tc>
      </w:tr>
      <w:tr w:rsidR="00341429" w:rsidRPr="00AF4501" w14:paraId="3D437E57" w14:textId="77777777" w:rsidTr="000717D7">
        <w:trPr>
          <w:cantSplit/>
        </w:trPr>
        <w:tc>
          <w:tcPr>
            <w:tcW w:w="5490" w:type="dxa"/>
          </w:tcPr>
          <w:p w14:paraId="6F716C15" w14:textId="77777777" w:rsidR="00341429" w:rsidRPr="00AF4501" w:rsidRDefault="00341429" w:rsidP="00341429">
            <w:pPr>
              <w:rPr>
                <w:rFonts w:ascii="Times New Roman" w:hAnsi="Times New Roman" w:cs="Times New Roman"/>
                <w:b/>
                <w:bCs/>
                <w:sz w:val="22"/>
                <w:szCs w:val="22"/>
              </w:rPr>
            </w:pPr>
            <w:r w:rsidRPr="00AF4501">
              <w:rPr>
                <w:rFonts w:ascii="Times New Roman" w:hAnsi="Times New Roman" w:cs="Times New Roman"/>
                <w:b/>
                <w:bCs/>
                <w:sz w:val="22"/>
                <w:szCs w:val="22"/>
                <w:lang w:val="en-GB"/>
              </w:rPr>
              <w:t>Deferred tax expense</w:t>
            </w:r>
          </w:p>
        </w:tc>
        <w:tc>
          <w:tcPr>
            <w:tcW w:w="720" w:type="dxa"/>
          </w:tcPr>
          <w:p w14:paraId="6D4C4F52" w14:textId="77777777" w:rsidR="00341429" w:rsidRPr="00AF4501" w:rsidRDefault="00341429" w:rsidP="00341429">
            <w:pPr>
              <w:rPr>
                <w:rFonts w:ascii="Times New Roman" w:hAnsi="Times New Roman" w:cs="Times New Roman"/>
                <w:b/>
                <w:bCs/>
                <w:sz w:val="22"/>
                <w:szCs w:val="22"/>
              </w:rPr>
            </w:pPr>
          </w:p>
        </w:tc>
        <w:tc>
          <w:tcPr>
            <w:tcW w:w="1440" w:type="dxa"/>
          </w:tcPr>
          <w:p w14:paraId="238BF9FF" w14:textId="77777777" w:rsidR="00341429" w:rsidRPr="00AF4501" w:rsidRDefault="00341429" w:rsidP="00341429">
            <w:pPr>
              <w:pStyle w:val="nineptnormalheading"/>
              <w:tabs>
                <w:tab w:val="decimal" w:pos="911"/>
              </w:tabs>
              <w:spacing w:line="240" w:lineRule="atLeast"/>
              <w:ind w:left="-18" w:right="-108"/>
              <w:rPr>
                <w:rFonts w:ascii="Times New Roman" w:hAnsi="Times New Roman"/>
                <w:bCs/>
                <w:sz w:val="22"/>
                <w:szCs w:val="22"/>
                <w:lang w:val="en-US"/>
              </w:rPr>
            </w:pPr>
          </w:p>
        </w:tc>
        <w:tc>
          <w:tcPr>
            <w:tcW w:w="270" w:type="dxa"/>
          </w:tcPr>
          <w:p w14:paraId="4C027331" w14:textId="77777777" w:rsidR="00341429" w:rsidRPr="00AF4501"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bCs/>
                <w:sz w:val="22"/>
                <w:szCs w:val="22"/>
              </w:rPr>
            </w:pPr>
          </w:p>
        </w:tc>
        <w:tc>
          <w:tcPr>
            <w:tcW w:w="1530" w:type="dxa"/>
          </w:tcPr>
          <w:p w14:paraId="150A0A8D" w14:textId="77777777" w:rsidR="00341429" w:rsidRPr="00AF4501" w:rsidRDefault="00341429" w:rsidP="00341429">
            <w:pPr>
              <w:pStyle w:val="nineptnormalheading"/>
              <w:tabs>
                <w:tab w:val="decimal" w:pos="911"/>
              </w:tabs>
              <w:spacing w:line="240" w:lineRule="atLeast"/>
              <w:ind w:left="-18" w:right="-108"/>
              <w:rPr>
                <w:rFonts w:ascii="Times New Roman" w:hAnsi="Times New Roman"/>
                <w:bCs/>
                <w:sz w:val="22"/>
                <w:szCs w:val="22"/>
                <w:lang w:val="en-US"/>
              </w:rPr>
            </w:pPr>
          </w:p>
        </w:tc>
      </w:tr>
      <w:tr w:rsidR="00341429" w:rsidRPr="00AF4501" w14:paraId="511E9F7B" w14:textId="77777777" w:rsidTr="000717D7">
        <w:trPr>
          <w:cantSplit/>
        </w:trPr>
        <w:tc>
          <w:tcPr>
            <w:tcW w:w="5490" w:type="dxa"/>
          </w:tcPr>
          <w:p w14:paraId="6152B582" w14:textId="77777777" w:rsidR="00341429" w:rsidRPr="00AF4501" w:rsidRDefault="00341429" w:rsidP="00341429">
            <w:pPr>
              <w:rPr>
                <w:rFonts w:ascii="Times New Roman" w:hAnsi="Times New Roman" w:cs="Times New Roman"/>
                <w:b/>
                <w:bCs/>
                <w:sz w:val="22"/>
                <w:szCs w:val="22"/>
              </w:rPr>
            </w:pPr>
            <w:r w:rsidRPr="00AF4501">
              <w:rPr>
                <w:rFonts w:ascii="Times New Roman" w:hAnsi="Times New Roman" w:cs="Times New Roman"/>
                <w:sz w:val="22"/>
                <w:szCs w:val="22"/>
              </w:rPr>
              <w:t>Movements in temporary differences</w:t>
            </w:r>
          </w:p>
        </w:tc>
        <w:tc>
          <w:tcPr>
            <w:tcW w:w="720" w:type="dxa"/>
          </w:tcPr>
          <w:p w14:paraId="3D0A1744" w14:textId="77777777" w:rsidR="00341429" w:rsidRPr="00AF4501" w:rsidRDefault="00341429" w:rsidP="00341429">
            <w:pPr>
              <w:jc w:val="center"/>
              <w:rPr>
                <w:rFonts w:ascii="Times New Roman" w:hAnsi="Times New Roman" w:cs="Times New Roman"/>
                <w:i/>
                <w:iCs/>
                <w:sz w:val="22"/>
                <w:szCs w:val="22"/>
              </w:rPr>
            </w:pPr>
          </w:p>
        </w:tc>
        <w:tc>
          <w:tcPr>
            <w:tcW w:w="1440" w:type="dxa"/>
            <w:tcBorders>
              <w:bottom w:val="single" w:sz="4" w:space="0" w:color="auto"/>
            </w:tcBorders>
          </w:tcPr>
          <w:p w14:paraId="472B59C7" w14:textId="6A833FCC" w:rsidR="00341429" w:rsidRPr="00F91966" w:rsidRDefault="00341429" w:rsidP="00341429">
            <w:pPr>
              <w:pStyle w:val="acctfourfigures"/>
              <w:tabs>
                <w:tab w:val="clear" w:pos="765"/>
                <w:tab w:val="decimal" w:pos="1091"/>
              </w:tabs>
              <w:spacing w:line="240" w:lineRule="atLeast"/>
              <w:ind w:right="-79"/>
              <w:rPr>
                <w:bCs/>
                <w:szCs w:val="22"/>
                <w:lang w:val="en-US"/>
              </w:rPr>
            </w:pPr>
            <w:r>
              <w:rPr>
                <w:bCs/>
                <w:szCs w:val="22"/>
                <w:lang w:val="en-US"/>
              </w:rPr>
              <w:t>1,504</w:t>
            </w:r>
          </w:p>
        </w:tc>
        <w:tc>
          <w:tcPr>
            <w:tcW w:w="270" w:type="dxa"/>
          </w:tcPr>
          <w:p w14:paraId="65200B78" w14:textId="77777777" w:rsidR="00341429" w:rsidRPr="00AF4501"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sz w:val="22"/>
                <w:szCs w:val="22"/>
              </w:rPr>
            </w:pPr>
          </w:p>
        </w:tc>
        <w:tc>
          <w:tcPr>
            <w:tcW w:w="1530" w:type="dxa"/>
            <w:tcBorders>
              <w:bottom w:val="single" w:sz="4" w:space="0" w:color="auto"/>
            </w:tcBorders>
          </w:tcPr>
          <w:p w14:paraId="1964F52E" w14:textId="0ACAF388" w:rsidR="00341429" w:rsidRPr="00AF4501" w:rsidRDefault="00341429" w:rsidP="00341429">
            <w:pPr>
              <w:pStyle w:val="acctfourfigures"/>
              <w:tabs>
                <w:tab w:val="clear" w:pos="765"/>
                <w:tab w:val="decimal" w:pos="1091"/>
              </w:tabs>
              <w:spacing w:line="240" w:lineRule="atLeast"/>
              <w:ind w:left="-79" w:right="-79"/>
              <w:rPr>
                <w:b/>
                <w:szCs w:val="22"/>
                <w:lang w:val="en-US"/>
              </w:rPr>
            </w:pPr>
            <w:r w:rsidRPr="00F91966">
              <w:rPr>
                <w:bCs/>
                <w:szCs w:val="22"/>
                <w:lang w:val="en-US"/>
              </w:rPr>
              <w:t>854</w:t>
            </w:r>
          </w:p>
        </w:tc>
      </w:tr>
      <w:tr w:rsidR="00341429" w:rsidRPr="00AF4501" w14:paraId="2D08EAC8" w14:textId="77777777" w:rsidTr="000717D7">
        <w:trPr>
          <w:cantSplit/>
        </w:trPr>
        <w:tc>
          <w:tcPr>
            <w:tcW w:w="5490" w:type="dxa"/>
          </w:tcPr>
          <w:p w14:paraId="1ED90D40" w14:textId="77777777" w:rsidR="00341429" w:rsidRPr="00AF4501" w:rsidRDefault="00341429" w:rsidP="00341429">
            <w:pPr>
              <w:rPr>
                <w:rFonts w:ascii="Times New Roman" w:hAnsi="Times New Roman" w:cs="Times New Roman"/>
                <w:b/>
                <w:bCs/>
                <w:sz w:val="22"/>
                <w:szCs w:val="22"/>
              </w:rPr>
            </w:pPr>
            <w:r w:rsidRPr="00AF4501">
              <w:rPr>
                <w:rFonts w:ascii="Times New Roman" w:hAnsi="Times New Roman" w:cs="Times New Roman"/>
                <w:b/>
                <w:bCs/>
                <w:sz w:val="22"/>
                <w:szCs w:val="22"/>
              </w:rPr>
              <w:t>Total income tax expense</w:t>
            </w:r>
          </w:p>
        </w:tc>
        <w:tc>
          <w:tcPr>
            <w:tcW w:w="720" w:type="dxa"/>
          </w:tcPr>
          <w:p w14:paraId="07DE0261" w14:textId="77777777" w:rsidR="00341429" w:rsidRPr="00AF4501" w:rsidRDefault="00341429" w:rsidP="00341429">
            <w:pPr>
              <w:rPr>
                <w:rFonts w:ascii="Times New Roman" w:hAnsi="Times New Roman" w:cs="Times New Roman"/>
                <w:b/>
                <w:bCs/>
                <w:sz w:val="22"/>
                <w:szCs w:val="22"/>
              </w:rPr>
            </w:pPr>
          </w:p>
        </w:tc>
        <w:tc>
          <w:tcPr>
            <w:tcW w:w="1440" w:type="dxa"/>
            <w:tcBorders>
              <w:bottom w:val="double" w:sz="4" w:space="0" w:color="auto"/>
            </w:tcBorders>
          </w:tcPr>
          <w:p w14:paraId="6B0E0A91" w14:textId="2A3E91ED" w:rsidR="00341429" w:rsidRPr="00F91966" w:rsidRDefault="00341429" w:rsidP="00341429">
            <w:pPr>
              <w:pStyle w:val="acctfourfigures"/>
              <w:tabs>
                <w:tab w:val="clear" w:pos="765"/>
                <w:tab w:val="decimal" w:pos="1091"/>
              </w:tabs>
              <w:spacing w:line="240" w:lineRule="atLeast"/>
              <w:ind w:right="-79"/>
              <w:rPr>
                <w:b/>
                <w:szCs w:val="22"/>
                <w:lang w:val="en-US"/>
              </w:rPr>
            </w:pPr>
            <w:r>
              <w:rPr>
                <w:b/>
                <w:szCs w:val="22"/>
                <w:lang w:val="en-US"/>
              </w:rPr>
              <w:t>8,593</w:t>
            </w:r>
          </w:p>
        </w:tc>
        <w:tc>
          <w:tcPr>
            <w:tcW w:w="270" w:type="dxa"/>
          </w:tcPr>
          <w:p w14:paraId="14B859E2" w14:textId="77777777" w:rsidR="00341429" w:rsidRPr="00AF4501"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bCs/>
                <w:sz w:val="22"/>
                <w:szCs w:val="22"/>
              </w:rPr>
            </w:pPr>
          </w:p>
        </w:tc>
        <w:tc>
          <w:tcPr>
            <w:tcW w:w="1530" w:type="dxa"/>
            <w:tcBorders>
              <w:bottom w:val="double" w:sz="4" w:space="0" w:color="auto"/>
            </w:tcBorders>
          </w:tcPr>
          <w:p w14:paraId="7F5CFAA8" w14:textId="7CDEE844" w:rsidR="00341429" w:rsidRPr="00AF4501" w:rsidRDefault="00341429" w:rsidP="00341429">
            <w:pPr>
              <w:pStyle w:val="acctfourfigures"/>
              <w:tabs>
                <w:tab w:val="clear" w:pos="765"/>
                <w:tab w:val="decimal" w:pos="1091"/>
              </w:tabs>
              <w:spacing w:line="240" w:lineRule="atLeast"/>
              <w:ind w:right="-79"/>
              <w:rPr>
                <w:bCs/>
                <w:szCs w:val="22"/>
                <w:lang w:val="en-US"/>
              </w:rPr>
            </w:pPr>
            <w:r w:rsidRPr="00F91966">
              <w:rPr>
                <w:b/>
                <w:szCs w:val="22"/>
                <w:lang w:val="en-US"/>
              </w:rPr>
              <w:t>6,523</w:t>
            </w:r>
          </w:p>
        </w:tc>
      </w:tr>
    </w:tbl>
    <w:p w14:paraId="4A23B5ED" w14:textId="77777777" w:rsidR="00341429" w:rsidRPr="00AF4501" w:rsidRDefault="00341429" w:rsidP="00341429">
      <w:pPr>
        <w:pStyle w:val="BodyText3"/>
        <w:ind w:left="540" w:right="0"/>
        <w:jc w:val="both"/>
        <w:rPr>
          <w:rFonts w:ascii="Times New Roman" w:hAnsi="Times New Roman" w:cs="Times New Roman"/>
          <w:sz w:val="22"/>
          <w:szCs w:val="22"/>
        </w:rPr>
      </w:pPr>
    </w:p>
    <w:p w14:paraId="09579EFB" w14:textId="77777777" w:rsidR="00341429" w:rsidRDefault="00341429" w:rsidP="00341429">
      <w:pPr>
        <w:pStyle w:val="BodyText3"/>
        <w:ind w:left="540" w:right="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7071293" w14:textId="33561B07" w:rsidR="00341429" w:rsidRPr="00AF4501" w:rsidRDefault="00341429" w:rsidP="00341429">
      <w:pPr>
        <w:pStyle w:val="BodyText3"/>
        <w:ind w:left="540" w:right="0"/>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 xml:space="preserve">Income tax </w:t>
      </w:r>
      <w:proofErr w:type="spellStart"/>
      <w:r w:rsidRPr="00AF4501">
        <w:rPr>
          <w:rFonts w:ascii="Times New Roman" w:hAnsi="Times New Roman" w:cs="Times New Roman"/>
          <w:b/>
          <w:bCs/>
          <w:i/>
          <w:iCs/>
          <w:sz w:val="22"/>
          <w:szCs w:val="22"/>
        </w:rPr>
        <w:t>recognised</w:t>
      </w:r>
      <w:proofErr w:type="spellEnd"/>
      <w:r w:rsidRPr="00AF4501">
        <w:rPr>
          <w:rFonts w:ascii="Times New Roman" w:hAnsi="Times New Roman" w:cs="Times New Roman"/>
          <w:b/>
          <w:bCs/>
          <w:i/>
          <w:iCs/>
          <w:sz w:val="22"/>
          <w:szCs w:val="22"/>
        </w:rPr>
        <w:t xml:space="preserve"> directly in </w:t>
      </w:r>
      <w:r>
        <w:rPr>
          <w:rFonts w:ascii="Times New Roman" w:hAnsi="Times New Roman" w:cs="Times New Roman"/>
          <w:b/>
          <w:bCs/>
          <w:i/>
          <w:iCs/>
          <w:sz w:val="22"/>
          <w:szCs w:val="22"/>
        </w:rPr>
        <w:t>other comprehensive income (expense)</w:t>
      </w:r>
    </w:p>
    <w:p w14:paraId="45606433" w14:textId="77777777" w:rsidR="00341429" w:rsidRPr="00AF4501" w:rsidRDefault="00341429" w:rsidP="00341429">
      <w:pPr>
        <w:pStyle w:val="BodyText3"/>
        <w:ind w:left="540" w:right="0"/>
        <w:jc w:val="both"/>
        <w:rPr>
          <w:rFonts w:ascii="Times New Roman" w:hAnsi="Times New Roman" w:cs="Times New Roman"/>
          <w:b/>
          <w:bCs/>
          <w:i/>
          <w:iCs/>
          <w:sz w:val="22"/>
          <w:szCs w:val="22"/>
        </w:rPr>
      </w:pPr>
    </w:p>
    <w:tbl>
      <w:tblPr>
        <w:tblW w:w="9000" w:type="dxa"/>
        <w:tblInd w:w="540" w:type="dxa"/>
        <w:tblLayout w:type="fixed"/>
        <w:tblCellMar>
          <w:left w:w="79" w:type="dxa"/>
          <w:right w:w="79" w:type="dxa"/>
        </w:tblCellMar>
        <w:tblLook w:val="0000" w:firstRow="0" w:lastRow="0" w:firstColumn="0" w:lastColumn="0" w:noHBand="0" w:noVBand="0"/>
      </w:tblPr>
      <w:tblGrid>
        <w:gridCol w:w="2149"/>
        <w:gridCol w:w="990"/>
        <w:gridCol w:w="180"/>
        <w:gridCol w:w="990"/>
        <w:gridCol w:w="180"/>
        <w:gridCol w:w="990"/>
        <w:gridCol w:w="180"/>
        <w:gridCol w:w="990"/>
        <w:gridCol w:w="180"/>
        <w:gridCol w:w="990"/>
        <w:gridCol w:w="180"/>
        <w:gridCol w:w="1001"/>
      </w:tblGrid>
      <w:tr w:rsidR="00341429" w:rsidRPr="00AF4501" w14:paraId="72F83432" w14:textId="77777777" w:rsidTr="00341429">
        <w:trPr>
          <w:cantSplit/>
        </w:trPr>
        <w:tc>
          <w:tcPr>
            <w:tcW w:w="2149" w:type="dxa"/>
          </w:tcPr>
          <w:p w14:paraId="1DF0C75B" w14:textId="77777777" w:rsidR="00341429" w:rsidRPr="00AF4501" w:rsidRDefault="00341429" w:rsidP="000717D7">
            <w:pPr>
              <w:rPr>
                <w:rFonts w:ascii="Times New Roman" w:hAnsi="Times New Roman" w:cs="Times New Roman"/>
                <w:sz w:val="22"/>
                <w:szCs w:val="22"/>
              </w:rPr>
            </w:pPr>
          </w:p>
        </w:tc>
        <w:tc>
          <w:tcPr>
            <w:tcW w:w="3330" w:type="dxa"/>
            <w:gridSpan w:val="5"/>
          </w:tcPr>
          <w:p w14:paraId="391CA4D5" w14:textId="4382DEAE" w:rsidR="00341429" w:rsidRPr="00AF4501" w:rsidRDefault="00341429" w:rsidP="000717D7">
            <w:pPr>
              <w:pStyle w:val="acctfourfigures"/>
              <w:tabs>
                <w:tab w:val="clear" w:pos="765"/>
              </w:tabs>
              <w:spacing w:line="240" w:lineRule="atLeast"/>
              <w:ind w:right="11"/>
              <w:jc w:val="center"/>
              <w:rPr>
                <w:szCs w:val="22"/>
              </w:rPr>
            </w:pPr>
            <w:r w:rsidRPr="00AF4501">
              <w:rPr>
                <w:szCs w:val="22"/>
              </w:rPr>
              <w:t>20</w:t>
            </w:r>
            <w:r>
              <w:rPr>
                <w:szCs w:val="22"/>
              </w:rPr>
              <w:t>20</w:t>
            </w:r>
          </w:p>
        </w:tc>
        <w:tc>
          <w:tcPr>
            <w:tcW w:w="180" w:type="dxa"/>
          </w:tcPr>
          <w:p w14:paraId="1AEC50C1" w14:textId="77777777" w:rsidR="00341429" w:rsidRPr="00AF4501" w:rsidRDefault="00341429" w:rsidP="000717D7">
            <w:pPr>
              <w:pStyle w:val="acctfourfigures"/>
              <w:tabs>
                <w:tab w:val="clear" w:pos="765"/>
              </w:tabs>
              <w:spacing w:line="240" w:lineRule="atLeast"/>
              <w:ind w:right="11"/>
              <w:jc w:val="center"/>
              <w:rPr>
                <w:szCs w:val="22"/>
              </w:rPr>
            </w:pPr>
          </w:p>
        </w:tc>
        <w:tc>
          <w:tcPr>
            <w:tcW w:w="3341" w:type="dxa"/>
            <w:gridSpan w:val="5"/>
          </w:tcPr>
          <w:p w14:paraId="76E2B9A0" w14:textId="7ED3C4BD" w:rsidR="00341429" w:rsidRPr="00AF4501" w:rsidRDefault="00341429" w:rsidP="000717D7">
            <w:pPr>
              <w:pStyle w:val="acctfourfigures"/>
              <w:tabs>
                <w:tab w:val="clear" w:pos="765"/>
              </w:tabs>
              <w:spacing w:line="240" w:lineRule="atLeast"/>
              <w:ind w:right="11"/>
              <w:jc w:val="center"/>
              <w:rPr>
                <w:szCs w:val="22"/>
              </w:rPr>
            </w:pPr>
            <w:r>
              <w:rPr>
                <w:szCs w:val="22"/>
              </w:rPr>
              <w:t>2019</w:t>
            </w:r>
          </w:p>
        </w:tc>
      </w:tr>
      <w:tr w:rsidR="00341429" w:rsidRPr="00AF4501" w14:paraId="7E574454" w14:textId="77777777" w:rsidTr="00341429">
        <w:trPr>
          <w:cantSplit/>
        </w:trPr>
        <w:tc>
          <w:tcPr>
            <w:tcW w:w="2149" w:type="dxa"/>
          </w:tcPr>
          <w:p w14:paraId="36F752C8" w14:textId="77777777" w:rsidR="00341429" w:rsidRPr="00AF4501" w:rsidRDefault="00341429" w:rsidP="000717D7">
            <w:pPr>
              <w:rPr>
                <w:rFonts w:ascii="Times New Roman" w:hAnsi="Times New Roman" w:cs="Times New Roman"/>
                <w:sz w:val="22"/>
                <w:szCs w:val="22"/>
              </w:rPr>
            </w:pPr>
          </w:p>
        </w:tc>
        <w:tc>
          <w:tcPr>
            <w:tcW w:w="990" w:type="dxa"/>
          </w:tcPr>
          <w:p w14:paraId="492F9CCB" w14:textId="77777777" w:rsidR="00341429" w:rsidRPr="00AF4501" w:rsidRDefault="00341429" w:rsidP="000717D7">
            <w:pPr>
              <w:pStyle w:val="acctfourfigures"/>
              <w:spacing w:line="240" w:lineRule="atLeast"/>
              <w:ind w:left="-79" w:right="-79"/>
              <w:jc w:val="center"/>
              <w:rPr>
                <w:szCs w:val="22"/>
              </w:rPr>
            </w:pPr>
          </w:p>
        </w:tc>
        <w:tc>
          <w:tcPr>
            <w:tcW w:w="180" w:type="dxa"/>
          </w:tcPr>
          <w:p w14:paraId="429F054B" w14:textId="77777777" w:rsidR="00341429" w:rsidRPr="00AF4501" w:rsidRDefault="00341429" w:rsidP="000717D7">
            <w:pPr>
              <w:pStyle w:val="acctfourfigures"/>
              <w:spacing w:line="240" w:lineRule="atLeast"/>
              <w:ind w:left="-79" w:right="-79"/>
              <w:jc w:val="center"/>
              <w:rPr>
                <w:szCs w:val="22"/>
              </w:rPr>
            </w:pPr>
          </w:p>
        </w:tc>
        <w:tc>
          <w:tcPr>
            <w:tcW w:w="990" w:type="dxa"/>
          </w:tcPr>
          <w:p w14:paraId="699AD726" w14:textId="77777777" w:rsidR="00341429" w:rsidRPr="00AF4501" w:rsidRDefault="00341429" w:rsidP="000717D7">
            <w:pPr>
              <w:pStyle w:val="acctfourfigures"/>
              <w:tabs>
                <w:tab w:val="clear" w:pos="765"/>
              </w:tabs>
              <w:spacing w:line="240" w:lineRule="atLeast"/>
              <w:ind w:left="-79" w:right="-79"/>
              <w:jc w:val="center"/>
              <w:rPr>
                <w:szCs w:val="22"/>
              </w:rPr>
            </w:pPr>
            <w:r w:rsidRPr="00AF4501">
              <w:rPr>
                <w:szCs w:val="22"/>
              </w:rPr>
              <w:t>Tax</w:t>
            </w:r>
          </w:p>
        </w:tc>
        <w:tc>
          <w:tcPr>
            <w:tcW w:w="180" w:type="dxa"/>
          </w:tcPr>
          <w:p w14:paraId="743CC2E4" w14:textId="77777777" w:rsidR="00341429" w:rsidRPr="00AF4501" w:rsidRDefault="00341429" w:rsidP="000717D7">
            <w:pPr>
              <w:pStyle w:val="acctfourfigures"/>
              <w:spacing w:line="240" w:lineRule="atLeast"/>
              <w:ind w:left="-79" w:right="-79"/>
              <w:jc w:val="center"/>
              <w:rPr>
                <w:szCs w:val="22"/>
              </w:rPr>
            </w:pPr>
          </w:p>
        </w:tc>
        <w:tc>
          <w:tcPr>
            <w:tcW w:w="990" w:type="dxa"/>
          </w:tcPr>
          <w:p w14:paraId="5A0D88DB" w14:textId="77777777" w:rsidR="00341429" w:rsidRPr="00AF4501" w:rsidRDefault="00341429" w:rsidP="000717D7">
            <w:pPr>
              <w:pStyle w:val="acctfourfigures"/>
              <w:spacing w:line="240" w:lineRule="atLeast"/>
              <w:ind w:left="-79" w:right="-79"/>
              <w:jc w:val="center"/>
              <w:rPr>
                <w:szCs w:val="22"/>
              </w:rPr>
            </w:pPr>
          </w:p>
        </w:tc>
        <w:tc>
          <w:tcPr>
            <w:tcW w:w="180" w:type="dxa"/>
          </w:tcPr>
          <w:p w14:paraId="54482647" w14:textId="77777777" w:rsidR="00341429" w:rsidRPr="00AF4501" w:rsidRDefault="00341429" w:rsidP="000717D7">
            <w:pPr>
              <w:pStyle w:val="acctfourfigures"/>
              <w:spacing w:line="240" w:lineRule="atLeast"/>
              <w:ind w:left="-79" w:right="-79"/>
              <w:jc w:val="center"/>
              <w:rPr>
                <w:szCs w:val="22"/>
              </w:rPr>
            </w:pPr>
          </w:p>
        </w:tc>
        <w:tc>
          <w:tcPr>
            <w:tcW w:w="990" w:type="dxa"/>
          </w:tcPr>
          <w:p w14:paraId="6EF16122" w14:textId="77777777" w:rsidR="00341429" w:rsidRPr="00AF4501" w:rsidRDefault="00341429" w:rsidP="000717D7">
            <w:pPr>
              <w:pStyle w:val="acctfourfigures"/>
              <w:spacing w:line="240" w:lineRule="atLeast"/>
              <w:ind w:left="-79" w:right="-79"/>
              <w:jc w:val="center"/>
              <w:rPr>
                <w:szCs w:val="22"/>
              </w:rPr>
            </w:pPr>
          </w:p>
        </w:tc>
        <w:tc>
          <w:tcPr>
            <w:tcW w:w="180" w:type="dxa"/>
          </w:tcPr>
          <w:p w14:paraId="3D285268" w14:textId="77777777" w:rsidR="00341429" w:rsidRPr="00AF4501" w:rsidRDefault="00341429" w:rsidP="000717D7">
            <w:pPr>
              <w:pStyle w:val="acctfourfigures"/>
              <w:spacing w:line="240" w:lineRule="atLeast"/>
              <w:ind w:left="-79" w:right="-79"/>
              <w:jc w:val="center"/>
              <w:rPr>
                <w:szCs w:val="22"/>
              </w:rPr>
            </w:pPr>
          </w:p>
        </w:tc>
        <w:tc>
          <w:tcPr>
            <w:tcW w:w="990" w:type="dxa"/>
          </w:tcPr>
          <w:p w14:paraId="4EEE3FC4" w14:textId="77777777" w:rsidR="00341429" w:rsidRPr="00AF4501" w:rsidRDefault="00341429" w:rsidP="000717D7">
            <w:pPr>
              <w:pStyle w:val="acctfourfigures"/>
              <w:tabs>
                <w:tab w:val="clear" w:pos="765"/>
              </w:tabs>
              <w:spacing w:line="240" w:lineRule="atLeast"/>
              <w:ind w:left="-79" w:right="-79"/>
              <w:jc w:val="center"/>
              <w:rPr>
                <w:szCs w:val="22"/>
              </w:rPr>
            </w:pPr>
            <w:r w:rsidRPr="00AF4501">
              <w:rPr>
                <w:szCs w:val="22"/>
              </w:rPr>
              <w:t>Tax</w:t>
            </w:r>
          </w:p>
        </w:tc>
        <w:tc>
          <w:tcPr>
            <w:tcW w:w="180" w:type="dxa"/>
          </w:tcPr>
          <w:p w14:paraId="25110FD5" w14:textId="77777777" w:rsidR="00341429" w:rsidRPr="00AF4501" w:rsidRDefault="00341429" w:rsidP="000717D7">
            <w:pPr>
              <w:pStyle w:val="acctfourfigures"/>
              <w:spacing w:line="240" w:lineRule="atLeast"/>
              <w:ind w:left="-79" w:right="-79"/>
              <w:jc w:val="center"/>
              <w:rPr>
                <w:szCs w:val="22"/>
              </w:rPr>
            </w:pPr>
          </w:p>
        </w:tc>
        <w:tc>
          <w:tcPr>
            <w:tcW w:w="1001" w:type="dxa"/>
          </w:tcPr>
          <w:p w14:paraId="1A9918C0" w14:textId="77777777" w:rsidR="00341429" w:rsidRPr="00AF4501" w:rsidRDefault="00341429" w:rsidP="000717D7">
            <w:pPr>
              <w:pStyle w:val="acctfourfigures"/>
              <w:spacing w:line="240" w:lineRule="atLeast"/>
              <w:ind w:left="-79" w:right="-79"/>
              <w:jc w:val="center"/>
              <w:rPr>
                <w:szCs w:val="22"/>
              </w:rPr>
            </w:pPr>
          </w:p>
        </w:tc>
      </w:tr>
      <w:tr w:rsidR="00341429" w:rsidRPr="00AF4501" w14:paraId="6C2500A1" w14:textId="77777777" w:rsidTr="00341429">
        <w:trPr>
          <w:cantSplit/>
        </w:trPr>
        <w:tc>
          <w:tcPr>
            <w:tcW w:w="2149" w:type="dxa"/>
          </w:tcPr>
          <w:p w14:paraId="74E54EC3" w14:textId="77777777" w:rsidR="00341429" w:rsidRPr="00AF4501" w:rsidRDefault="00341429" w:rsidP="000717D7">
            <w:pPr>
              <w:rPr>
                <w:rFonts w:ascii="Times New Roman" w:hAnsi="Times New Roman" w:cs="Times New Roman"/>
                <w:sz w:val="22"/>
                <w:szCs w:val="22"/>
              </w:rPr>
            </w:pPr>
          </w:p>
        </w:tc>
        <w:tc>
          <w:tcPr>
            <w:tcW w:w="990" w:type="dxa"/>
          </w:tcPr>
          <w:p w14:paraId="1C0B7F9C" w14:textId="77777777" w:rsidR="00341429" w:rsidRPr="00AF4501" w:rsidRDefault="00341429" w:rsidP="000717D7">
            <w:pPr>
              <w:pStyle w:val="acctfourfigures"/>
              <w:tabs>
                <w:tab w:val="clear" w:pos="765"/>
              </w:tabs>
              <w:spacing w:line="240" w:lineRule="atLeast"/>
              <w:ind w:left="-79" w:right="-79"/>
              <w:jc w:val="center"/>
              <w:rPr>
                <w:szCs w:val="22"/>
              </w:rPr>
            </w:pPr>
            <w:r w:rsidRPr="00AF4501">
              <w:rPr>
                <w:szCs w:val="22"/>
              </w:rPr>
              <w:t>Before</w:t>
            </w:r>
          </w:p>
        </w:tc>
        <w:tc>
          <w:tcPr>
            <w:tcW w:w="180" w:type="dxa"/>
          </w:tcPr>
          <w:p w14:paraId="002B4563" w14:textId="77777777" w:rsidR="00341429" w:rsidRPr="00AF4501" w:rsidRDefault="00341429" w:rsidP="000717D7">
            <w:pPr>
              <w:pStyle w:val="acctfourfigures"/>
              <w:spacing w:line="240" w:lineRule="atLeast"/>
              <w:ind w:left="-79" w:right="-79"/>
              <w:jc w:val="center"/>
              <w:rPr>
                <w:szCs w:val="22"/>
              </w:rPr>
            </w:pPr>
          </w:p>
        </w:tc>
        <w:tc>
          <w:tcPr>
            <w:tcW w:w="990" w:type="dxa"/>
          </w:tcPr>
          <w:p w14:paraId="1711A5E8" w14:textId="77777777" w:rsidR="00341429" w:rsidRPr="00AF4501" w:rsidRDefault="00341429" w:rsidP="000717D7">
            <w:pPr>
              <w:pStyle w:val="acctfourfigures"/>
              <w:tabs>
                <w:tab w:val="clear" w:pos="765"/>
              </w:tabs>
              <w:spacing w:line="240" w:lineRule="atLeast"/>
              <w:ind w:left="-79" w:right="-79"/>
              <w:jc w:val="center"/>
              <w:rPr>
                <w:szCs w:val="22"/>
              </w:rPr>
            </w:pPr>
            <w:r w:rsidRPr="00AF4501">
              <w:rPr>
                <w:szCs w:val="22"/>
              </w:rPr>
              <w:t>(expense)</w:t>
            </w:r>
          </w:p>
        </w:tc>
        <w:tc>
          <w:tcPr>
            <w:tcW w:w="180" w:type="dxa"/>
          </w:tcPr>
          <w:p w14:paraId="1B167EF1" w14:textId="77777777" w:rsidR="00341429" w:rsidRPr="00AF4501" w:rsidRDefault="00341429" w:rsidP="000717D7">
            <w:pPr>
              <w:pStyle w:val="acctfourfigures"/>
              <w:spacing w:line="240" w:lineRule="atLeast"/>
              <w:ind w:left="-79" w:right="-79"/>
              <w:jc w:val="center"/>
              <w:rPr>
                <w:szCs w:val="22"/>
              </w:rPr>
            </w:pPr>
          </w:p>
        </w:tc>
        <w:tc>
          <w:tcPr>
            <w:tcW w:w="990" w:type="dxa"/>
          </w:tcPr>
          <w:p w14:paraId="4910943C" w14:textId="77777777" w:rsidR="00341429" w:rsidRPr="00AF4501" w:rsidRDefault="00341429" w:rsidP="000717D7">
            <w:pPr>
              <w:pStyle w:val="acctfourfigures"/>
              <w:tabs>
                <w:tab w:val="clear" w:pos="765"/>
              </w:tabs>
              <w:spacing w:line="240" w:lineRule="atLeast"/>
              <w:ind w:left="-79" w:right="-79"/>
              <w:jc w:val="center"/>
              <w:rPr>
                <w:szCs w:val="22"/>
              </w:rPr>
            </w:pPr>
            <w:r w:rsidRPr="00AF4501">
              <w:rPr>
                <w:szCs w:val="22"/>
              </w:rPr>
              <w:t>Net of</w:t>
            </w:r>
          </w:p>
        </w:tc>
        <w:tc>
          <w:tcPr>
            <w:tcW w:w="180" w:type="dxa"/>
          </w:tcPr>
          <w:p w14:paraId="1C13A60E" w14:textId="77777777" w:rsidR="00341429" w:rsidRPr="00AF4501" w:rsidRDefault="00341429" w:rsidP="000717D7">
            <w:pPr>
              <w:pStyle w:val="acctfourfigures"/>
              <w:tabs>
                <w:tab w:val="clear" w:pos="765"/>
              </w:tabs>
              <w:spacing w:line="240" w:lineRule="atLeast"/>
              <w:ind w:left="-79" w:right="-79"/>
              <w:jc w:val="center"/>
              <w:rPr>
                <w:szCs w:val="22"/>
              </w:rPr>
            </w:pPr>
          </w:p>
        </w:tc>
        <w:tc>
          <w:tcPr>
            <w:tcW w:w="990" w:type="dxa"/>
          </w:tcPr>
          <w:p w14:paraId="38D61BE9" w14:textId="77777777" w:rsidR="00341429" w:rsidRPr="00AF4501" w:rsidRDefault="00341429" w:rsidP="000717D7">
            <w:pPr>
              <w:pStyle w:val="acctfourfigures"/>
              <w:tabs>
                <w:tab w:val="clear" w:pos="765"/>
              </w:tabs>
              <w:spacing w:line="240" w:lineRule="atLeast"/>
              <w:ind w:left="-79" w:right="-79"/>
              <w:jc w:val="center"/>
              <w:rPr>
                <w:szCs w:val="22"/>
              </w:rPr>
            </w:pPr>
            <w:r w:rsidRPr="00AF4501">
              <w:rPr>
                <w:szCs w:val="22"/>
              </w:rPr>
              <w:t>Before</w:t>
            </w:r>
          </w:p>
        </w:tc>
        <w:tc>
          <w:tcPr>
            <w:tcW w:w="180" w:type="dxa"/>
          </w:tcPr>
          <w:p w14:paraId="08F995A9" w14:textId="77777777" w:rsidR="00341429" w:rsidRPr="00AF4501" w:rsidRDefault="00341429" w:rsidP="000717D7">
            <w:pPr>
              <w:pStyle w:val="acctfourfigures"/>
              <w:tabs>
                <w:tab w:val="clear" w:pos="765"/>
              </w:tabs>
              <w:spacing w:line="240" w:lineRule="atLeast"/>
              <w:ind w:left="-79" w:right="-79"/>
              <w:jc w:val="center"/>
              <w:rPr>
                <w:szCs w:val="22"/>
              </w:rPr>
            </w:pPr>
          </w:p>
        </w:tc>
        <w:tc>
          <w:tcPr>
            <w:tcW w:w="990" w:type="dxa"/>
          </w:tcPr>
          <w:p w14:paraId="69EF29F7" w14:textId="77777777" w:rsidR="00341429" w:rsidRPr="00AF4501" w:rsidRDefault="00341429" w:rsidP="000717D7">
            <w:pPr>
              <w:pStyle w:val="acctfourfigures"/>
              <w:tabs>
                <w:tab w:val="clear" w:pos="765"/>
              </w:tabs>
              <w:spacing w:line="240" w:lineRule="atLeast"/>
              <w:ind w:left="-79" w:right="-79"/>
              <w:jc w:val="center"/>
              <w:rPr>
                <w:szCs w:val="22"/>
              </w:rPr>
            </w:pPr>
            <w:r w:rsidRPr="00AF4501">
              <w:rPr>
                <w:szCs w:val="22"/>
              </w:rPr>
              <w:t>(expense)</w:t>
            </w:r>
          </w:p>
        </w:tc>
        <w:tc>
          <w:tcPr>
            <w:tcW w:w="180" w:type="dxa"/>
          </w:tcPr>
          <w:p w14:paraId="1729E411" w14:textId="77777777" w:rsidR="00341429" w:rsidRPr="00AF4501" w:rsidRDefault="00341429" w:rsidP="000717D7">
            <w:pPr>
              <w:pStyle w:val="acctfourfigures"/>
              <w:spacing w:line="240" w:lineRule="atLeast"/>
              <w:ind w:left="-79" w:right="-79"/>
              <w:jc w:val="center"/>
              <w:rPr>
                <w:szCs w:val="22"/>
              </w:rPr>
            </w:pPr>
          </w:p>
        </w:tc>
        <w:tc>
          <w:tcPr>
            <w:tcW w:w="1001" w:type="dxa"/>
          </w:tcPr>
          <w:p w14:paraId="3D1F12E7" w14:textId="77777777" w:rsidR="00341429" w:rsidRPr="00AF4501" w:rsidRDefault="00341429" w:rsidP="000717D7">
            <w:pPr>
              <w:pStyle w:val="acctfourfigures"/>
              <w:tabs>
                <w:tab w:val="clear" w:pos="765"/>
              </w:tabs>
              <w:spacing w:line="240" w:lineRule="atLeast"/>
              <w:ind w:left="-79" w:right="-79"/>
              <w:jc w:val="center"/>
              <w:rPr>
                <w:szCs w:val="22"/>
              </w:rPr>
            </w:pPr>
            <w:r w:rsidRPr="00AF4501">
              <w:rPr>
                <w:szCs w:val="22"/>
              </w:rPr>
              <w:t>Net of</w:t>
            </w:r>
          </w:p>
        </w:tc>
      </w:tr>
      <w:tr w:rsidR="00341429" w:rsidRPr="00AF4501" w14:paraId="32FAEA3A" w14:textId="77777777" w:rsidTr="00341429">
        <w:trPr>
          <w:cantSplit/>
        </w:trPr>
        <w:tc>
          <w:tcPr>
            <w:tcW w:w="2149" w:type="dxa"/>
          </w:tcPr>
          <w:p w14:paraId="62962316" w14:textId="77777777" w:rsidR="00341429" w:rsidRPr="00AF4501" w:rsidRDefault="00341429" w:rsidP="000717D7">
            <w:pPr>
              <w:rPr>
                <w:rFonts w:ascii="Times New Roman" w:hAnsi="Times New Roman" w:cs="Times New Roman"/>
                <w:sz w:val="22"/>
                <w:szCs w:val="22"/>
              </w:rPr>
            </w:pPr>
          </w:p>
        </w:tc>
        <w:tc>
          <w:tcPr>
            <w:tcW w:w="990" w:type="dxa"/>
          </w:tcPr>
          <w:p w14:paraId="34CCF3E9" w14:textId="77777777" w:rsidR="00341429" w:rsidRPr="00AF4501" w:rsidRDefault="00341429" w:rsidP="000717D7">
            <w:pPr>
              <w:pStyle w:val="acctfourfigures"/>
              <w:tabs>
                <w:tab w:val="clear" w:pos="765"/>
              </w:tabs>
              <w:spacing w:line="240" w:lineRule="atLeast"/>
              <w:ind w:left="-79" w:right="-79"/>
              <w:jc w:val="center"/>
              <w:rPr>
                <w:szCs w:val="22"/>
              </w:rPr>
            </w:pPr>
            <w:r w:rsidRPr="00AF4501">
              <w:rPr>
                <w:szCs w:val="22"/>
              </w:rPr>
              <w:t>tax</w:t>
            </w:r>
          </w:p>
        </w:tc>
        <w:tc>
          <w:tcPr>
            <w:tcW w:w="180" w:type="dxa"/>
          </w:tcPr>
          <w:p w14:paraId="35B60138" w14:textId="77777777" w:rsidR="00341429" w:rsidRPr="00AF4501" w:rsidRDefault="00341429" w:rsidP="000717D7">
            <w:pPr>
              <w:pStyle w:val="acctfourfigures"/>
              <w:spacing w:line="240" w:lineRule="atLeast"/>
              <w:ind w:left="-79" w:right="-79"/>
              <w:jc w:val="center"/>
              <w:rPr>
                <w:szCs w:val="22"/>
              </w:rPr>
            </w:pPr>
          </w:p>
        </w:tc>
        <w:tc>
          <w:tcPr>
            <w:tcW w:w="990" w:type="dxa"/>
          </w:tcPr>
          <w:p w14:paraId="22599770" w14:textId="77777777" w:rsidR="00341429" w:rsidRPr="00AF4501" w:rsidRDefault="00341429" w:rsidP="000717D7">
            <w:pPr>
              <w:pStyle w:val="acctfourfigures"/>
              <w:tabs>
                <w:tab w:val="clear" w:pos="765"/>
              </w:tabs>
              <w:spacing w:line="240" w:lineRule="atLeast"/>
              <w:ind w:left="-79" w:right="-79"/>
              <w:jc w:val="center"/>
              <w:rPr>
                <w:szCs w:val="22"/>
              </w:rPr>
            </w:pPr>
            <w:r w:rsidRPr="00AF4501">
              <w:rPr>
                <w:szCs w:val="22"/>
              </w:rPr>
              <w:t>benefit</w:t>
            </w:r>
          </w:p>
        </w:tc>
        <w:tc>
          <w:tcPr>
            <w:tcW w:w="180" w:type="dxa"/>
          </w:tcPr>
          <w:p w14:paraId="62137236" w14:textId="77777777" w:rsidR="00341429" w:rsidRPr="00AF4501" w:rsidRDefault="00341429" w:rsidP="000717D7">
            <w:pPr>
              <w:pStyle w:val="acctfourfigures"/>
              <w:spacing w:line="240" w:lineRule="atLeast"/>
              <w:ind w:left="-79" w:right="-79"/>
              <w:jc w:val="center"/>
              <w:rPr>
                <w:szCs w:val="22"/>
              </w:rPr>
            </w:pPr>
          </w:p>
        </w:tc>
        <w:tc>
          <w:tcPr>
            <w:tcW w:w="990" w:type="dxa"/>
          </w:tcPr>
          <w:p w14:paraId="1F11693F" w14:textId="77777777" w:rsidR="00341429" w:rsidRPr="00AF4501" w:rsidRDefault="00341429" w:rsidP="000717D7">
            <w:pPr>
              <w:pStyle w:val="acctfourfigures"/>
              <w:tabs>
                <w:tab w:val="clear" w:pos="765"/>
              </w:tabs>
              <w:spacing w:line="240" w:lineRule="atLeast"/>
              <w:ind w:left="-79" w:right="-79"/>
              <w:jc w:val="center"/>
              <w:rPr>
                <w:szCs w:val="22"/>
              </w:rPr>
            </w:pPr>
            <w:r w:rsidRPr="00AF4501">
              <w:rPr>
                <w:szCs w:val="22"/>
              </w:rPr>
              <w:t>tax</w:t>
            </w:r>
          </w:p>
        </w:tc>
        <w:tc>
          <w:tcPr>
            <w:tcW w:w="180" w:type="dxa"/>
          </w:tcPr>
          <w:p w14:paraId="79FF5160" w14:textId="77777777" w:rsidR="00341429" w:rsidRPr="00AF4501" w:rsidRDefault="00341429" w:rsidP="000717D7">
            <w:pPr>
              <w:pStyle w:val="acctfourfigures"/>
              <w:spacing w:line="240" w:lineRule="atLeast"/>
              <w:ind w:left="-79" w:right="-79"/>
              <w:jc w:val="center"/>
              <w:rPr>
                <w:szCs w:val="22"/>
              </w:rPr>
            </w:pPr>
          </w:p>
        </w:tc>
        <w:tc>
          <w:tcPr>
            <w:tcW w:w="990" w:type="dxa"/>
          </w:tcPr>
          <w:p w14:paraId="52E1D89E" w14:textId="77777777" w:rsidR="00341429" w:rsidRPr="00AF4501" w:rsidRDefault="00341429" w:rsidP="000717D7">
            <w:pPr>
              <w:pStyle w:val="acctfourfigures"/>
              <w:tabs>
                <w:tab w:val="clear" w:pos="765"/>
              </w:tabs>
              <w:spacing w:line="240" w:lineRule="atLeast"/>
              <w:ind w:left="-79" w:right="-79"/>
              <w:jc w:val="center"/>
              <w:rPr>
                <w:szCs w:val="22"/>
              </w:rPr>
            </w:pPr>
            <w:r w:rsidRPr="00AF4501">
              <w:rPr>
                <w:szCs w:val="22"/>
              </w:rPr>
              <w:t>tax</w:t>
            </w:r>
          </w:p>
        </w:tc>
        <w:tc>
          <w:tcPr>
            <w:tcW w:w="180" w:type="dxa"/>
          </w:tcPr>
          <w:p w14:paraId="3D401245" w14:textId="77777777" w:rsidR="00341429" w:rsidRPr="00AF4501" w:rsidRDefault="00341429" w:rsidP="000717D7">
            <w:pPr>
              <w:pStyle w:val="acctfourfigures"/>
              <w:spacing w:line="240" w:lineRule="atLeast"/>
              <w:ind w:left="-79" w:right="-79"/>
              <w:jc w:val="center"/>
              <w:rPr>
                <w:szCs w:val="22"/>
              </w:rPr>
            </w:pPr>
          </w:p>
        </w:tc>
        <w:tc>
          <w:tcPr>
            <w:tcW w:w="990" w:type="dxa"/>
          </w:tcPr>
          <w:p w14:paraId="5E09B7FB" w14:textId="77777777" w:rsidR="00341429" w:rsidRPr="00AF4501" w:rsidRDefault="00341429" w:rsidP="000717D7">
            <w:pPr>
              <w:pStyle w:val="acctfourfigures"/>
              <w:tabs>
                <w:tab w:val="clear" w:pos="765"/>
              </w:tabs>
              <w:spacing w:line="240" w:lineRule="atLeast"/>
              <w:ind w:left="-79" w:right="-79"/>
              <w:jc w:val="center"/>
              <w:rPr>
                <w:szCs w:val="22"/>
              </w:rPr>
            </w:pPr>
            <w:r w:rsidRPr="00AF4501">
              <w:rPr>
                <w:szCs w:val="22"/>
              </w:rPr>
              <w:t>benefit</w:t>
            </w:r>
          </w:p>
        </w:tc>
        <w:tc>
          <w:tcPr>
            <w:tcW w:w="180" w:type="dxa"/>
          </w:tcPr>
          <w:p w14:paraId="35E40CFF" w14:textId="77777777" w:rsidR="00341429" w:rsidRPr="00AF4501" w:rsidRDefault="00341429" w:rsidP="000717D7">
            <w:pPr>
              <w:pStyle w:val="acctfourfigures"/>
              <w:spacing w:line="240" w:lineRule="atLeast"/>
              <w:ind w:left="-79" w:right="-79"/>
              <w:jc w:val="center"/>
              <w:rPr>
                <w:szCs w:val="22"/>
              </w:rPr>
            </w:pPr>
          </w:p>
        </w:tc>
        <w:tc>
          <w:tcPr>
            <w:tcW w:w="1001" w:type="dxa"/>
          </w:tcPr>
          <w:p w14:paraId="08D3734C" w14:textId="77777777" w:rsidR="00341429" w:rsidRPr="00AF4501" w:rsidRDefault="00341429" w:rsidP="000717D7">
            <w:pPr>
              <w:pStyle w:val="acctfourfigures"/>
              <w:tabs>
                <w:tab w:val="clear" w:pos="765"/>
              </w:tabs>
              <w:spacing w:line="240" w:lineRule="atLeast"/>
              <w:ind w:left="-79" w:right="-79"/>
              <w:jc w:val="center"/>
              <w:rPr>
                <w:szCs w:val="22"/>
              </w:rPr>
            </w:pPr>
            <w:r w:rsidRPr="00AF4501">
              <w:rPr>
                <w:szCs w:val="22"/>
              </w:rPr>
              <w:t>tax</w:t>
            </w:r>
          </w:p>
        </w:tc>
      </w:tr>
      <w:tr w:rsidR="00341429" w:rsidRPr="00AF4501" w14:paraId="7D0182E0" w14:textId="77777777" w:rsidTr="00341429">
        <w:trPr>
          <w:cantSplit/>
        </w:trPr>
        <w:tc>
          <w:tcPr>
            <w:tcW w:w="2149" w:type="dxa"/>
          </w:tcPr>
          <w:p w14:paraId="5EF86EB6" w14:textId="77777777" w:rsidR="00341429" w:rsidRPr="00AF4501" w:rsidRDefault="00341429" w:rsidP="000717D7">
            <w:pPr>
              <w:rPr>
                <w:rFonts w:ascii="Times New Roman" w:hAnsi="Times New Roman" w:cs="Times New Roman"/>
                <w:sz w:val="22"/>
                <w:szCs w:val="22"/>
              </w:rPr>
            </w:pPr>
          </w:p>
        </w:tc>
        <w:tc>
          <w:tcPr>
            <w:tcW w:w="6851" w:type="dxa"/>
            <w:gridSpan w:val="11"/>
          </w:tcPr>
          <w:p w14:paraId="7BBC2C6E" w14:textId="77777777" w:rsidR="00341429" w:rsidRPr="00AF4501" w:rsidRDefault="00341429" w:rsidP="000717D7">
            <w:pPr>
              <w:pStyle w:val="acctfourfigures"/>
              <w:tabs>
                <w:tab w:val="clear" w:pos="765"/>
              </w:tabs>
              <w:spacing w:line="240" w:lineRule="atLeast"/>
              <w:ind w:right="11"/>
              <w:jc w:val="center"/>
              <w:rPr>
                <w:szCs w:val="22"/>
              </w:rPr>
            </w:pPr>
            <w:r w:rsidRPr="00AF4501">
              <w:rPr>
                <w:i/>
                <w:iCs/>
                <w:szCs w:val="22"/>
              </w:rPr>
              <w:t>(in thousand Baht)</w:t>
            </w:r>
          </w:p>
        </w:tc>
      </w:tr>
      <w:tr w:rsidR="00341429" w:rsidRPr="00AF4501" w14:paraId="4EF65F5E" w14:textId="77777777" w:rsidTr="00341429">
        <w:trPr>
          <w:cantSplit/>
        </w:trPr>
        <w:tc>
          <w:tcPr>
            <w:tcW w:w="2149" w:type="dxa"/>
          </w:tcPr>
          <w:p w14:paraId="3E06C296" w14:textId="1CD9A3C9" w:rsidR="00341429" w:rsidRPr="004833BF" w:rsidRDefault="004833BF" w:rsidP="000717D7">
            <w:pPr>
              <w:ind w:left="-74"/>
              <w:rPr>
                <w:rFonts w:ascii="Times New Roman" w:hAnsi="Times New Roman" w:cs="Times New Roman"/>
                <w:spacing w:val="-4"/>
                <w:sz w:val="22"/>
                <w:szCs w:val="22"/>
              </w:rPr>
            </w:pPr>
            <w:r w:rsidRPr="004833BF">
              <w:rPr>
                <w:rFonts w:ascii="Times New Roman" w:hAnsi="Times New Roman" w:cs="Times New Roman"/>
                <w:spacing w:val="-4"/>
                <w:sz w:val="22"/>
                <w:szCs w:val="22"/>
              </w:rPr>
              <w:t>Shares issuance expense</w:t>
            </w:r>
          </w:p>
        </w:tc>
        <w:tc>
          <w:tcPr>
            <w:tcW w:w="990" w:type="dxa"/>
          </w:tcPr>
          <w:p w14:paraId="2463CE09" w14:textId="31006801" w:rsidR="00341429" w:rsidRPr="00AF4501" w:rsidRDefault="00341429" w:rsidP="000717D7">
            <w:pPr>
              <w:pStyle w:val="acctfourfigures"/>
              <w:tabs>
                <w:tab w:val="clear" w:pos="765"/>
                <w:tab w:val="decimal" w:pos="731"/>
              </w:tabs>
              <w:spacing w:line="240" w:lineRule="atLeast"/>
              <w:ind w:right="11"/>
              <w:rPr>
                <w:szCs w:val="22"/>
              </w:rPr>
            </w:pPr>
            <w:r>
              <w:rPr>
                <w:szCs w:val="22"/>
              </w:rPr>
              <w:t>(143)</w:t>
            </w:r>
          </w:p>
        </w:tc>
        <w:tc>
          <w:tcPr>
            <w:tcW w:w="180" w:type="dxa"/>
          </w:tcPr>
          <w:p w14:paraId="23E3E512" w14:textId="77777777" w:rsidR="00341429" w:rsidRPr="00AF4501" w:rsidRDefault="00341429" w:rsidP="000717D7">
            <w:pPr>
              <w:pStyle w:val="acctfourfigures"/>
              <w:spacing w:line="240" w:lineRule="atLeast"/>
              <w:rPr>
                <w:szCs w:val="22"/>
              </w:rPr>
            </w:pPr>
          </w:p>
        </w:tc>
        <w:tc>
          <w:tcPr>
            <w:tcW w:w="990" w:type="dxa"/>
          </w:tcPr>
          <w:p w14:paraId="78D7A70C" w14:textId="3760AD2C" w:rsidR="00341429" w:rsidRPr="00AF4501" w:rsidRDefault="00341429" w:rsidP="000717D7">
            <w:pPr>
              <w:pStyle w:val="acctfourfigures"/>
              <w:tabs>
                <w:tab w:val="clear" w:pos="765"/>
                <w:tab w:val="decimal" w:pos="731"/>
              </w:tabs>
              <w:spacing w:line="240" w:lineRule="atLeast"/>
              <w:ind w:right="11"/>
              <w:rPr>
                <w:szCs w:val="22"/>
              </w:rPr>
            </w:pPr>
            <w:r>
              <w:rPr>
                <w:szCs w:val="22"/>
              </w:rPr>
              <w:t>29</w:t>
            </w:r>
          </w:p>
        </w:tc>
        <w:tc>
          <w:tcPr>
            <w:tcW w:w="180" w:type="dxa"/>
          </w:tcPr>
          <w:p w14:paraId="04306A74" w14:textId="77777777" w:rsidR="00341429" w:rsidRPr="00AF4501" w:rsidRDefault="00341429" w:rsidP="000717D7">
            <w:pPr>
              <w:pStyle w:val="acctfourfigures"/>
              <w:spacing w:line="240" w:lineRule="atLeast"/>
              <w:rPr>
                <w:szCs w:val="22"/>
              </w:rPr>
            </w:pPr>
          </w:p>
        </w:tc>
        <w:tc>
          <w:tcPr>
            <w:tcW w:w="990" w:type="dxa"/>
          </w:tcPr>
          <w:p w14:paraId="5070979E" w14:textId="18F324D4" w:rsidR="00341429" w:rsidRPr="00AF4501" w:rsidRDefault="00341429" w:rsidP="000717D7">
            <w:pPr>
              <w:pStyle w:val="acctfourfigures"/>
              <w:tabs>
                <w:tab w:val="clear" w:pos="765"/>
                <w:tab w:val="decimal" w:pos="731"/>
              </w:tabs>
              <w:spacing w:line="240" w:lineRule="atLeast"/>
              <w:ind w:right="11"/>
              <w:rPr>
                <w:szCs w:val="22"/>
              </w:rPr>
            </w:pPr>
            <w:r>
              <w:rPr>
                <w:szCs w:val="22"/>
              </w:rPr>
              <w:t>(114)</w:t>
            </w:r>
          </w:p>
        </w:tc>
        <w:tc>
          <w:tcPr>
            <w:tcW w:w="180" w:type="dxa"/>
          </w:tcPr>
          <w:p w14:paraId="0A755A13" w14:textId="77777777" w:rsidR="00341429" w:rsidRPr="00AF4501" w:rsidRDefault="00341429" w:rsidP="000717D7">
            <w:pPr>
              <w:pStyle w:val="acctfourfigures"/>
              <w:spacing w:line="240" w:lineRule="atLeast"/>
              <w:rPr>
                <w:szCs w:val="22"/>
              </w:rPr>
            </w:pPr>
          </w:p>
        </w:tc>
        <w:tc>
          <w:tcPr>
            <w:tcW w:w="990" w:type="dxa"/>
          </w:tcPr>
          <w:p w14:paraId="530D3DED" w14:textId="6B9979E3" w:rsidR="00341429" w:rsidRPr="00AF4501" w:rsidRDefault="00341429" w:rsidP="00341429">
            <w:pPr>
              <w:pStyle w:val="acctfourfigures"/>
              <w:tabs>
                <w:tab w:val="clear" w:pos="765"/>
                <w:tab w:val="decimal" w:pos="497"/>
              </w:tabs>
              <w:spacing w:line="240" w:lineRule="atLeast"/>
              <w:ind w:right="11"/>
              <w:rPr>
                <w:szCs w:val="22"/>
              </w:rPr>
            </w:pPr>
            <w:r>
              <w:rPr>
                <w:szCs w:val="22"/>
              </w:rPr>
              <w:t>-</w:t>
            </w:r>
          </w:p>
        </w:tc>
        <w:tc>
          <w:tcPr>
            <w:tcW w:w="180" w:type="dxa"/>
          </w:tcPr>
          <w:p w14:paraId="3E0DA1B0" w14:textId="77777777" w:rsidR="00341429" w:rsidRPr="00AF4501" w:rsidRDefault="00341429" w:rsidP="000717D7">
            <w:pPr>
              <w:pStyle w:val="acctfourfigures"/>
              <w:tabs>
                <w:tab w:val="clear" w:pos="765"/>
                <w:tab w:val="decimal" w:pos="731"/>
              </w:tabs>
              <w:spacing w:line="240" w:lineRule="atLeast"/>
              <w:ind w:right="11"/>
              <w:rPr>
                <w:szCs w:val="22"/>
              </w:rPr>
            </w:pPr>
          </w:p>
        </w:tc>
        <w:tc>
          <w:tcPr>
            <w:tcW w:w="990" w:type="dxa"/>
          </w:tcPr>
          <w:p w14:paraId="2C00A8B1" w14:textId="2B620D00" w:rsidR="00341429" w:rsidRPr="00AF4501" w:rsidRDefault="00341429" w:rsidP="00341429">
            <w:pPr>
              <w:pStyle w:val="acctfourfigures"/>
              <w:tabs>
                <w:tab w:val="clear" w:pos="765"/>
                <w:tab w:val="decimal" w:pos="497"/>
              </w:tabs>
              <w:spacing w:line="240" w:lineRule="atLeast"/>
              <w:ind w:right="11"/>
              <w:rPr>
                <w:szCs w:val="22"/>
              </w:rPr>
            </w:pPr>
            <w:r>
              <w:rPr>
                <w:szCs w:val="22"/>
              </w:rPr>
              <w:t>-</w:t>
            </w:r>
          </w:p>
        </w:tc>
        <w:tc>
          <w:tcPr>
            <w:tcW w:w="180" w:type="dxa"/>
          </w:tcPr>
          <w:p w14:paraId="30545A48" w14:textId="77777777" w:rsidR="00341429" w:rsidRPr="00AF4501" w:rsidRDefault="00341429" w:rsidP="000717D7">
            <w:pPr>
              <w:pStyle w:val="acctfourfigures"/>
              <w:spacing w:line="240" w:lineRule="atLeast"/>
              <w:rPr>
                <w:szCs w:val="22"/>
              </w:rPr>
            </w:pPr>
          </w:p>
        </w:tc>
        <w:tc>
          <w:tcPr>
            <w:tcW w:w="1001" w:type="dxa"/>
          </w:tcPr>
          <w:p w14:paraId="2F1836AD" w14:textId="2C0A8A22" w:rsidR="00341429" w:rsidRPr="00AF4501" w:rsidRDefault="00341429" w:rsidP="00341429">
            <w:pPr>
              <w:pStyle w:val="acctfourfigures"/>
              <w:tabs>
                <w:tab w:val="clear" w:pos="765"/>
                <w:tab w:val="decimal" w:pos="497"/>
              </w:tabs>
              <w:spacing w:line="240" w:lineRule="atLeast"/>
              <w:ind w:right="11"/>
              <w:rPr>
                <w:szCs w:val="22"/>
              </w:rPr>
            </w:pPr>
            <w:r>
              <w:rPr>
                <w:szCs w:val="22"/>
              </w:rPr>
              <w:t>-</w:t>
            </w:r>
          </w:p>
        </w:tc>
      </w:tr>
    </w:tbl>
    <w:p w14:paraId="5CB56ECA" w14:textId="77777777" w:rsidR="00341429" w:rsidRPr="00AF4501" w:rsidRDefault="00341429" w:rsidP="00341429">
      <w:pPr>
        <w:pStyle w:val="BodyText3"/>
        <w:ind w:left="540" w:right="0"/>
        <w:jc w:val="both"/>
        <w:rPr>
          <w:rFonts w:ascii="Times New Roman" w:hAnsi="Times New Roman" w:cs="Times New Roman"/>
          <w:sz w:val="22"/>
          <w:szCs w:val="22"/>
        </w:rPr>
      </w:pPr>
    </w:p>
    <w:p w14:paraId="37682CD3" w14:textId="77777777" w:rsidR="00341429" w:rsidRPr="00AF4501" w:rsidRDefault="00341429" w:rsidP="00341429">
      <w:pPr>
        <w:pStyle w:val="BodyText3"/>
        <w:ind w:left="540" w:right="0"/>
        <w:jc w:val="both"/>
        <w:rPr>
          <w:rFonts w:ascii="Times New Roman" w:hAnsi="Times New Roman" w:cs="Times New Roman"/>
          <w:sz w:val="22"/>
          <w:szCs w:val="22"/>
        </w:rPr>
      </w:pPr>
      <w:r w:rsidRPr="00AF4501">
        <w:rPr>
          <w:rFonts w:ascii="Times New Roman" w:hAnsi="Times New Roman" w:cs="Times New Roman"/>
          <w:b/>
          <w:bCs/>
          <w:i/>
          <w:iCs/>
          <w:sz w:val="22"/>
          <w:szCs w:val="22"/>
          <w:lang w:val="en-GB"/>
        </w:rPr>
        <w:t>Reconciliation of effective tax rate</w:t>
      </w:r>
    </w:p>
    <w:p w14:paraId="328C74A4" w14:textId="77777777" w:rsidR="00341429" w:rsidRPr="00AF4501" w:rsidRDefault="00341429" w:rsidP="00341429">
      <w:pPr>
        <w:pStyle w:val="BodyText3"/>
        <w:ind w:left="540" w:right="0"/>
        <w:jc w:val="both"/>
        <w:rPr>
          <w:rFonts w:ascii="Times New Roman" w:hAnsi="Times New Roman" w:cs="Times New Roman"/>
          <w:sz w:val="22"/>
          <w:szCs w:val="22"/>
        </w:rPr>
      </w:pPr>
    </w:p>
    <w:tbl>
      <w:tblPr>
        <w:tblW w:w="9090" w:type="dxa"/>
        <w:tblInd w:w="450" w:type="dxa"/>
        <w:shd w:val="clear" w:color="auto" w:fill="CCFFFF"/>
        <w:tblLayout w:type="fixed"/>
        <w:tblCellMar>
          <w:left w:w="79" w:type="dxa"/>
          <w:right w:w="79" w:type="dxa"/>
        </w:tblCellMar>
        <w:tblLook w:val="0000" w:firstRow="0" w:lastRow="0" w:firstColumn="0" w:lastColumn="0" w:noHBand="0" w:noVBand="0"/>
      </w:tblPr>
      <w:tblGrid>
        <w:gridCol w:w="4590"/>
        <w:gridCol w:w="720"/>
        <w:gridCol w:w="180"/>
        <w:gridCol w:w="1260"/>
        <w:gridCol w:w="180"/>
        <w:gridCol w:w="720"/>
        <w:gridCol w:w="180"/>
        <w:gridCol w:w="1260"/>
      </w:tblGrid>
      <w:tr w:rsidR="00341429" w:rsidRPr="00AF4501" w14:paraId="0B669B36" w14:textId="77777777" w:rsidTr="00341429">
        <w:trPr>
          <w:cantSplit/>
          <w:tblHeader/>
        </w:trPr>
        <w:tc>
          <w:tcPr>
            <w:tcW w:w="4590" w:type="dxa"/>
            <w:shd w:val="clear" w:color="auto" w:fill="auto"/>
          </w:tcPr>
          <w:p w14:paraId="51639730" w14:textId="77777777" w:rsidR="00341429" w:rsidRPr="00A47D64"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160" w:type="dxa"/>
            <w:gridSpan w:val="3"/>
            <w:shd w:val="clear" w:color="auto" w:fill="auto"/>
            <w:vAlign w:val="center"/>
          </w:tcPr>
          <w:p w14:paraId="74ABDD95" w14:textId="6855983C" w:rsidR="00341429" w:rsidRPr="00A47D64" w:rsidRDefault="00341429" w:rsidP="000717D7">
            <w:pPr>
              <w:pStyle w:val="acctfourfigures"/>
              <w:tabs>
                <w:tab w:val="clear" w:pos="765"/>
              </w:tabs>
              <w:spacing w:line="240" w:lineRule="atLeast"/>
              <w:ind w:right="11"/>
              <w:jc w:val="center"/>
              <w:rPr>
                <w:szCs w:val="22"/>
              </w:rPr>
            </w:pPr>
            <w:r w:rsidRPr="00A47D64">
              <w:rPr>
                <w:szCs w:val="22"/>
              </w:rPr>
              <w:t>20</w:t>
            </w:r>
            <w:r>
              <w:rPr>
                <w:szCs w:val="22"/>
              </w:rPr>
              <w:t>20</w:t>
            </w:r>
          </w:p>
        </w:tc>
        <w:tc>
          <w:tcPr>
            <w:tcW w:w="180" w:type="dxa"/>
            <w:shd w:val="clear" w:color="auto" w:fill="auto"/>
            <w:vAlign w:val="center"/>
          </w:tcPr>
          <w:p w14:paraId="00609279" w14:textId="77777777" w:rsidR="00341429" w:rsidRPr="00A47D64" w:rsidRDefault="00341429" w:rsidP="000717D7">
            <w:pPr>
              <w:pStyle w:val="acctfourfigures"/>
              <w:spacing w:line="240" w:lineRule="atLeast"/>
              <w:jc w:val="center"/>
              <w:rPr>
                <w:szCs w:val="22"/>
              </w:rPr>
            </w:pPr>
          </w:p>
        </w:tc>
        <w:tc>
          <w:tcPr>
            <w:tcW w:w="2160" w:type="dxa"/>
            <w:gridSpan w:val="3"/>
            <w:shd w:val="clear" w:color="auto" w:fill="auto"/>
            <w:vAlign w:val="center"/>
          </w:tcPr>
          <w:p w14:paraId="13DFCA75" w14:textId="370E337F" w:rsidR="00341429" w:rsidRPr="00A47D64" w:rsidRDefault="00341429" w:rsidP="000717D7">
            <w:pPr>
              <w:pStyle w:val="acctfourfigures"/>
              <w:tabs>
                <w:tab w:val="clear" w:pos="765"/>
              </w:tabs>
              <w:spacing w:line="240" w:lineRule="atLeast"/>
              <w:ind w:right="11"/>
              <w:jc w:val="center"/>
              <w:rPr>
                <w:szCs w:val="22"/>
              </w:rPr>
            </w:pPr>
            <w:r>
              <w:rPr>
                <w:szCs w:val="22"/>
              </w:rPr>
              <w:t>2019</w:t>
            </w:r>
          </w:p>
        </w:tc>
      </w:tr>
      <w:tr w:rsidR="00341429" w:rsidRPr="00AF4501" w14:paraId="629FE314" w14:textId="77777777" w:rsidTr="00341429">
        <w:trPr>
          <w:cantSplit/>
          <w:tblHeader/>
        </w:trPr>
        <w:tc>
          <w:tcPr>
            <w:tcW w:w="4590" w:type="dxa"/>
            <w:shd w:val="clear" w:color="auto" w:fill="auto"/>
          </w:tcPr>
          <w:p w14:paraId="7A5D2B01" w14:textId="77777777" w:rsidR="00341429" w:rsidRPr="00A47D64"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20" w:type="dxa"/>
            <w:shd w:val="clear" w:color="auto" w:fill="auto"/>
          </w:tcPr>
          <w:p w14:paraId="6347C732" w14:textId="77777777" w:rsidR="00341429" w:rsidRPr="00A47D64"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A47D64">
              <w:rPr>
                <w:rFonts w:ascii="Times New Roman" w:hAnsi="Times New Roman" w:cs="Times New Roman"/>
                <w:sz w:val="22"/>
                <w:szCs w:val="22"/>
                <w:lang w:val="en-GB"/>
              </w:rPr>
              <w:t>Rate</w:t>
            </w:r>
          </w:p>
          <w:p w14:paraId="53B1A28D" w14:textId="77777777" w:rsidR="00341429" w:rsidRPr="00A47D64"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A47D64">
              <w:rPr>
                <w:rFonts w:ascii="Times New Roman" w:hAnsi="Times New Roman" w:cs="Times New Roman"/>
                <w:i/>
                <w:iCs/>
                <w:sz w:val="22"/>
                <w:szCs w:val="22"/>
                <w:lang w:val="en-GB"/>
              </w:rPr>
              <w:t>(%)</w:t>
            </w:r>
          </w:p>
        </w:tc>
        <w:tc>
          <w:tcPr>
            <w:tcW w:w="180" w:type="dxa"/>
            <w:shd w:val="clear" w:color="auto" w:fill="auto"/>
          </w:tcPr>
          <w:p w14:paraId="60B5EFCF" w14:textId="77777777" w:rsidR="00341429" w:rsidRPr="00A47D64"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60" w:type="dxa"/>
            <w:shd w:val="clear" w:color="auto" w:fill="auto"/>
          </w:tcPr>
          <w:p w14:paraId="3EBDCA51" w14:textId="77777777" w:rsidR="00341429" w:rsidRPr="00A47D64"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A47D64">
              <w:rPr>
                <w:rFonts w:ascii="Times New Roman" w:hAnsi="Times New Roman" w:cs="Times New Roman"/>
                <w:i/>
                <w:iCs/>
                <w:sz w:val="22"/>
                <w:szCs w:val="22"/>
                <w:lang w:bidi="ar-SA"/>
              </w:rPr>
              <w:t>(in thousand Baht)</w:t>
            </w:r>
          </w:p>
        </w:tc>
        <w:tc>
          <w:tcPr>
            <w:tcW w:w="180" w:type="dxa"/>
            <w:shd w:val="clear" w:color="auto" w:fill="auto"/>
          </w:tcPr>
          <w:p w14:paraId="12075168" w14:textId="77777777" w:rsidR="00341429" w:rsidRPr="00A47D64"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3DCABD4D" w14:textId="77777777" w:rsidR="00341429" w:rsidRPr="00A47D64"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20" w:type="dxa"/>
            <w:shd w:val="clear" w:color="auto" w:fill="auto"/>
          </w:tcPr>
          <w:p w14:paraId="25CD077E" w14:textId="77777777" w:rsidR="00341429" w:rsidRPr="00A47D64"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Rate</w:t>
            </w:r>
          </w:p>
          <w:p w14:paraId="45A5426B" w14:textId="77777777" w:rsidR="00341429" w:rsidRPr="00A47D64"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A47D64">
              <w:rPr>
                <w:rFonts w:ascii="Times New Roman" w:hAnsi="Times New Roman" w:cs="Times New Roman"/>
                <w:i/>
                <w:iCs/>
                <w:sz w:val="22"/>
                <w:szCs w:val="22"/>
                <w:lang w:val="en-GB"/>
              </w:rPr>
              <w:t>(%)</w:t>
            </w:r>
          </w:p>
        </w:tc>
        <w:tc>
          <w:tcPr>
            <w:tcW w:w="180" w:type="dxa"/>
            <w:shd w:val="clear" w:color="auto" w:fill="auto"/>
          </w:tcPr>
          <w:p w14:paraId="6FF1CDF2" w14:textId="77777777" w:rsidR="00341429" w:rsidRPr="00A47D64"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2A76BD45" w14:textId="77777777" w:rsidR="00341429" w:rsidRPr="00A47D64"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60" w:type="dxa"/>
            <w:shd w:val="clear" w:color="auto" w:fill="auto"/>
          </w:tcPr>
          <w:p w14:paraId="2847B963" w14:textId="77777777" w:rsidR="00341429" w:rsidRPr="00A47D64"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A47D64">
              <w:rPr>
                <w:rFonts w:ascii="Times New Roman" w:hAnsi="Times New Roman" w:cs="Times New Roman"/>
                <w:i/>
                <w:iCs/>
                <w:sz w:val="22"/>
                <w:szCs w:val="22"/>
                <w:lang w:bidi="ar-SA"/>
              </w:rPr>
              <w:t>(in thousand Baht)</w:t>
            </w:r>
          </w:p>
        </w:tc>
      </w:tr>
      <w:tr w:rsidR="00341429" w:rsidRPr="00AF4501" w14:paraId="5AA5FE53" w14:textId="77777777" w:rsidTr="00341429">
        <w:trPr>
          <w:cantSplit/>
          <w:trHeight w:val="64"/>
        </w:trPr>
        <w:tc>
          <w:tcPr>
            <w:tcW w:w="4590" w:type="dxa"/>
            <w:shd w:val="clear" w:color="auto" w:fill="auto"/>
          </w:tcPr>
          <w:p w14:paraId="2AD7677C"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 xml:space="preserve">Profit before income tax  </w:t>
            </w:r>
          </w:p>
        </w:tc>
        <w:tc>
          <w:tcPr>
            <w:tcW w:w="720" w:type="dxa"/>
            <w:shd w:val="clear" w:color="auto" w:fill="auto"/>
          </w:tcPr>
          <w:p w14:paraId="24A9C522"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jc w:val="right"/>
              <w:rPr>
                <w:rFonts w:ascii="Times New Roman" w:hAnsi="Times New Roman" w:cs="Times New Roman"/>
                <w:sz w:val="22"/>
                <w:szCs w:val="22"/>
                <w:lang w:val="en-GB" w:bidi="ar-SA"/>
              </w:rPr>
            </w:pPr>
          </w:p>
        </w:tc>
        <w:tc>
          <w:tcPr>
            <w:tcW w:w="180" w:type="dxa"/>
            <w:shd w:val="clear" w:color="auto" w:fill="auto"/>
          </w:tcPr>
          <w:p w14:paraId="1FFC6EF6"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shd w:val="clear" w:color="auto" w:fill="auto"/>
          </w:tcPr>
          <w:p w14:paraId="3239A364" w14:textId="09B8F2AC"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39,676</w:t>
            </w:r>
          </w:p>
        </w:tc>
        <w:tc>
          <w:tcPr>
            <w:tcW w:w="180" w:type="dxa"/>
            <w:shd w:val="clear" w:color="auto" w:fill="auto"/>
          </w:tcPr>
          <w:p w14:paraId="683E0CDE"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0" w:type="dxa"/>
            <w:shd w:val="clear" w:color="auto" w:fill="auto"/>
          </w:tcPr>
          <w:p w14:paraId="2F807CD0"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p>
        </w:tc>
        <w:tc>
          <w:tcPr>
            <w:tcW w:w="180" w:type="dxa"/>
            <w:shd w:val="clear" w:color="auto" w:fill="auto"/>
          </w:tcPr>
          <w:p w14:paraId="6F40FB12"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shd w:val="clear" w:color="auto" w:fill="auto"/>
          </w:tcPr>
          <w:p w14:paraId="2AECD4A1" w14:textId="05CEE545"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30,089</w:t>
            </w:r>
          </w:p>
        </w:tc>
      </w:tr>
      <w:tr w:rsidR="00341429" w:rsidRPr="00AF4501" w14:paraId="60C963B1" w14:textId="77777777" w:rsidTr="00341429">
        <w:trPr>
          <w:cantSplit/>
          <w:trHeight w:val="64"/>
        </w:trPr>
        <w:tc>
          <w:tcPr>
            <w:tcW w:w="4590" w:type="dxa"/>
            <w:shd w:val="clear" w:color="auto" w:fill="auto"/>
          </w:tcPr>
          <w:p w14:paraId="2D1AAE30"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Income tax using the Thai corporation tax rates</w:t>
            </w:r>
          </w:p>
        </w:tc>
        <w:tc>
          <w:tcPr>
            <w:tcW w:w="720" w:type="dxa"/>
            <w:shd w:val="clear" w:color="auto" w:fill="auto"/>
          </w:tcPr>
          <w:p w14:paraId="739940D3" w14:textId="77777777" w:rsidR="00341429"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180" w:type="dxa"/>
            <w:shd w:val="clear" w:color="auto" w:fill="auto"/>
          </w:tcPr>
          <w:p w14:paraId="5958D33D"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tcBorders>
              <w:top w:val="double" w:sz="4" w:space="0" w:color="auto"/>
            </w:tcBorders>
            <w:shd w:val="clear" w:color="auto" w:fill="auto"/>
          </w:tcPr>
          <w:p w14:paraId="3FACBD47" w14:textId="10E766E7" w:rsidR="00341429"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7,935</w:t>
            </w:r>
          </w:p>
        </w:tc>
        <w:tc>
          <w:tcPr>
            <w:tcW w:w="180" w:type="dxa"/>
            <w:shd w:val="clear" w:color="auto" w:fill="auto"/>
          </w:tcPr>
          <w:p w14:paraId="60E618C5"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0" w:type="dxa"/>
            <w:shd w:val="clear" w:color="auto" w:fill="auto"/>
          </w:tcPr>
          <w:p w14:paraId="76511E72"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20</w:t>
            </w:r>
          </w:p>
        </w:tc>
        <w:tc>
          <w:tcPr>
            <w:tcW w:w="180" w:type="dxa"/>
            <w:shd w:val="clear" w:color="auto" w:fill="auto"/>
          </w:tcPr>
          <w:p w14:paraId="2109F64C"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tcBorders>
              <w:top w:val="double" w:sz="4" w:space="0" w:color="auto"/>
            </w:tcBorders>
            <w:shd w:val="clear" w:color="auto" w:fill="auto"/>
          </w:tcPr>
          <w:p w14:paraId="163A9741" w14:textId="09EBF93D" w:rsidR="00341429"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6,018</w:t>
            </w:r>
          </w:p>
        </w:tc>
      </w:tr>
      <w:tr w:rsidR="00341429" w:rsidRPr="00AF4501" w14:paraId="60A650C4" w14:textId="77777777" w:rsidTr="00341429">
        <w:trPr>
          <w:cantSplit/>
        </w:trPr>
        <w:tc>
          <w:tcPr>
            <w:tcW w:w="4590" w:type="dxa"/>
            <w:shd w:val="clear" w:color="auto" w:fill="auto"/>
          </w:tcPr>
          <w:p w14:paraId="2902574B"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Expenses not deductible for tax purposes</w:t>
            </w:r>
          </w:p>
        </w:tc>
        <w:tc>
          <w:tcPr>
            <w:tcW w:w="720" w:type="dxa"/>
            <w:shd w:val="clear" w:color="auto" w:fill="auto"/>
          </w:tcPr>
          <w:p w14:paraId="59DB917D"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right"/>
              <w:rPr>
                <w:rFonts w:ascii="Times New Roman" w:hAnsi="Times New Roman" w:cs="Times New Roman"/>
                <w:sz w:val="22"/>
                <w:szCs w:val="22"/>
                <w:lang w:val="en-GB" w:bidi="ar-SA"/>
              </w:rPr>
            </w:pPr>
          </w:p>
        </w:tc>
        <w:tc>
          <w:tcPr>
            <w:tcW w:w="180" w:type="dxa"/>
            <w:shd w:val="clear" w:color="auto" w:fill="auto"/>
          </w:tcPr>
          <w:p w14:paraId="57695FEB"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0091AFB7" w14:textId="0C6FB50E"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217</w:t>
            </w:r>
          </w:p>
        </w:tc>
        <w:tc>
          <w:tcPr>
            <w:tcW w:w="180" w:type="dxa"/>
            <w:shd w:val="clear" w:color="auto" w:fill="auto"/>
          </w:tcPr>
          <w:p w14:paraId="700E9DD3"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7BC99725"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0" w:type="dxa"/>
            <w:shd w:val="clear" w:color="auto" w:fill="auto"/>
          </w:tcPr>
          <w:p w14:paraId="7FB8569B"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5DDF755D" w14:textId="76E368DA"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740</w:t>
            </w:r>
          </w:p>
        </w:tc>
      </w:tr>
      <w:tr w:rsidR="00341429" w:rsidRPr="00AF4501" w14:paraId="532DADAD" w14:textId="77777777" w:rsidTr="00341429">
        <w:trPr>
          <w:cantSplit/>
        </w:trPr>
        <w:tc>
          <w:tcPr>
            <w:tcW w:w="4590" w:type="dxa"/>
            <w:shd w:val="clear" w:color="auto" w:fill="auto"/>
          </w:tcPr>
          <w:p w14:paraId="67756331"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Additional expenses deductible for tax purposes</w:t>
            </w:r>
          </w:p>
        </w:tc>
        <w:tc>
          <w:tcPr>
            <w:tcW w:w="720" w:type="dxa"/>
            <w:shd w:val="clear" w:color="auto" w:fill="auto"/>
          </w:tcPr>
          <w:p w14:paraId="1D6B2F89"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right"/>
              <w:rPr>
                <w:rFonts w:ascii="Times New Roman" w:hAnsi="Times New Roman" w:cs="Times New Roman"/>
                <w:sz w:val="22"/>
                <w:szCs w:val="22"/>
                <w:lang w:val="en-GB" w:bidi="ar-SA"/>
              </w:rPr>
            </w:pPr>
          </w:p>
        </w:tc>
        <w:tc>
          <w:tcPr>
            <w:tcW w:w="180" w:type="dxa"/>
            <w:shd w:val="clear" w:color="auto" w:fill="auto"/>
          </w:tcPr>
          <w:p w14:paraId="340B615A"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33A29795" w14:textId="0B89C44F"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(253)</w:t>
            </w:r>
          </w:p>
        </w:tc>
        <w:tc>
          <w:tcPr>
            <w:tcW w:w="180" w:type="dxa"/>
            <w:shd w:val="clear" w:color="auto" w:fill="auto"/>
          </w:tcPr>
          <w:p w14:paraId="7F9DF974"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6A77DE89"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0" w:type="dxa"/>
            <w:shd w:val="clear" w:color="auto" w:fill="auto"/>
          </w:tcPr>
          <w:p w14:paraId="13A1104E"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24FB2E58" w14:textId="140E3CF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(235)</w:t>
            </w:r>
          </w:p>
        </w:tc>
      </w:tr>
      <w:tr w:rsidR="00341429" w:rsidRPr="00AF4501" w14:paraId="2DFC0398" w14:textId="77777777" w:rsidTr="00341429">
        <w:trPr>
          <w:cantSplit/>
        </w:trPr>
        <w:tc>
          <w:tcPr>
            <w:tcW w:w="4590" w:type="dxa"/>
            <w:shd w:val="clear" w:color="auto" w:fill="auto"/>
          </w:tcPr>
          <w:p w14:paraId="1A6C992C" w14:textId="09CBD80A" w:rsidR="00341429" w:rsidRPr="004833BF" w:rsidRDefault="00BB50A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bidi="ar-SA"/>
              </w:rPr>
            </w:pPr>
            <w:r w:rsidRPr="00BB50A9">
              <w:rPr>
                <w:rFonts w:ascii="Times New Roman" w:hAnsi="Times New Roman" w:cs="Times New Roman"/>
                <w:sz w:val="22"/>
                <w:szCs w:val="22"/>
                <w:lang w:val="en-GB" w:bidi="ar-SA"/>
              </w:rPr>
              <w:t>Written off unutilised deferred tax asset</w:t>
            </w:r>
          </w:p>
        </w:tc>
        <w:tc>
          <w:tcPr>
            <w:tcW w:w="720" w:type="dxa"/>
            <w:shd w:val="clear" w:color="auto" w:fill="auto"/>
          </w:tcPr>
          <w:p w14:paraId="533CDFDC"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right"/>
              <w:rPr>
                <w:rFonts w:ascii="Times New Roman" w:hAnsi="Times New Roman" w:cs="Times New Roman"/>
                <w:sz w:val="22"/>
                <w:szCs w:val="22"/>
                <w:lang w:val="en-GB" w:bidi="ar-SA"/>
              </w:rPr>
            </w:pPr>
          </w:p>
        </w:tc>
        <w:tc>
          <w:tcPr>
            <w:tcW w:w="180" w:type="dxa"/>
            <w:shd w:val="clear" w:color="auto" w:fill="auto"/>
          </w:tcPr>
          <w:p w14:paraId="6164E192"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62E9865" w14:textId="676BAE0C" w:rsidR="00341429" w:rsidRPr="00A47D64"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694</w:t>
            </w:r>
          </w:p>
        </w:tc>
        <w:tc>
          <w:tcPr>
            <w:tcW w:w="180" w:type="dxa"/>
            <w:shd w:val="clear" w:color="auto" w:fill="auto"/>
          </w:tcPr>
          <w:p w14:paraId="74994C48"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38104E15"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0" w:type="dxa"/>
            <w:shd w:val="clear" w:color="auto" w:fill="auto"/>
          </w:tcPr>
          <w:p w14:paraId="64905311"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0FCFB268" w14:textId="6137CBE6"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341429" w:rsidRPr="00AF4501" w14:paraId="61B6430F" w14:textId="77777777" w:rsidTr="00341429">
        <w:trPr>
          <w:cantSplit/>
        </w:trPr>
        <w:tc>
          <w:tcPr>
            <w:tcW w:w="4590" w:type="dxa"/>
            <w:shd w:val="clear" w:color="auto" w:fill="auto"/>
          </w:tcPr>
          <w:p w14:paraId="3822A075" w14:textId="77777777" w:rsidR="00341429"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A47D64">
              <w:rPr>
                <w:rFonts w:ascii="Times New Roman" w:hAnsi="Times New Roman" w:cs="Times New Roman"/>
                <w:b/>
                <w:bCs/>
                <w:sz w:val="22"/>
                <w:szCs w:val="22"/>
                <w:lang w:val="en-GB" w:bidi="ar-SA"/>
              </w:rPr>
              <w:t>Total</w:t>
            </w:r>
          </w:p>
        </w:tc>
        <w:tc>
          <w:tcPr>
            <w:tcW w:w="720" w:type="dxa"/>
            <w:shd w:val="clear" w:color="auto" w:fill="auto"/>
          </w:tcPr>
          <w:p w14:paraId="237271DC"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right"/>
              <w:rPr>
                <w:rFonts w:ascii="Times New Roman" w:hAnsi="Times New Roman" w:cs="Times New Roman"/>
                <w:sz w:val="22"/>
                <w:szCs w:val="22"/>
                <w:lang w:val="en-GB" w:bidi="ar-SA"/>
              </w:rPr>
            </w:pPr>
            <w:r>
              <w:rPr>
                <w:rFonts w:ascii="Times New Roman" w:hAnsi="Times New Roman" w:cs="Times New Roman"/>
                <w:b/>
                <w:bCs/>
                <w:sz w:val="22"/>
                <w:szCs w:val="22"/>
                <w:lang w:val="en-GB" w:bidi="ar-SA"/>
              </w:rPr>
              <w:t>22</w:t>
            </w:r>
          </w:p>
        </w:tc>
        <w:tc>
          <w:tcPr>
            <w:tcW w:w="180" w:type="dxa"/>
            <w:shd w:val="clear" w:color="auto" w:fill="auto"/>
          </w:tcPr>
          <w:p w14:paraId="7886D817"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81CDC05" w14:textId="3E81F84B" w:rsidR="00341429" w:rsidRPr="004E09C8"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b/>
                <w:bCs/>
                <w:sz w:val="22"/>
                <w:szCs w:val="22"/>
                <w:lang w:val="en-GB" w:bidi="ar-SA"/>
              </w:rPr>
            </w:pPr>
            <w:r w:rsidRPr="004E09C8">
              <w:rPr>
                <w:rFonts w:ascii="Times New Roman" w:hAnsi="Times New Roman" w:cs="Times New Roman"/>
                <w:b/>
                <w:bCs/>
                <w:sz w:val="22"/>
                <w:szCs w:val="22"/>
                <w:lang w:val="en-GB" w:bidi="ar-SA"/>
              </w:rPr>
              <w:t>8,593</w:t>
            </w:r>
          </w:p>
        </w:tc>
        <w:tc>
          <w:tcPr>
            <w:tcW w:w="180" w:type="dxa"/>
            <w:shd w:val="clear" w:color="auto" w:fill="auto"/>
          </w:tcPr>
          <w:p w14:paraId="36319AC9"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280BEB3C" w14:textId="52A64E59"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r>
              <w:rPr>
                <w:rFonts w:ascii="Times New Roman" w:hAnsi="Times New Roman" w:cs="Times New Roman"/>
                <w:b/>
                <w:bCs/>
                <w:sz w:val="22"/>
                <w:szCs w:val="22"/>
                <w:lang w:val="en-GB" w:bidi="ar-SA"/>
              </w:rPr>
              <w:t>22</w:t>
            </w:r>
          </w:p>
        </w:tc>
        <w:tc>
          <w:tcPr>
            <w:tcW w:w="180" w:type="dxa"/>
            <w:shd w:val="clear" w:color="auto" w:fill="auto"/>
          </w:tcPr>
          <w:p w14:paraId="6C4C2AF2" w14:textId="77777777" w:rsidR="00341429" w:rsidRPr="00A47D64"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41187110" w14:textId="0149B2EB" w:rsidR="00341429"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r>
              <w:rPr>
                <w:rFonts w:ascii="Times New Roman" w:hAnsi="Times New Roman" w:cs="Times New Roman"/>
                <w:b/>
                <w:sz w:val="22"/>
                <w:szCs w:val="22"/>
                <w:lang w:val="en-GB" w:bidi="ar-SA"/>
              </w:rPr>
              <w:t>6,523</w:t>
            </w:r>
          </w:p>
        </w:tc>
      </w:tr>
      <w:tr w:rsidR="00341429" w:rsidRPr="00AF4501" w14:paraId="337D89EC" w14:textId="77777777" w:rsidTr="00341429">
        <w:trPr>
          <w:cantSplit/>
          <w:trHeight w:val="74"/>
        </w:trPr>
        <w:tc>
          <w:tcPr>
            <w:tcW w:w="4590" w:type="dxa"/>
            <w:shd w:val="clear" w:color="auto" w:fill="auto"/>
          </w:tcPr>
          <w:p w14:paraId="283784E5" w14:textId="77777777" w:rsidR="00341429" w:rsidRPr="00A47D64"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720" w:type="dxa"/>
            <w:shd w:val="clear" w:color="auto" w:fill="auto"/>
          </w:tcPr>
          <w:p w14:paraId="74F214FD" w14:textId="77777777" w:rsidR="00341429"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right"/>
              <w:rPr>
                <w:rFonts w:ascii="Times New Roman" w:hAnsi="Times New Roman" w:cs="Times New Roman"/>
                <w:b/>
                <w:bCs/>
                <w:sz w:val="22"/>
                <w:szCs w:val="22"/>
                <w:lang w:val="en-GB" w:bidi="ar-SA"/>
              </w:rPr>
            </w:pPr>
          </w:p>
        </w:tc>
        <w:tc>
          <w:tcPr>
            <w:tcW w:w="180" w:type="dxa"/>
            <w:shd w:val="clear" w:color="auto" w:fill="auto"/>
          </w:tcPr>
          <w:p w14:paraId="061C18E9" w14:textId="77777777" w:rsidR="00341429" w:rsidRPr="00A47D64"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top w:val="double" w:sz="4" w:space="0" w:color="auto"/>
            </w:tcBorders>
            <w:shd w:val="clear" w:color="auto" w:fill="auto"/>
          </w:tcPr>
          <w:p w14:paraId="7EF464CD" w14:textId="77777777" w:rsidR="00341429"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b/>
                <w:sz w:val="22"/>
                <w:szCs w:val="22"/>
                <w:lang w:val="en-GB" w:bidi="ar-SA"/>
              </w:rPr>
            </w:pPr>
          </w:p>
        </w:tc>
        <w:tc>
          <w:tcPr>
            <w:tcW w:w="180" w:type="dxa"/>
            <w:shd w:val="clear" w:color="auto" w:fill="auto"/>
          </w:tcPr>
          <w:p w14:paraId="00CC1B97" w14:textId="77777777" w:rsidR="00341429" w:rsidRPr="00A47D64"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314B20EF" w14:textId="77777777" w:rsidR="00341429"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b/>
                <w:bCs/>
                <w:sz w:val="22"/>
                <w:szCs w:val="22"/>
                <w:lang w:val="en-GB" w:bidi="ar-SA"/>
              </w:rPr>
            </w:pPr>
          </w:p>
        </w:tc>
        <w:tc>
          <w:tcPr>
            <w:tcW w:w="180" w:type="dxa"/>
            <w:shd w:val="clear" w:color="auto" w:fill="auto"/>
          </w:tcPr>
          <w:p w14:paraId="2A3B49B1" w14:textId="77777777" w:rsidR="00341429" w:rsidRPr="00A47D64"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top w:val="double" w:sz="4" w:space="0" w:color="auto"/>
            </w:tcBorders>
            <w:shd w:val="clear" w:color="auto" w:fill="auto"/>
          </w:tcPr>
          <w:p w14:paraId="3F86DA9D" w14:textId="77777777" w:rsidR="00341429"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b/>
                <w:sz w:val="22"/>
                <w:szCs w:val="22"/>
                <w:lang w:val="en-GB" w:bidi="ar-SA"/>
              </w:rPr>
            </w:pPr>
          </w:p>
        </w:tc>
      </w:tr>
    </w:tbl>
    <w:p w14:paraId="7220EC76" w14:textId="77777777" w:rsidR="00341429" w:rsidRPr="00AF4501" w:rsidRDefault="00341429" w:rsidP="00341429">
      <w:pPr>
        <w:pStyle w:val="BodyText3"/>
        <w:ind w:right="0"/>
        <w:jc w:val="both"/>
        <w:rPr>
          <w:rFonts w:ascii="Times New Roman" w:hAnsi="Times New Roman" w:cs="Times New Roman"/>
          <w:sz w:val="22"/>
          <w:szCs w:val="22"/>
        </w:rPr>
      </w:pPr>
    </w:p>
    <w:p w14:paraId="741C60E0" w14:textId="5E1B9861" w:rsidR="00341429" w:rsidRPr="00AF4501"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z w:val="22"/>
          <w:szCs w:val="22"/>
        </w:rPr>
        <w:t>Movement</w:t>
      </w:r>
      <w:r>
        <w:rPr>
          <w:rFonts w:ascii="Times New Roman" w:hAnsi="Times New Roman" w:cs="Times New Roman"/>
          <w:sz w:val="22"/>
          <w:szCs w:val="22"/>
        </w:rPr>
        <w:t>s</w:t>
      </w:r>
      <w:r w:rsidRPr="00AF4501">
        <w:rPr>
          <w:rFonts w:ascii="Times New Roman" w:hAnsi="Times New Roman" w:cs="Times New Roman"/>
          <w:sz w:val="22"/>
          <w:szCs w:val="22"/>
        </w:rPr>
        <w:t xml:space="preserve"> </w:t>
      </w:r>
      <w:r w:rsidR="004756C8">
        <w:rPr>
          <w:rFonts w:ascii="Times New Roman" w:hAnsi="Times New Roman" w:cs="Times New Roman"/>
          <w:sz w:val="22"/>
          <w:szCs w:val="22"/>
        </w:rPr>
        <w:t>of</w:t>
      </w:r>
      <w:r w:rsidRPr="00AF4501">
        <w:rPr>
          <w:rFonts w:ascii="Times New Roman" w:hAnsi="Times New Roman" w:cs="Times New Roman"/>
          <w:sz w:val="22"/>
          <w:szCs w:val="22"/>
        </w:rPr>
        <w:t xml:space="preserve"> deferred tax assets </w:t>
      </w:r>
      <w:r>
        <w:rPr>
          <w:rFonts w:ascii="Times New Roman" w:hAnsi="Times New Roman" w:cs="Times New Roman"/>
          <w:sz w:val="22"/>
          <w:szCs w:val="22"/>
        </w:rPr>
        <w:t xml:space="preserve">and liabilities </w:t>
      </w:r>
      <w:r w:rsidRPr="00AF4501">
        <w:rPr>
          <w:rFonts w:ascii="Times New Roman" w:hAnsi="Times New Roman" w:cs="Times New Roman"/>
          <w:sz w:val="22"/>
          <w:szCs w:val="22"/>
        </w:rPr>
        <w:t>during the year</w:t>
      </w:r>
      <w:r>
        <w:rPr>
          <w:rFonts w:ascii="Times New Roman" w:hAnsi="Times New Roman" w:cs="Times New Roman"/>
          <w:sz w:val="22"/>
          <w:szCs w:val="22"/>
        </w:rPr>
        <w:t>s</w:t>
      </w:r>
      <w:r w:rsidRPr="00AF4501">
        <w:rPr>
          <w:rFonts w:ascii="Times New Roman" w:hAnsi="Times New Roman" w:cs="Times New Roman"/>
          <w:sz w:val="22"/>
          <w:szCs w:val="22"/>
        </w:rPr>
        <w:t xml:space="preserve"> were as follows:</w:t>
      </w:r>
    </w:p>
    <w:p w14:paraId="7FBD74DF" w14:textId="77777777" w:rsidR="00341429" w:rsidRDefault="00341429"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p>
    <w:tbl>
      <w:tblPr>
        <w:tblW w:w="9090" w:type="dxa"/>
        <w:tblInd w:w="450" w:type="dxa"/>
        <w:tblLayout w:type="fixed"/>
        <w:tblLook w:val="01E0" w:firstRow="1" w:lastRow="1" w:firstColumn="1" w:lastColumn="1" w:noHBand="0" w:noVBand="0"/>
      </w:tblPr>
      <w:tblGrid>
        <w:gridCol w:w="4590"/>
        <w:gridCol w:w="1350"/>
        <w:gridCol w:w="270"/>
        <w:gridCol w:w="1350"/>
        <w:gridCol w:w="270"/>
        <w:gridCol w:w="1260"/>
      </w:tblGrid>
      <w:tr w:rsidR="00341429" w:rsidRPr="00AF4501" w14:paraId="72B3E639" w14:textId="77777777" w:rsidTr="00341429">
        <w:tc>
          <w:tcPr>
            <w:tcW w:w="4590" w:type="dxa"/>
          </w:tcPr>
          <w:p w14:paraId="223986D3"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1350" w:type="dxa"/>
          </w:tcPr>
          <w:p w14:paraId="13F61137"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sidRPr="00AF4501">
              <w:rPr>
                <w:rFonts w:ascii="Times New Roman" w:hAnsi="Times New Roman" w:cs="Times New Roman"/>
                <w:sz w:val="22"/>
                <w:szCs w:val="22"/>
              </w:rPr>
              <w:t>At</w:t>
            </w:r>
          </w:p>
        </w:tc>
        <w:tc>
          <w:tcPr>
            <w:tcW w:w="270" w:type="dxa"/>
          </w:tcPr>
          <w:p w14:paraId="61FF262C"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Pr>
                <w:rFonts w:ascii="Times New Roman" w:hAnsi="Times New Roman" w:cs="Times New Roman"/>
                <w:b/>
                <w:bCs/>
                <w:sz w:val="22"/>
                <w:szCs w:val="22"/>
              </w:rPr>
            </w:pPr>
          </w:p>
        </w:tc>
        <w:tc>
          <w:tcPr>
            <w:tcW w:w="1350" w:type="dxa"/>
          </w:tcPr>
          <w:p w14:paraId="146852DC" w14:textId="77777777" w:rsidR="00341429" w:rsidRPr="00AF4501" w:rsidRDefault="00341429" w:rsidP="000717D7">
            <w:pPr>
              <w:pStyle w:val="3"/>
              <w:tabs>
                <w:tab w:val="clear" w:pos="360"/>
                <w:tab w:val="clear" w:pos="720"/>
              </w:tabs>
              <w:spacing w:line="220" w:lineRule="exact"/>
              <w:ind w:left="-108"/>
              <w:jc w:val="center"/>
              <w:rPr>
                <w:rFonts w:ascii="Times New Roman" w:hAnsi="Times New Roman" w:cs="Times New Roman"/>
                <w:lang w:val="en-US"/>
              </w:rPr>
            </w:pPr>
            <w:r w:rsidRPr="00AF4501">
              <w:rPr>
                <w:rFonts w:ascii="Times New Roman" w:hAnsi="Times New Roman" w:cs="Times New Roman"/>
                <w:lang w:val="en-US"/>
              </w:rPr>
              <w:t>Charged</w:t>
            </w:r>
            <w:r>
              <w:rPr>
                <w:rFonts w:ascii="Times New Roman" w:hAnsi="Times New Roman" w:cs="Times New Roman"/>
                <w:lang w:val="en-US"/>
              </w:rPr>
              <w:t xml:space="preserve"> /</w:t>
            </w:r>
          </w:p>
        </w:tc>
        <w:tc>
          <w:tcPr>
            <w:tcW w:w="270" w:type="dxa"/>
          </w:tcPr>
          <w:p w14:paraId="013F727B" w14:textId="77777777" w:rsidR="00341429" w:rsidRPr="00AF4501" w:rsidRDefault="00341429" w:rsidP="000717D7">
            <w:pPr>
              <w:pStyle w:val="3"/>
              <w:tabs>
                <w:tab w:val="clear" w:pos="360"/>
                <w:tab w:val="clear" w:pos="720"/>
              </w:tabs>
              <w:spacing w:line="220" w:lineRule="exact"/>
              <w:ind w:left="-108"/>
              <w:jc w:val="right"/>
              <w:rPr>
                <w:rFonts w:ascii="Times New Roman" w:hAnsi="Times New Roman" w:cs="Times New Roman"/>
                <w:lang w:val="en-US"/>
              </w:rPr>
            </w:pPr>
          </w:p>
        </w:tc>
        <w:tc>
          <w:tcPr>
            <w:tcW w:w="1260" w:type="dxa"/>
          </w:tcPr>
          <w:p w14:paraId="7A1780C4" w14:textId="77777777" w:rsidR="00341429" w:rsidRPr="00AF4501" w:rsidRDefault="00341429" w:rsidP="000717D7">
            <w:pPr>
              <w:pStyle w:val="3"/>
              <w:tabs>
                <w:tab w:val="clear" w:pos="360"/>
                <w:tab w:val="clear" w:pos="720"/>
              </w:tabs>
              <w:spacing w:line="220" w:lineRule="exact"/>
              <w:ind w:left="-108" w:right="-108"/>
              <w:jc w:val="center"/>
              <w:rPr>
                <w:rFonts w:ascii="Times New Roman" w:hAnsi="Times New Roman" w:cs="Times New Roman"/>
                <w:lang w:val="en-US"/>
              </w:rPr>
            </w:pPr>
            <w:r w:rsidRPr="00AF4501">
              <w:rPr>
                <w:rFonts w:ascii="Times New Roman" w:hAnsi="Times New Roman" w:cs="Times New Roman"/>
                <w:lang w:val="en-US"/>
              </w:rPr>
              <w:t>At</w:t>
            </w:r>
          </w:p>
        </w:tc>
      </w:tr>
      <w:tr w:rsidR="00341429" w:rsidRPr="00AF4501" w14:paraId="28B7C301" w14:textId="77777777" w:rsidTr="00341429">
        <w:tc>
          <w:tcPr>
            <w:tcW w:w="4590" w:type="dxa"/>
          </w:tcPr>
          <w:p w14:paraId="7A940A38"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1350" w:type="dxa"/>
          </w:tcPr>
          <w:p w14:paraId="1C590DBE"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sidRPr="00AF4501">
              <w:rPr>
                <w:rFonts w:ascii="Times New Roman" w:hAnsi="Times New Roman" w:cs="Times New Roman"/>
                <w:sz w:val="22"/>
                <w:szCs w:val="22"/>
              </w:rPr>
              <w:t>1 January</w:t>
            </w:r>
          </w:p>
        </w:tc>
        <w:tc>
          <w:tcPr>
            <w:tcW w:w="270" w:type="dxa"/>
          </w:tcPr>
          <w:p w14:paraId="1F70EE31"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Pr>
                <w:rFonts w:ascii="Times New Roman" w:hAnsi="Times New Roman" w:cs="Times New Roman"/>
                <w:b/>
                <w:bCs/>
                <w:sz w:val="22"/>
                <w:szCs w:val="22"/>
              </w:rPr>
            </w:pPr>
          </w:p>
        </w:tc>
        <w:tc>
          <w:tcPr>
            <w:tcW w:w="1350" w:type="dxa"/>
          </w:tcPr>
          <w:p w14:paraId="4A6EA22B" w14:textId="77777777" w:rsidR="00341429" w:rsidRPr="00AF4501" w:rsidRDefault="00341429" w:rsidP="000717D7">
            <w:pPr>
              <w:pStyle w:val="3"/>
              <w:tabs>
                <w:tab w:val="clear" w:pos="360"/>
                <w:tab w:val="clear" w:pos="720"/>
              </w:tabs>
              <w:spacing w:line="220" w:lineRule="exact"/>
              <w:ind w:left="-108"/>
              <w:jc w:val="center"/>
              <w:rPr>
                <w:rFonts w:ascii="Times New Roman" w:hAnsi="Times New Roman" w:cs="Times New Roman"/>
                <w:lang w:val="en-US"/>
              </w:rPr>
            </w:pPr>
            <w:r>
              <w:rPr>
                <w:rFonts w:ascii="Times New Roman" w:hAnsi="Times New Roman" w:cs="Times New Roman"/>
                <w:lang w:val="en-US"/>
              </w:rPr>
              <w:t>(C</w:t>
            </w:r>
            <w:r w:rsidRPr="00AF4501">
              <w:rPr>
                <w:rFonts w:ascii="Times New Roman" w:hAnsi="Times New Roman" w:cs="Times New Roman"/>
                <w:lang w:val="en-US"/>
              </w:rPr>
              <w:t>redited) to</w:t>
            </w:r>
          </w:p>
        </w:tc>
        <w:tc>
          <w:tcPr>
            <w:tcW w:w="270" w:type="dxa"/>
          </w:tcPr>
          <w:p w14:paraId="115039B2" w14:textId="77777777" w:rsidR="00341429" w:rsidRPr="00AF4501" w:rsidRDefault="00341429" w:rsidP="000717D7">
            <w:pPr>
              <w:pStyle w:val="3"/>
              <w:tabs>
                <w:tab w:val="clear" w:pos="360"/>
                <w:tab w:val="clear" w:pos="720"/>
              </w:tabs>
              <w:spacing w:line="220" w:lineRule="exact"/>
              <w:ind w:left="-108"/>
              <w:jc w:val="right"/>
              <w:rPr>
                <w:rFonts w:ascii="Times New Roman" w:hAnsi="Times New Roman" w:cs="Times New Roman"/>
                <w:lang w:val="en-US"/>
              </w:rPr>
            </w:pPr>
          </w:p>
        </w:tc>
        <w:tc>
          <w:tcPr>
            <w:tcW w:w="1260" w:type="dxa"/>
          </w:tcPr>
          <w:p w14:paraId="4DC20E9F" w14:textId="77777777" w:rsidR="00341429" w:rsidRPr="00AF4501" w:rsidRDefault="00341429" w:rsidP="000717D7">
            <w:pPr>
              <w:pStyle w:val="3"/>
              <w:tabs>
                <w:tab w:val="clear" w:pos="360"/>
                <w:tab w:val="clear" w:pos="720"/>
              </w:tabs>
              <w:spacing w:line="220" w:lineRule="exact"/>
              <w:ind w:left="-108" w:right="-108"/>
              <w:jc w:val="center"/>
              <w:rPr>
                <w:rFonts w:ascii="Times New Roman" w:hAnsi="Times New Roman" w:cs="Times New Roman"/>
                <w:lang w:val="en-US"/>
              </w:rPr>
            </w:pPr>
            <w:r w:rsidRPr="00AF4501">
              <w:rPr>
                <w:rFonts w:ascii="Times New Roman" w:hAnsi="Times New Roman" w:cs="Times New Roman"/>
                <w:lang w:val="en-US"/>
              </w:rPr>
              <w:t>31 December</w:t>
            </w:r>
          </w:p>
        </w:tc>
      </w:tr>
      <w:tr w:rsidR="00341429" w:rsidRPr="00AF4501" w14:paraId="04E257A8" w14:textId="77777777" w:rsidTr="00341429">
        <w:tc>
          <w:tcPr>
            <w:tcW w:w="4590" w:type="dxa"/>
          </w:tcPr>
          <w:p w14:paraId="2CC0BDA7"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1350" w:type="dxa"/>
          </w:tcPr>
          <w:p w14:paraId="793883A9" w14:textId="7D9DE314"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sidRPr="00AF4501">
              <w:rPr>
                <w:rFonts w:ascii="Times New Roman" w:hAnsi="Times New Roman" w:cs="Times New Roman"/>
                <w:sz w:val="22"/>
                <w:szCs w:val="22"/>
              </w:rPr>
              <w:t>20</w:t>
            </w:r>
            <w:r w:rsidR="004E09C8">
              <w:rPr>
                <w:rFonts w:ascii="Times New Roman" w:hAnsi="Times New Roman" w:cs="Times New Roman"/>
                <w:sz w:val="22"/>
                <w:szCs w:val="22"/>
              </w:rPr>
              <w:t>20</w:t>
            </w:r>
          </w:p>
        </w:tc>
        <w:tc>
          <w:tcPr>
            <w:tcW w:w="270" w:type="dxa"/>
          </w:tcPr>
          <w:p w14:paraId="081FDBFD"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Pr>
                <w:rFonts w:ascii="Times New Roman" w:hAnsi="Times New Roman" w:cs="Times New Roman"/>
                <w:b/>
                <w:bCs/>
                <w:sz w:val="22"/>
                <w:szCs w:val="22"/>
              </w:rPr>
            </w:pPr>
          </w:p>
        </w:tc>
        <w:tc>
          <w:tcPr>
            <w:tcW w:w="1350" w:type="dxa"/>
          </w:tcPr>
          <w:p w14:paraId="49473A79" w14:textId="77777777" w:rsidR="00341429" w:rsidRPr="00EB5E6C" w:rsidRDefault="00341429" w:rsidP="000717D7">
            <w:pPr>
              <w:pStyle w:val="3"/>
              <w:tabs>
                <w:tab w:val="clear" w:pos="360"/>
                <w:tab w:val="clear" w:pos="720"/>
              </w:tabs>
              <w:spacing w:line="220" w:lineRule="exact"/>
              <w:ind w:left="-108"/>
              <w:jc w:val="center"/>
              <w:rPr>
                <w:rFonts w:ascii="Times New Roman" w:hAnsi="Times New Roman" w:cs="Times New Roman"/>
                <w:lang w:val="en-US"/>
              </w:rPr>
            </w:pPr>
            <w:r w:rsidRPr="00EB5E6C">
              <w:rPr>
                <w:rFonts w:ascii="Times New Roman" w:hAnsi="Times New Roman" w:cs="Times New Roman"/>
                <w:lang w:val="en-US"/>
              </w:rPr>
              <w:t>Profit or loss</w:t>
            </w:r>
          </w:p>
        </w:tc>
        <w:tc>
          <w:tcPr>
            <w:tcW w:w="270" w:type="dxa"/>
          </w:tcPr>
          <w:p w14:paraId="4C9B0B53" w14:textId="77777777" w:rsidR="00341429" w:rsidRPr="00AF4501" w:rsidRDefault="00341429" w:rsidP="000717D7">
            <w:pPr>
              <w:pStyle w:val="3"/>
              <w:tabs>
                <w:tab w:val="clear" w:pos="360"/>
                <w:tab w:val="clear" w:pos="720"/>
              </w:tabs>
              <w:spacing w:line="220" w:lineRule="exact"/>
              <w:ind w:left="-108"/>
              <w:jc w:val="right"/>
              <w:rPr>
                <w:rFonts w:ascii="Times New Roman" w:hAnsi="Times New Roman" w:cs="Times New Roman"/>
                <w:lang w:val="en-US"/>
              </w:rPr>
            </w:pPr>
          </w:p>
        </w:tc>
        <w:tc>
          <w:tcPr>
            <w:tcW w:w="1260" w:type="dxa"/>
          </w:tcPr>
          <w:p w14:paraId="730E410C" w14:textId="5B83313C" w:rsidR="00341429" w:rsidRPr="00AF4501" w:rsidRDefault="00341429" w:rsidP="000717D7">
            <w:pPr>
              <w:pStyle w:val="3"/>
              <w:tabs>
                <w:tab w:val="clear" w:pos="360"/>
                <w:tab w:val="clear" w:pos="720"/>
              </w:tabs>
              <w:spacing w:line="220" w:lineRule="exact"/>
              <w:ind w:left="-108" w:right="-108"/>
              <w:jc w:val="center"/>
              <w:rPr>
                <w:rFonts w:ascii="Times New Roman" w:hAnsi="Times New Roman" w:cs="Times New Roman"/>
                <w:lang w:val="en-US"/>
              </w:rPr>
            </w:pPr>
            <w:r w:rsidRPr="00AF4501">
              <w:rPr>
                <w:rFonts w:ascii="Times New Roman" w:hAnsi="Times New Roman" w:cs="Times New Roman"/>
                <w:lang w:val="en-US"/>
              </w:rPr>
              <w:t>20</w:t>
            </w:r>
            <w:r w:rsidR="004E09C8">
              <w:rPr>
                <w:rFonts w:ascii="Times New Roman" w:hAnsi="Times New Roman" w:cs="Times New Roman"/>
                <w:lang w:val="en-US"/>
              </w:rPr>
              <w:t>20</w:t>
            </w:r>
          </w:p>
        </w:tc>
      </w:tr>
      <w:tr w:rsidR="00341429" w:rsidRPr="00AF4501" w14:paraId="7E82EB19" w14:textId="77777777" w:rsidTr="00341429">
        <w:tc>
          <w:tcPr>
            <w:tcW w:w="4590" w:type="dxa"/>
          </w:tcPr>
          <w:p w14:paraId="7A4989E4"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4500" w:type="dxa"/>
            <w:gridSpan w:val="5"/>
          </w:tcPr>
          <w:p w14:paraId="723BE311" w14:textId="77777777" w:rsidR="00341429" w:rsidRPr="00EB5E6C" w:rsidRDefault="00341429" w:rsidP="000717D7">
            <w:pPr>
              <w:pStyle w:val="3"/>
              <w:tabs>
                <w:tab w:val="clear" w:pos="360"/>
                <w:tab w:val="clear" w:pos="720"/>
              </w:tabs>
              <w:spacing w:line="220" w:lineRule="exact"/>
              <w:ind w:left="-108" w:right="-108"/>
              <w:jc w:val="center"/>
              <w:rPr>
                <w:rFonts w:ascii="Times New Roman" w:hAnsi="Times New Roman" w:cs="Times New Roman"/>
                <w:i/>
                <w:iCs/>
                <w:lang w:val="en-US"/>
              </w:rPr>
            </w:pPr>
            <w:r w:rsidRPr="00EB5E6C">
              <w:rPr>
                <w:rFonts w:ascii="Times New Roman" w:hAnsi="Times New Roman" w:cs="Times New Roman"/>
                <w:i/>
                <w:iCs/>
                <w:lang w:val="en-US"/>
              </w:rPr>
              <w:t>(in thousand Baht)</w:t>
            </w:r>
          </w:p>
        </w:tc>
      </w:tr>
      <w:tr w:rsidR="00341429" w:rsidRPr="00AF4501" w14:paraId="2C7F62B5" w14:textId="77777777" w:rsidTr="00341429">
        <w:tc>
          <w:tcPr>
            <w:tcW w:w="4590" w:type="dxa"/>
          </w:tcPr>
          <w:p w14:paraId="7F821BE2"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AF4501">
              <w:rPr>
                <w:rFonts w:ascii="Times New Roman" w:hAnsi="Times New Roman" w:cs="Times New Roman"/>
                <w:b/>
                <w:bCs/>
                <w:i/>
                <w:iCs/>
                <w:sz w:val="22"/>
                <w:szCs w:val="22"/>
              </w:rPr>
              <w:t>Deferred tax assets</w:t>
            </w:r>
          </w:p>
        </w:tc>
        <w:tc>
          <w:tcPr>
            <w:tcW w:w="1350" w:type="dxa"/>
          </w:tcPr>
          <w:p w14:paraId="3D74AC68"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2"/>
                <w:szCs w:val="22"/>
              </w:rPr>
            </w:pPr>
          </w:p>
        </w:tc>
        <w:tc>
          <w:tcPr>
            <w:tcW w:w="270" w:type="dxa"/>
          </w:tcPr>
          <w:p w14:paraId="4006DCA3"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1350" w:type="dxa"/>
          </w:tcPr>
          <w:p w14:paraId="624B1E4C"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70" w:type="dxa"/>
          </w:tcPr>
          <w:p w14:paraId="76D63594"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12D26528"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r>
      <w:tr w:rsidR="004E09C8" w:rsidRPr="00AF4501" w14:paraId="5EC78026" w14:textId="77777777" w:rsidTr="00341429">
        <w:tc>
          <w:tcPr>
            <w:tcW w:w="4590" w:type="dxa"/>
          </w:tcPr>
          <w:p w14:paraId="2DFA95EB"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sz w:val="22"/>
                <w:szCs w:val="22"/>
              </w:rPr>
              <w:t>Trade accounts receivable</w:t>
            </w:r>
          </w:p>
        </w:tc>
        <w:tc>
          <w:tcPr>
            <w:tcW w:w="1350" w:type="dxa"/>
          </w:tcPr>
          <w:p w14:paraId="01561BE3" w14:textId="27ABF3D3"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1,183</w:t>
            </w:r>
          </w:p>
        </w:tc>
        <w:tc>
          <w:tcPr>
            <w:tcW w:w="270" w:type="dxa"/>
          </w:tcPr>
          <w:p w14:paraId="5F7879D4"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2BE693DB" w14:textId="0795C769"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485</w:t>
            </w:r>
          </w:p>
        </w:tc>
        <w:tc>
          <w:tcPr>
            <w:tcW w:w="270" w:type="dxa"/>
          </w:tcPr>
          <w:p w14:paraId="47C315B2"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22241F0A" w14:textId="423C6933"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1,668</w:t>
            </w:r>
          </w:p>
        </w:tc>
      </w:tr>
      <w:tr w:rsidR="004E09C8" w:rsidRPr="00AF4501" w14:paraId="01F40567" w14:textId="77777777" w:rsidTr="00341429">
        <w:tc>
          <w:tcPr>
            <w:tcW w:w="4590" w:type="dxa"/>
          </w:tcPr>
          <w:p w14:paraId="268C1084"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sz w:val="22"/>
                <w:szCs w:val="22"/>
              </w:rPr>
              <w:t>Allowance for doubtful accounts</w:t>
            </w:r>
          </w:p>
        </w:tc>
        <w:tc>
          <w:tcPr>
            <w:tcW w:w="1350" w:type="dxa"/>
          </w:tcPr>
          <w:p w14:paraId="66626234" w14:textId="74DCEBDB"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1,009</w:t>
            </w:r>
          </w:p>
        </w:tc>
        <w:tc>
          <w:tcPr>
            <w:tcW w:w="270" w:type="dxa"/>
          </w:tcPr>
          <w:p w14:paraId="675E6551"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2B61BB01" w14:textId="05409C59" w:rsidR="004E09C8" w:rsidRPr="00EB5E6C"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lang w:val="en-GB"/>
              </w:rPr>
            </w:pPr>
            <w:r>
              <w:rPr>
                <w:rFonts w:ascii="Times New Roman" w:hAnsi="Times New Roman" w:cs="Times New Roman"/>
                <w:sz w:val="22"/>
                <w:szCs w:val="22"/>
                <w:lang w:val="en-GB"/>
              </w:rPr>
              <w:t>(270)</w:t>
            </w:r>
          </w:p>
        </w:tc>
        <w:tc>
          <w:tcPr>
            <w:tcW w:w="270" w:type="dxa"/>
          </w:tcPr>
          <w:p w14:paraId="5F4FE263"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16ACE5AE" w14:textId="07EF4923"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739</w:t>
            </w:r>
          </w:p>
        </w:tc>
      </w:tr>
      <w:tr w:rsidR="004E09C8" w:rsidRPr="00AF4501" w14:paraId="0DA21F34" w14:textId="77777777" w:rsidTr="00341429">
        <w:tc>
          <w:tcPr>
            <w:tcW w:w="4590" w:type="dxa"/>
          </w:tcPr>
          <w:p w14:paraId="36970DE7" w14:textId="303225D1"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Other receivables</w:t>
            </w:r>
          </w:p>
        </w:tc>
        <w:tc>
          <w:tcPr>
            <w:tcW w:w="1350" w:type="dxa"/>
          </w:tcPr>
          <w:p w14:paraId="5BFD2F7B" w14:textId="0EE18145" w:rsidR="004E09C8"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306" w:firstLine="19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B137659"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54B0070D" w14:textId="4C8B31A3" w:rsidR="004E09C8"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lang w:val="en-GB"/>
              </w:rPr>
            </w:pPr>
            <w:r>
              <w:rPr>
                <w:rFonts w:ascii="Times New Roman" w:hAnsi="Times New Roman" w:cs="Times New Roman"/>
                <w:sz w:val="22"/>
                <w:szCs w:val="22"/>
              </w:rPr>
              <w:t>16</w:t>
            </w:r>
          </w:p>
        </w:tc>
        <w:tc>
          <w:tcPr>
            <w:tcW w:w="270" w:type="dxa"/>
          </w:tcPr>
          <w:p w14:paraId="000B6BF2"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5138DDCF" w14:textId="73DA7506"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16</w:t>
            </w:r>
          </w:p>
        </w:tc>
      </w:tr>
      <w:tr w:rsidR="004E09C8" w:rsidRPr="00AF4501" w14:paraId="1C71443E" w14:textId="77777777" w:rsidTr="00341429">
        <w:tc>
          <w:tcPr>
            <w:tcW w:w="4590" w:type="dxa"/>
          </w:tcPr>
          <w:p w14:paraId="097FF4F2"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58"/>
              <w:rPr>
                <w:rFonts w:ascii="Times New Roman" w:hAnsi="Times New Roman" w:cs="Times New Roman"/>
                <w:sz w:val="22"/>
                <w:szCs w:val="22"/>
              </w:rPr>
            </w:pPr>
            <w:r>
              <w:rPr>
                <w:rFonts w:ascii="Times New Roman" w:hAnsi="Times New Roman" w:cs="Times New Roman"/>
                <w:sz w:val="22"/>
                <w:szCs w:val="22"/>
                <w:lang w:val="en-GB" w:bidi="ar-SA"/>
              </w:rPr>
              <w:t>Allowance for decline in value of inventories</w:t>
            </w:r>
          </w:p>
        </w:tc>
        <w:tc>
          <w:tcPr>
            <w:tcW w:w="1350" w:type="dxa"/>
          </w:tcPr>
          <w:p w14:paraId="0CE4A80F" w14:textId="74110551"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1,062</w:t>
            </w:r>
          </w:p>
        </w:tc>
        <w:tc>
          <w:tcPr>
            <w:tcW w:w="270" w:type="dxa"/>
          </w:tcPr>
          <w:p w14:paraId="3B0FFE23"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6F956639" w14:textId="6D7A3928"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363</w:t>
            </w:r>
          </w:p>
        </w:tc>
        <w:tc>
          <w:tcPr>
            <w:tcW w:w="270" w:type="dxa"/>
          </w:tcPr>
          <w:p w14:paraId="517F8607"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244594FC" w14:textId="2D1C9683"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1,425</w:t>
            </w:r>
          </w:p>
        </w:tc>
      </w:tr>
      <w:tr w:rsidR="004E09C8" w:rsidRPr="00AF4501" w14:paraId="29F8F471" w14:textId="77777777" w:rsidTr="00341429">
        <w:tc>
          <w:tcPr>
            <w:tcW w:w="4590" w:type="dxa"/>
          </w:tcPr>
          <w:p w14:paraId="4053B6F2" w14:textId="50831C20"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rPr>
            </w:pPr>
            <w:r>
              <w:rPr>
                <w:rFonts w:ascii="Times New Roman" w:hAnsi="Times New Roman" w:cs="Times New Roman"/>
                <w:sz w:val="22"/>
                <w:szCs w:val="22"/>
                <w:lang w:val="en-GB" w:bidi="ar-SA"/>
              </w:rPr>
              <w:t>Allowance for i</w:t>
            </w:r>
            <w:r w:rsidRPr="00AF4501">
              <w:rPr>
                <w:rFonts w:ascii="Times New Roman" w:hAnsi="Times New Roman" w:cs="Times New Roman"/>
                <w:sz w:val="22"/>
                <w:szCs w:val="22"/>
                <w:lang w:val="en-GB" w:bidi="ar-SA"/>
              </w:rPr>
              <w:t>mpairment losses</w:t>
            </w:r>
            <w:r>
              <w:rPr>
                <w:rFonts w:ascii="Times New Roman" w:hAnsi="Times New Roman" w:cs="Times New Roman"/>
                <w:sz w:val="22"/>
                <w:szCs w:val="22"/>
                <w:lang w:val="en-GB" w:bidi="ar-SA"/>
              </w:rPr>
              <w:t xml:space="preserve"> on                     non-financial assets</w:t>
            </w:r>
          </w:p>
        </w:tc>
        <w:tc>
          <w:tcPr>
            <w:tcW w:w="1350" w:type="dxa"/>
          </w:tcPr>
          <w:p w14:paraId="73E507F2" w14:textId="77777777" w:rsidR="004E09C8"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p>
          <w:p w14:paraId="669E3322" w14:textId="50DAC5D9"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7,875</w:t>
            </w:r>
          </w:p>
        </w:tc>
        <w:tc>
          <w:tcPr>
            <w:tcW w:w="270" w:type="dxa"/>
          </w:tcPr>
          <w:p w14:paraId="5E1C9BA8"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27F03EB6" w14:textId="77777777" w:rsidR="004E09C8"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p>
          <w:p w14:paraId="0A8C62FC" w14:textId="11A5FD39"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25</w:t>
            </w:r>
          </w:p>
        </w:tc>
        <w:tc>
          <w:tcPr>
            <w:tcW w:w="270" w:type="dxa"/>
          </w:tcPr>
          <w:p w14:paraId="46BE270D"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35146866" w14:textId="77777777" w:rsidR="004E09C8"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p w14:paraId="07ECFED5" w14:textId="7CC8976F"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7,900</w:t>
            </w:r>
          </w:p>
        </w:tc>
      </w:tr>
      <w:tr w:rsidR="004E09C8" w:rsidRPr="00AF4501" w14:paraId="173CC832" w14:textId="77777777" w:rsidTr="00341429">
        <w:tc>
          <w:tcPr>
            <w:tcW w:w="4590" w:type="dxa"/>
          </w:tcPr>
          <w:p w14:paraId="4EC65C54" w14:textId="77777777" w:rsidR="004E09C8"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GB" w:bidi="ar-SA"/>
              </w:rPr>
            </w:pPr>
            <w:r>
              <w:rPr>
                <w:rFonts w:ascii="Times New Roman" w:hAnsi="Times New Roman" w:cs="Times New Roman"/>
                <w:sz w:val="22"/>
                <w:szCs w:val="22"/>
                <w:lang w:val="en-GB" w:bidi="ar-SA"/>
              </w:rPr>
              <w:t>Contract liabilities</w:t>
            </w:r>
          </w:p>
        </w:tc>
        <w:tc>
          <w:tcPr>
            <w:tcW w:w="1350" w:type="dxa"/>
          </w:tcPr>
          <w:p w14:paraId="2AD0F515" w14:textId="02339F49"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448</w:t>
            </w:r>
          </w:p>
        </w:tc>
        <w:tc>
          <w:tcPr>
            <w:tcW w:w="270" w:type="dxa"/>
          </w:tcPr>
          <w:p w14:paraId="2D56F60E"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7C2A3F3D" w14:textId="7B16E1BB"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159</w:t>
            </w:r>
          </w:p>
        </w:tc>
        <w:tc>
          <w:tcPr>
            <w:tcW w:w="270" w:type="dxa"/>
          </w:tcPr>
          <w:p w14:paraId="7BC90449"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69B671E8" w14:textId="0418FF3C"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607</w:t>
            </w:r>
          </w:p>
        </w:tc>
      </w:tr>
      <w:tr w:rsidR="004E09C8" w:rsidRPr="00AF4501" w14:paraId="44FADE1D" w14:textId="77777777" w:rsidTr="00341429">
        <w:tc>
          <w:tcPr>
            <w:tcW w:w="4590" w:type="dxa"/>
          </w:tcPr>
          <w:p w14:paraId="11D8E3C2" w14:textId="77777777" w:rsidR="004E09C8"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GB" w:bidi="ar-SA"/>
              </w:rPr>
            </w:pPr>
            <w:r>
              <w:rPr>
                <w:rFonts w:ascii="Times New Roman" w:hAnsi="Times New Roman" w:cs="Times New Roman"/>
                <w:sz w:val="22"/>
                <w:szCs w:val="22"/>
                <w:lang w:val="en-GB" w:bidi="ar-SA"/>
              </w:rPr>
              <w:t>Other payables</w:t>
            </w:r>
          </w:p>
        </w:tc>
        <w:tc>
          <w:tcPr>
            <w:tcW w:w="1350" w:type="dxa"/>
          </w:tcPr>
          <w:p w14:paraId="48A648CA" w14:textId="6D227398"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34</w:t>
            </w:r>
          </w:p>
        </w:tc>
        <w:tc>
          <w:tcPr>
            <w:tcW w:w="270" w:type="dxa"/>
          </w:tcPr>
          <w:p w14:paraId="2E4359E1"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68DBE72D" w14:textId="37DECEC0"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47</w:t>
            </w:r>
          </w:p>
        </w:tc>
        <w:tc>
          <w:tcPr>
            <w:tcW w:w="270" w:type="dxa"/>
          </w:tcPr>
          <w:p w14:paraId="57408C67"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62572A33" w14:textId="1971F8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81</w:t>
            </w:r>
          </w:p>
        </w:tc>
      </w:tr>
      <w:tr w:rsidR="004E09C8" w:rsidRPr="00AF4501" w14:paraId="0B7A71CC" w14:textId="77777777" w:rsidTr="00341429">
        <w:tc>
          <w:tcPr>
            <w:tcW w:w="4590" w:type="dxa"/>
          </w:tcPr>
          <w:p w14:paraId="6727D47A" w14:textId="77777777" w:rsidR="004E09C8"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GB" w:bidi="ar-SA"/>
              </w:rPr>
            </w:pPr>
            <w:r>
              <w:rPr>
                <w:rFonts w:ascii="Times New Roman" w:hAnsi="Times New Roman" w:cs="Times New Roman"/>
                <w:sz w:val="22"/>
                <w:szCs w:val="22"/>
                <w:lang w:val="en-GB" w:bidi="ar-SA"/>
              </w:rPr>
              <w:t>Deferred revenue</w:t>
            </w:r>
          </w:p>
        </w:tc>
        <w:tc>
          <w:tcPr>
            <w:tcW w:w="1350" w:type="dxa"/>
          </w:tcPr>
          <w:p w14:paraId="7E0F3345" w14:textId="2EC28336"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2,695</w:t>
            </w:r>
          </w:p>
        </w:tc>
        <w:tc>
          <w:tcPr>
            <w:tcW w:w="270" w:type="dxa"/>
          </w:tcPr>
          <w:p w14:paraId="282ECDF0"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269F2B02" w14:textId="79AE737D"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(2,415)</w:t>
            </w:r>
          </w:p>
        </w:tc>
        <w:tc>
          <w:tcPr>
            <w:tcW w:w="270" w:type="dxa"/>
          </w:tcPr>
          <w:p w14:paraId="4341B5C1"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4AE698A3" w14:textId="20F293DD"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280</w:t>
            </w:r>
          </w:p>
        </w:tc>
      </w:tr>
      <w:tr w:rsidR="004E09C8" w:rsidRPr="00AF4501" w14:paraId="775E3C08" w14:textId="77777777" w:rsidTr="00341429">
        <w:tc>
          <w:tcPr>
            <w:tcW w:w="4590" w:type="dxa"/>
          </w:tcPr>
          <w:p w14:paraId="736C44A5"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B5E6C">
              <w:rPr>
                <w:rFonts w:ascii="Times New Roman" w:hAnsi="Times New Roman" w:cs="Times New Roman"/>
                <w:sz w:val="22"/>
                <w:szCs w:val="22"/>
              </w:rPr>
              <w:t>Non-current provisions for employee benefits</w:t>
            </w:r>
          </w:p>
        </w:tc>
        <w:tc>
          <w:tcPr>
            <w:tcW w:w="1350" w:type="dxa"/>
          </w:tcPr>
          <w:p w14:paraId="1B926E39" w14:textId="1B68A842"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2"/>
                <w:szCs w:val="22"/>
              </w:rPr>
            </w:pPr>
            <w:r>
              <w:rPr>
                <w:rFonts w:ascii="Times New Roman" w:hAnsi="Times New Roman" w:cs="Times New Roman"/>
                <w:sz w:val="22"/>
                <w:szCs w:val="22"/>
              </w:rPr>
              <w:t>1,628</w:t>
            </w:r>
          </w:p>
        </w:tc>
        <w:tc>
          <w:tcPr>
            <w:tcW w:w="270" w:type="dxa"/>
          </w:tcPr>
          <w:p w14:paraId="5B9B32FC"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6BFFC2D0" w14:textId="4B94C6A5"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cs="Times New Roman"/>
                <w:sz w:val="22"/>
                <w:szCs w:val="22"/>
              </w:rPr>
            </w:pPr>
            <w:r>
              <w:rPr>
                <w:rFonts w:ascii="Times New Roman" w:hAnsi="Times New Roman" w:cs="Times New Roman"/>
                <w:sz w:val="22"/>
                <w:szCs w:val="22"/>
              </w:rPr>
              <w:t>335</w:t>
            </w:r>
          </w:p>
        </w:tc>
        <w:tc>
          <w:tcPr>
            <w:tcW w:w="270" w:type="dxa"/>
          </w:tcPr>
          <w:p w14:paraId="4DE19A86"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62F1F559" w14:textId="1CA594CB"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1,963</w:t>
            </w:r>
          </w:p>
        </w:tc>
      </w:tr>
      <w:tr w:rsidR="004E09C8" w:rsidRPr="00AF4501" w14:paraId="78943691" w14:textId="77777777" w:rsidTr="00341429">
        <w:tc>
          <w:tcPr>
            <w:tcW w:w="4590" w:type="dxa"/>
            <w:vAlign w:val="center"/>
          </w:tcPr>
          <w:p w14:paraId="753203E7"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rPr>
            </w:pPr>
            <w:r w:rsidRPr="00AF4501">
              <w:rPr>
                <w:rFonts w:ascii="Times New Roman" w:hAnsi="Times New Roman" w:cs="Times New Roman"/>
                <w:sz w:val="22"/>
                <w:szCs w:val="22"/>
                <w:lang w:val="en-GB" w:bidi="ar-SA"/>
              </w:rPr>
              <w:t>Difference arising from</w:t>
            </w:r>
            <w:r>
              <w:rPr>
                <w:rFonts w:ascii="Times New Roman" w:hAnsi="Times New Roman" w:cs="Times New Roman"/>
                <w:sz w:val="22"/>
                <w:szCs w:val="22"/>
                <w:lang w:val="en-GB" w:bidi="ar-SA"/>
              </w:rPr>
              <w:t xml:space="preserve"> under</w:t>
            </w:r>
            <w:r w:rsidRPr="00AF4501">
              <w:rPr>
                <w:rFonts w:ascii="Times New Roman" w:hAnsi="Times New Roman" w:cs="Times New Roman"/>
                <w:sz w:val="22"/>
                <w:szCs w:val="22"/>
                <w:lang w:val="en-GB" w:bidi="ar-SA"/>
              </w:rPr>
              <w:t xml:space="preserve"> common control</w:t>
            </w:r>
            <w:r>
              <w:rPr>
                <w:rFonts w:ascii="Times New Roman" w:hAnsi="Times New Roman" w:cs="Times New Roman"/>
                <w:sz w:val="22"/>
                <w:szCs w:val="22"/>
                <w:lang w:val="en-GB" w:bidi="ar-SA"/>
              </w:rPr>
              <w:t xml:space="preserve"> transaction</w:t>
            </w:r>
          </w:p>
        </w:tc>
        <w:tc>
          <w:tcPr>
            <w:tcW w:w="1350" w:type="dxa"/>
            <w:tcBorders>
              <w:bottom w:val="single" w:sz="4" w:space="0" w:color="auto"/>
            </w:tcBorders>
          </w:tcPr>
          <w:p w14:paraId="6E2A7439" w14:textId="77777777" w:rsidR="004E09C8"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p w14:paraId="36EEDECF" w14:textId="6DB9A8C3"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2,213</w:t>
            </w:r>
          </w:p>
        </w:tc>
        <w:tc>
          <w:tcPr>
            <w:tcW w:w="270" w:type="dxa"/>
          </w:tcPr>
          <w:p w14:paraId="04E66DE4"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Borders>
              <w:bottom w:val="single" w:sz="4" w:space="0" w:color="auto"/>
            </w:tcBorders>
          </w:tcPr>
          <w:p w14:paraId="167E6BD6" w14:textId="77777777" w:rsidR="004E09C8"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p>
          <w:p w14:paraId="38839383" w14:textId="38D190B2"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(307)</w:t>
            </w:r>
          </w:p>
        </w:tc>
        <w:tc>
          <w:tcPr>
            <w:tcW w:w="270" w:type="dxa"/>
          </w:tcPr>
          <w:p w14:paraId="2ABED624"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Borders>
              <w:bottom w:val="single" w:sz="4" w:space="0" w:color="auto"/>
            </w:tcBorders>
          </w:tcPr>
          <w:p w14:paraId="0A0EC2D4" w14:textId="77777777" w:rsidR="004E09C8"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p w14:paraId="43D5B52C" w14:textId="7DA59C94"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1,906</w:t>
            </w:r>
          </w:p>
        </w:tc>
      </w:tr>
      <w:tr w:rsidR="004E09C8" w:rsidRPr="00AF4501" w14:paraId="5DEFDC46" w14:textId="77777777" w:rsidTr="00341429">
        <w:tc>
          <w:tcPr>
            <w:tcW w:w="4590" w:type="dxa"/>
          </w:tcPr>
          <w:p w14:paraId="68FE53DB"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350" w:type="dxa"/>
            <w:tcBorders>
              <w:top w:val="single" w:sz="4" w:space="0" w:color="auto"/>
              <w:bottom w:val="single" w:sz="4" w:space="0" w:color="auto"/>
            </w:tcBorders>
          </w:tcPr>
          <w:p w14:paraId="7FE3EA12" w14:textId="4D0CDBBA"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r>
              <w:rPr>
                <w:rFonts w:ascii="Times New Roman" w:hAnsi="Times New Roman" w:cs="Times New Roman"/>
                <w:b/>
                <w:bCs/>
                <w:sz w:val="22"/>
                <w:szCs w:val="22"/>
              </w:rPr>
              <w:t>18,147</w:t>
            </w:r>
          </w:p>
        </w:tc>
        <w:tc>
          <w:tcPr>
            <w:tcW w:w="270" w:type="dxa"/>
          </w:tcPr>
          <w:p w14:paraId="6597BBDC"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090EC290" w14:textId="7E84C68B"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b/>
                <w:bCs/>
                <w:sz w:val="22"/>
                <w:szCs w:val="22"/>
              </w:rPr>
            </w:pPr>
            <w:r>
              <w:rPr>
                <w:rFonts w:ascii="Times New Roman" w:hAnsi="Times New Roman" w:cs="Times New Roman"/>
                <w:b/>
                <w:bCs/>
                <w:sz w:val="22"/>
                <w:szCs w:val="22"/>
              </w:rPr>
              <w:t>(1,562)</w:t>
            </w:r>
          </w:p>
        </w:tc>
        <w:tc>
          <w:tcPr>
            <w:tcW w:w="270" w:type="dxa"/>
          </w:tcPr>
          <w:p w14:paraId="164AC769"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DD0CA5B" w14:textId="647D990C"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2"/>
                <w:szCs w:val="22"/>
              </w:rPr>
            </w:pPr>
            <w:r>
              <w:rPr>
                <w:rFonts w:ascii="Times New Roman" w:hAnsi="Times New Roman" w:cs="Times New Roman"/>
                <w:b/>
                <w:bCs/>
                <w:sz w:val="22"/>
                <w:szCs w:val="22"/>
              </w:rPr>
              <w:t>16,585</w:t>
            </w:r>
          </w:p>
        </w:tc>
      </w:tr>
      <w:tr w:rsidR="00341429" w:rsidRPr="00AF4501" w14:paraId="1A41CC1E" w14:textId="77777777" w:rsidTr="00341429">
        <w:tc>
          <w:tcPr>
            <w:tcW w:w="4590" w:type="dxa"/>
          </w:tcPr>
          <w:p w14:paraId="55E253C0"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1350" w:type="dxa"/>
          </w:tcPr>
          <w:p w14:paraId="66B3E349"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2"/>
                <w:szCs w:val="22"/>
              </w:rPr>
            </w:pPr>
          </w:p>
        </w:tc>
        <w:tc>
          <w:tcPr>
            <w:tcW w:w="270" w:type="dxa"/>
          </w:tcPr>
          <w:p w14:paraId="1E234EFF"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1350" w:type="dxa"/>
          </w:tcPr>
          <w:p w14:paraId="4B9A608E"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70" w:type="dxa"/>
          </w:tcPr>
          <w:p w14:paraId="7C771235"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7F02674C"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r>
      <w:tr w:rsidR="00341429" w:rsidRPr="00AF4501" w14:paraId="7508C363" w14:textId="77777777" w:rsidTr="00341429">
        <w:tc>
          <w:tcPr>
            <w:tcW w:w="4590" w:type="dxa"/>
          </w:tcPr>
          <w:p w14:paraId="694057F6"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AF4501">
              <w:rPr>
                <w:rFonts w:ascii="Times New Roman" w:hAnsi="Times New Roman" w:cs="Times New Roman"/>
                <w:b/>
                <w:bCs/>
                <w:i/>
                <w:iCs/>
                <w:sz w:val="22"/>
                <w:szCs w:val="22"/>
              </w:rPr>
              <w:t>Deferred tax liabilities</w:t>
            </w:r>
          </w:p>
        </w:tc>
        <w:tc>
          <w:tcPr>
            <w:tcW w:w="1350" w:type="dxa"/>
          </w:tcPr>
          <w:p w14:paraId="647B79FE"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2"/>
                <w:szCs w:val="22"/>
              </w:rPr>
            </w:pPr>
          </w:p>
        </w:tc>
        <w:tc>
          <w:tcPr>
            <w:tcW w:w="270" w:type="dxa"/>
          </w:tcPr>
          <w:p w14:paraId="7003E840"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1350" w:type="dxa"/>
          </w:tcPr>
          <w:p w14:paraId="60F1DD6D"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70" w:type="dxa"/>
          </w:tcPr>
          <w:p w14:paraId="39C89A4E"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5FD477E7" w14:textId="77777777" w:rsidR="00341429" w:rsidRPr="00AF4501" w:rsidRDefault="00341429"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r>
      <w:tr w:rsidR="004E09C8" w:rsidRPr="00AF4501" w14:paraId="3755D1D2" w14:textId="77777777" w:rsidTr="00341429">
        <w:tc>
          <w:tcPr>
            <w:tcW w:w="4590" w:type="dxa"/>
          </w:tcPr>
          <w:p w14:paraId="6C3CB170"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sz w:val="22"/>
                <w:szCs w:val="22"/>
              </w:rPr>
              <w:t>Inventories</w:t>
            </w:r>
          </w:p>
        </w:tc>
        <w:tc>
          <w:tcPr>
            <w:tcW w:w="1350" w:type="dxa"/>
          </w:tcPr>
          <w:p w14:paraId="6F6FF4EB" w14:textId="4483CC70"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2"/>
                <w:szCs w:val="22"/>
              </w:rPr>
            </w:pPr>
            <w:r>
              <w:rPr>
                <w:rFonts w:ascii="Times New Roman" w:hAnsi="Times New Roman" w:cs="Times New Roman"/>
                <w:sz w:val="22"/>
                <w:szCs w:val="22"/>
              </w:rPr>
              <w:t>(463)</w:t>
            </w:r>
          </w:p>
        </w:tc>
        <w:tc>
          <w:tcPr>
            <w:tcW w:w="270" w:type="dxa"/>
          </w:tcPr>
          <w:p w14:paraId="3513D67B"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5517F0F1" w14:textId="584544C0"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(182)</w:t>
            </w:r>
          </w:p>
        </w:tc>
        <w:tc>
          <w:tcPr>
            <w:tcW w:w="270" w:type="dxa"/>
          </w:tcPr>
          <w:p w14:paraId="1283399A"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4F457993" w14:textId="21E49DE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(645)</w:t>
            </w:r>
          </w:p>
        </w:tc>
      </w:tr>
      <w:tr w:rsidR="004E09C8" w:rsidRPr="00AF4501" w14:paraId="2EBCB6C5" w14:textId="77777777" w:rsidTr="00341429">
        <w:tc>
          <w:tcPr>
            <w:tcW w:w="4590" w:type="dxa"/>
          </w:tcPr>
          <w:p w14:paraId="725F41D3"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Contract cost assets</w:t>
            </w:r>
          </w:p>
        </w:tc>
        <w:tc>
          <w:tcPr>
            <w:tcW w:w="1350" w:type="dxa"/>
          </w:tcPr>
          <w:p w14:paraId="4B6D2201" w14:textId="27A936FC"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2"/>
                <w:szCs w:val="22"/>
              </w:rPr>
            </w:pPr>
            <w:r>
              <w:rPr>
                <w:rFonts w:ascii="Times New Roman" w:hAnsi="Times New Roman" w:cs="Times New Roman"/>
                <w:sz w:val="22"/>
                <w:szCs w:val="22"/>
              </w:rPr>
              <w:t>(80)</w:t>
            </w:r>
          </w:p>
        </w:tc>
        <w:tc>
          <w:tcPr>
            <w:tcW w:w="270" w:type="dxa"/>
          </w:tcPr>
          <w:p w14:paraId="34BE5F00"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064F464A" w14:textId="2176B03E"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(28)</w:t>
            </w:r>
          </w:p>
        </w:tc>
        <w:tc>
          <w:tcPr>
            <w:tcW w:w="270" w:type="dxa"/>
          </w:tcPr>
          <w:p w14:paraId="2A483CB5"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304DAB98" w14:textId="16875DC1"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(108)</w:t>
            </w:r>
          </w:p>
        </w:tc>
      </w:tr>
      <w:tr w:rsidR="004E09C8" w:rsidRPr="00AF4501" w14:paraId="019E8CEB" w14:textId="77777777" w:rsidTr="00341429">
        <w:tc>
          <w:tcPr>
            <w:tcW w:w="4590" w:type="dxa"/>
          </w:tcPr>
          <w:p w14:paraId="18BC6129" w14:textId="77777777" w:rsidR="004E09C8"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Deferred cost</w:t>
            </w:r>
          </w:p>
        </w:tc>
        <w:tc>
          <w:tcPr>
            <w:tcW w:w="1350" w:type="dxa"/>
          </w:tcPr>
          <w:p w14:paraId="0DE82136" w14:textId="57D7158B"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2"/>
                <w:szCs w:val="22"/>
              </w:rPr>
            </w:pPr>
            <w:r>
              <w:rPr>
                <w:rFonts w:ascii="Times New Roman" w:hAnsi="Times New Roman" w:cs="Times New Roman"/>
                <w:sz w:val="22"/>
                <w:szCs w:val="22"/>
              </w:rPr>
              <w:t>(400)</w:t>
            </w:r>
          </w:p>
        </w:tc>
        <w:tc>
          <w:tcPr>
            <w:tcW w:w="270" w:type="dxa"/>
          </w:tcPr>
          <w:p w14:paraId="1D4EDAC1"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752AD22F" w14:textId="512B183C"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306</w:t>
            </w:r>
          </w:p>
        </w:tc>
        <w:tc>
          <w:tcPr>
            <w:tcW w:w="270" w:type="dxa"/>
          </w:tcPr>
          <w:p w14:paraId="06CE5E7F"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360BE6B5" w14:textId="32F45956"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(94)</w:t>
            </w:r>
          </w:p>
        </w:tc>
      </w:tr>
      <w:tr w:rsidR="004E09C8" w:rsidRPr="00AF4501" w14:paraId="5342E1DF" w14:textId="77777777" w:rsidTr="00341429">
        <w:tc>
          <w:tcPr>
            <w:tcW w:w="4590" w:type="dxa"/>
          </w:tcPr>
          <w:p w14:paraId="3A90BAB6"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sz w:val="22"/>
                <w:szCs w:val="22"/>
              </w:rPr>
              <w:t>Property, plant and equipment</w:t>
            </w:r>
          </w:p>
        </w:tc>
        <w:tc>
          <w:tcPr>
            <w:tcW w:w="1350" w:type="dxa"/>
            <w:tcBorders>
              <w:bottom w:val="single" w:sz="4" w:space="0" w:color="auto"/>
            </w:tcBorders>
          </w:tcPr>
          <w:p w14:paraId="5D579974" w14:textId="6758DC12"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2"/>
                <w:szCs w:val="22"/>
              </w:rPr>
            </w:pPr>
            <w:r>
              <w:rPr>
                <w:rFonts w:ascii="Times New Roman" w:hAnsi="Times New Roman" w:cs="Times New Roman"/>
                <w:sz w:val="22"/>
                <w:szCs w:val="22"/>
              </w:rPr>
              <w:t>(1,193)</w:t>
            </w:r>
          </w:p>
        </w:tc>
        <w:tc>
          <w:tcPr>
            <w:tcW w:w="270" w:type="dxa"/>
          </w:tcPr>
          <w:p w14:paraId="04A6EB6F"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Borders>
              <w:bottom w:val="single" w:sz="4" w:space="0" w:color="auto"/>
            </w:tcBorders>
          </w:tcPr>
          <w:p w14:paraId="12A2B135" w14:textId="7FD2522F"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(38)</w:t>
            </w:r>
          </w:p>
        </w:tc>
        <w:tc>
          <w:tcPr>
            <w:tcW w:w="270" w:type="dxa"/>
          </w:tcPr>
          <w:p w14:paraId="0674F45B"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Borders>
              <w:bottom w:val="single" w:sz="4" w:space="0" w:color="auto"/>
            </w:tcBorders>
          </w:tcPr>
          <w:p w14:paraId="4FCF0014" w14:textId="751D2BD3"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(1,231)</w:t>
            </w:r>
          </w:p>
        </w:tc>
      </w:tr>
      <w:tr w:rsidR="004E09C8" w:rsidRPr="00AF4501" w14:paraId="0161A9D5" w14:textId="77777777" w:rsidTr="00341429">
        <w:tc>
          <w:tcPr>
            <w:tcW w:w="4590" w:type="dxa"/>
          </w:tcPr>
          <w:p w14:paraId="47E00359"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350" w:type="dxa"/>
            <w:tcBorders>
              <w:top w:val="single" w:sz="4" w:space="0" w:color="auto"/>
              <w:bottom w:val="single" w:sz="4" w:space="0" w:color="auto"/>
            </w:tcBorders>
          </w:tcPr>
          <w:p w14:paraId="77ED5747" w14:textId="25070CE4" w:rsidR="004E09C8" w:rsidRPr="00AB359B"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b/>
                <w:bCs/>
                <w:sz w:val="22"/>
                <w:szCs w:val="22"/>
              </w:rPr>
            </w:pPr>
            <w:r>
              <w:rPr>
                <w:rFonts w:ascii="Times New Roman" w:hAnsi="Times New Roman" w:cs="Times New Roman"/>
                <w:b/>
                <w:bCs/>
                <w:sz w:val="22"/>
                <w:szCs w:val="22"/>
              </w:rPr>
              <w:t>(2,136)</w:t>
            </w:r>
          </w:p>
        </w:tc>
        <w:tc>
          <w:tcPr>
            <w:tcW w:w="270" w:type="dxa"/>
          </w:tcPr>
          <w:p w14:paraId="673A38D9"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3FA3D8FD" w14:textId="3DE6FCEF"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06" w:firstLine="198"/>
              <w:rPr>
                <w:rFonts w:ascii="Times New Roman" w:hAnsi="Times New Roman" w:cs="Times New Roman"/>
                <w:b/>
                <w:bCs/>
                <w:sz w:val="22"/>
                <w:szCs w:val="22"/>
              </w:rPr>
            </w:pPr>
            <w:r>
              <w:rPr>
                <w:rFonts w:ascii="Times New Roman" w:hAnsi="Times New Roman" w:cs="Times New Roman"/>
                <w:b/>
                <w:bCs/>
                <w:sz w:val="22"/>
                <w:szCs w:val="22"/>
              </w:rPr>
              <w:t>58</w:t>
            </w:r>
          </w:p>
        </w:tc>
        <w:tc>
          <w:tcPr>
            <w:tcW w:w="270" w:type="dxa"/>
          </w:tcPr>
          <w:p w14:paraId="0BC83AEE"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B8967D9" w14:textId="00738D4F"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r>
              <w:rPr>
                <w:rFonts w:ascii="Times New Roman" w:hAnsi="Times New Roman" w:cs="Times New Roman"/>
                <w:b/>
                <w:bCs/>
                <w:sz w:val="22"/>
                <w:szCs w:val="22"/>
              </w:rPr>
              <w:t>(2,078)</w:t>
            </w:r>
          </w:p>
        </w:tc>
      </w:tr>
      <w:tr w:rsidR="004E09C8" w:rsidRPr="00AF4501" w14:paraId="24430371" w14:textId="77777777" w:rsidTr="00341429">
        <w:tc>
          <w:tcPr>
            <w:tcW w:w="4590" w:type="dxa"/>
          </w:tcPr>
          <w:p w14:paraId="1ABCF41F"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350" w:type="dxa"/>
          </w:tcPr>
          <w:p w14:paraId="5DEE1563"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306" w:firstLine="198"/>
              <w:rPr>
                <w:rFonts w:ascii="Times New Roman" w:hAnsi="Times New Roman" w:cs="Times New Roman"/>
                <w:b/>
                <w:bCs/>
                <w:sz w:val="22"/>
                <w:szCs w:val="22"/>
              </w:rPr>
            </w:pPr>
          </w:p>
        </w:tc>
        <w:tc>
          <w:tcPr>
            <w:tcW w:w="270" w:type="dxa"/>
          </w:tcPr>
          <w:p w14:paraId="11B7714A"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350" w:type="dxa"/>
          </w:tcPr>
          <w:p w14:paraId="4581D87C"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06" w:firstLine="198"/>
              <w:rPr>
                <w:rFonts w:ascii="Times New Roman" w:hAnsi="Times New Roman" w:cs="Times New Roman"/>
                <w:b/>
                <w:bCs/>
                <w:sz w:val="22"/>
                <w:szCs w:val="22"/>
              </w:rPr>
            </w:pPr>
          </w:p>
        </w:tc>
        <w:tc>
          <w:tcPr>
            <w:tcW w:w="270" w:type="dxa"/>
          </w:tcPr>
          <w:p w14:paraId="215AD428"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60" w:type="dxa"/>
          </w:tcPr>
          <w:p w14:paraId="3489C478"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p>
        </w:tc>
      </w:tr>
      <w:tr w:rsidR="004E09C8" w:rsidRPr="00AF4501" w14:paraId="0CF8EA68" w14:textId="77777777" w:rsidTr="00341429">
        <w:tc>
          <w:tcPr>
            <w:tcW w:w="4590" w:type="dxa"/>
          </w:tcPr>
          <w:p w14:paraId="39E7C358"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Net</w:t>
            </w:r>
          </w:p>
        </w:tc>
        <w:tc>
          <w:tcPr>
            <w:tcW w:w="1350" w:type="dxa"/>
            <w:tcBorders>
              <w:bottom w:val="double" w:sz="4" w:space="0" w:color="auto"/>
            </w:tcBorders>
          </w:tcPr>
          <w:p w14:paraId="0B3DD0C7" w14:textId="2CCD791C" w:rsidR="004E09C8" w:rsidRPr="00AB359B"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b/>
                <w:bCs/>
                <w:sz w:val="22"/>
                <w:szCs w:val="22"/>
              </w:rPr>
            </w:pPr>
            <w:r>
              <w:rPr>
                <w:rFonts w:ascii="Times New Roman" w:hAnsi="Times New Roman" w:cs="Times New Roman"/>
                <w:b/>
                <w:bCs/>
                <w:sz w:val="22"/>
                <w:szCs w:val="22"/>
              </w:rPr>
              <w:t>16,011</w:t>
            </w:r>
          </w:p>
        </w:tc>
        <w:tc>
          <w:tcPr>
            <w:tcW w:w="270" w:type="dxa"/>
          </w:tcPr>
          <w:p w14:paraId="5D7F128C"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350" w:type="dxa"/>
            <w:tcBorders>
              <w:bottom w:val="double" w:sz="4" w:space="0" w:color="auto"/>
            </w:tcBorders>
          </w:tcPr>
          <w:p w14:paraId="6EF75DCC" w14:textId="5BA6CDA6"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06" w:firstLine="198"/>
              <w:rPr>
                <w:rFonts w:ascii="Times New Roman" w:hAnsi="Times New Roman" w:cs="Times New Roman"/>
                <w:b/>
                <w:bCs/>
                <w:sz w:val="22"/>
                <w:szCs w:val="22"/>
              </w:rPr>
            </w:pPr>
            <w:r>
              <w:rPr>
                <w:rFonts w:ascii="Times New Roman" w:hAnsi="Times New Roman" w:cs="Times New Roman"/>
                <w:b/>
                <w:bCs/>
                <w:sz w:val="22"/>
                <w:szCs w:val="22"/>
              </w:rPr>
              <w:t>(1,504)</w:t>
            </w:r>
          </w:p>
        </w:tc>
        <w:tc>
          <w:tcPr>
            <w:tcW w:w="270" w:type="dxa"/>
          </w:tcPr>
          <w:p w14:paraId="22D64C41" w14:textId="77777777"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60" w:type="dxa"/>
            <w:tcBorders>
              <w:bottom w:val="double" w:sz="4" w:space="0" w:color="auto"/>
            </w:tcBorders>
          </w:tcPr>
          <w:p w14:paraId="123817E2" w14:textId="28FCD169" w:rsidR="004E09C8" w:rsidRPr="00AF4501" w:rsidRDefault="004E09C8" w:rsidP="004E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r>
              <w:rPr>
                <w:rFonts w:ascii="Times New Roman" w:hAnsi="Times New Roman" w:cs="Times New Roman"/>
                <w:b/>
                <w:bCs/>
                <w:sz w:val="22"/>
                <w:szCs w:val="22"/>
              </w:rPr>
              <w:t>14,507</w:t>
            </w:r>
          </w:p>
        </w:tc>
      </w:tr>
    </w:tbl>
    <w:p w14:paraId="44455F30" w14:textId="7540BD92" w:rsidR="004E09C8" w:rsidRDefault="004E09C8" w:rsidP="0034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r>
        <w:rPr>
          <w:rFonts w:ascii="Times New Roman" w:hAnsi="Times New Roman" w:cs="Times New Roman"/>
          <w:sz w:val="22"/>
          <w:szCs w:val="22"/>
        </w:rPr>
        <w:br w:type="page"/>
      </w:r>
    </w:p>
    <w:tbl>
      <w:tblPr>
        <w:tblW w:w="9171" w:type="dxa"/>
        <w:tblInd w:w="360" w:type="dxa"/>
        <w:tblLayout w:type="fixed"/>
        <w:tblLook w:val="01E0" w:firstRow="1" w:lastRow="1" w:firstColumn="1" w:lastColumn="1" w:noHBand="0" w:noVBand="0"/>
      </w:tblPr>
      <w:tblGrid>
        <w:gridCol w:w="4698"/>
        <w:gridCol w:w="1341"/>
        <w:gridCol w:w="261"/>
        <w:gridCol w:w="1350"/>
        <w:gridCol w:w="240"/>
        <w:gridCol w:w="1281"/>
      </w:tblGrid>
      <w:tr w:rsidR="00FF62EF" w:rsidRPr="00AF4501" w14:paraId="5E832EB9" w14:textId="77777777" w:rsidTr="00FF62EF">
        <w:tc>
          <w:tcPr>
            <w:tcW w:w="4698" w:type="dxa"/>
          </w:tcPr>
          <w:p w14:paraId="45B8E200"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1341" w:type="dxa"/>
          </w:tcPr>
          <w:p w14:paraId="60C2EA8C"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sidRPr="00AF4501">
              <w:rPr>
                <w:rFonts w:ascii="Times New Roman" w:hAnsi="Times New Roman" w:cs="Times New Roman"/>
                <w:sz w:val="22"/>
                <w:szCs w:val="22"/>
              </w:rPr>
              <w:t>At</w:t>
            </w:r>
          </w:p>
        </w:tc>
        <w:tc>
          <w:tcPr>
            <w:tcW w:w="261" w:type="dxa"/>
          </w:tcPr>
          <w:p w14:paraId="30ACE0D1"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Pr>
                <w:rFonts w:ascii="Times New Roman" w:hAnsi="Times New Roman" w:cs="Times New Roman"/>
                <w:b/>
                <w:bCs/>
                <w:sz w:val="22"/>
                <w:szCs w:val="22"/>
              </w:rPr>
            </w:pPr>
          </w:p>
        </w:tc>
        <w:tc>
          <w:tcPr>
            <w:tcW w:w="1350" w:type="dxa"/>
          </w:tcPr>
          <w:p w14:paraId="7339713D" w14:textId="77777777" w:rsidR="00FF62EF" w:rsidRPr="00AF4501" w:rsidRDefault="00FF62EF" w:rsidP="000717D7">
            <w:pPr>
              <w:pStyle w:val="3"/>
              <w:tabs>
                <w:tab w:val="clear" w:pos="360"/>
                <w:tab w:val="clear" w:pos="720"/>
              </w:tabs>
              <w:spacing w:line="220" w:lineRule="exact"/>
              <w:ind w:left="-108"/>
              <w:jc w:val="center"/>
              <w:rPr>
                <w:rFonts w:ascii="Times New Roman" w:hAnsi="Times New Roman" w:cs="Times New Roman"/>
                <w:lang w:val="en-US"/>
              </w:rPr>
            </w:pPr>
            <w:r w:rsidRPr="00AF4501">
              <w:rPr>
                <w:rFonts w:ascii="Times New Roman" w:hAnsi="Times New Roman" w:cs="Times New Roman"/>
                <w:lang w:val="en-US"/>
              </w:rPr>
              <w:t>Charged</w:t>
            </w:r>
            <w:r>
              <w:rPr>
                <w:rFonts w:ascii="Times New Roman" w:hAnsi="Times New Roman" w:cs="Times New Roman"/>
                <w:lang w:val="en-US"/>
              </w:rPr>
              <w:t xml:space="preserve"> /</w:t>
            </w:r>
          </w:p>
        </w:tc>
        <w:tc>
          <w:tcPr>
            <w:tcW w:w="240" w:type="dxa"/>
          </w:tcPr>
          <w:p w14:paraId="7DBA1DA7" w14:textId="77777777" w:rsidR="00FF62EF" w:rsidRPr="00AF4501" w:rsidRDefault="00FF62EF" w:rsidP="000717D7">
            <w:pPr>
              <w:pStyle w:val="3"/>
              <w:tabs>
                <w:tab w:val="clear" w:pos="360"/>
                <w:tab w:val="clear" w:pos="720"/>
              </w:tabs>
              <w:spacing w:line="220" w:lineRule="exact"/>
              <w:ind w:left="-108"/>
              <w:jc w:val="right"/>
              <w:rPr>
                <w:rFonts w:ascii="Times New Roman" w:hAnsi="Times New Roman" w:cs="Times New Roman"/>
                <w:lang w:val="en-US"/>
              </w:rPr>
            </w:pPr>
          </w:p>
        </w:tc>
        <w:tc>
          <w:tcPr>
            <w:tcW w:w="1281" w:type="dxa"/>
          </w:tcPr>
          <w:p w14:paraId="68109078" w14:textId="77777777" w:rsidR="00FF62EF" w:rsidRPr="00AF4501" w:rsidRDefault="00FF62EF" w:rsidP="000717D7">
            <w:pPr>
              <w:pStyle w:val="3"/>
              <w:tabs>
                <w:tab w:val="clear" w:pos="360"/>
                <w:tab w:val="clear" w:pos="720"/>
              </w:tabs>
              <w:spacing w:line="220" w:lineRule="exact"/>
              <w:ind w:left="-108" w:right="-108"/>
              <w:jc w:val="center"/>
              <w:rPr>
                <w:rFonts w:ascii="Times New Roman" w:hAnsi="Times New Roman" w:cs="Times New Roman"/>
                <w:lang w:val="en-US"/>
              </w:rPr>
            </w:pPr>
            <w:r w:rsidRPr="00AF4501">
              <w:rPr>
                <w:rFonts w:ascii="Times New Roman" w:hAnsi="Times New Roman" w:cs="Times New Roman"/>
                <w:lang w:val="en-US"/>
              </w:rPr>
              <w:t>At</w:t>
            </w:r>
          </w:p>
        </w:tc>
      </w:tr>
      <w:tr w:rsidR="00FF62EF" w:rsidRPr="00AF4501" w14:paraId="6D5742F9" w14:textId="77777777" w:rsidTr="00FF62EF">
        <w:tc>
          <w:tcPr>
            <w:tcW w:w="4698" w:type="dxa"/>
          </w:tcPr>
          <w:p w14:paraId="69A454F5"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1341" w:type="dxa"/>
          </w:tcPr>
          <w:p w14:paraId="605C2E77"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sidRPr="00AF4501">
              <w:rPr>
                <w:rFonts w:ascii="Times New Roman" w:hAnsi="Times New Roman" w:cs="Times New Roman"/>
                <w:sz w:val="22"/>
                <w:szCs w:val="22"/>
              </w:rPr>
              <w:t>1 January</w:t>
            </w:r>
          </w:p>
        </w:tc>
        <w:tc>
          <w:tcPr>
            <w:tcW w:w="261" w:type="dxa"/>
          </w:tcPr>
          <w:p w14:paraId="4B6F87E9"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Pr>
                <w:rFonts w:ascii="Times New Roman" w:hAnsi="Times New Roman" w:cs="Times New Roman"/>
                <w:b/>
                <w:bCs/>
                <w:sz w:val="22"/>
                <w:szCs w:val="22"/>
              </w:rPr>
            </w:pPr>
          </w:p>
        </w:tc>
        <w:tc>
          <w:tcPr>
            <w:tcW w:w="1350" w:type="dxa"/>
          </w:tcPr>
          <w:p w14:paraId="10BDD914" w14:textId="77777777" w:rsidR="00FF62EF" w:rsidRPr="00AF4501" w:rsidRDefault="00FF62EF" w:rsidP="000717D7">
            <w:pPr>
              <w:pStyle w:val="3"/>
              <w:tabs>
                <w:tab w:val="clear" w:pos="360"/>
                <w:tab w:val="clear" w:pos="720"/>
              </w:tabs>
              <w:spacing w:line="220" w:lineRule="exact"/>
              <w:ind w:left="-108"/>
              <w:jc w:val="center"/>
              <w:rPr>
                <w:rFonts w:ascii="Times New Roman" w:hAnsi="Times New Roman" w:cs="Times New Roman"/>
                <w:lang w:val="en-US"/>
              </w:rPr>
            </w:pPr>
            <w:r>
              <w:rPr>
                <w:rFonts w:ascii="Times New Roman" w:hAnsi="Times New Roman" w:cs="Times New Roman"/>
                <w:lang w:val="en-US"/>
              </w:rPr>
              <w:t>(C</w:t>
            </w:r>
            <w:r w:rsidRPr="00AF4501">
              <w:rPr>
                <w:rFonts w:ascii="Times New Roman" w:hAnsi="Times New Roman" w:cs="Times New Roman"/>
                <w:lang w:val="en-US"/>
              </w:rPr>
              <w:t>redited) to</w:t>
            </w:r>
          </w:p>
        </w:tc>
        <w:tc>
          <w:tcPr>
            <w:tcW w:w="240" w:type="dxa"/>
          </w:tcPr>
          <w:p w14:paraId="5E3D892A" w14:textId="77777777" w:rsidR="00FF62EF" w:rsidRPr="00AF4501" w:rsidRDefault="00FF62EF" w:rsidP="000717D7">
            <w:pPr>
              <w:pStyle w:val="3"/>
              <w:tabs>
                <w:tab w:val="clear" w:pos="360"/>
                <w:tab w:val="clear" w:pos="720"/>
              </w:tabs>
              <w:spacing w:line="220" w:lineRule="exact"/>
              <w:ind w:left="-108"/>
              <w:jc w:val="right"/>
              <w:rPr>
                <w:rFonts w:ascii="Times New Roman" w:hAnsi="Times New Roman" w:cs="Times New Roman"/>
                <w:lang w:val="en-US"/>
              </w:rPr>
            </w:pPr>
          </w:p>
        </w:tc>
        <w:tc>
          <w:tcPr>
            <w:tcW w:w="1281" w:type="dxa"/>
          </w:tcPr>
          <w:p w14:paraId="79C3F33C" w14:textId="77777777" w:rsidR="00FF62EF" w:rsidRPr="00AF4501" w:rsidRDefault="00FF62EF" w:rsidP="000717D7">
            <w:pPr>
              <w:pStyle w:val="3"/>
              <w:tabs>
                <w:tab w:val="clear" w:pos="360"/>
                <w:tab w:val="clear" w:pos="720"/>
              </w:tabs>
              <w:spacing w:line="220" w:lineRule="exact"/>
              <w:ind w:left="-108" w:right="-108"/>
              <w:jc w:val="center"/>
              <w:rPr>
                <w:rFonts w:ascii="Times New Roman" w:hAnsi="Times New Roman" w:cs="Times New Roman"/>
                <w:lang w:val="en-US"/>
              </w:rPr>
            </w:pPr>
            <w:r w:rsidRPr="00AF4501">
              <w:rPr>
                <w:rFonts w:ascii="Times New Roman" w:hAnsi="Times New Roman" w:cs="Times New Roman"/>
                <w:lang w:val="en-US"/>
              </w:rPr>
              <w:t>31 December</w:t>
            </w:r>
          </w:p>
        </w:tc>
      </w:tr>
      <w:tr w:rsidR="00FF62EF" w:rsidRPr="00AF4501" w14:paraId="24BB7CDF" w14:textId="77777777" w:rsidTr="00FF62EF">
        <w:tc>
          <w:tcPr>
            <w:tcW w:w="4698" w:type="dxa"/>
          </w:tcPr>
          <w:p w14:paraId="47B1462A"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1341" w:type="dxa"/>
          </w:tcPr>
          <w:p w14:paraId="76DD8EE6"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sidRPr="00AF4501">
              <w:rPr>
                <w:rFonts w:ascii="Times New Roman" w:hAnsi="Times New Roman" w:cs="Times New Roman"/>
                <w:sz w:val="22"/>
                <w:szCs w:val="22"/>
              </w:rPr>
              <w:t>201</w:t>
            </w:r>
            <w:r>
              <w:rPr>
                <w:rFonts w:ascii="Times New Roman" w:hAnsi="Times New Roman" w:cs="Times New Roman"/>
                <w:sz w:val="22"/>
                <w:szCs w:val="22"/>
              </w:rPr>
              <w:t>9</w:t>
            </w:r>
          </w:p>
        </w:tc>
        <w:tc>
          <w:tcPr>
            <w:tcW w:w="261" w:type="dxa"/>
          </w:tcPr>
          <w:p w14:paraId="2CBFFEFF"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Pr>
                <w:rFonts w:ascii="Times New Roman" w:hAnsi="Times New Roman" w:cs="Times New Roman"/>
                <w:b/>
                <w:bCs/>
                <w:sz w:val="22"/>
                <w:szCs w:val="22"/>
              </w:rPr>
            </w:pPr>
          </w:p>
        </w:tc>
        <w:tc>
          <w:tcPr>
            <w:tcW w:w="1350" w:type="dxa"/>
          </w:tcPr>
          <w:p w14:paraId="5CA656C6" w14:textId="77777777" w:rsidR="00FF62EF" w:rsidRPr="00EB5E6C" w:rsidRDefault="00FF62EF" w:rsidP="000717D7">
            <w:pPr>
              <w:pStyle w:val="3"/>
              <w:tabs>
                <w:tab w:val="clear" w:pos="360"/>
                <w:tab w:val="clear" w:pos="720"/>
              </w:tabs>
              <w:spacing w:line="220" w:lineRule="exact"/>
              <w:ind w:left="-108"/>
              <w:jc w:val="center"/>
              <w:rPr>
                <w:rFonts w:ascii="Times New Roman" w:hAnsi="Times New Roman" w:cs="Times New Roman"/>
                <w:lang w:val="en-US"/>
              </w:rPr>
            </w:pPr>
            <w:r w:rsidRPr="00EB5E6C">
              <w:rPr>
                <w:rFonts w:ascii="Times New Roman" w:hAnsi="Times New Roman" w:cs="Times New Roman"/>
                <w:lang w:val="en-US"/>
              </w:rPr>
              <w:t>Profit or loss</w:t>
            </w:r>
          </w:p>
        </w:tc>
        <w:tc>
          <w:tcPr>
            <w:tcW w:w="240" w:type="dxa"/>
          </w:tcPr>
          <w:p w14:paraId="745BD779" w14:textId="77777777" w:rsidR="00FF62EF" w:rsidRPr="00AF4501" w:rsidRDefault="00FF62EF" w:rsidP="000717D7">
            <w:pPr>
              <w:pStyle w:val="3"/>
              <w:tabs>
                <w:tab w:val="clear" w:pos="360"/>
                <w:tab w:val="clear" w:pos="720"/>
              </w:tabs>
              <w:spacing w:line="220" w:lineRule="exact"/>
              <w:ind w:left="-108"/>
              <w:jc w:val="right"/>
              <w:rPr>
                <w:rFonts w:ascii="Times New Roman" w:hAnsi="Times New Roman" w:cs="Times New Roman"/>
                <w:lang w:val="en-US"/>
              </w:rPr>
            </w:pPr>
          </w:p>
        </w:tc>
        <w:tc>
          <w:tcPr>
            <w:tcW w:w="1281" w:type="dxa"/>
          </w:tcPr>
          <w:p w14:paraId="02662C3B" w14:textId="77777777" w:rsidR="00FF62EF" w:rsidRPr="00AF4501" w:rsidRDefault="00FF62EF" w:rsidP="000717D7">
            <w:pPr>
              <w:pStyle w:val="3"/>
              <w:tabs>
                <w:tab w:val="clear" w:pos="360"/>
                <w:tab w:val="clear" w:pos="720"/>
              </w:tabs>
              <w:spacing w:line="220" w:lineRule="exact"/>
              <w:ind w:left="-108" w:right="-108"/>
              <w:jc w:val="center"/>
              <w:rPr>
                <w:rFonts w:ascii="Times New Roman" w:hAnsi="Times New Roman" w:cs="Times New Roman"/>
                <w:lang w:val="en-US"/>
              </w:rPr>
            </w:pPr>
            <w:r w:rsidRPr="00AF4501">
              <w:rPr>
                <w:rFonts w:ascii="Times New Roman" w:hAnsi="Times New Roman" w:cs="Times New Roman"/>
                <w:lang w:val="en-US"/>
              </w:rPr>
              <w:t>201</w:t>
            </w:r>
            <w:r>
              <w:rPr>
                <w:rFonts w:ascii="Times New Roman" w:hAnsi="Times New Roman" w:cs="Times New Roman"/>
                <w:lang w:val="en-US"/>
              </w:rPr>
              <w:t>9</w:t>
            </w:r>
          </w:p>
        </w:tc>
      </w:tr>
      <w:tr w:rsidR="00FF62EF" w:rsidRPr="00AF4501" w14:paraId="76C86346" w14:textId="77777777" w:rsidTr="00FF62EF">
        <w:tc>
          <w:tcPr>
            <w:tcW w:w="4698" w:type="dxa"/>
          </w:tcPr>
          <w:p w14:paraId="47B23BA6"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4473" w:type="dxa"/>
            <w:gridSpan w:val="5"/>
          </w:tcPr>
          <w:p w14:paraId="1BA72879" w14:textId="77777777" w:rsidR="00FF62EF" w:rsidRPr="00EB5E6C" w:rsidRDefault="00FF62EF" w:rsidP="000717D7">
            <w:pPr>
              <w:pStyle w:val="3"/>
              <w:tabs>
                <w:tab w:val="clear" w:pos="360"/>
                <w:tab w:val="clear" w:pos="720"/>
              </w:tabs>
              <w:spacing w:line="220" w:lineRule="exact"/>
              <w:ind w:left="-108" w:right="-108"/>
              <w:jc w:val="center"/>
              <w:rPr>
                <w:rFonts w:ascii="Times New Roman" w:hAnsi="Times New Roman" w:cs="Times New Roman"/>
                <w:i/>
                <w:iCs/>
                <w:lang w:val="en-US"/>
              </w:rPr>
            </w:pPr>
            <w:r w:rsidRPr="00EB5E6C">
              <w:rPr>
                <w:rFonts w:ascii="Times New Roman" w:hAnsi="Times New Roman" w:cs="Times New Roman"/>
                <w:i/>
                <w:iCs/>
                <w:lang w:val="en-US"/>
              </w:rPr>
              <w:t>(in thousand Baht)</w:t>
            </w:r>
          </w:p>
        </w:tc>
      </w:tr>
      <w:tr w:rsidR="00FF62EF" w:rsidRPr="00AF4501" w14:paraId="5BE3CFFE" w14:textId="77777777" w:rsidTr="00FF62EF">
        <w:tc>
          <w:tcPr>
            <w:tcW w:w="4698" w:type="dxa"/>
          </w:tcPr>
          <w:p w14:paraId="009572EA"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AF4501">
              <w:rPr>
                <w:rFonts w:ascii="Times New Roman" w:hAnsi="Times New Roman" w:cs="Times New Roman"/>
                <w:b/>
                <w:bCs/>
                <w:i/>
                <w:iCs/>
                <w:sz w:val="22"/>
                <w:szCs w:val="22"/>
              </w:rPr>
              <w:t>Deferred tax assets</w:t>
            </w:r>
          </w:p>
        </w:tc>
        <w:tc>
          <w:tcPr>
            <w:tcW w:w="1341" w:type="dxa"/>
          </w:tcPr>
          <w:p w14:paraId="00661F81"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2"/>
                <w:szCs w:val="22"/>
              </w:rPr>
            </w:pPr>
          </w:p>
        </w:tc>
        <w:tc>
          <w:tcPr>
            <w:tcW w:w="261" w:type="dxa"/>
          </w:tcPr>
          <w:p w14:paraId="68D33695"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1350" w:type="dxa"/>
          </w:tcPr>
          <w:p w14:paraId="09E1E99B"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40" w:type="dxa"/>
          </w:tcPr>
          <w:p w14:paraId="3ACB8380"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81" w:type="dxa"/>
          </w:tcPr>
          <w:p w14:paraId="2C809513"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r>
      <w:tr w:rsidR="00FF62EF" w:rsidRPr="00AF4501" w14:paraId="55E867D6" w14:textId="77777777" w:rsidTr="00FF62EF">
        <w:tc>
          <w:tcPr>
            <w:tcW w:w="4698" w:type="dxa"/>
          </w:tcPr>
          <w:p w14:paraId="4DAF3829"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sz w:val="22"/>
                <w:szCs w:val="22"/>
              </w:rPr>
              <w:t>Trade accounts receivable</w:t>
            </w:r>
          </w:p>
        </w:tc>
        <w:tc>
          <w:tcPr>
            <w:tcW w:w="1341" w:type="dxa"/>
          </w:tcPr>
          <w:p w14:paraId="560A6485"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648</w:t>
            </w:r>
          </w:p>
        </w:tc>
        <w:tc>
          <w:tcPr>
            <w:tcW w:w="261" w:type="dxa"/>
          </w:tcPr>
          <w:p w14:paraId="67BF242C"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2ADB8E5E"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535</w:t>
            </w:r>
          </w:p>
        </w:tc>
        <w:tc>
          <w:tcPr>
            <w:tcW w:w="240" w:type="dxa"/>
          </w:tcPr>
          <w:p w14:paraId="43F17295"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81" w:type="dxa"/>
          </w:tcPr>
          <w:p w14:paraId="20C58E14"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1,183</w:t>
            </w:r>
          </w:p>
        </w:tc>
      </w:tr>
      <w:tr w:rsidR="00FF62EF" w:rsidRPr="00AF4501" w14:paraId="0FDA1A15" w14:textId="77777777" w:rsidTr="00FF62EF">
        <w:tc>
          <w:tcPr>
            <w:tcW w:w="4698" w:type="dxa"/>
          </w:tcPr>
          <w:p w14:paraId="4FE45D06"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sz w:val="22"/>
                <w:szCs w:val="22"/>
              </w:rPr>
              <w:t>Allowance for doubtful accounts</w:t>
            </w:r>
          </w:p>
        </w:tc>
        <w:tc>
          <w:tcPr>
            <w:tcW w:w="1341" w:type="dxa"/>
          </w:tcPr>
          <w:p w14:paraId="06D198AF"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1,794</w:t>
            </w:r>
          </w:p>
        </w:tc>
        <w:tc>
          <w:tcPr>
            <w:tcW w:w="261" w:type="dxa"/>
          </w:tcPr>
          <w:p w14:paraId="31DB1B76"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3DB945F3" w14:textId="77777777" w:rsidR="00FF62EF" w:rsidRPr="00EB5E6C"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lang w:val="en-GB"/>
              </w:rPr>
            </w:pPr>
            <w:r>
              <w:rPr>
                <w:rFonts w:ascii="Times New Roman" w:hAnsi="Times New Roman" w:cs="Times New Roman"/>
                <w:sz w:val="22"/>
                <w:szCs w:val="22"/>
                <w:lang w:val="en-GB"/>
              </w:rPr>
              <w:t>(785)</w:t>
            </w:r>
          </w:p>
        </w:tc>
        <w:tc>
          <w:tcPr>
            <w:tcW w:w="240" w:type="dxa"/>
          </w:tcPr>
          <w:p w14:paraId="07BD4B14"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81" w:type="dxa"/>
          </w:tcPr>
          <w:p w14:paraId="03F602E7"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1,009</w:t>
            </w:r>
          </w:p>
        </w:tc>
      </w:tr>
      <w:tr w:rsidR="00FF62EF" w:rsidRPr="00AF4501" w14:paraId="47DD6C6F" w14:textId="77777777" w:rsidTr="00FF62EF">
        <w:tc>
          <w:tcPr>
            <w:tcW w:w="4698" w:type="dxa"/>
          </w:tcPr>
          <w:p w14:paraId="3D275A04"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58"/>
              <w:rPr>
                <w:rFonts w:ascii="Times New Roman" w:hAnsi="Times New Roman" w:cs="Times New Roman"/>
                <w:sz w:val="22"/>
                <w:szCs w:val="22"/>
              </w:rPr>
            </w:pPr>
            <w:r>
              <w:rPr>
                <w:rFonts w:ascii="Times New Roman" w:hAnsi="Times New Roman" w:cs="Times New Roman"/>
                <w:sz w:val="22"/>
                <w:szCs w:val="22"/>
                <w:lang w:val="en-GB" w:bidi="ar-SA"/>
              </w:rPr>
              <w:t>Allowance for decline in value of inventories</w:t>
            </w:r>
          </w:p>
        </w:tc>
        <w:tc>
          <w:tcPr>
            <w:tcW w:w="1341" w:type="dxa"/>
          </w:tcPr>
          <w:p w14:paraId="29B522BF"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838</w:t>
            </w:r>
          </w:p>
        </w:tc>
        <w:tc>
          <w:tcPr>
            <w:tcW w:w="261" w:type="dxa"/>
          </w:tcPr>
          <w:p w14:paraId="2502C451"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7632237A"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224</w:t>
            </w:r>
          </w:p>
        </w:tc>
        <w:tc>
          <w:tcPr>
            <w:tcW w:w="240" w:type="dxa"/>
          </w:tcPr>
          <w:p w14:paraId="7C87E72B"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81" w:type="dxa"/>
          </w:tcPr>
          <w:p w14:paraId="04BC5389"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1,062</w:t>
            </w:r>
          </w:p>
        </w:tc>
      </w:tr>
      <w:tr w:rsidR="00FF62EF" w:rsidRPr="00AF4501" w14:paraId="273E8B1E" w14:textId="77777777" w:rsidTr="00FF62EF">
        <w:tc>
          <w:tcPr>
            <w:tcW w:w="4698" w:type="dxa"/>
          </w:tcPr>
          <w:p w14:paraId="54B81C78" w14:textId="77777777" w:rsidR="00AD26DD"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GB" w:bidi="ar-SA"/>
              </w:rPr>
            </w:pPr>
            <w:r>
              <w:rPr>
                <w:rFonts w:ascii="Times New Roman" w:hAnsi="Times New Roman" w:cs="Times New Roman"/>
                <w:sz w:val="22"/>
                <w:szCs w:val="22"/>
                <w:lang w:val="en-GB" w:bidi="ar-SA"/>
              </w:rPr>
              <w:t>Allowance for i</w:t>
            </w:r>
            <w:r w:rsidRPr="00AF4501">
              <w:rPr>
                <w:rFonts w:ascii="Times New Roman" w:hAnsi="Times New Roman" w:cs="Times New Roman"/>
                <w:sz w:val="22"/>
                <w:szCs w:val="22"/>
                <w:lang w:val="en-GB" w:bidi="ar-SA"/>
              </w:rPr>
              <w:t>mpairment losses</w:t>
            </w:r>
            <w:r w:rsidR="004756C8">
              <w:rPr>
                <w:rFonts w:ascii="Times New Roman" w:hAnsi="Times New Roman" w:cs="Times New Roman"/>
                <w:sz w:val="22"/>
                <w:szCs w:val="22"/>
                <w:lang w:val="en-GB" w:bidi="ar-SA"/>
              </w:rPr>
              <w:t xml:space="preserve"> on </w:t>
            </w:r>
          </w:p>
          <w:p w14:paraId="1495CAF9" w14:textId="29D7BE9B" w:rsidR="00FF62EF" w:rsidRPr="00AF4501" w:rsidRDefault="004756C8" w:rsidP="00AD2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Pr>
                <w:rFonts w:ascii="Times New Roman" w:hAnsi="Times New Roman" w:cs="Times New Roman"/>
                <w:sz w:val="22"/>
                <w:szCs w:val="22"/>
              </w:rPr>
            </w:pPr>
            <w:r>
              <w:rPr>
                <w:rFonts w:ascii="Times New Roman" w:hAnsi="Times New Roman" w:cs="Times New Roman"/>
                <w:sz w:val="22"/>
                <w:szCs w:val="22"/>
                <w:lang w:val="en-GB" w:bidi="ar-SA"/>
              </w:rPr>
              <w:t>non-financial assets</w:t>
            </w:r>
          </w:p>
        </w:tc>
        <w:tc>
          <w:tcPr>
            <w:tcW w:w="1341" w:type="dxa"/>
          </w:tcPr>
          <w:p w14:paraId="6414C15C" w14:textId="77777777" w:rsidR="00AD26DD" w:rsidRDefault="00AD26DD"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p>
          <w:p w14:paraId="51987478" w14:textId="140A2406"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8,250</w:t>
            </w:r>
          </w:p>
        </w:tc>
        <w:tc>
          <w:tcPr>
            <w:tcW w:w="261" w:type="dxa"/>
          </w:tcPr>
          <w:p w14:paraId="60B8FA68"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50F4B706" w14:textId="77777777" w:rsidR="00AD26DD" w:rsidRDefault="00AD26DD"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p>
          <w:p w14:paraId="336B4751" w14:textId="0B4AD5B2"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(375)</w:t>
            </w:r>
          </w:p>
        </w:tc>
        <w:tc>
          <w:tcPr>
            <w:tcW w:w="240" w:type="dxa"/>
          </w:tcPr>
          <w:p w14:paraId="359BB89B"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81" w:type="dxa"/>
          </w:tcPr>
          <w:p w14:paraId="3F51EEE6" w14:textId="77777777" w:rsidR="00AD26DD" w:rsidRDefault="00AD26DD"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p w14:paraId="3205E568" w14:textId="571E4535"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7,875</w:t>
            </w:r>
          </w:p>
        </w:tc>
      </w:tr>
      <w:tr w:rsidR="00FF62EF" w:rsidRPr="00AF4501" w14:paraId="05918E86" w14:textId="77777777" w:rsidTr="00FF62EF">
        <w:tc>
          <w:tcPr>
            <w:tcW w:w="4698" w:type="dxa"/>
          </w:tcPr>
          <w:p w14:paraId="256BCA8D" w14:textId="77777777" w:rsidR="00FF62EF"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GB" w:bidi="ar-SA"/>
              </w:rPr>
            </w:pPr>
            <w:r>
              <w:rPr>
                <w:rFonts w:ascii="Times New Roman" w:hAnsi="Times New Roman" w:cs="Times New Roman"/>
                <w:sz w:val="22"/>
                <w:szCs w:val="22"/>
                <w:lang w:val="en-GB" w:bidi="ar-SA"/>
              </w:rPr>
              <w:t>Contract liabilities</w:t>
            </w:r>
          </w:p>
        </w:tc>
        <w:tc>
          <w:tcPr>
            <w:tcW w:w="1341" w:type="dxa"/>
          </w:tcPr>
          <w:p w14:paraId="33465618"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ind w:left="-306" w:right="-18" w:firstLine="198"/>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2C61AC83"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3A23F69B"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448</w:t>
            </w:r>
          </w:p>
        </w:tc>
        <w:tc>
          <w:tcPr>
            <w:tcW w:w="240" w:type="dxa"/>
          </w:tcPr>
          <w:p w14:paraId="10B86A0F"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81" w:type="dxa"/>
          </w:tcPr>
          <w:p w14:paraId="0DC97B72"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448</w:t>
            </w:r>
          </w:p>
        </w:tc>
      </w:tr>
      <w:tr w:rsidR="00FF62EF" w:rsidRPr="00AF4501" w14:paraId="23A2C7C7" w14:textId="77777777" w:rsidTr="00FF62EF">
        <w:tc>
          <w:tcPr>
            <w:tcW w:w="4698" w:type="dxa"/>
          </w:tcPr>
          <w:p w14:paraId="3C155072" w14:textId="77777777" w:rsidR="00FF62EF"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GB" w:bidi="ar-SA"/>
              </w:rPr>
            </w:pPr>
            <w:r>
              <w:rPr>
                <w:rFonts w:ascii="Times New Roman" w:hAnsi="Times New Roman" w:cs="Times New Roman"/>
                <w:sz w:val="22"/>
                <w:szCs w:val="22"/>
                <w:lang w:val="en-GB" w:bidi="ar-SA"/>
              </w:rPr>
              <w:t>Other payables</w:t>
            </w:r>
          </w:p>
        </w:tc>
        <w:tc>
          <w:tcPr>
            <w:tcW w:w="1341" w:type="dxa"/>
          </w:tcPr>
          <w:p w14:paraId="18BBEDDF"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ind w:left="-306" w:right="-18" w:firstLine="198"/>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7CA15049"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5391FD46"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34</w:t>
            </w:r>
          </w:p>
        </w:tc>
        <w:tc>
          <w:tcPr>
            <w:tcW w:w="240" w:type="dxa"/>
          </w:tcPr>
          <w:p w14:paraId="22AE50E8"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81" w:type="dxa"/>
          </w:tcPr>
          <w:p w14:paraId="14628C08"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34</w:t>
            </w:r>
          </w:p>
        </w:tc>
      </w:tr>
      <w:tr w:rsidR="00FF62EF" w:rsidRPr="00AF4501" w14:paraId="6DF569CC" w14:textId="77777777" w:rsidTr="00FF62EF">
        <w:tc>
          <w:tcPr>
            <w:tcW w:w="4698" w:type="dxa"/>
          </w:tcPr>
          <w:p w14:paraId="36D6F1F6" w14:textId="77777777" w:rsidR="00FF62EF"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GB" w:bidi="ar-SA"/>
              </w:rPr>
            </w:pPr>
            <w:r>
              <w:rPr>
                <w:rFonts w:ascii="Times New Roman" w:hAnsi="Times New Roman" w:cs="Times New Roman"/>
                <w:sz w:val="22"/>
                <w:szCs w:val="22"/>
                <w:lang w:val="en-GB" w:bidi="ar-SA"/>
              </w:rPr>
              <w:t>Deferred revenue</w:t>
            </w:r>
          </w:p>
        </w:tc>
        <w:tc>
          <w:tcPr>
            <w:tcW w:w="1341" w:type="dxa"/>
          </w:tcPr>
          <w:p w14:paraId="6F0D4DF2"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3,169</w:t>
            </w:r>
          </w:p>
        </w:tc>
        <w:tc>
          <w:tcPr>
            <w:tcW w:w="261" w:type="dxa"/>
          </w:tcPr>
          <w:p w14:paraId="6C74261C"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3EE70146"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(474)</w:t>
            </w:r>
          </w:p>
        </w:tc>
        <w:tc>
          <w:tcPr>
            <w:tcW w:w="240" w:type="dxa"/>
          </w:tcPr>
          <w:p w14:paraId="3F28B312"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81" w:type="dxa"/>
          </w:tcPr>
          <w:p w14:paraId="176A8ECF"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2,695</w:t>
            </w:r>
          </w:p>
        </w:tc>
      </w:tr>
      <w:tr w:rsidR="00FF62EF" w:rsidRPr="00AF4501" w14:paraId="48A26221" w14:textId="77777777" w:rsidTr="00FF62EF">
        <w:tc>
          <w:tcPr>
            <w:tcW w:w="4698" w:type="dxa"/>
          </w:tcPr>
          <w:p w14:paraId="7AE8A5B3"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B5E6C">
              <w:rPr>
                <w:rFonts w:ascii="Times New Roman" w:hAnsi="Times New Roman" w:cs="Times New Roman"/>
                <w:sz w:val="22"/>
                <w:szCs w:val="22"/>
              </w:rPr>
              <w:t>Non-current provisions for employee benefits</w:t>
            </w:r>
          </w:p>
        </w:tc>
        <w:tc>
          <w:tcPr>
            <w:tcW w:w="1341" w:type="dxa"/>
          </w:tcPr>
          <w:p w14:paraId="4A29C820"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2"/>
                <w:szCs w:val="22"/>
              </w:rPr>
            </w:pPr>
            <w:r>
              <w:rPr>
                <w:rFonts w:ascii="Times New Roman" w:hAnsi="Times New Roman" w:cs="Times New Roman"/>
                <w:sz w:val="22"/>
                <w:szCs w:val="22"/>
              </w:rPr>
              <w:t>1,142</w:t>
            </w:r>
          </w:p>
        </w:tc>
        <w:tc>
          <w:tcPr>
            <w:tcW w:w="261" w:type="dxa"/>
          </w:tcPr>
          <w:p w14:paraId="3FEF5675"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5BD49062"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486</w:t>
            </w:r>
          </w:p>
        </w:tc>
        <w:tc>
          <w:tcPr>
            <w:tcW w:w="240" w:type="dxa"/>
          </w:tcPr>
          <w:p w14:paraId="04B3DD31"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81" w:type="dxa"/>
          </w:tcPr>
          <w:p w14:paraId="03394F43"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1,628</w:t>
            </w:r>
          </w:p>
        </w:tc>
      </w:tr>
      <w:tr w:rsidR="00FF62EF" w:rsidRPr="00AF4501" w14:paraId="0055E81B" w14:textId="77777777" w:rsidTr="00FF62EF">
        <w:tc>
          <w:tcPr>
            <w:tcW w:w="4698" w:type="dxa"/>
            <w:vAlign w:val="center"/>
          </w:tcPr>
          <w:p w14:paraId="189B6CF3"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rPr>
            </w:pPr>
            <w:r w:rsidRPr="00AF4501">
              <w:rPr>
                <w:rFonts w:ascii="Times New Roman" w:hAnsi="Times New Roman" w:cs="Times New Roman"/>
                <w:sz w:val="22"/>
                <w:szCs w:val="22"/>
                <w:lang w:val="en-GB" w:bidi="ar-SA"/>
              </w:rPr>
              <w:t>Difference arising from</w:t>
            </w:r>
            <w:r>
              <w:rPr>
                <w:rFonts w:ascii="Times New Roman" w:hAnsi="Times New Roman" w:cs="Times New Roman"/>
                <w:sz w:val="22"/>
                <w:szCs w:val="22"/>
                <w:lang w:val="en-GB" w:bidi="ar-SA"/>
              </w:rPr>
              <w:t xml:space="preserve"> under</w:t>
            </w:r>
            <w:r w:rsidRPr="00AF4501">
              <w:rPr>
                <w:rFonts w:ascii="Times New Roman" w:hAnsi="Times New Roman" w:cs="Times New Roman"/>
                <w:sz w:val="22"/>
                <w:szCs w:val="22"/>
                <w:lang w:val="en-GB" w:bidi="ar-SA"/>
              </w:rPr>
              <w:t xml:space="preserve"> common control</w:t>
            </w:r>
            <w:r>
              <w:rPr>
                <w:rFonts w:ascii="Times New Roman" w:hAnsi="Times New Roman" w:cs="Times New Roman"/>
                <w:sz w:val="22"/>
                <w:szCs w:val="22"/>
                <w:lang w:val="en-GB" w:bidi="ar-SA"/>
              </w:rPr>
              <w:t xml:space="preserve"> transaction</w:t>
            </w:r>
          </w:p>
        </w:tc>
        <w:tc>
          <w:tcPr>
            <w:tcW w:w="1341" w:type="dxa"/>
            <w:tcBorders>
              <w:bottom w:val="single" w:sz="4" w:space="0" w:color="auto"/>
            </w:tcBorders>
          </w:tcPr>
          <w:p w14:paraId="1DAF7268" w14:textId="77777777" w:rsidR="00FF62EF"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p>
          <w:p w14:paraId="6EC4C83C"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2,617</w:t>
            </w:r>
          </w:p>
        </w:tc>
        <w:tc>
          <w:tcPr>
            <w:tcW w:w="261" w:type="dxa"/>
          </w:tcPr>
          <w:p w14:paraId="0E429871"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Borders>
              <w:bottom w:val="single" w:sz="4" w:space="0" w:color="auto"/>
            </w:tcBorders>
          </w:tcPr>
          <w:p w14:paraId="2BDED73B" w14:textId="77777777" w:rsidR="00FF62EF"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p>
          <w:p w14:paraId="1EF3C468"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(404)</w:t>
            </w:r>
          </w:p>
        </w:tc>
        <w:tc>
          <w:tcPr>
            <w:tcW w:w="240" w:type="dxa"/>
          </w:tcPr>
          <w:p w14:paraId="08C298AF"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81" w:type="dxa"/>
            <w:tcBorders>
              <w:bottom w:val="single" w:sz="4" w:space="0" w:color="auto"/>
            </w:tcBorders>
          </w:tcPr>
          <w:p w14:paraId="2C682F51" w14:textId="77777777" w:rsidR="00FF62EF"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p w14:paraId="33EC03AE"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2,213</w:t>
            </w:r>
          </w:p>
        </w:tc>
      </w:tr>
      <w:tr w:rsidR="00FF62EF" w:rsidRPr="00AF4501" w14:paraId="22891801" w14:textId="77777777" w:rsidTr="00FF62EF">
        <w:tc>
          <w:tcPr>
            <w:tcW w:w="4698" w:type="dxa"/>
          </w:tcPr>
          <w:p w14:paraId="7AB608A1"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341" w:type="dxa"/>
            <w:tcBorders>
              <w:top w:val="single" w:sz="4" w:space="0" w:color="auto"/>
              <w:bottom w:val="single" w:sz="4" w:space="0" w:color="auto"/>
            </w:tcBorders>
          </w:tcPr>
          <w:p w14:paraId="34760ADE"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r>
              <w:rPr>
                <w:rFonts w:ascii="Times New Roman" w:hAnsi="Times New Roman" w:cs="Times New Roman"/>
                <w:b/>
                <w:bCs/>
                <w:sz w:val="22"/>
                <w:szCs w:val="22"/>
              </w:rPr>
              <w:t>18,458</w:t>
            </w:r>
          </w:p>
        </w:tc>
        <w:tc>
          <w:tcPr>
            <w:tcW w:w="261" w:type="dxa"/>
          </w:tcPr>
          <w:p w14:paraId="2F8BAA9C"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1C1CF2D9"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b/>
                <w:bCs/>
                <w:sz w:val="22"/>
                <w:szCs w:val="22"/>
              </w:rPr>
            </w:pPr>
            <w:r>
              <w:rPr>
                <w:rFonts w:ascii="Times New Roman" w:hAnsi="Times New Roman" w:cs="Times New Roman"/>
                <w:b/>
                <w:bCs/>
                <w:sz w:val="22"/>
                <w:szCs w:val="22"/>
              </w:rPr>
              <w:t>(311)</w:t>
            </w:r>
          </w:p>
        </w:tc>
        <w:tc>
          <w:tcPr>
            <w:tcW w:w="240" w:type="dxa"/>
          </w:tcPr>
          <w:p w14:paraId="1D9D2FF2"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1281" w:type="dxa"/>
            <w:tcBorders>
              <w:top w:val="single" w:sz="4" w:space="0" w:color="auto"/>
              <w:bottom w:val="single" w:sz="4" w:space="0" w:color="auto"/>
            </w:tcBorders>
          </w:tcPr>
          <w:p w14:paraId="32452AD6"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2"/>
                <w:szCs w:val="22"/>
              </w:rPr>
            </w:pPr>
            <w:r>
              <w:rPr>
                <w:rFonts w:ascii="Times New Roman" w:hAnsi="Times New Roman" w:cs="Times New Roman"/>
                <w:b/>
                <w:bCs/>
                <w:sz w:val="22"/>
                <w:szCs w:val="22"/>
              </w:rPr>
              <w:t>18,147</w:t>
            </w:r>
          </w:p>
        </w:tc>
      </w:tr>
      <w:tr w:rsidR="00FF62EF" w:rsidRPr="00AF4501" w14:paraId="74617302" w14:textId="77777777" w:rsidTr="00FF62EF">
        <w:tc>
          <w:tcPr>
            <w:tcW w:w="4698" w:type="dxa"/>
          </w:tcPr>
          <w:p w14:paraId="006AA40D"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1341" w:type="dxa"/>
          </w:tcPr>
          <w:p w14:paraId="1624375B"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2"/>
                <w:szCs w:val="22"/>
              </w:rPr>
            </w:pPr>
          </w:p>
        </w:tc>
        <w:tc>
          <w:tcPr>
            <w:tcW w:w="261" w:type="dxa"/>
          </w:tcPr>
          <w:p w14:paraId="066C4D1E"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1350" w:type="dxa"/>
          </w:tcPr>
          <w:p w14:paraId="03D73994"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40" w:type="dxa"/>
          </w:tcPr>
          <w:p w14:paraId="72C88B09"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81" w:type="dxa"/>
          </w:tcPr>
          <w:p w14:paraId="128ADD88"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r>
      <w:tr w:rsidR="00FF62EF" w:rsidRPr="00AF4501" w14:paraId="442A1B43" w14:textId="77777777" w:rsidTr="00FF62EF">
        <w:tc>
          <w:tcPr>
            <w:tcW w:w="4698" w:type="dxa"/>
          </w:tcPr>
          <w:p w14:paraId="5986144D"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AF4501">
              <w:rPr>
                <w:rFonts w:ascii="Times New Roman" w:hAnsi="Times New Roman" w:cs="Times New Roman"/>
                <w:b/>
                <w:bCs/>
                <w:i/>
                <w:iCs/>
                <w:sz w:val="22"/>
                <w:szCs w:val="22"/>
              </w:rPr>
              <w:t>Deferred tax liabilities</w:t>
            </w:r>
          </w:p>
        </w:tc>
        <w:tc>
          <w:tcPr>
            <w:tcW w:w="1341" w:type="dxa"/>
          </w:tcPr>
          <w:p w14:paraId="07C5C27D"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2"/>
                <w:szCs w:val="22"/>
              </w:rPr>
            </w:pPr>
          </w:p>
        </w:tc>
        <w:tc>
          <w:tcPr>
            <w:tcW w:w="261" w:type="dxa"/>
          </w:tcPr>
          <w:p w14:paraId="48C2FA32"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1350" w:type="dxa"/>
          </w:tcPr>
          <w:p w14:paraId="7B052042"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40" w:type="dxa"/>
          </w:tcPr>
          <w:p w14:paraId="0EB38ADA"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81" w:type="dxa"/>
          </w:tcPr>
          <w:p w14:paraId="18E27EE0"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r>
      <w:tr w:rsidR="00FF62EF" w:rsidRPr="00AF4501" w14:paraId="54B2193B" w14:textId="77777777" w:rsidTr="00FF62EF">
        <w:tc>
          <w:tcPr>
            <w:tcW w:w="4698" w:type="dxa"/>
          </w:tcPr>
          <w:p w14:paraId="1E64A28C"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sz w:val="22"/>
                <w:szCs w:val="22"/>
              </w:rPr>
              <w:t>Inventories</w:t>
            </w:r>
          </w:p>
        </w:tc>
        <w:tc>
          <w:tcPr>
            <w:tcW w:w="1341" w:type="dxa"/>
          </w:tcPr>
          <w:p w14:paraId="15BC9A19"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2"/>
                <w:szCs w:val="22"/>
              </w:rPr>
            </w:pPr>
            <w:r>
              <w:rPr>
                <w:rFonts w:ascii="Times New Roman" w:hAnsi="Times New Roman" w:cs="Times New Roman"/>
                <w:sz w:val="22"/>
                <w:szCs w:val="22"/>
              </w:rPr>
              <w:t>(190)</w:t>
            </w:r>
          </w:p>
        </w:tc>
        <w:tc>
          <w:tcPr>
            <w:tcW w:w="261" w:type="dxa"/>
          </w:tcPr>
          <w:p w14:paraId="7F705E43"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14DD1E7D"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(273)</w:t>
            </w:r>
          </w:p>
        </w:tc>
        <w:tc>
          <w:tcPr>
            <w:tcW w:w="240" w:type="dxa"/>
          </w:tcPr>
          <w:p w14:paraId="01E7557D"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81" w:type="dxa"/>
          </w:tcPr>
          <w:p w14:paraId="22C7591B"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(463)</w:t>
            </w:r>
          </w:p>
        </w:tc>
      </w:tr>
      <w:tr w:rsidR="00FF62EF" w:rsidRPr="00AF4501" w14:paraId="0A3B62E4" w14:textId="77777777" w:rsidTr="00FF62EF">
        <w:tc>
          <w:tcPr>
            <w:tcW w:w="4698" w:type="dxa"/>
          </w:tcPr>
          <w:p w14:paraId="4F7ED4A9"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Contract cost assets</w:t>
            </w:r>
          </w:p>
        </w:tc>
        <w:tc>
          <w:tcPr>
            <w:tcW w:w="1341" w:type="dxa"/>
          </w:tcPr>
          <w:p w14:paraId="4FB12445"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8" w:right="-18" w:firstLine="12"/>
              <w:rPr>
                <w:rFonts w:ascii="Times New Roman" w:hAnsi="Times New Roman" w:cs="Times New Roman"/>
                <w:sz w:val="22"/>
                <w:szCs w:val="22"/>
              </w:rPr>
            </w:pPr>
            <w:r>
              <w:rPr>
                <w:rFonts w:ascii="Times New Roman" w:hAnsi="Times New Roman" w:cs="Times New Roman"/>
                <w:sz w:val="22"/>
                <w:szCs w:val="22"/>
              </w:rPr>
              <w:t xml:space="preserve">       -</w:t>
            </w:r>
          </w:p>
        </w:tc>
        <w:tc>
          <w:tcPr>
            <w:tcW w:w="261" w:type="dxa"/>
          </w:tcPr>
          <w:p w14:paraId="59C952D7"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1B7BF1E7"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(80)</w:t>
            </w:r>
          </w:p>
        </w:tc>
        <w:tc>
          <w:tcPr>
            <w:tcW w:w="240" w:type="dxa"/>
          </w:tcPr>
          <w:p w14:paraId="7CFBDEB1"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81" w:type="dxa"/>
          </w:tcPr>
          <w:p w14:paraId="659B19D8"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(80)</w:t>
            </w:r>
          </w:p>
        </w:tc>
      </w:tr>
      <w:tr w:rsidR="00FF62EF" w:rsidRPr="00AF4501" w14:paraId="2C11D9C8" w14:textId="77777777" w:rsidTr="00FF62EF">
        <w:tc>
          <w:tcPr>
            <w:tcW w:w="4698" w:type="dxa"/>
          </w:tcPr>
          <w:p w14:paraId="234D7C21" w14:textId="77777777" w:rsidR="00FF62EF"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Deferred cost</w:t>
            </w:r>
          </w:p>
        </w:tc>
        <w:tc>
          <w:tcPr>
            <w:tcW w:w="1341" w:type="dxa"/>
          </w:tcPr>
          <w:p w14:paraId="6E9FB369"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2"/>
                <w:szCs w:val="22"/>
              </w:rPr>
            </w:pPr>
            <w:r>
              <w:rPr>
                <w:rFonts w:ascii="Times New Roman" w:hAnsi="Times New Roman" w:cs="Times New Roman"/>
                <w:sz w:val="22"/>
                <w:szCs w:val="22"/>
              </w:rPr>
              <w:t>(509)</w:t>
            </w:r>
          </w:p>
        </w:tc>
        <w:tc>
          <w:tcPr>
            <w:tcW w:w="261" w:type="dxa"/>
          </w:tcPr>
          <w:p w14:paraId="7FB2B089"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Pr>
          <w:p w14:paraId="052B7F78"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109</w:t>
            </w:r>
          </w:p>
        </w:tc>
        <w:tc>
          <w:tcPr>
            <w:tcW w:w="240" w:type="dxa"/>
          </w:tcPr>
          <w:p w14:paraId="70C5D045"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81" w:type="dxa"/>
          </w:tcPr>
          <w:p w14:paraId="6FD3D150"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(400)</w:t>
            </w:r>
          </w:p>
        </w:tc>
      </w:tr>
      <w:tr w:rsidR="00FF62EF" w:rsidRPr="00AF4501" w14:paraId="3CC6423B" w14:textId="77777777" w:rsidTr="00FF62EF">
        <w:tc>
          <w:tcPr>
            <w:tcW w:w="4698" w:type="dxa"/>
          </w:tcPr>
          <w:p w14:paraId="43DCA0E7"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sz w:val="22"/>
                <w:szCs w:val="22"/>
              </w:rPr>
              <w:t>Property, plant and equipment</w:t>
            </w:r>
          </w:p>
        </w:tc>
        <w:tc>
          <w:tcPr>
            <w:tcW w:w="1341" w:type="dxa"/>
            <w:tcBorders>
              <w:bottom w:val="single" w:sz="4" w:space="0" w:color="auto"/>
            </w:tcBorders>
          </w:tcPr>
          <w:p w14:paraId="02159031"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2"/>
                <w:szCs w:val="22"/>
              </w:rPr>
            </w:pPr>
            <w:r>
              <w:rPr>
                <w:rFonts w:ascii="Times New Roman" w:hAnsi="Times New Roman" w:cs="Times New Roman"/>
                <w:sz w:val="22"/>
                <w:szCs w:val="22"/>
              </w:rPr>
              <w:t>(894)</w:t>
            </w:r>
          </w:p>
        </w:tc>
        <w:tc>
          <w:tcPr>
            <w:tcW w:w="261" w:type="dxa"/>
          </w:tcPr>
          <w:p w14:paraId="10496C37"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350" w:type="dxa"/>
            <w:tcBorders>
              <w:bottom w:val="single" w:sz="4" w:space="0" w:color="auto"/>
            </w:tcBorders>
          </w:tcPr>
          <w:p w14:paraId="6BC9273D"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(299)</w:t>
            </w:r>
          </w:p>
        </w:tc>
        <w:tc>
          <w:tcPr>
            <w:tcW w:w="240" w:type="dxa"/>
          </w:tcPr>
          <w:p w14:paraId="1EF334EA"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81" w:type="dxa"/>
            <w:tcBorders>
              <w:bottom w:val="single" w:sz="4" w:space="0" w:color="auto"/>
            </w:tcBorders>
          </w:tcPr>
          <w:p w14:paraId="7341C242"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(1,193)</w:t>
            </w:r>
          </w:p>
        </w:tc>
      </w:tr>
      <w:tr w:rsidR="00FF62EF" w:rsidRPr="00AF4501" w14:paraId="1DE4F560" w14:textId="77777777" w:rsidTr="00FF62EF">
        <w:tc>
          <w:tcPr>
            <w:tcW w:w="4698" w:type="dxa"/>
          </w:tcPr>
          <w:p w14:paraId="1CE7ACC6"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341" w:type="dxa"/>
            <w:tcBorders>
              <w:top w:val="single" w:sz="4" w:space="0" w:color="auto"/>
              <w:bottom w:val="single" w:sz="4" w:space="0" w:color="auto"/>
            </w:tcBorders>
          </w:tcPr>
          <w:p w14:paraId="7EDBEB83" w14:textId="77777777" w:rsidR="00FF62EF" w:rsidRPr="00AB359B"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b/>
                <w:bCs/>
                <w:sz w:val="22"/>
                <w:szCs w:val="22"/>
              </w:rPr>
            </w:pPr>
            <w:r w:rsidRPr="00AB359B">
              <w:rPr>
                <w:rFonts w:ascii="Times New Roman" w:hAnsi="Times New Roman" w:cs="Times New Roman"/>
                <w:b/>
                <w:bCs/>
                <w:sz w:val="22"/>
                <w:szCs w:val="22"/>
              </w:rPr>
              <w:t>(1,593)</w:t>
            </w:r>
          </w:p>
        </w:tc>
        <w:tc>
          <w:tcPr>
            <w:tcW w:w="261" w:type="dxa"/>
          </w:tcPr>
          <w:p w14:paraId="55E6FAA6"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192A881A"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06" w:firstLine="198"/>
              <w:rPr>
                <w:rFonts w:ascii="Times New Roman" w:hAnsi="Times New Roman" w:cs="Times New Roman"/>
                <w:b/>
                <w:bCs/>
                <w:sz w:val="22"/>
                <w:szCs w:val="22"/>
              </w:rPr>
            </w:pPr>
            <w:r>
              <w:rPr>
                <w:rFonts w:ascii="Times New Roman" w:hAnsi="Times New Roman" w:cs="Times New Roman"/>
                <w:b/>
                <w:bCs/>
                <w:sz w:val="22"/>
                <w:szCs w:val="22"/>
              </w:rPr>
              <w:t>(543)</w:t>
            </w:r>
          </w:p>
        </w:tc>
        <w:tc>
          <w:tcPr>
            <w:tcW w:w="240" w:type="dxa"/>
          </w:tcPr>
          <w:p w14:paraId="0FB4001A"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81" w:type="dxa"/>
            <w:tcBorders>
              <w:top w:val="single" w:sz="4" w:space="0" w:color="auto"/>
              <w:bottom w:val="single" w:sz="4" w:space="0" w:color="auto"/>
            </w:tcBorders>
          </w:tcPr>
          <w:p w14:paraId="077490D5"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r>
              <w:rPr>
                <w:rFonts w:ascii="Times New Roman" w:hAnsi="Times New Roman" w:cs="Times New Roman"/>
                <w:b/>
                <w:bCs/>
                <w:sz w:val="22"/>
                <w:szCs w:val="22"/>
              </w:rPr>
              <w:t>(2,136)</w:t>
            </w:r>
          </w:p>
        </w:tc>
      </w:tr>
      <w:tr w:rsidR="00FF62EF" w:rsidRPr="00AF4501" w14:paraId="76411EAD" w14:textId="77777777" w:rsidTr="00FF62EF">
        <w:tc>
          <w:tcPr>
            <w:tcW w:w="4698" w:type="dxa"/>
          </w:tcPr>
          <w:p w14:paraId="73A62DFA"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341" w:type="dxa"/>
          </w:tcPr>
          <w:p w14:paraId="493EC24F"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306" w:firstLine="198"/>
              <w:rPr>
                <w:rFonts w:ascii="Times New Roman" w:hAnsi="Times New Roman" w:cs="Times New Roman"/>
                <w:b/>
                <w:bCs/>
                <w:sz w:val="22"/>
                <w:szCs w:val="22"/>
              </w:rPr>
            </w:pPr>
          </w:p>
        </w:tc>
        <w:tc>
          <w:tcPr>
            <w:tcW w:w="261" w:type="dxa"/>
          </w:tcPr>
          <w:p w14:paraId="07B13F86"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350" w:type="dxa"/>
          </w:tcPr>
          <w:p w14:paraId="35DE9D98"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06" w:firstLine="198"/>
              <w:rPr>
                <w:rFonts w:ascii="Times New Roman" w:hAnsi="Times New Roman" w:cs="Times New Roman"/>
                <w:b/>
                <w:bCs/>
                <w:sz w:val="22"/>
                <w:szCs w:val="22"/>
              </w:rPr>
            </w:pPr>
          </w:p>
        </w:tc>
        <w:tc>
          <w:tcPr>
            <w:tcW w:w="240" w:type="dxa"/>
          </w:tcPr>
          <w:p w14:paraId="3850A69D"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81" w:type="dxa"/>
          </w:tcPr>
          <w:p w14:paraId="09149913"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p>
        </w:tc>
      </w:tr>
      <w:tr w:rsidR="00FF62EF" w:rsidRPr="00AF4501" w14:paraId="62AD0DF1" w14:textId="77777777" w:rsidTr="00FF62EF">
        <w:tc>
          <w:tcPr>
            <w:tcW w:w="4698" w:type="dxa"/>
          </w:tcPr>
          <w:p w14:paraId="3B42DC91"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Net</w:t>
            </w:r>
          </w:p>
        </w:tc>
        <w:tc>
          <w:tcPr>
            <w:tcW w:w="1341" w:type="dxa"/>
            <w:tcBorders>
              <w:bottom w:val="double" w:sz="4" w:space="0" w:color="auto"/>
            </w:tcBorders>
          </w:tcPr>
          <w:p w14:paraId="0F147B20" w14:textId="77777777" w:rsidR="00FF62EF" w:rsidRPr="00AB359B"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b/>
                <w:bCs/>
                <w:sz w:val="22"/>
                <w:szCs w:val="22"/>
              </w:rPr>
            </w:pPr>
            <w:r w:rsidRPr="00AB359B">
              <w:rPr>
                <w:rFonts w:ascii="Times New Roman" w:hAnsi="Times New Roman" w:cs="Times New Roman"/>
                <w:b/>
                <w:bCs/>
                <w:sz w:val="22"/>
                <w:szCs w:val="22"/>
              </w:rPr>
              <w:t>16,865</w:t>
            </w:r>
          </w:p>
        </w:tc>
        <w:tc>
          <w:tcPr>
            <w:tcW w:w="261" w:type="dxa"/>
          </w:tcPr>
          <w:p w14:paraId="1FC422F0"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350" w:type="dxa"/>
            <w:tcBorders>
              <w:bottom w:val="double" w:sz="4" w:space="0" w:color="auto"/>
            </w:tcBorders>
          </w:tcPr>
          <w:p w14:paraId="427D2063"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06" w:firstLine="198"/>
              <w:rPr>
                <w:rFonts w:ascii="Times New Roman" w:hAnsi="Times New Roman" w:cs="Times New Roman"/>
                <w:b/>
                <w:bCs/>
                <w:sz w:val="22"/>
                <w:szCs w:val="22"/>
              </w:rPr>
            </w:pPr>
            <w:r>
              <w:rPr>
                <w:rFonts w:ascii="Times New Roman" w:hAnsi="Times New Roman" w:cs="Times New Roman"/>
                <w:b/>
                <w:bCs/>
                <w:sz w:val="22"/>
                <w:szCs w:val="22"/>
              </w:rPr>
              <w:t>(854)</w:t>
            </w:r>
          </w:p>
        </w:tc>
        <w:tc>
          <w:tcPr>
            <w:tcW w:w="240" w:type="dxa"/>
          </w:tcPr>
          <w:p w14:paraId="55504F94"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81" w:type="dxa"/>
            <w:tcBorders>
              <w:bottom w:val="double" w:sz="4" w:space="0" w:color="auto"/>
            </w:tcBorders>
          </w:tcPr>
          <w:p w14:paraId="0509C3E6"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r>
              <w:rPr>
                <w:rFonts w:ascii="Times New Roman" w:hAnsi="Times New Roman" w:cs="Times New Roman"/>
                <w:b/>
                <w:bCs/>
                <w:sz w:val="22"/>
                <w:szCs w:val="22"/>
              </w:rPr>
              <w:t>16,011</w:t>
            </w:r>
          </w:p>
        </w:tc>
      </w:tr>
    </w:tbl>
    <w:p w14:paraId="6F0603C6" w14:textId="77777777" w:rsidR="00BD5BAA" w:rsidRPr="007B3C66" w:rsidRDefault="00BD5BAA" w:rsidP="00BD5BAA">
      <w:pPr>
        <w:pStyle w:val="BodyText3"/>
        <w:ind w:right="0"/>
        <w:jc w:val="both"/>
        <w:rPr>
          <w:rFonts w:ascii="Times New Roman" w:hAnsi="Times New Roman" w:cs="Times New Roman"/>
          <w:spacing w:val="-2"/>
          <w:sz w:val="20"/>
          <w:szCs w:val="20"/>
          <w:lang w:val="en-GB" w:bidi="ar-SA"/>
        </w:rPr>
      </w:pPr>
    </w:p>
    <w:p w14:paraId="7A9F6CAA" w14:textId="03BDACD1" w:rsidR="00BA4B86" w:rsidRPr="00BD5BAA" w:rsidRDefault="00F63E2F" w:rsidP="00BD5BAA">
      <w:pPr>
        <w:pStyle w:val="BodyText3"/>
        <w:ind w:right="0"/>
        <w:jc w:val="both"/>
        <w:rPr>
          <w:rFonts w:ascii="Times New Roman" w:hAnsi="Times New Roman" w:cs="Times New Roman"/>
          <w:spacing w:val="-2"/>
          <w:sz w:val="22"/>
          <w:szCs w:val="22"/>
          <w:cs/>
          <w:lang w:val="en-GB" w:bidi="ar-SA"/>
        </w:rPr>
      </w:pPr>
      <w:r>
        <w:rPr>
          <w:rFonts w:ascii="Times New Roman" w:hAnsi="Times New Roman" w:cs="Times New Roman"/>
          <w:b/>
          <w:bCs/>
          <w:spacing w:val="-2"/>
          <w:sz w:val="24"/>
          <w:szCs w:val="24"/>
          <w:lang w:val="en-GB" w:bidi="ar-SA"/>
        </w:rPr>
        <w:t>22</w:t>
      </w:r>
      <w:r w:rsidR="00BD5BAA" w:rsidRPr="00BD5BAA">
        <w:rPr>
          <w:rFonts w:ascii="Times New Roman" w:hAnsi="Times New Roman" w:cs="Times New Roman"/>
          <w:spacing w:val="-2"/>
          <w:sz w:val="24"/>
          <w:szCs w:val="24"/>
          <w:lang w:val="en-GB" w:bidi="ar-SA"/>
        </w:rPr>
        <w:t xml:space="preserve"> </w:t>
      </w:r>
      <w:r w:rsidR="00BD5BAA">
        <w:rPr>
          <w:rFonts w:ascii="Times New Roman" w:hAnsi="Times New Roman" w:cs="Times New Roman"/>
          <w:spacing w:val="-2"/>
          <w:sz w:val="22"/>
          <w:szCs w:val="22"/>
          <w:lang w:val="en-GB" w:bidi="ar-SA"/>
        </w:rPr>
        <w:t xml:space="preserve">    </w:t>
      </w:r>
      <w:r w:rsidR="000E4241" w:rsidRPr="00AF4501">
        <w:rPr>
          <w:rFonts w:ascii="Times New Roman" w:hAnsi="Times New Roman" w:cs="Times New Roman"/>
          <w:b/>
          <w:bCs/>
          <w:sz w:val="24"/>
          <w:szCs w:val="24"/>
        </w:rPr>
        <w:t>E</w:t>
      </w:r>
      <w:r w:rsidR="00A47D64">
        <w:rPr>
          <w:rFonts w:ascii="Times New Roman" w:hAnsi="Times New Roman" w:cs="Times New Roman"/>
          <w:b/>
          <w:bCs/>
          <w:sz w:val="24"/>
          <w:szCs w:val="22"/>
        </w:rPr>
        <w:t>arnings</w:t>
      </w:r>
      <w:r w:rsidR="00732841">
        <w:rPr>
          <w:rFonts w:ascii="Times New Roman" w:hAnsi="Times New Roman" w:cs="Times New Roman"/>
          <w:b/>
          <w:bCs/>
          <w:sz w:val="24"/>
          <w:szCs w:val="22"/>
        </w:rPr>
        <w:t xml:space="preserve"> </w:t>
      </w:r>
      <w:r w:rsidR="000E4241" w:rsidRPr="00AF4501">
        <w:rPr>
          <w:rFonts w:ascii="Times New Roman" w:hAnsi="Times New Roman" w:cs="Times New Roman"/>
          <w:b/>
          <w:bCs/>
          <w:sz w:val="24"/>
          <w:szCs w:val="24"/>
        </w:rPr>
        <w:t>per share</w:t>
      </w:r>
    </w:p>
    <w:p w14:paraId="5118B609" w14:textId="77777777" w:rsidR="00BA4B86" w:rsidRPr="007B3C66" w:rsidRDefault="00BA4B86"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rPr>
      </w:pPr>
    </w:p>
    <w:p w14:paraId="2E31E8B9" w14:textId="52DE83A8" w:rsidR="000E4241" w:rsidRPr="00A47D64" w:rsidRDefault="000E4241" w:rsidP="00A47D64">
      <w:pPr>
        <w:pStyle w:val="EnvelopeReturn"/>
        <w:spacing w:line="240" w:lineRule="atLeast"/>
        <w:ind w:left="540"/>
        <w:jc w:val="both"/>
        <w:rPr>
          <w:rFonts w:ascii="Times New Roman" w:hAnsi="Times New Roman" w:cs="Times New Roman"/>
          <w:i/>
          <w:iCs/>
          <w:sz w:val="22"/>
          <w:szCs w:val="22"/>
        </w:rPr>
      </w:pPr>
      <w:r w:rsidRPr="00A47D64">
        <w:rPr>
          <w:rFonts w:ascii="Times New Roman" w:hAnsi="Times New Roman" w:cs="Times New Roman"/>
          <w:i/>
          <w:iCs/>
          <w:sz w:val="22"/>
          <w:szCs w:val="22"/>
        </w:rPr>
        <w:t>Basic earnings</w:t>
      </w:r>
      <w:r w:rsidR="00732841">
        <w:rPr>
          <w:rFonts w:ascii="Times New Roman" w:hAnsi="Times New Roman" w:cs="Times New Roman"/>
          <w:i/>
          <w:iCs/>
          <w:sz w:val="22"/>
          <w:szCs w:val="22"/>
        </w:rPr>
        <w:t xml:space="preserve"> </w:t>
      </w:r>
      <w:r w:rsidRPr="00A47D64">
        <w:rPr>
          <w:rFonts w:ascii="Times New Roman" w:hAnsi="Times New Roman" w:cs="Times New Roman"/>
          <w:i/>
          <w:iCs/>
          <w:sz w:val="22"/>
          <w:szCs w:val="22"/>
        </w:rPr>
        <w:t>per share</w:t>
      </w:r>
    </w:p>
    <w:p w14:paraId="4BB9D9EC" w14:textId="77777777" w:rsidR="000E4241" w:rsidRPr="007B3C66" w:rsidRDefault="000E4241" w:rsidP="00A47D64">
      <w:pPr>
        <w:pStyle w:val="EnvelopeReturn"/>
        <w:tabs>
          <w:tab w:val="left" w:pos="540"/>
        </w:tabs>
        <w:spacing w:line="240" w:lineRule="atLeast"/>
        <w:ind w:left="540"/>
        <w:rPr>
          <w:rFonts w:ascii="Times New Roman" w:hAnsi="Times New Roman" w:cs="Times New Roman"/>
        </w:rPr>
      </w:pPr>
    </w:p>
    <w:p w14:paraId="4971A8BC" w14:textId="5C48B26C" w:rsidR="00FF62EF" w:rsidRDefault="000E4241" w:rsidP="00A47D64">
      <w:pPr>
        <w:pStyle w:val="block"/>
        <w:spacing w:after="0" w:line="240" w:lineRule="atLeast"/>
        <w:ind w:left="540"/>
        <w:jc w:val="both"/>
        <w:rPr>
          <w:rFonts w:eastAsia="MS Mincho"/>
          <w:szCs w:val="22"/>
          <w:lang w:bidi="th-TH"/>
        </w:rPr>
      </w:pPr>
      <w:r w:rsidRPr="00AF4501">
        <w:rPr>
          <w:rFonts w:eastAsia="MS Mincho"/>
          <w:szCs w:val="22"/>
          <w:lang w:bidi="th-TH"/>
        </w:rPr>
        <w:t>The calculations of basic earnings</w:t>
      </w:r>
      <w:r w:rsidR="00732841">
        <w:rPr>
          <w:rFonts w:eastAsia="MS Mincho"/>
          <w:szCs w:val="22"/>
          <w:lang w:bidi="th-TH"/>
        </w:rPr>
        <w:t xml:space="preserve"> </w:t>
      </w:r>
      <w:r w:rsidRPr="00AF4501">
        <w:rPr>
          <w:rFonts w:eastAsia="MS Mincho"/>
          <w:szCs w:val="22"/>
          <w:lang w:bidi="th-TH"/>
        </w:rPr>
        <w:t xml:space="preserve">per share for the </w:t>
      </w:r>
      <w:r w:rsidR="00FF62EF">
        <w:rPr>
          <w:rFonts w:eastAsia="MS Mincho"/>
          <w:szCs w:val="22"/>
          <w:lang w:bidi="th-TH"/>
        </w:rPr>
        <w:t>year ended 31 December</w:t>
      </w:r>
      <w:r w:rsidR="00126D04">
        <w:rPr>
          <w:rFonts w:eastAsia="MS Mincho"/>
          <w:szCs w:val="22"/>
          <w:lang w:bidi="th-TH"/>
        </w:rPr>
        <w:t xml:space="preserve"> 2020</w:t>
      </w:r>
      <w:r w:rsidR="00732841">
        <w:rPr>
          <w:rFonts w:eastAsia="MS Mincho"/>
          <w:szCs w:val="22"/>
          <w:lang w:bidi="th-TH"/>
        </w:rPr>
        <w:t xml:space="preserve"> and</w:t>
      </w:r>
      <w:r w:rsidRPr="00AF4501">
        <w:rPr>
          <w:rFonts w:eastAsia="MS Mincho"/>
          <w:szCs w:val="22"/>
          <w:lang w:bidi="th-TH"/>
        </w:rPr>
        <w:t xml:space="preserve"> 201</w:t>
      </w:r>
      <w:r w:rsidR="00462894">
        <w:rPr>
          <w:rFonts w:eastAsia="MS Mincho"/>
          <w:szCs w:val="22"/>
          <w:lang w:bidi="th-TH"/>
        </w:rPr>
        <w:t>9</w:t>
      </w:r>
      <w:r w:rsidRPr="00AF4501">
        <w:rPr>
          <w:rFonts w:eastAsia="MS Mincho"/>
          <w:szCs w:val="22"/>
          <w:lang w:bidi="th-TH"/>
        </w:rPr>
        <w:t xml:space="preserve"> were based on the profit</w:t>
      </w:r>
      <w:r w:rsidR="00732841">
        <w:rPr>
          <w:rFonts w:eastAsia="MS Mincho"/>
          <w:szCs w:val="22"/>
          <w:lang w:bidi="th-TH"/>
        </w:rPr>
        <w:t xml:space="preserve"> </w:t>
      </w:r>
      <w:r w:rsidRPr="00AF4501">
        <w:rPr>
          <w:rFonts w:eastAsia="MS Mincho"/>
          <w:szCs w:val="22"/>
          <w:lang w:bidi="th-TH"/>
        </w:rPr>
        <w:t xml:space="preserve">for the </w:t>
      </w:r>
      <w:r w:rsidR="00954F27">
        <w:rPr>
          <w:rFonts w:eastAsia="MS Mincho"/>
          <w:szCs w:val="22"/>
          <w:lang w:bidi="th-TH"/>
        </w:rPr>
        <w:t>years</w:t>
      </w:r>
      <w:r w:rsidRPr="00AF4501">
        <w:rPr>
          <w:rFonts w:eastAsia="MS Mincho"/>
          <w:szCs w:val="22"/>
          <w:lang w:bidi="th-TH"/>
        </w:rPr>
        <w:t xml:space="preserve"> attributable to ordinary shareholders of the Company and the</w:t>
      </w:r>
      <w:r w:rsidR="00AA78D0">
        <w:rPr>
          <w:rFonts w:eastAsia="MS Mincho"/>
          <w:szCs w:val="22"/>
          <w:lang w:bidi="th-TH"/>
        </w:rPr>
        <w:t xml:space="preserve"> weighted average</w:t>
      </w:r>
      <w:r w:rsidRPr="00AF4501">
        <w:rPr>
          <w:rFonts w:eastAsia="MS Mincho"/>
          <w:szCs w:val="22"/>
          <w:lang w:bidi="th-TH"/>
        </w:rPr>
        <w:t xml:space="preserve"> number of ordinary shares outstanding during the years as follows:     </w:t>
      </w:r>
    </w:p>
    <w:p w14:paraId="33EA0EF9" w14:textId="5D1D55CE" w:rsidR="000E4241" w:rsidRPr="00AF4501" w:rsidRDefault="000E4241" w:rsidP="00A47D64">
      <w:pPr>
        <w:pStyle w:val="block"/>
        <w:spacing w:after="0" w:line="240" w:lineRule="atLeast"/>
        <w:ind w:left="540"/>
        <w:jc w:val="both"/>
        <w:rPr>
          <w:rFonts w:eastAsia="MS Mincho"/>
          <w:szCs w:val="22"/>
          <w:lang w:bidi="th-TH"/>
        </w:rPr>
      </w:pPr>
      <w:r w:rsidRPr="00AF4501">
        <w:rPr>
          <w:rFonts w:eastAsia="MS Mincho"/>
          <w:szCs w:val="22"/>
          <w:lang w:bidi="th-TH"/>
        </w:rPr>
        <w:t xml:space="preserve">  </w:t>
      </w:r>
    </w:p>
    <w:tbl>
      <w:tblPr>
        <w:tblW w:w="9101" w:type="dxa"/>
        <w:tblInd w:w="529" w:type="dxa"/>
        <w:tblLayout w:type="fixed"/>
        <w:tblCellMar>
          <w:left w:w="79" w:type="dxa"/>
          <w:right w:w="79" w:type="dxa"/>
        </w:tblCellMar>
        <w:tblLook w:val="0000" w:firstRow="0" w:lastRow="0" w:firstColumn="0" w:lastColumn="0" w:noHBand="0" w:noVBand="0"/>
      </w:tblPr>
      <w:tblGrid>
        <w:gridCol w:w="6041"/>
        <w:gridCol w:w="1440"/>
        <w:gridCol w:w="270"/>
        <w:gridCol w:w="1350"/>
      </w:tblGrid>
      <w:tr w:rsidR="00FF62EF" w:rsidRPr="00AF4501" w14:paraId="05A414C4" w14:textId="77777777" w:rsidTr="000717D7">
        <w:trPr>
          <w:cantSplit/>
          <w:tblHeader/>
        </w:trPr>
        <w:tc>
          <w:tcPr>
            <w:tcW w:w="6041" w:type="dxa"/>
          </w:tcPr>
          <w:p w14:paraId="23982736" w14:textId="77777777" w:rsidR="00FF62EF" w:rsidRPr="00AA78D0" w:rsidRDefault="00FF62EF" w:rsidP="000717D7">
            <w:pPr>
              <w:tabs>
                <w:tab w:val="clear" w:pos="227"/>
                <w:tab w:val="left" w:pos="252"/>
              </w:tabs>
              <w:rPr>
                <w:rFonts w:ascii="Times New Roman" w:hAnsi="Times New Roman" w:cs="Times New Roman"/>
                <w:b/>
                <w:bCs/>
                <w:i/>
                <w:iCs/>
                <w:sz w:val="22"/>
                <w:szCs w:val="22"/>
                <w:lang w:val="en-GB"/>
              </w:rPr>
            </w:pPr>
          </w:p>
        </w:tc>
        <w:tc>
          <w:tcPr>
            <w:tcW w:w="1440" w:type="dxa"/>
          </w:tcPr>
          <w:p w14:paraId="1F2511AB" w14:textId="4350792E" w:rsidR="00FF62EF" w:rsidRPr="00AF4501" w:rsidRDefault="00FF62EF" w:rsidP="000717D7">
            <w:pPr>
              <w:pStyle w:val="acctfourfigures"/>
              <w:tabs>
                <w:tab w:val="clear" w:pos="765"/>
              </w:tabs>
              <w:spacing w:line="240" w:lineRule="atLeast"/>
              <w:jc w:val="center"/>
              <w:rPr>
                <w:szCs w:val="22"/>
                <w:lang w:val="en-US" w:bidi="th-TH"/>
              </w:rPr>
            </w:pPr>
            <w:r>
              <w:rPr>
                <w:szCs w:val="22"/>
                <w:lang w:val="en-US" w:bidi="th-TH"/>
              </w:rPr>
              <w:t>2020</w:t>
            </w:r>
          </w:p>
        </w:tc>
        <w:tc>
          <w:tcPr>
            <w:tcW w:w="270" w:type="dxa"/>
          </w:tcPr>
          <w:p w14:paraId="6C2398CC" w14:textId="77777777" w:rsidR="00FF62EF" w:rsidRPr="00AF4501" w:rsidRDefault="00FF62EF" w:rsidP="000717D7">
            <w:pPr>
              <w:pStyle w:val="acctfourfigures"/>
              <w:spacing w:line="240" w:lineRule="atLeast"/>
              <w:rPr>
                <w:szCs w:val="22"/>
                <w:lang w:val="en-US" w:bidi="th-TH"/>
              </w:rPr>
            </w:pPr>
          </w:p>
        </w:tc>
        <w:tc>
          <w:tcPr>
            <w:tcW w:w="1350" w:type="dxa"/>
          </w:tcPr>
          <w:p w14:paraId="2CA9B57C" w14:textId="6939E313" w:rsidR="00FF62EF" w:rsidRPr="00AF4501" w:rsidRDefault="00FF62EF" w:rsidP="000717D7">
            <w:pPr>
              <w:pStyle w:val="acctfourfigures"/>
              <w:tabs>
                <w:tab w:val="clear" w:pos="765"/>
              </w:tabs>
              <w:spacing w:line="240" w:lineRule="atLeast"/>
              <w:jc w:val="center"/>
              <w:rPr>
                <w:szCs w:val="22"/>
                <w:lang w:val="en-US" w:bidi="th-TH"/>
              </w:rPr>
            </w:pPr>
            <w:r>
              <w:rPr>
                <w:szCs w:val="22"/>
                <w:lang w:val="en-US" w:bidi="th-TH"/>
              </w:rPr>
              <w:t>2019</w:t>
            </w:r>
          </w:p>
        </w:tc>
      </w:tr>
      <w:tr w:rsidR="00FF62EF" w:rsidRPr="00AF4501" w14:paraId="21134773" w14:textId="77777777" w:rsidTr="000717D7">
        <w:trPr>
          <w:cantSplit/>
        </w:trPr>
        <w:tc>
          <w:tcPr>
            <w:tcW w:w="6041" w:type="dxa"/>
          </w:tcPr>
          <w:p w14:paraId="02BD57F5"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3060" w:type="dxa"/>
            <w:gridSpan w:val="3"/>
          </w:tcPr>
          <w:p w14:paraId="34E400AF" w14:textId="77777777" w:rsidR="00FF62EF" w:rsidRDefault="00FF62EF" w:rsidP="000717D7">
            <w:pPr>
              <w:pStyle w:val="acctfourfigures"/>
              <w:spacing w:line="240" w:lineRule="atLeast"/>
              <w:jc w:val="center"/>
              <w:rPr>
                <w:i/>
                <w:iCs/>
                <w:szCs w:val="22"/>
              </w:rPr>
            </w:pPr>
            <w:r w:rsidRPr="00AF4501">
              <w:rPr>
                <w:i/>
                <w:iCs/>
                <w:szCs w:val="22"/>
              </w:rPr>
              <w:t xml:space="preserve">(in thousand Baht / </w:t>
            </w:r>
          </w:p>
          <w:p w14:paraId="29FB19A3" w14:textId="77777777" w:rsidR="00FF62EF" w:rsidRPr="00AF4501" w:rsidRDefault="00FF62EF" w:rsidP="000717D7">
            <w:pPr>
              <w:pStyle w:val="acctfourfigures"/>
              <w:spacing w:line="240" w:lineRule="atLeast"/>
              <w:jc w:val="center"/>
              <w:rPr>
                <w:i/>
                <w:iCs/>
                <w:szCs w:val="22"/>
                <w:lang w:bidi="th-TH"/>
              </w:rPr>
            </w:pPr>
            <w:r w:rsidRPr="00AF4501">
              <w:rPr>
                <w:i/>
                <w:iCs/>
                <w:szCs w:val="22"/>
              </w:rPr>
              <w:t>thousand shares)</w:t>
            </w:r>
          </w:p>
        </w:tc>
      </w:tr>
      <w:tr w:rsidR="00FF62EF" w:rsidRPr="00AF4501" w14:paraId="6A196A79" w14:textId="77777777" w:rsidTr="000717D7">
        <w:trPr>
          <w:cantSplit/>
        </w:trPr>
        <w:tc>
          <w:tcPr>
            <w:tcW w:w="6041" w:type="dxa"/>
          </w:tcPr>
          <w:p w14:paraId="7BA8DA52" w14:textId="77777777" w:rsidR="00FF62EF" w:rsidRPr="00AF4501" w:rsidRDefault="00FF62EF"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sidRPr="00AF4501">
              <w:rPr>
                <w:rFonts w:ascii="Times New Roman" w:hAnsi="Times New Roman" w:cs="Times New Roman"/>
                <w:b/>
                <w:bCs/>
                <w:sz w:val="22"/>
                <w:szCs w:val="22"/>
              </w:rPr>
              <w:t>Profit for the year</w:t>
            </w:r>
            <w:r>
              <w:rPr>
                <w:rFonts w:ascii="Times New Roman" w:hAnsi="Times New Roman" w:cs="Times New Roman"/>
                <w:b/>
                <w:bCs/>
                <w:sz w:val="22"/>
                <w:szCs w:val="22"/>
              </w:rPr>
              <w:t>s</w:t>
            </w:r>
            <w:r w:rsidRPr="00AF4501">
              <w:rPr>
                <w:rFonts w:ascii="Times New Roman" w:hAnsi="Times New Roman" w:cs="Times New Roman"/>
                <w:b/>
                <w:bCs/>
                <w:sz w:val="22"/>
                <w:szCs w:val="22"/>
              </w:rPr>
              <w:t xml:space="preserve"> attributable to</w:t>
            </w:r>
          </w:p>
        </w:tc>
        <w:tc>
          <w:tcPr>
            <w:tcW w:w="1440" w:type="dxa"/>
          </w:tcPr>
          <w:p w14:paraId="17CC69F0" w14:textId="77777777" w:rsidR="00FF62EF" w:rsidRPr="00AF4501" w:rsidRDefault="00FF62EF" w:rsidP="000717D7">
            <w:pPr>
              <w:pStyle w:val="acctfourfigures"/>
              <w:tabs>
                <w:tab w:val="clear" w:pos="765"/>
                <w:tab w:val="decimal" w:pos="1001"/>
              </w:tabs>
              <w:spacing w:line="240" w:lineRule="atLeast"/>
              <w:ind w:right="27"/>
              <w:jc w:val="right"/>
              <w:rPr>
                <w:b/>
                <w:bCs/>
                <w:szCs w:val="22"/>
              </w:rPr>
            </w:pPr>
          </w:p>
        </w:tc>
        <w:tc>
          <w:tcPr>
            <w:tcW w:w="270" w:type="dxa"/>
            <w:vAlign w:val="bottom"/>
          </w:tcPr>
          <w:p w14:paraId="1808D044" w14:textId="77777777" w:rsidR="00FF62EF" w:rsidRPr="00AF4501" w:rsidRDefault="00FF62EF" w:rsidP="000717D7">
            <w:pPr>
              <w:pStyle w:val="acctfourfigures"/>
              <w:tabs>
                <w:tab w:val="clear" w:pos="765"/>
                <w:tab w:val="decimal" w:pos="1048"/>
              </w:tabs>
              <w:spacing w:line="240" w:lineRule="atLeast"/>
              <w:ind w:right="-92"/>
              <w:rPr>
                <w:b/>
                <w:bCs/>
                <w:szCs w:val="22"/>
              </w:rPr>
            </w:pPr>
          </w:p>
        </w:tc>
        <w:tc>
          <w:tcPr>
            <w:tcW w:w="1350" w:type="dxa"/>
            <w:vAlign w:val="bottom"/>
          </w:tcPr>
          <w:p w14:paraId="252A7D66" w14:textId="77777777" w:rsidR="00FF62EF" w:rsidRPr="00AF4501" w:rsidRDefault="00FF62EF" w:rsidP="000717D7">
            <w:pPr>
              <w:pStyle w:val="acctfourfigures"/>
              <w:tabs>
                <w:tab w:val="clear" w:pos="765"/>
                <w:tab w:val="decimal" w:pos="1048"/>
              </w:tabs>
              <w:spacing w:line="240" w:lineRule="atLeast"/>
              <w:ind w:right="-92"/>
              <w:rPr>
                <w:b/>
                <w:bCs/>
                <w:szCs w:val="22"/>
              </w:rPr>
            </w:pPr>
          </w:p>
        </w:tc>
      </w:tr>
      <w:tr w:rsidR="00FF62EF" w:rsidRPr="00AF4501" w14:paraId="60827DA0" w14:textId="77777777" w:rsidTr="000717D7">
        <w:trPr>
          <w:cantSplit/>
        </w:trPr>
        <w:tc>
          <w:tcPr>
            <w:tcW w:w="6041" w:type="dxa"/>
          </w:tcPr>
          <w:p w14:paraId="6C169B8A"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sidRPr="00AF4501">
              <w:rPr>
                <w:rFonts w:ascii="Times New Roman" w:hAnsi="Times New Roman" w:cs="Times New Roman"/>
                <w:b/>
                <w:bCs/>
                <w:sz w:val="22"/>
                <w:szCs w:val="22"/>
              </w:rPr>
              <w:t xml:space="preserve">   ordinary shareholders of the Company</w:t>
            </w:r>
          </w:p>
        </w:tc>
        <w:tc>
          <w:tcPr>
            <w:tcW w:w="1440" w:type="dxa"/>
            <w:tcBorders>
              <w:bottom w:val="double" w:sz="4" w:space="0" w:color="auto"/>
            </w:tcBorders>
          </w:tcPr>
          <w:p w14:paraId="3A59F971" w14:textId="6F37E67D"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r>
              <w:rPr>
                <w:rFonts w:ascii="Times New Roman" w:hAnsi="Times New Roman" w:cs="Times New Roman"/>
                <w:b/>
                <w:bCs/>
                <w:sz w:val="22"/>
                <w:szCs w:val="22"/>
              </w:rPr>
              <w:t>31,084</w:t>
            </w:r>
          </w:p>
        </w:tc>
        <w:tc>
          <w:tcPr>
            <w:tcW w:w="270" w:type="dxa"/>
            <w:vAlign w:val="bottom"/>
          </w:tcPr>
          <w:p w14:paraId="28C324B7"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350" w:type="dxa"/>
            <w:tcBorders>
              <w:bottom w:val="double" w:sz="4" w:space="0" w:color="auto"/>
            </w:tcBorders>
          </w:tcPr>
          <w:p w14:paraId="616450F4" w14:textId="5945BCF5"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8" w:right="-108"/>
              <w:rPr>
                <w:rFonts w:ascii="Times New Roman" w:hAnsi="Times New Roman" w:cs="Times New Roman"/>
                <w:b/>
                <w:bCs/>
                <w:sz w:val="22"/>
                <w:szCs w:val="22"/>
              </w:rPr>
            </w:pPr>
            <w:r>
              <w:rPr>
                <w:rFonts w:ascii="Times New Roman" w:hAnsi="Times New Roman" w:cs="Times New Roman"/>
                <w:b/>
                <w:bCs/>
                <w:sz w:val="22"/>
                <w:szCs w:val="22"/>
              </w:rPr>
              <w:t>23,565</w:t>
            </w:r>
          </w:p>
        </w:tc>
      </w:tr>
      <w:tr w:rsidR="00FF62EF" w:rsidRPr="00AF4501" w14:paraId="637AA6F2" w14:textId="77777777" w:rsidTr="000717D7">
        <w:trPr>
          <w:cantSplit/>
        </w:trPr>
        <w:tc>
          <w:tcPr>
            <w:tcW w:w="6041" w:type="dxa"/>
          </w:tcPr>
          <w:p w14:paraId="091A4CED" w14:textId="77777777" w:rsidR="00FF62EF" w:rsidRPr="00AF4501" w:rsidRDefault="00FF62EF" w:rsidP="00FF62EF">
            <w:pPr>
              <w:ind w:left="191" w:hanging="180"/>
              <w:rPr>
                <w:rFonts w:ascii="Times New Roman" w:hAnsi="Times New Roman" w:cs="Times New Roman"/>
                <w:sz w:val="22"/>
                <w:szCs w:val="22"/>
                <w:lang w:val="en-GB"/>
              </w:rPr>
            </w:pPr>
          </w:p>
        </w:tc>
        <w:tc>
          <w:tcPr>
            <w:tcW w:w="1440" w:type="dxa"/>
            <w:tcBorders>
              <w:top w:val="double" w:sz="4" w:space="0" w:color="auto"/>
            </w:tcBorders>
            <w:vAlign w:val="bottom"/>
          </w:tcPr>
          <w:p w14:paraId="5105E5DB"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270" w:type="dxa"/>
            <w:vAlign w:val="bottom"/>
          </w:tcPr>
          <w:p w14:paraId="6A4FE084"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350" w:type="dxa"/>
            <w:tcBorders>
              <w:top w:val="double" w:sz="4" w:space="0" w:color="auto"/>
            </w:tcBorders>
            <w:vAlign w:val="bottom"/>
          </w:tcPr>
          <w:p w14:paraId="15651F9E"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8" w:right="-108"/>
              <w:rPr>
                <w:rFonts w:ascii="Times New Roman" w:hAnsi="Times New Roman" w:cs="Times New Roman"/>
                <w:sz w:val="22"/>
                <w:szCs w:val="22"/>
              </w:rPr>
            </w:pPr>
          </w:p>
        </w:tc>
      </w:tr>
      <w:tr w:rsidR="00FF62EF" w:rsidRPr="00AF4501" w14:paraId="3D6BB653" w14:textId="77777777" w:rsidTr="000717D7">
        <w:trPr>
          <w:cantSplit/>
        </w:trPr>
        <w:tc>
          <w:tcPr>
            <w:tcW w:w="6041" w:type="dxa"/>
          </w:tcPr>
          <w:p w14:paraId="736374BE" w14:textId="77777777" w:rsidR="00FF62EF" w:rsidRPr="00AF4501" w:rsidRDefault="00FF62EF" w:rsidP="00FF62EF">
            <w:pPr>
              <w:ind w:left="191" w:hanging="180"/>
              <w:rPr>
                <w:rFonts w:ascii="Times New Roman" w:hAnsi="Times New Roman" w:cs="Times New Roman"/>
                <w:sz w:val="22"/>
                <w:szCs w:val="22"/>
              </w:rPr>
            </w:pPr>
            <w:r w:rsidRPr="00AF4501">
              <w:rPr>
                <w:rFonts w:ascii="Times New Roman" w:hAnsi="Times New Roman" w:cs="Times New Roman"/>
                <w:sz w:val="22"/>
                <w:szCs w:val="22"/>
                <w:lang w:val="en-GB"/>
              </w:rPr>
              <w:t>Number of ordinary shares outstanding</w:t>
            </w:r>
            <w:r>
              <w:rPr>
                <w:rFonts w:ascii="Times New Roman" w:hAnsi="Times New Roman" w:cs="Times New Roman"/>
                <w:sz w:val="22"/>
                <w:szCs w:val="22"/>
                <w:lang w:val="en-GB"/>
              </w:rPr>
              <w:t xml:space="preserve"> at 1 January</w:t>
            </w:r>
          </w:p>
        </w:tc>
        <w:tc>
          <w:tcPr>
            <w:tcW w:w="1440" w:type="dxa"/>
            <w:vAlign w:val="bottom"/>
          </w:tcPr>
          <w:p w14:paraId="49828D44" w14:textId="23C67E2D" w:rsidR="00FF62EF" w:rsidRPr="00822630"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heme="minorBidi"/>
                <w:sz w:val="22"/>
                <w:szCs w:val="22"/>
                <w:cs/>
              </w:rPr>
            </w:pPr>
            <w:r>
              <w:rPr>
                <w:rFonts w:ascii="Times New Roman" w:hAnsi="Times New Roman" w:cstheme="minorBidi"/>
                <w:sz w:val="22"/>
                <w:szCs w:val="22"/>
              </w:rPr>
              <w:t>320,000</w:t>
            </w:r>
          </w:p>
        </w:tc>
        <w:tc>
          <w:tcPr>
            <w:tcW w:w="270" w:type="dxa"/>
            <w:vAlign w:val="bottom"/>
          </w:tcPr>
          <w:p w14:paraId="30724771"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350" w:type="dxa"/>
            <w:vAlign w:val="bottom"/>
          </w:tcPr>
          <w:p w14:paraId="2B2B7672" w14:textId="2FDBB37A"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8" w:right="-108"/>
              <w:rPr>
                <w:rFonts w:ascii="Times New Roman" w:hAnsi="Times New Roman" w:cs="Times New Roman"/>
                <w:sz w:val="22"/>
                <w:szCs w:val="22"/>
              </w:rPr>
            </w:pPr>
            <w:r>
              <w:rPr>
                <w:rFonts w:ascii="Times New Roman" w:hAnsi="Times New Roman" w:cs="Times New Roman"/>
                <w:sz w:val="22"/>
                <w:szCs w:val="22"/>
              </w:rPr>
              <w:t>260,000</w:t>
            </w:r>
          </w:p>
        </w:tc>
      </w:tr>
      <w:tr w:rsidR="00FF62EF" w:rsidRPr="00AF4501" w14:paraId="1240C4D0" w14:textId="77777777" w:rsidTr="000717D7">
        <w:trPr>
          <w:cantSplit/>
        </w:trPr>
        <w:tc>
          <w:tcPr>
            <w:tcW w:w="6041" w:type="dxa"/>
          </w:tcPr>
          <w:p w14:paraId="4E74399F"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851C47">
              <w:rPr>
                <w:rFonts w:ascii="Times New Roman" w:hAnsi="Times New Roman" w:cs="Times New Roman"/>
                <w:sz w:val="22"/>
                <w:szCs w:val="22"/>
              </w:rPr>
              <w:t xml:space="preserve">Effect of shares issued on 9 </w:t>
            </w:r>
            <w:r>
              <w:rPr>
                <w:rFonts w:ascii="Times New Roman" w:hAnsi="Times New Roman" w:cs="Times New Roman"/>
                <w:sz w:val="22"/>
                <w:szCs w:val="22"/>
              </w:rPr>
              <w:t>July 2019</w:t>
            </w:r>
          </w:p>
        </w:tc>
        <w:tc>
          <w:tcPr>
            <w:tcW w:w="1440" w:type="dxa"/>
          </w:tcPr>
          <w:p w14:paraId="5BD372EF" w14:textId="10E33DAC"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9ED236C"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350" w:type="dxa"/>
          </w:tcPr>
          <w:p w14:paraId="7974D5F3" w14:textId="614C14D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8" w:right="-108"/>
              <w:rPr>
                <w:rFonts w:ascii="Times New Roman" w:hAnsi="Times New Roman" w:cs="Times New Roman"/>
                <w:sz w:val="22"/>
                <w:szCs w:val="22"/>
              </w:rPr>
            </w:pPr>
            <w:r>
              <w:rPr>
                <w:rFonts w:ascii="Times New Roman" w:hAnsi="Times New Roman" w:cs="Times New Roman"/>
                <w:sz w:val="22"/>
                <w:szCs w:val="22"/>
              </w:rPr>
              <w:t>28,932</w:t>
            </w:r>
          </w:p>
        </w:tc>
      </w:tr>
      <w:tr w:rsidR="00FF62EF" w:rsidRPr="00AF4501" w14:paraId="204E741E" w14:textId="77777777" w:rsidTr="00AD26DD">
        <w:trPr>
          <w:cantSplit/>
        </w:trPr>
        <w:tc>
          <w:tcPr>
            <w:tcW w:w="6041" w:type="dxa"/>
          </w:tcPr>
          <w:p w14:paraId="0F86D7C7" w14:textId="1575E8E6" w:rsidR="00FF62EF" w:rsidRPr="00851C47"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851C47">
              <w:rPr>
                <w:rFonts w:ascii="Times New Roman" w:hAnsi="Times New Roman" w:cs="Times New Roman"/>
                <w:sz w:val="22"/>
                <w:szCs w:val="22"/>
              </w:rPr>
              <w:t xml:space="preserve">Effect of shares issued on </w:t>
            </w:r>
            <w:r>
              <w:rPr>
                <w:rFonts w:ascii="Times New Roman" w:hAnsi="Times New Roman" w:cs="Times New Roman"/>
                <w:sz w:val="22"/>
                <w:szCs w:val="22"/>
              </w:rPr>
              <w:t>27</w:t>
            </w:r>
            <w:r w:rsidRPr="00851C47">
              <w:rPr>
                <w:rFonts w:ascii="Times New Roman" w:hAnsi="Times New Roman" w:cs="Times New Roman"/>
                <w:sz w:val="22"/>
                <w:szCs w:val="22"/>
              </w:rPr>
              <w:t xml:space="preserve"> </w:t>
            </w:r>
            <w:r>
              <w:rPr>
                <w:rFonts w:ascii="Times New Roman" w:hAnsi="Times New Roman" w:cs="Times New Roman"/>
                <w:sz w:val="22"/>
                <w:szCs w:val="22"/>
              </w:rPr>
              <w:t>March 2020</w:t>
            </w:r>
          </w:p>
        </w:tc>
        <w:tc>
          <w:tcPr>
            <w:tcW w:w="1440" w:type="dxa"/>
            <w:tcBorders>
              <w:bottom w:val="single" w:sz="4" w:space="0" w:color="auto"/>
            </w:tcBorders>
          </w:tcPr>
          <w:p w14:paraId="431093A8" w14:textId="179CC81B"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1"/>
              <w:rPr>
                <w:rFonts w:ascii="Times New Roman" w:hAnsi="Times New Roman" w:cs="Times New Roman"/>
                <w:sz w:val="22"/>
                <w:szCs w:val="22"/>
              </w:rPr>
            </w:pPr>
            <w:r>
              <w:rPr>
                <w:rFonts w:ascii="Times New Roman" w:hAnsi="Times New Roman" w:cs="Times New Roman"/>
                <w:sz w:val="22"/>
                <w:szCs w:val="22"/>
              </w:rPr>
              <w:t>15,301</w:t>
            </w:r>
          </w:p>
        </w:tc>
        <w:tc>
          <w:tcPr>
            <w:tcW w:w="270" w:type="dxa"/>
          </w:tcPr>
          <w:p w14:paraId="6DFD6DDE"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350" w:type="dxa"/>
            <w:tcBorders>
              <w:bottom w:val="single" w:sz="4" w:space="0" w:color="auto"/>
            </w:tcBorders>
          </w:tcPr>
          <w:p w14:paraId="2E6CD5AF" w14:textId="7CC958B2" w:rsidR="00FF62EF"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left="-18" w:right="-108"/>
              <w:rPr>
                <w:rFonts w:ascii="Times New Roman" w:hAnsi="Times New Roman" w:cs="Times New Roman"/>
                <w:sz w:val="22"/>
                <w:szCs w:val="22"/>
              </w:rPr>
            </w:pPr>
            <w:r>
              <w:rPr>
                <w:rFonts w:ascii="Times New Roman" w:hAnsi="Times New Roman" w:cs="Times New Roman"/>
                <w:sz w:val="22"/>
                <w:szCs w:val="22"/>
              </w:rPr>
              <w:t>-</w:t>
            </w:r>
          </w:p>
        </w:tc>
      </w:tr>
      <w:tr w:rsidR="00FF62EF" w:rsidRPr="00AF4501" w14:paraId="431515F1" w14:textId="77777777" w:rsidTr="00AD26DD">
        <w:trPr>
          <w:cantSplit/>
        </w:trPr>
        <w:tc>
          <w:tcPr>
            <w:tcW w:w="6041" w:type="dxa"/>
          </w:tcPr>
          <w:p w14:paraId="59CB2B04"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r w:rsidRPr="00AF4501">
              <w:rPr>
                <w:rFonts w:ascii="Times New Roman" w:hAnsi="Times New Roman" w:cs="Times New Roman"/>
                <w:b/>
                <w:bCs/>
                <w:sz w:val="22"/>
                <w:szCs w:val="22"/>
              </w:rPr>
              <w:t xml:space="preserve">Weighted average number of </w:t>
            </w:r>
          </w:p>
        </w:tc>
        <w:tc>
          <w:tcPr>
            <w:tcW w:w="1440" w:type="dxa"/>
            <w:tcBorders>
              <w:top w:val="single" w:sz="4" w:space="0" w:color="auto"/>
            </w:tcBorders>
          </w:tcPr>
          <w:p w14:paraId="623E0EEB"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1"/>
              <w:rPr>
                <w:rFonts w:ascii="Times New Roman" w:hAnsi="Times New Roman" w:cs="Times New Roman"/>
                <w:b/>
                <w:bCs/>
                <w:sz w:val="22"/>
                <w:szCs w:val="22"/>
              </w:rPr>
            </w:pPr>
          </w:p>
        </w:tc>
        <w:tc>
          <w:tcPr>
            <w:tcW w:w="270" w:type="dxa"/>
          </w:tcPr>
          <w:p w14:paraId="01CF3EBE"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350" w:type="dxa"/>
            <w:tcBorders>
              <w:top w:val="single" w:sz="4" w:space="0" w:color="auto"/>
            </w:tcBorders>
          </w:tcPr>
          <w:p w14:paraId="06A6ABAF"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8" w:right="101"/>
              <w:rPr>
                <w:rFonts w:ascii="Times New Roman" w:hAnsi="Times New Roman" w:cs="Times New Roman"/>
                <w:b/>
                <w:bCs/>
                <w:sz w:val="22"/>
                <w:szCs w:val="22"/>
              </w:rPr>
            </w:pPr>
          </w:p>
        </w:tc>
      </w:tr>
      <w:tr w:rsidR="00FF62EF" w:rsidRPr="00AF4501" w14:paraId="6013B5F9" w14:textId="77777777" w:rsidTr="00AD26DD">
        <w:trPr>
          <w:cantSplit/>
        </w:trPr>
        <w:tc>
          <w:tcPr>
            <w:tcW w:w="6041" w:type="dxa"/>
          </w:tcPr>
          <w:p w14:paraId="1AF7A652"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   </w:t>
            </w:r>
            <w:r>
              <w:rPr>
                <w:rFonts w:ascii="Times New Roman" w:hAnsi="Times New Roman"/>
                <w:b/>
                <w:bCs/>
                <w:sz w:val="22"/>
                <w:szCs w:val="28"/>
              </w:rPr>
              <w:t>o</w:t>
            </w:r>
            <w:r>
              <w:rPr>
                <w:rFonts w:ascii="Times New Roman" w:hAnsi="Times New Roman" w:cs="Times New Roman"/>
                <w:b/>
                <w:bCs/>
                <w:sz w:val="22"/>
                <w:szCs w:val="22"/>
              </w:rPr>
              <w:t xml:space="preserve">rdinary </w:t>
            </w:r>
            <w:r w:rsidRPr="00AF4501">
              <w:rPr>
                <w:rFonts w:ascii="Times New Roman" w:hAnsi="Times New Roman" w:cs="Times New Roman"/>
                <w:b/>
                <w:bCs/>
                <w:sz w:val="22"/>
                <w:szCs w:val="22"/>
              </w:rPr>
              <w:t>shares outstanding (basic)</w:t>
            </w:r>
          </w:p>
        </w:tc>
        <w:tc>
          <w:tcPr>
            <w:tcW w:w="1440" w:type="dxa"/>
            <w:tcBorders>
              <w:bottom w:val="double" w:sz="4" w:space="0" w:color="auto"/>
            </w:tcBorders>
          </w:tcPr>
          <w:p w14:paraId="29B451EF" w14:textId="17EAD4BD"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1"/>
              <w:rPr>
                <w:rFonts w:ascii="Times New Roman" w:hAnsi="Times New Roman" w:cs="Times New Roman"/>
                <w:b/>
                <w:bCs/>
                <w:sz w:val="22"/>
                <w:szCs w:val="22"/>
              </w:rPr>
            </w:pPr>
            <w:r>
              <w:rPr>
                <w:rFonts w:ascii="Times New Roman" w:hAnsi="Times New Roman" w:cs="Times New Roman"/>
                <w:b/>
                <w:bCs/>
                <w:sz w:val="22"/>
                <w:szCs w:val="22"/>
              </w:rPr>
              <w:t>335,301</w:t>
            </w:r>
          </w:p>
        </w:tc>
        <w:tc>
          <w:tcPr>
            <w:tcW w:w="270" w:type="dxa"/>
          </w:tcPr>
          <w:p w14:paraId="05B815DE"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350" w:type="dxa"/>
            <w:tcBorders>
              <w:bottom w:val="double" w:sz="4" w:space="0" w:color="auto"/>
            </w:tcBorders>
          </w:tcPr>
          <w:p w14:paraId="022BA98A" w14:textId="2B7B3E34"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8" w:right="101"/>
              <w:rPr>
                <w:rFonts w:ascii="Times New Roman" w:hAnsi="Times New Roman" w:cs="Times New Roman"/>
                <w:b/>
                <w:bCs/>
                <w:sz w:val="22"/>
                <w:szCs w:val="22"/>
              </w:rPr>
            </w:pPr>
            <w:r>
              <w:rPr>
                <w:rFonts w:ascii="Times New Roman" w:hAnsi="Times New Roman" w:cs="Times New Roman"/>
                <w:b/>
                <w:bCs/>
                <w:sz w:val="22"/>
                <w:szCs w:val="22"/>
              </w:rPr>
              <w:t>288,932</w:t>
            </w:r>
          </w:p>
        </w:tc>
      </w:tr>
      <w:tr w:rsidR="00FF62EF" w:rsidRPr="00AF4501" w14:paraId="77F34018" w14:textId="77777777" w:rsidTr="000717D7">
        <w:trPr>
          <w:cantSplit/>
        </w:trPr>
        <w:tc>
          <w:tcPr>
            <w:tcW w:w="6041" w:type="dxa"/>
          </w:tcPr>
          <w:p w14:paraId="6F38FD0E"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p>
        </w:tc>
        <w:tc>
          <w:tcPr>
            <w:tcW w:w="1440" w:type="dxa"/>
            <w:tcBorders>
              <w:top w:val="double" w:sz="4" w:space="0" w:color="auto"/>
            </w:tcBorders>
          </w:tcPr>
          <w:p w14:paraId="7850ECA2"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p>
        </w:tc>
        <w:tc>
          <w:tcPr>
            <w:tcW w:w="270" w:type="dxa"/>
          </w:tcPr>
          <w:p w14:paraId="5392E814"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350" w:type="dxa"/>
            <w:tcBorders>
              <w:top w:val="double" w:sz="4" w:space="0" w:color="auto"/>
            </w:tcBorders>
          </w:tcPr>
          <w:p w14:paraId="45DE3064"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p>
        </w:tc>
      </w:tr>
      <w:tr w:rsidR="00FF62EF" w:rsidRPr="00AF4501" w14:paraId="4846A398" w14:textId="77777777" w:rsidTr="000717D7">
        <w:trPr>
          <w:cantSplit/>
          <w:trHeight w:val="200"/>
        </w:trPr>
        <w:tc>
          <w:tcPr>
            <w:tcW w:w="6041" w:type="dxa"/>
          </w:tcPr>
          <w:p w14:paraId="49EEDBC5"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Basic earnings per share </w:t>
            </w:r>
            <w:r w:rsidRPr="00A47D64">
              <w:rPr>
                <w:rFonts w:ascii="Times New Roman" w:hAnsi="Times New Roman" w:cs="Times New Roman"/>
                <w:b/>
                <w:bCs/>
                <w:i/>
                <w:iCs/>
                <w:sz w:val="22"/>
                <w:szCs w:val="22"/>
              </w:rPr>
              <w:t>(in Baht)</w:t>
            </w:r>
          </w:p>
        </w:tc>
        <w:tc>
          <w:tcPr>
            <w:tcW w:w="1440" w:type="dxa"/>
            <w:tcBorders>
              <w:bottom w:val="double" w:sz="4" w:space="0" w:color="auto"/>
            </w:tcBorders>
          </w:tcPr>
          <w:p w14:paraId="6B71E290" w14:textId="72159B5A"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r>
              <w:rPr>
                <w:rFonts w:ascii="Times New Roman" w:hAnsi="Times New Roman" w:cs="Times New Roman"/>
                <w:b/>
                <w:bCs/>
                <w:sz w:val="22"/>
                <w:szCs w:val="22"/>
              </w:rPr>
              <w:t>0.09</w:t>
            </w:r>
          </w:p>
        </w:tc>
        <w:tc>
          <w:tcPr>
            <w:tcW w:w="270" w:type="dxa"/>
          </w:tcPr>
          <w:p w14:paraId="0B0DB1E4" w14:textId="77777777"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350" w:type="dxa"/>
            <w:tcBorders>
              <w:bottom w:val="double" w:sz="4" w:space="0" w:color="auto"/>
            </w:tcBorders>
          </w:tcPr>
          <w:p w14:paraId="276E29CF" w14:textId="5FAA91BB" w:rsidR="00FF62EF" w:rsidRPr="00AF4501" w:rsidRDefault="00FF62EF" w:rsidP="00FF6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306" w:right="-18" w:firstLine="198"/>
              <w:rPr>
                <w:rFonts w:ascii="Times New Roman" w:hAnsi="Times New Roman" w:cs="Times New Roman"/>
                <w:b/>
                <w:bCs/>
                <w:sz w:val="22"/>
                <w:szCs w:val="22"/>
              </w:rPr>
            </w:pPr>
            <w:r>
              <w:rPr>
                <w:rFonts w:ascii="Times New Roman" w:hAnsi="Times New Roman" w:cs="Times New Roman"/>
                <w:b/>
                <w:bCs/>
                <w:sz w:val="22"/>
                <w:szCs w:val="22"/>
              </w:rPr>
              <w:t>0.08</w:t>
            </w:r>
          </w:p>
        </w:tc>
      </w:tr>
    </w:tbl>
    <w:p w14:paraId="2E47D23A" w14:textId="26BE4EBB" w:rsidR="000E4241" w:rsidRDefault="000E4241" w:rsidP="00A4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lang w:val="en-GB"/>
        </w:rPr>
      </w:pPr>
    </w:p>
    <w:p w14:paraId="6DDF1E3E" w14:textId="77777777" w:rsidR="00FF62EF" w:rsidRPr="00600C00" w:rsidRDefault="00FF62EF" w:rsidP="00A4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lang w:val="en-GB"/>
        </w:rPr>
      </w:pPr>
    </w:p>
    <w:p w14:paraId="354D30F0" w14:textId="28D428F7" w:rsidR="000E4241" w:rsidRPr="00600C00" w:rsidRDefault="000E4241"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lang w:val="en-GB"/>
        </w:rPr>
      </w:pPr>
    </w:p>
    <w:p w14:paraId="12AB9FC7" w14:textId="77777777" w:rsidR="00FF62EF" w:rsidRDefault="00FF62EF" w:rsidP="00732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br w:type="page"/>
      </w:r>
    </w:p>
    <w:p w14:paraId="1E478AC1" w14:textId="7A6FBE2E" w:rsidR="00732841" w:rsidRPr="00AF4501" w:rsidRDefault="00C87747" w:rsidP="00732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w:t>
      </w:r>
      <w:r w:rsidR="00732841">
        <w:rPr>
          <w:rFonts w:ascii="Times New Roman" w:hAnsi="Times New Roman" w:cs="Times New Roman"/>
          <w:b/>
          <w:bCs/>
          <w:sz w:val="24"/>
          <w:szCs w:val="24"/>
        </w:rPr>
        <w:t>3</w:t>
      </w:r>
      <w:r w:rsidR="00732841" w:rsidRPr="00AF4501">
        <w:rPr>
          <w:rFonts w:ascii="Times New Roman" w:hAnsi="Times New Roman" w:cs="Times New Roman"/>
          <w:b/>
          <w:bCs/>
          <w:sz w:val="24"/>
          <w:szCs w:val="24"/>
        </w:rPr>
        <w:tab/>
      </w:r>
      <w:r w:rsidR="00732841">
        <w:rPr>
          <w:rFonts w:ascii="Times New Roman" w:hAnsi="Times New Roman" w:cs="Times New Roman"/>
          <w:b/>
          <w:bCs/>
          <w:sz w:val="24"/>
          <w:szCs w:val="24"/>
        </w:rPr>
        <w:t>Dividends</w:t>
      </w:r>
    </w:p>
    <w:p w14:paraId="4DAC47DF" w14:textId="422781D8" w:rsidR="00732841" w:rsidRDefault="00732841"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00AD0A4C" w14:textId="66CB5D5D" w:rsidR="00CE63EF" w:rsidRDefault="00CE63EF"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CE63EF">
        <w:rPr>
          <w:rFonts w:ascii="Times New Roman" w:hAnsi="Times New Roman" w:cs="Times New Roman"/>
          <w:sz w:val="22"/>
          <w:szCs w:val="22"/>
          <w:lang w:val="en-GB"/>
        </w:rPr>
        <w:t>The dividends paid by the Company to the shareholders are as follows:</w:t>
      </w:r>
    </w:p>
    <w:p w14:paraId="44F7CCFA" w14:textId="77777777" w:rsidR="00CE63EF" w:rsidRDefault="00CE63EF"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2"/>
        <w:gridCol w:w="1656"/>
        <w:gridCol w:w="1350"/>
        <w:gridCol w:w="1278"/>
        <w:gridCol w:w="236"/>
        <w:gridCol w:w="1708"/>
      </w:tblGrid>
      <w:tr w:rsidR="00D6194F" w:rsidRPr="009C0F72" w:rsidDel="00D43E7A" w14:paraId="1FF23CA8" w14:textId="77777777" w:rsidTr="00D6194F">
        <w:trPr>
          <w:tblHeader/>
        </w:trPr>
        <w:tc>
          <w:tcPr>
            <w:tcW w:w="2862" w:type="dxa"/>
            <w:vAlign w:val="bottom"/>
          </w:tcPr>
          <w:p w14:paraId="53638E8F" w14:textId="77777777"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656" w:type="dxa"/>
            <w:vAlign w:val="bottom"/>
          </w:tcPr>
          <w:p w14:paraId="2D60E342" w14:textId="1F171326"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r w:rsidRPr="00D6194F">
              <w:rPr>
                <w:rFonts w:ascii="Times New Roman" w:hAnsi="Times New Roman" w:cs="Times New Roman"/>
                <w:sz w:val="22"/>
                <w:szCs w:val="22"/>
              </w:rPr>
              <w:t>Approval date</w:t>
            </w:r>
          </w:p>
        </w:tc>
        <w:tc>
          <w:tcPr>
            <w:tcW w:w="1350" w:type="dxa"/>
            <w:vAlign w:val="bottom"/>
          </w:tcPr>
          <w:p w14:paraId="45CEEA51" w14:textId="77777777"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D6194F">
              <w:rPr>
                <w:rFonts w:ascii="Times New Roman" w:hAnsi="Times New Roman" w:cs="Times New Roman"/>
                <w:sz w:val="22"/>
                <w:szCs w:val="22"/>
              </w:rPr>
              <w:t>Dividend payment</w:t>
            </w:r>
          </w:p>
          <w:p w14:paraId="586B047E" w14:textId="24AE17AC"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D6194F">
              <w:rPr>
                <w:rFonts w:ascii="Times New Roman" w:hAnsi="Times New Roman" w:cs="Times New Roman"/>
                <w:sz w:val="22"/>
                <w:szCs w:val="22"/>
              </w:rPr>
              <w:t xml:space="preserve"> date</w:t>
            </w:r>
          </w:p>
        </w:tc>
        <w:tc>
          <w:tcPr>
            <w:tcW w:w="1278" w:type="dxa"/>
            <w:vAlign w:val="bottom"/>
          </w:tcPr>
          <w:p w14:paraId="1C983F80" w14:textId="66F3B9D4"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D6194F">
              <w:rPr>
                <w:rFonts w:ascii="Times New Roman" w:hAnsi="Times New Roman" w:cs="Times New Roman"/>
                <w:sz w:val="22"/>
                <w:szCs w:val="22"/>
              </w:rPr>
              <w:t>Dividend per share</w:t>
            </w:r>
          </w:p>
        </w:tc>
        <w:tc>
          <w:tcPr>
            <w:tcW w:w="236" w:type="dxa"/>
          </w:tcPr>
          <w:p w14:paraId="17C8D04B" w14:textId="77777777"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0"/>
              <w:jc w:val="center"/>
              <w:rPr>
                <w:rFonts w:ascii="Times New Roman" w:hAnsi="Times New Roman" w:cs="Times New Roman"/>
                <w:sz w:val="22"/>
                <w:szCs w:val="22"/>
                <w:cs/>
              </w:rPr>
            </w:pPr>
          </w:p>
        </w:tc>
        <w:tc>
          <w:tcPr>
            <w:tcW w:w="1708" w:type="dxa"/>
            <w:vAlign w:val="bottom"/>
          </w:tcPr>
          <w:p w14:paraId="0DEB88F8" w14:textId="4EDBACBF" w:rsidR="00D6194F" w:rsidRPr="00D6194F" w:rsidDel="00D43E7A"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sz w:val="22"/>
                <w:szCs w:val="22"/>
                <w:cs/>
              </w:rPr>
            </w:pPr>
            <w:r w:rsidRPr="00D6194F">
              <w:rPr>
                <w:rFonts w:ascii="Times New Roman" w:hAnsi="Times New Roman" w:cs="Times New Roman"/>
                <w:sz w:val="22"/>
                <w:szCs w:val="22"/>
              </w:rPr>
              <w:t>Amount</w:t>
            </w:r>
          </w:p>
        </w:tc>
      </w:tr>
      <w:tr w:rsidR="00D6194F" w:rsidRPr="009C0F72" w14:paraId="02FE8E8A" w14:textId="77777777" w:rsidTr="00D6194F">
        <w:trPr>
          <w:tblHeader/>
        </w:trPr>
        <w:tc>
          <w:tcPr>
            <w:tcW w:w="2862" w:type="dxa"/>
          </w:tcPr>
          <w:p w14:paraId="2B0DB31A" w14:textId="77777777"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cs/>
              </w:rPr>
            </w:pPr>
          </w:p>
        </w:tc>
        <w:tc>
          <w:tcPr>
            <w:tcW w:w="1656" w:type="dxa"/>
          </w:tcPr>
          <w:p w14:paraId="479CBD85" w14:textId="77777777"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350" w:type="dxa"/>
          </w:tcPr>
          <w:p w14:paraId="631F5F52" w14:textId="77777777"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cs/>
              </w:rPr>
            </w:pPr>
          </w:p>
        </w:tc>
        <w:tc>
          <w:tcPr>
            <w:tcW w:w="1278" w:type="dxa"/>
          </w:tcPr>
          <w:p w14:paraId="4598BBFC" w14:textId="751C8D79"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rPr>
            </w:pPr>
            <w:r w:rsidRPr="00D6194F">
              <w:rPr>
                <w:rFonts w:ascii="Times New Roman" w:hAnsi="Times New Roman" w:cs="Times New Roman"/>
                <w:i/>
                <w:iCs/>
                <w:sz w:val="22"/>
                <w:szCs w:val="22"/>
                <w:cs/>
              </w:rPr>
              <w:t>(</w:t>
            </w:r>
            <w:r w:rsidRPr="00D6194F">
              <w:rPr>
                <w:rFonts w:ascii="Times New Roman" w:hAnsi="Times New Roman" w:cs="Times New Roman"/>
                <w:i/>
                <w:iCs/>
                <w:sz w:val="22"/>
                <w:szCs w:val="22"/>
              </w:rPr>
              <w:t>Baht</w:t>
            </w:r>
            <w:r w:rsidRPr="00D6194F">
              <w:rPr>
                <w:rFonts w:ascii="Times New Roman" w:hAnsi="Times New Roman" w:cs="Times New Roman"/>
                <w:i/>
                <w:iCs/>
                <w:sz w:val="22"/>
                <w:szCs w:val="22"/>
                <w:cs/>
              </w:rPr>
              <w:t>)</w:t>
            </w:r>
          </w:p>
        </w:tc>
        <w:tc>
          <w:tcPr>
            <w:tcW w:w="236" w:type="dxa"/>
          </w:tcPr>
          <w:p w14:paraId="0F707B4E" w14:textId="77777777"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i/>
                <w:iCs/>
                <w:sz w:val="22"/>
                <w:szCs w:val="22"/>
                <w:cs/>
              </w:rPr>
            </w:pPr>
          </w:p>
        </w:tc>
        <w:tc>
          <w:tcPr>
            <w:tcW w:w="1708" w:type="dxa"/>
          </w:tcPr>
          <w:p w14:paraId="6937211F" w14:textId="219B645F"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i/>
                <w:iCs/>
                <w:sz w:val="22"/>
                <w:szCs w:val="22"/>
                <w:cs/>
              </w:rPr>
            </w:pPr>
            <w:r w:rsidRPr="00D6194F">
              <w:rPr>
                <w:rFonts w:ascii="Times New Roman" w:hAnsi="Times New Roman" w:cs="Times New Roman"/>
                <w:i/>
                <w:iCs/>
                <w:sz w:val="22"/>
                <w:szCs w:val="22"/>
              </w:rPr>
              <w:t>(in thousand Baht)</w:t>
            </w:r>
          </w:p>
        </w:tc>
      </w:tr>
      <w:tr w:rsidR="00D6194F" w:rsidRPr="009C0F72" w14:paraId="6C0ED2E7" w14:textId="77777777" w:rsidTr="008F6FE4">
        <w:tc>
          <w:tcPr>
            <w:tcW w:w="2862" w:type="dxa"/>
          </w:tcPr>
          <w:p w14:paraId="7AAEE34D" w14:textId="7E933D39"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i/>
                <w:iCs/>
                <w:sz w:val="22"/>
                <w:szCs w:val="22"/>
              </w:rPr>
            </w:pPr>
            <w:r w:rsidRPr="00D6194F">
              <w:rPr>
                <w:rFonts w:ascii="Times New Roman" w:hAnsi="Times New Roman" w:cs="Times New Roman"/>
                <w:i/>
                <w:iCs/>
                <w:sz w:val="22"/>
                <w:szCs w:val="22"/>
              </w:rPr>
              <w:t>2020</w:t>
            </w:r>
          </w:p>
        </w:tc>
        <w:tc>
          <w:tcPr>
            <w:tcW w:w="1656" w:type="dxa"/>
          </w:tcPr>
          <w:p w14:paraId="2252F065" w14:textId="77777777"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350" w:type="dxa"/>
          </w:tcPr>
          <w:p w14:paraId="62DD20FD" w14:textId="77777777"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278" w:type="dxa"/>
          </w:tcPr>
          <w:p w14:paraId="584782FE" w14:textId="77777777"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14:paraId="4A79387E" w14:textId="77777777"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27791B08" w14:textId="77777777"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p>
        </w:tc>
      </w:tr>
      <w:tr w:rsidR="00D6194F" w:rsidRPr="009C0F72" w14:paraId="30D7108E" w14:textId="77777777" w:rsidTr="00027B8D">
        <w:tc>
          <w:tcPr>
            <w:tcW w:w="2862" w:type="dxa"/>
          </w:tcPr>
          <w:p w14:paraId="0FBDCF53" w14:textId="5776DE37"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cs/>
              </w:rPr>
            </w:pPr>
            <w:r w:rsidRPr="00D6194F">
              <w:rPr>
                <w:rFonts w:ascii="Times New Roman" w:hAnsi="Times New Roman" w:cs="Times New Roman"/>
                <w:sz w:val="22"/>
                <w:szCs w:val="22"/>
              </w:rPr>
              <w:t>Interim dividend</w:t>
            </w:r>
          </w:p>
        </w:tc>
        <w:tc>
          <w:tcPr>
            <w:tcW w:w="1656" w:type="dxa"/>
          </w:tcPr>
          <w:p w14:paraId="7FC749BD" w14:textId="42D83C7C"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sidRPr="00D6194F">
              <w:rPr>
                <w:rFonts w:ascii="Times New Roman" w:hAnsi="Times New Roman" w:cs="Times New Roman"/>
                <w:sz w:val="22"/>
                <w:szCs w:val="22"/>
              </w:rPr>
              <w:t>26 June 2020</w:t>
            </w:r>
          </w:p>
        </w:tc>
        <w:tc>
          <w:tcPr>
            <w:tcW w:w="1350" w:type="dxa"/>
          </w:tcPr>
          <w:p w14:paraId="1B64C668" w14:textId="63B04BC3" w:rsidR="00D6194F" w:rsidRPr="00D6194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sidRPr="00D6194F">
              <w:rPr>
                <w:rFonts w:ascii="Times New Roman" w:hAnsi="Times New Roman" w:cs="Times New Roman"/>
                <w:sz w:val="22"/>
                <w:szCs w:val="22"/>
              </w:rPr>
              <w:t>June 2020</w:t>
            </w:r>
          </w:p>
        </w:tc>
        <w:tc>
          <w:tcPr>
            <w:tcW w:w="1278" w:type="dxa"/>
          </w:tcPr>
          <w:p w14:paraId="041C493E" w14:textId="77777777" w:rsidR="00D6194F" w:rsidRPr="00CE63E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CE63EF">
              <w:rPr>
                <w:rFonts w:ascii="Times New Roman" w:hAnsi="Times New Roman" w:cs="Times New Roman"/>
                <w:sz w:val="22"/>
                <w:szCs w:val="22"/>
              </w:rPr>
              <w:t>0.0293</w:t>
            </w:r>
          </w:p>
        </w:tc>
        <w:tc>
          <w:tcPr>
            <w:tcW w:w="236" w:type="dxa"/>
          </w:tcPr>
          <w:p w14:paraId="4C32919C" w14:textId="77777777" w:rsidR="00D6194F" w:rsidRPr="00CE63E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4B08EF74" w14:textId="77777777" w:rsidR="00D6194F" w:rsidRPr="00CE63EF" w:rsidRDefault="00D6194F" w:rsidP="006F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r w:rsidRPr="00CE63EF">
              <w:rPr>
                <w:rFonts w:ascii="Times New Roman" w:hAnsi="Times New Roman" w:cs="Times New Roman"/>
                <w:sz w:val="22"/>
                <w:szCs w:val="22"/>
              </w:rPr>
              <w:t>9,950</w:t>
            </w:r>
          </w:p>
        </w:tc>
      </w:tr>
      <w:tr w:rsidR="008F6FE4" w:rsidRPr="009C0F72" w14:paraId="6A47CC8E" w14:textId="77777777" w:rsidTr="00027B8D">
        <w:tc>
          <w:tcPr>
            <w:tcW w:w="2862" w:type="dxa"/>
          </w:tcPr>
          <w:p w14:paraId="3186B07A" w14:textId="09C3A92A" w:rsidR="008F6FE4" w:rsidRPr="00D6194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rPr>
            </w:pPr>
            <w:r w:rsidRPr="00D6194F">
              <w:rPr>
                <w:rFonts w:ascii="Times New Roman" w:hAnsi="Times New Roman" w:cs="Times New Roman"/>
                <w:sz w:val="22"/>
                <w:szCs w:val="22"/>
              </w:rPr>
              <w:t>Interim dividend</w:t>
            </w:r>
          </w:p>
        </w:tc>
        <w:tc>
          <w:tcPr>
            <w:tcW w:w="1656" w:type="dxa"/>
          </w:tcPr>
          <w:p w14:paraId="172D1349" w14:textId="56458542" w:rsidR="008F6FE4" w:rsidRPr="00D6194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sidRPr="008F6FE4">
              <w:rPr>
                <w:rFonts w:ascii="Times New Roman" w:hAnsi="Times New Roman" w:cs="Times New Roman"/>
                <w:sz w:val="22"/>
                <w:szCs w:val="22"/>
              </w:rPr>
              <w:t xml:space="preserve">14 </w:t>
            </w:r>
            <w:r>
              <w:rPr>
                <w:rFonts w:ascii="Times New Roman" w:hAnsi="Times New Roman"/>
                <w:sz w:val="22"/>
                <w:szCs w:val="22"/>
              </w:rPr>
              <w:t>August</w:t>
            </w:r>
            <w:r w:rsidRPr="008F6FE4">
              <w:rPr>
                <w:rFonts w:ascii="Times New Roman" w:hAnsi="Times New Roman"/>
                <w:sz w:val="22"/>
                <w:szCs w:val="22"/>
                <w:cs/>
              </w:rPr>
              <w:t xml:space="preserve"> </w:t>
            </w:r>
            <w:r w:rsidRPr="008F6FE4">
              <w:rPr>
                <w:rFonts w:ascii="Times New Roman" w:hAnsi="Times New Roman" w:cs="Times New Roman"/>
                <w:sz w:val="22"/>
                <w:szCs w:val="22"/>
              </w:rPr>
              <w:t>2</w:t>
            </w:r>
            <w:r>
              <w:rPr>
                <w:rFonts w:ascii="Times New Roman" w:hAnsi="Times New Roman" w:cs="Times New Roman"/>
                <w:sz w:val="22"/>
                <w:szCs w:val="22"/>
              </w:rPr>
              <w:t>020</w:t>
            </w:r>
          </w:p>
        </w:tc>
        <w:tc>
          <w:tcPr>
            <w:tcW w:w="1350" w:type="dxa"/>
          </w:tcPr>
          <w:p w14:paraId="37499EA1" w14:textId="1E3A6E7A" w:rsidR="008F6FE4" w:rsidRPr="00D6194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sz w:val="22"/>
                <w:szCs w:val="22"/>
              </w:rPr>
              <w:t>August</w:t>
            </w:r>
            <w:r w:rsidRPr="008F6FE4">
              <w:rPr>
                <w:rFonts w:ascii="Times New Roman" w:hAnsi="Times New Roman"/>
                <w:sz w:val="22"/>
                <w:szCs w:val="22"/>
                <w:cs/>
              </w:rPr>
              <w:t xml:space="preserve"> </w:t>
            </w:r>
            <w:r w:rsidRPr="008F6FE4">
              <w:rPr>
                <w:rFonts w:ascii="Times New Roman" w:hAnsi="Times New Roman" w:cs="Times New Roman"/>
                <w:sz w:val="22"/>
                <w:szCs w:val="22"/>
              </w:rPr>
              <w:t>2</w:t>
            </w:r>
            <w:r>
              <w:rPr>
                <w:rFonts w:ascii="Times New Roman" w:hAnsi="Times New Roman" w:cs="Times New Roman"/>
                <w:sz w:val="22"/>
                <w:szCs w:val="22"/>
              </w:rPr>
              <w:t>020</w:t>
            </w:r>
          </w:p>
        </w:tc>
        <w:tc>
          <w:tcPr>
            <w:tcW w:w="1278" w:type="dxa"/>
          </w:tcPr>
          <w:p w14:paraId="1E57486D" w14:textId="172E77D3" w:rsidR="008F6FE4" w:rsidRPr="00CE63E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CE63EF">
              <w:rPr>
                <w:rFonts w:ascii="Times New Roman" w:hAnsi="Times New Roman" w:cs="Times New Roman"/>
                <w:sz w:val="22"/>
                <w:szCs w:val="22"/>
              </w:rPr>
              <w:t>0.0226</w:t>
            </w:r>
          </w:p>
        </w:tc>
        <w:tc>
          <w:tcPr>
            <w:tcW w:w="236" w:type="dxa"/>
          </w:tcPr>
          <w:p w14:paraId="15825172" w14:textId="77777777" w:rsidR="008F6FE4" w:rsidRPr="00CE63E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437B3FB5" w14:textId="34909BA2" w:rsidR="008F6FE4" w:rsidRPr="00CE63E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r w:rsidRPr="00CE63EF">
              <w:rPr>
                <w:rFonts w:ascii="Times New Roman" w:hAnsi="Times New Roman" w:cs="Times New Roman"/>
                <w:sz w:val="22"/>
                <w:szCs w:val="22"/>
              </w:rPr>
              <w:t>7,700</w:t>
            </w:r>
          </w:p>
        </w:tc>
      </w:tr>
      <w:tr w:rsidR="008F6FE4" w:rsidRPr="009C0F72" w14:paraId="11FFEC41" w14:textId="77777777" w:rsidTr="00027B8D">
        <w:tc>
          <w:tcPr>
            <w:tcW w:w="2862" w:type="dxa"/>
          </w:tcPr>
          <w:p w14:paraId="45A2E224" w14:textId="77777777" w:rsidR="008F6FE4" w:rsidRPr="00D6194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i/>
                <w:iCs/>
                <w:sz w:val="22"/>
                <w:szCs w:val="22"/>
                <w:cs/>
              </w:rPr>
            </w:pPr>
          </w:p>
        </w:tc>
        <w:tc>
          <w:tcPr>
            <w:tcW w:w="1656" w:type="dxa"/>
          </w:tcPr>
          <w:p w14:paraId="14CA4EA8" w14:textId="77777777" w:rsidR="008F6FE4" w:rsidRPr="00D6194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350" w:type="dxa"/>
          </w:tcPr>
          <w:p w14:paraId="303832C3" w14:textId="77777777" w:rsidR="008F6FE4" w:rsidRPr="00D6194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278" w:type="dxa"/>
          </w:tcPr>
          <w:p w14:paraId="7700315D" w14:textId="77777777" w:rsidR="008F6FE4" w:rsidRPr="00CE63E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14:paraId="5D72A469" w14:textId="77777777" w:rsidR="008F6FE4" w:rsidRPr="00CE63E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121A3214" w14:textId="77777777" w:rsidR="008F6FE4" w:rsidRPr="00CE63E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p>
        </w:tc>
      </w:tr>
      <w:tr w:rsidR="008F6FE4" w:rsidRPr="009C0F72" w14:paraId="4B050E47" w14:textId="77777777" w:rsidTr="00D6194F">
        <w:tc>
          <w:tcPr>
            <w:tcW w:w="2862" w:type="dxa"/>
          </w:tcPr>
          <w:p w14:paraId="22173BED" w14:textId="07DEB247" w:rsidR="008F6FE4" w:rsidRPr="00D6194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i/>
                <w:iCs/>
                <w:sz w:val="22"/>
                <w:szCs w:val="22"/>
                <w:cs/>
              </w:rPr>
            </w:pPr>
            <w:r w:rsidRPr="00D6194F">
              <w:rPr>
                <w:rFonts w:ascii="Times New Roman" w:hAnsi="Times New Roman" w:cs="Times New Roman"/>
                <w:i/>
                <w:iCs/>
                <w:sz w:val="22"/>
                <w:szCs w:val="22"/>
              </w:rPr>
              <w:t>2019</w:t>
            </w:r>
          </w:p>
        </w:tc>
        <w:tc>
          <w:tcPr>
            <w:tcW w:w="1656" w:type="dxa"/>
          </w:tcPr>
          <w:p w14:paraId="7062C36B" w14:textId="77777777" w:rsidR="008F6FE4" w:rsidRPr="00D6194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350" w:type="dxa"/>
          </w:tcPr>
          <w:p w14:paraId="17EFD549" w14:textId="77777777" w:rsidR="008F6FE4" w:rsidRPr="00D6194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278" w:type="dxa"/>
          </w:tcPr>
          <w:p w14:paraId="66D61D45" w14:textId="77777777" w:rsidR="008F6FE4" w:rsidRPr="00CE63E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14:paraId="3F2DD268" w14:textId="77777777" w:rsidR="008F6FE4" w:rsidRPr="00CE63E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5BEDC0AA" w14:textId="77777777" w:rsidR="008F6FE4" w:rsidRPr="00CE63E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p>
        </w:tc>
      </w:tr>
      <w:tr w:rsidR="008F6FE4" w:rsidRPr="009C0F72" w14:paraId="4CFF06D9" w14:textId="77777777" w:rsidTr="00027B8D">
        <w:tc>
          <w:tcPr>
            <w:tcW w:w="2862" w:type="dxa"/>
          </w:tcPr>
          <w:p w14:paraId="1C018F70" w14:textId="73B3A701" w:rsidR="008F6FE4" w:rsidRPr="00D6194F" w:rsidRDefault="00CE63EF"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cs/>
              </w:rPr>
            </w:pPr>
            <w:r>
              <w:rPr>
                <w:rFonts w:ascii="Times New Roman" w:hAnsi="Times New Roman" w:cs="Times New Roman"/>
                <w:sz w:val="22"/>
                <w:szCs w:val="22"/>
              </w:rPr>
              <w:t>Annual d</w:t>
            </w:r>
            <w:r w:rsidR="008F6FE4" w:rsidRPr="00D6194F">
              <w:rPr>
                <w:rFonts w:ascii="Times New Roman" w:hAnsi="Times New Roman" w:cs="Times New Roman"/>
                <w:sz w:val="22"/>
                <w:szCs w:val="22"/>
              </w:rPr>
              <w:t>ividend</w:t>
            </w:r>
          </w:p>
        </w:tc>
        <w:tc>
          <w:tcPr>
            <w:tcW w:w="1656" w:type="dxa"/>
          </w:tcPr>
          <w:p w14:paraId="02E886C5" w14:textId="1D67B253" w:rsidR="008F6FE4" w:rsidRPr="00D6194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sidRPr="00D6194F">
              <w:rPr>
                <w:rFonts w:ascii="Times New Roman" w:hAnsi="Times New Roman" w:cs="Times New Roman"/>
                <w:sz w:val="22"/>
                <w:szCs w:val="22"/>
              </w:rPr>
              <w:t>18 March 2020</w:t>
            </w:r>
          </w:p>
        </w:tc>
        <w:tc>
          <w:tcPr>
            <w:tcW w:w="1350" w:type="dxa"/>
          </w:tcPr>
          <w:p w14:paraId="2D86E732" w14:textId="6B1D6186" w:rsidR="008F6FE4" w:rsidRPr="00D6194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sidRPr="00D6194F">
              <w:rPr>
                <w:rFonts w:ascii="Times New Roman" w:hAnsi="Times New Roman" w:cs="Times New Roman"/>
                <w:sz w:val="22"/>
                <w:szCs w:val="22"/>
              </w:rPr>
              <w:t>March 2020</w:t>
            </w:r>
          </w:p>
        </w:tc>
        <w:tc>
          <w:tcPr>
            <w:tcW w:w="1278" w:type="dxa"/>
          </w:tcPr>
          <w:p w14:paraId="2B60226A" w14:textId="77777777" w:rsidR="008F6FE4" w:rsidRPr="00CE63E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r w:rsidRPr="00CE63EF">
              <w:rPr>
                <w:rFonts w:ascii="Times New Roman" w:hAnsi="Times New Roman" w:cs="Times New Roman"/>
                <w:sz w:val="22"/>
                <w:szCs w:val="22"/>
              </w:rPr>
              <w:t>0.0454</w:t>
            </w:r>
          </w:p>
        </w:tc>
        <w:tc>
          <w:tcPr>
            <w:tcW w:w="236" w:type="dxa"/>
          </w:tcPr>
          <w:p w14:paraId="2214FE4C" w14:textId="77777777" w:rsidR="008F6FE4" w:rsidRPr="00CE63E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1A6C6F85" w14:textId="0FCFFB9B" w:rsidR="008F6FE4" w:rsidRPr="00CE63EF"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heme="minorBidi"/>
                <w:sz w:val="22"/>
                <w:szCs w:val="22"/>
              </w:rPr>
            </w:pPr>
            <w:r w:rsidRPr="00CE63EF">
              <w:rPr>
                <w:rFonts w:ascii="Times New Roman" w:hAnsi="Times New Roman" w:cs="Times New Roman"/>
                <w:sz w:val="22"/>
                <w:szCs w:val="22"/>
              </w:rPr>
              <w:t>14,</w:t>
            </w:r>
            <w:r w:rsidR="00CE63EF">
              <w:rPr>
                <w:rFonts w:ascii="Times New Roman" w:hAnsi="Times New Roman" w:cs="Times New Roman"/>
                <w:sz w:val="22"/>
                <w:szCs w:val="22"/>
              </w:rPr>
              <w:t>5</w:t>
            </w:r>
            <w:r w:rsidR="00DE63B7" w:rsidRPr="00CE63EF">
              <w:rPr>
                <w:rFonts w:ascii="Times New Roman" w:hAnsi="Times New Roman" w:cs="Times New Roman"/>
                <w:sz w:val="22"/>
                <w:szCs w:val="22"/>
              </w:rPr>
              <w:t>28</w:t>
            </w:r>
          </w:p>
        </w:tc>
      </w:tr>
    </w:tbl>
    <w:p w14:paraId="20568AB2" w14:textId="42B462E2" w:rsidR="00BB77DD" w:rsidRDefault="00BB77DD"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070DB65A" w14:textId="44DFCBD0" w:rsidR="005F07FE" w:rsidRPr="00AF4501" w:rsidRDefault="00C87747"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w:t>
      </w:r>
      <w:r w:rsidR="00732841">
        <w:rPr>
          <w:rFonts w:ascii="Times New Roman" w:hAnsi="Times New Roman" w:cs="Times New Roman"/>
          <w:b/>
          <w:bCs/>
          <w:sz w:val="24"/>
          <w:szCs w:val="24"/>
        </w:rPr>
        <w:t>4</w:t>
      </w:r>
      <w:r w:rsidR="005F07FE" w:rsidRPr="00AF4501">
        <w:rPr>
          <w:rFonts w:ascii="Times New Roman" w:hAnsi="Times New Roman" w:cs="Times New Roman"/>
          <w:b/>
          <w:bCs/>
          <w:sz w:val="24"/>
          <w:szCs w:val="24"/>
        </w:rPr>
        <w:tab/>
      </w:r>
      <w:r w:rsidR="0088635F" w:rsidRPr="00AF4501">
        <w:rPr>
          <w:rFonts w:ascii="Times New Roman" w:hAnsi="Times New Roman" w:cs="Times New Roman"/>
          <w:b/>
          <w:bCs/>
          <w:sz w:val="24"/>
          <w:szCs w:val="24"/>
        </w:rPr>
        <w:t>Financial instruments</w:t>
      </w:r>
    </w:p>
    <w:p w14:paraId="3419555D" w14:textId="4688D65B" w:rsidR="005F07FE" w:rsidRDefault="005F07FE"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F272095" w14:textId="215AFA94" w:rsidR="00732841" w:rsidRPr="00732841" w:rsidRDefault="00732841" w:rsidP="00FF62EF">
      <w:pPr>
        <w:pStyle w:val="Heading2"/>
        <w:numPr>
          <w:ilvl w:val="0"/>
          <w:numId w:val="44"/>
        </w:numPr>
        <w:tabs>
          <w:tab w:val="clear" w:pos="227"/>
          <w:tab w:val="clear" w:pos="454"/>
          <w:tab w:val="clear" w:pos="680"/>
          <w:tab w:val="clear" w:pos="907"/>
        </w:tabs>
        <w:ind w:left="540" w:hanging="540"/>
        <w:rPr>
          <w:rFonts w:ascii="Times New Roman" w:hAnsi="Times New Roman" w:cs="Times New Roman"/>
          <w:i/>
          <w:iCs/>
          <w:sz w:val="22"/>
          <w:szCs w:val="22"/>
        </w:rPr>
      </w:pPr>
      <w:r w:rsidRPr="00732841">
        <w:rPr>
          <w:rFonts w:ascii="Times New Roman" w:hAnsi="Times New Roman" w:cs="Times New Roman"/>
          <w:i/>
          <w:iCs/>
          <w:sz w:val="22"/>
          <w:szCs w:val="22"/>
        </w:rPr>
        <w:t>Carrying amounts and fair values</w:t>
      </w:r>
    </w:p>
    <w:p w14:paraId="1B19FFF3" w14:textId="77777777" w:rsidR="00732841" w:rsidRPr="002F1846" w:rsidRDefault="00732841" w:rsidP="00732841">
      <w:pPr>
        <w:pStyle w:val="block"/>
        <w:spacing w:after="0" w:line="240" w:lineRule="auto"/>
        <w:ind w:right="-7"/>
        <w:jc w:val="both"/>
        <w:rPr>
          <w:sz w:val="20"/>
          <w:lang w:bidi="th-TH"/>
        </w:rPr>
      </w:pPr>
    </w:p>
    <w:p w14:paraId="4F7CBEA8" w14:textId="6B648D13" w:rsidR="00732841" w:rsidRDefault="00714B93" w:rsidP="0025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r>
        <w:rPr>
          <w:rFonts w:ascii="Times New Roman" w:hAnsi="Times New Roman" w:cs="Times New Roman"/>
          <w:sz w:val="22"/>
          <w:szCs w:val="22"/>
        </w:rPr>
        <w:t>Financial assets and liabilities which are not measured at fair value have carrying amounts approximately reasonable fair value.</w:t>
      </w:r>
      <w:r w:rsidR="00FF62EF">
        <w:rPr>
          <w:rFonts w:ascii="Times New Roman" w:hAnsi="Times New Roman" w:cs="Times New Roman"/>
          <w:sz w:val="22"/>
          <w:szCs w:val="22"/>
        </w:rPr>
        <w:t xml:space="preserve"> As at 31 December 2020 and 2019, the Company do not have </w:t>
      </w:r>
      <w:r w:rsidR="0050602E">
        <w:rPr>
          <w:rFonts w:ascii="Times New Roman" w:hAnsi="Times New Roman" w:cs="Times New Roman"/>
          <w:sz w:val="22"/>
          <w:szCs w:val="22"/>
        </w:rPr>
        <w:t>financial assets and liabilities which are measured at fair value.</w:t>
      </w:r>
    </w:p>
    <w:p w14:paraId="0B850CA3" w14:textId="0A429113" w:rsidR="0050602E" w:rsidRDefault="0050602E" w:rsidP="0025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p>
    <w:p w14:paraId="36C440CC" w14:textId="0D82906B" w:rsidR="0050602E" w:rsidRPr="0050602E" w:rsidRDefault="0050602E" w:rsidP="0050602E">
      <w:pPr>
        <w:pStyle w:val="Heading2"/>
        <w:numPr>
          <w:ilvl w:val="0"/>
          <w:numId w:val="44"/>
        </w:numPr>
        <w:tabs>
          <w:tab w:val="clear" w:pos="227"/>
          <w:tab w:val="clear" w:pos="454"/>
          <w:tab w:val="clear" w:pos="680"/>
          <w:tab w:val="clear" w:pos="907"/>
        </w:tabs>
        <w:ind w:left="540" w:hanging="540"/>
        <w:rPr>
          <w:rFonts w:ascii="Times New Roman" w:hAnsi="Times New Roman" w:cs="Times New Roman"/>
          <w:i/>
          <w:iCs/>
          <w:sz w:val="22"/>
          <w:szCs w:val="22"/>
        </w:rPr>
      </w:pPr>
      <w:r w:rsidRPr="0050602E">
        <w:rPr>
          <w:rFonts w:ascii="Times New Roman" w:hAnsi="Times New Roman" w:cs="Times New Roman"/>
          <w:i/>
          <w:iCs/>
          <w:sz w:val="22"/>
          <w:szCs w:val="22"/>
        </w:rPr>
        <w:t>Financial risk management policies</w:t>
      </w:r>
    </w:p>
    <w:p w14:paraId="64EB041A" w14:textId="2709523B" w:rsidR="0050602E" w:rsidRDefault="0050602E" w:rsidP="0025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b/>
          <w:bCs/>
          <w:i/>
          <w:iCs/>
          <w:sz w:val="20"/>
        </w:rPr>
      </w:pPr>
    </w:p>
    <w:p w14:paraId="2BA473C8" w14:textId="2516BB9A" w:rsidR="0050602E" w:rsidRDefault="0050602E" w:rsidP="0050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50602E">
        <w:rPr>
          <w:rFonts w:ascii="Times New Roman" w:hAnsi="Times New Roman" w:cs="Times New Roman"/>
          <w:b/>
          <w:bCs/>
          <w:i/>
          <w:iCs/>
          <w:sz w:val="22"/>
          <w:szCs w:val="22"/>
        </w:rPr>
        <w:t>Risk management framework</w:t>
      </w:r>
    </w:p>
    <w:p w14:paraId="343DC6D1" w14:textId="77777777" w:rsidR="00C67CC1" w:rsidRDefault="00C67CC1" w:rsidP="00C67CC1">
      <w:pPr>
        <w:tabs>
          <w:tab w:val="clear" w:pos="907"/>
          <w:tab w:val="left" w:pos="1080"/>
        </w:tabs>
        <w:jc w:val="thaiDistribute"/>
        <w:rPr>
          <w:rFonts w:ascii="Times New Roman" w:hAnsi="Times New Roman" w:cs="Times New Roman"/>
          <w:sz w:val="22"/>
          <w:szCs w:val="22"/>
        </w:rPr>
      </w:pPr>
    </w:p>
    <w:p w14:paraId="711BBB9E" w14:textId="281D9AB1" w:rsidR="00C67CC1" w:rsidRDefault="00C67CC1" w:rsidP="0050602E">
      <w:pPr>
        <w:spacing w:line="240" w:lineRule="auto"/>
        <w:ind w:left="540" w:right="-7"/>
        <w:jc w:val="thaiDistribute"/>
        <w:rPr>
          <w:rFonts w:ascii="Times New Roman" w:hAnsi="Times New Roman" w:cs="Times New Roman"/>
          <w:sz w:val="22"/>
          <w:szCs w:val="22"/>
        </w:rPr>
      </w:pPr>
      <w:r w:rsidRPr="00C67CC1">
        <w:rPr>
          <w:rFonts w:ascii="Times New Roman" w:hAnsi="Times New Roman" w:cs="Times New Roman"/>
          <w:sz w:val="22"/>
          <w:szCs w:val="22"/>
        </w:rPr>
        <w:t>The Company has a normal business operation risk from changes in interest rates</w:t>
      </w:r>
      <w:r>
        <w:rPr>
          <w:rFonts w:ascii="Times New Roman" w:hAnsi="Times New Roman" w:cs="Times New Roman"/>
          <w:sz w:val="22"/>
          <w:szCs w:val="22"/>
        </w:rPr>
        <w:t xml:space="preserve"> a</w:t>
      </w:r>
      <w:r w:rsidRPr="00C67CC1">
        <w:rPr>
          <w:rFonts w:ascii="Times New Roman" w:hAnsi="Times New Roman" w:cs="Times New Roman"/>
          <w:sz w:val="22"/>
          <w:szCs w:val="22"/>
        </w:rPr>
        <w:t>nd from non-compliance with the contractual requirements of the</w:t>
      </w:r>
      <w:r>
        <w:rPr>
          <w:rFonts w:ascii="Times New Roman" w:hAnsi="Times New Roman" w:cs="Times New Roman"/>
          <w:sz w:val="22"/>
          <w:szCs w:val="22"/>
        </w:rPr>
        <w:t xml:space="preserve"> counterparties. </w:t>
      </w:r>
      <w:r w:rsidR="00C30BB0" w:rsidRPr="00C30BB0">
        <w:rPr>
          <w:rFonts w:ascii="Times New Roman" w:hAnsi="Times New Roman" w:cs="Times New Roman"/>
          <w:sz w:val="22"/>
          <w:szCs w:val="22"/>
        </w:rPr>
        <w:t>The Company does not hold or issue derivatives for speculative or trading purposes.</w:t>
      </w:r>
    </w:p>
    <w:p w14:paraId="34C31FA9" w14:textId="36CB7FBF" w:rsidR="00C67CC1" w:rsidRDefault="00C67CC1" w:rsidP="0050602E">
      <w:pPr>
        <w:spacing w:line="240" w:lineRule="auto"/>
        <w:ind w:left="540" w:right="-7"/>
        <w:jc w:val="thaiDistribute"/>
        <w:rPr>
          <w:rFonts w:ascii="Times New Roman" w:hAnsi="Times New Roman" w:cs="Times New Roman"/>
          <w:sz w:val="22"/>
          <w:szCs w:val="22"/>
        </w:rPr>
      </w:pPr>
    </w:p>
    <w:p w14:paraId="37F092A3" w14:textId="3A88CB7C" w:rsidR="00C30BB0" w:rsidRDefault="00C30BB0" w:rsidP="0050602E">
      <w:pPr>
        <w:spacing w:line="240" w:lineRule="auto"/>
        <w:ind w:left="540" w:right="-7"/>
        <w:jc w:val="thaiDistribute"/>
        <w:rPr>
          <w:rFonts w:ascii="Times New Roman" w:hAnsi="Times New Roman" w:cs="Times New Roman"/>
          <w:sz w:val="22"/>
          <w:szCs w:val="22"/>
        </w:rPr>
      </w:pPr>
      <w:r>
        <w:rPr>
          <w:rFonts w:ascii="Times New Roman" w:hAnsi="Times New Roman" w:cs="Times New Roman"/>
          <w:sz w:val="22"/>
          <w:szCs w:val="22"/>
        </w:rPr>
        <w:t xml:space="preserve">Risk management is integral to the Company’s business. The Company have a system to maintain the risk balance at an acceptable level by consider between </w:t>
      </w:r>
      <w:r w:rsidRPr="00C30BB0">
        <w:rPr>
          <w:rFonts w:ascii="Times New Roman" w:hAnsi="Times New Roman" w:cs="Times New Roman"/>
          <w:sz w:val="22"/>
          <w:szCs w:val="22"/>
        </w:rPr>
        <w:t>the cost of risks occurring and the cost of managing the risks.</w:t>
      </w:r>
      <w:r>
        <w:rPr>
          <w:rFonts w:ascii="Times New Roman" w:hAnsi="Times New Roman" w:cs="Times New Roman"/>
          <w:sz w:val="22"/>
          <w:szCs w:val="22"/>
        </w:rPr>
        <w:t xml:space="preserve"> M</w:t>
      </w:r>
      <w:r w:rsidRPr="00C30BB0">
        <w:rPr>
          <w:rFonts w:ascii="Times New Roman" w:hAnsi="Times New Roman" w:cs="Times New Roman"/>
          <w:sz w:val="22"/>
          <w:szCs w:val="22"/>
        </w:rPr>
        <w:t xml:space="preserve">anagement continually monitors the Company's risk management process to ensure that a balance between risk and control </w:t>
      </w:r>
      <w:r>
        <w:rPr>
          <w:rFonts w:ascii="Times New Roman" w:hAnsi="Times New Roman" w:cs="Times New Roman"/>
          <w:sz w:val="22"/>
          <w:szCs w:val="22"/>
        </w:rPr>
        <w:t xml:space="preserve">risk </w:t>
      </w:r>
      <w:r w:rsidRPr="00C30BB0">
        <w:rPr>
          <w:rFonts w:ascii="Times New Roman" w:hAnsi="Times New Roman" w:cs="Times New Roman"/>
          <w:sz w:val="22"/>
          <w:szCs w:val="22"/>
        </w:rPr>
        <w:t>is achieved.</w:t>
      </w:r>
    </w:p>
    <w:p w14:paraId="0A944D1C" w14:textId="765EDBCC" w:rsidR="00732841" w:rsidRDefault="00732841"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3DE94D30" w14:textId="2F74A4D0" w:rsidR="00714B93" w:rsidRDefault="0050602E" w:rsidP="0050602E">
      <w:pPr>
        <w:pStyle w:val="Heading2"/>
        <w:numPr>
          <w:ilvl w:val="1"/>
          <w:numId w:val="44"/>
        </w:numPr>
        <w:tabs>
          <w:tab w:val="clear" w:pos="227"/>
          <w:tab w:val="clear" w:pos="454"/>
          <w:tab w:val="clear" w:pos="680"/>
          <w:tab w:val="clear" w:pos="907"/>
        </w:tabs>
        <w:ind w:left="1116" w:hanging="567"/>
        <w:rPr>
          <w:rFonts w:ascii="Times New Roman" w:hAnsi="Times New Roman" w:cs="Times New Roman"/>
          <w:i/>
          <w:iCs/>
          <w:sz w:val="22"/>
          <w:szCs w:val="22"/>
        </w:rPr>
      </w:pPr>
      <w:r>
        <w:rPr>
          <w:rFonts w:ascii="Times New Roman" w:hAnsi="Times New Roman" w:cs="Times New Roman"/>
          <w:i/>
          <w:iCs/>
          <w:sz w:val="22"/>
          <w:szCs w:val="22"/>
        </w:rPr>
        <w:t>Credit risk</w:t>
      </w:r>
    </w:p>
    <w:p w14:paraId="28E37F7A" w14:textId="3A9E42D6" w:rsidR="0050602E" w:rsidRDefault="0050602E" w:rsidP="0050602E">
      <w:pPr>
        <w:rPr>
          <w:rFonts w:eastAsia="PMingLiU"/>
        </w:rPr>
      </w:pPr>
    </w:p>
    <w:p w14:paraId="343840AC" w14:textId="6D255BF7" w:rsidR="00CD44EE" w:rsidRPr="0064089A" w:rsidRDefault="00CD44EE" w:rsidP="004E54B2">
      <w:pPr>
        <w:tabs>
          <w:tab w:val="clear" w:pos="907"/>
          <w:tab w:val="left" w:pos="1080"/>
          <w:tab w:val="left" w:pos="1170"/>
        </w:tabs>
        <w:ind w:left="1170"/>
        <w:jc w:val="thaiDistribute"/>
        <w:rPr>
          <w:rFonts w:ascii="Times New Roman" w:hAnsi="Times New Roman"/>
          <w:sz w:val="22"/>
          <w:lang w:val="en-AU"/>
        </w:rPr>
      </w:pPr>
      <w:r w:rsidRPr="000E5DCA">
        <w:rPr>
          <w:rFonts w:ascii="Times New Roman" w:hAnsi="Times New Roman" w:cs="Times New Roman"/>
          <w:sz w:val="22"/>
          <w:szCs w:val="22"/>
        </w:rPr>
        <w:t>Credit risk is the risk of financial loss to the Company if a customer or counterparty to a financial instrument fails to meet its contractual obligations</w:t>
      </w:r>
      <w:r>
        <w:rPr>
          <w:rFonts w:ascii="Times New Roman" w:hAnsi="Times New Roman" w:cstheme="minorBidi"/>
          <w:sz w:val="22"/>
          <w:szCs w:val="22"/>
        </w:rPr>
        <w:t xml:space="preserve"> </w:t>
      </w:r>
      <w:r w:rsidRPr="000E5DCA">
        <w:rPr>
          <w:rFonts w:ascii="Times New Roman" w:hAnsi="Times New Roman" w:cs="Times New Roman"/>
          <w:sz w:val="22"/>
          <w:szCs w:val="22"/>
        </w:rPr>
        <w:t xml:space="preserve">and arises principally from the </w:t>
      </w:r>
      <w:r w:rsidR="00DE3A12">
        <w:rPr>
          <w:rFonts w:ascii="Times New Roman" w:hAnsi="Times New Roman" w:cs="Times New Roman"/>
          <w:sz w:val="22"/>
          <w:szCs w:val="22"/>
        </w:rPr>
        <w:t>Company</w:t>
      </w:r>
      <w:r w:rsidRPr="000E5DCA">
        <w:rPr>
          <w:rFonts w:ascii="Times New Roman" w:hAnsi="Times New Roman" w:cs="Times New Roman"/>
          <w:sz w:val="22"/>
          <w:szCs w:val="22"/>
        </w:rPr>
        <w:t>’s receivables from customers</w:t>
      </w:r>
      <w:r>
        <w:rPr>
          <w:rFonts w:ascii="Times New Roman" w:hAnsi="Times New Roman"/>
          <w:sz w:val="22"/>
          <w:lang w:val="en-AU"/>
        </w:rPr>
        <w:t>.</w:t>
      </w:r>
    </w:p>
    <w:p w14:paraId="3A430759" w14:textId="77777777" w:rsidR="00714B93" w:rsidRPr="00CD44EE" w:rsidRDefault="00714B93" w:rsidP="00714B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jc w:val="both"/>
        <w:rPr>
          <w:rFonts w:ascii="Times New Roman" w:eastAsia="PMingLiU" w:hAnsi="Times New Roman" w:cs="Times New Roman"/>
          <w:b/>
          <w:bCs/>
          <w:sz w:val="22"/>
          <w:szCs w:val="22"/>
          <w:lang w:val="en-AU"/>
        </w:rPr>
      </w:pPr>
    </w:p>
    <w:p w14:paraId="4970155B" w14:textId="77777777" w:rsidR="00DE3A12" w:rsidRDefault="00DE3A12" w:rsidP="00DE3A12">
      <w:pPr>
        <w:tabs>
          <w:tab w:val="left" w:pos="1080"/>
        </w:tabs>
        <w:ind w:left="900"/>
        <w:jc w:val="thaiDistribute"/>
        <w:rPr>
          <w:rFonts w:ascii="Times New Roman" w:hAnsi="Times New Roman" w:cs="Times New Roman"/>
          <w:sz w:val="22"/>
          <w:szCs w:val="22"/>
        </w:rPr>
      </w:pPr>
      <w:r>
        <w:rPr>
          <w:rFonts w:ascii="Times New Roman" w:hAnsi="Times New Roman" w:cs="Times New Roman"/>
          <w:sz w:val="22"/>
          <w:szCs w:val="22"/>
        </w:rPr>
        <w:br w:type="page"/>
      </w:r>
    </w:p>
    <w:p w14:paraId="30902405" w14:textId="01698DC3" w:rsidR="00DE3A12" w:rsidRPr="000E5DCA" w:rsidRDefault="00DE3A12" w:rsidP="00DE3A12">
      <w:pPr>
        <w:tabs>
          <w:tab w:val="left" w:pos="1080"/>
        </w:tabs>
        <w:ind w:left="900"/>
        <w:jc w:val="thaiDistribute"/>
        <w:rPr>
          <w:rFonts w:ascii="Times New Roman" w:hAnsi="Times New Roman" w:cs="Times New Roman"/>
          <w:sz w:val="22"/>
          <w:szCs w:val="22"/>
        </w:rPr>
      </w:pPr>
      <w:r w:rsidRPr="000E5DCA">
        <w:rPr>
          <w:rFonts w:ascii="Times New Roman" w:hAnsi="Times New Roman" w:cs="Times New Roman"/>
          <w:sz w:val="22"/>
          <w:szCs w:val="22"/>
        </w:rPr>
        <w:t>(</w:t>
      </w:r>
      <w:r>
        <w:rPr>
          <w:rFonts w:ascii="Times New Roman" w:hAnsi="Times New Roman" w:cs="Times New Roman"/>
          <w:sz w:val="22"/>
          <w:szCs w:val="22"/>
        </w:rPr>
        <w:t>b</w:t>
      </w:r>
      <w:r w:rsidRPr="000E5DCA">
        <w:rPr>
          <w:rFonts w:ascii="Times New Roman" w:hAnsi="Times New Roman" w:cs="Times New Roman"/>
          <w:sz w:val="22"/>
          <w:szCs w:val="22"/>
        </w:rPr>
        <w:t xml:space="preserve">.1.1) Trade accounts receivables </w:t>
      </w:r>
    </w:p>
    <w:p w14:paraId="24C2A8F0" w14:textId="77777777" w:rsidR="00DE3A12" w:rsidRPr="000E5DCA" w:rsidRDefault="00DE3A12" w:rsidP="00DE3A12">
      <w:pPr>
        <w:jc w:val="thaiDistribute"/>
        <w:rPr>
          <w:rFonts w:ascii="Times New Roman" w:hAnsi="Times New Roman" w:cs="Times New Roman"/>
          <w:sz w:val="22"/>
          <w:szCs w:val="22"/>
          <w:highlight w:val="cyan"/>
        </w:rPr>
      </w:pPr>
    </w:p>
    <w:p w14:paraId="2A37C932" w14:textId="4368A791" w:rsidR="00C30BB0" w:rsidRPr="00C30BB0" w:rsidRDefault="00C30BB0" w:rsidP="00C30BB0">
      <w:pPr>
        <w:tabs>
          <w:tab w:val="clear" w:pos="907"/>
          <w:tab w:val="left" w:pos="1080"/>
        </w:tabs>
        <w:ind w:left="1575"/>
        <w:jc w:val="thaiDistribute"/>
        <w:rPr>
          <w:rFonts w:ascii="Times New Roman" w:hAnsi="Times New Roman" w:cs="Times New Roman"/>
          <w:sz w:val="22"/>
          <w:szCs w:val="22"/>
        </w:rPr>
      </w:pPr>
      <w:r w:rsidRPr="00C30BB0">
        <w:rPr>
          <w:rFonts w:ascii="Times New Roman" w:hAnsi="Times New Roman" w:cs="Times New Roman"/>
          <w:sz w:val="22"/>
          <w:szCs w:val="22"/>
        </w:rPr>
        <w:t>The</w:t>
      </w:r>
      <w:r>
        <w:rPr>
          <w:rFonts w:ascii="Times New Roman" w:hAnsi="Times New Roman" w:cs="Times New Roman"/>
          <w:sz w:val="22"/>
          <w:szCs w:val="22"/>
        </w:rPr>
        <w:t xml:space="preserve"> </w:t>
      </w:r>
      <w:r w:rsidRPr="00C30BB0">
        <w:rPr>
          <w:rFonts w:ascii="Times New Roman" w:hAnsi="Times New Roman" w:cs="Times New Roman"/>
          <w:sz w:val="22"/>
          <w:szCs w:val="22"/>
        </w:rPr>
        <w:t xml:space="preserve">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Pr>
          <w:rFonts w:ascii="Times New Roman" w:hAnsi="Times New Roman" w:cs="Times New Roman"/>
          <w:sz w:val="22"/>
          <w:szCs w:val="22"/>
        </w:rPr>
        <w:t>18.</w:t>
      </w:r>
    </w:p>
    <w:p w14:paraId="3DC7B9AE" w14:textId="77777777" w:rsidR="00C30BB0" w:rsidRDefault="00C30BB0" w:rsidP="00DE3A12">
      <w:pPr>
        <w:tabs>
          <w:tab w:val="clear" w:pos="454"/>
        </w:tabs>
        <w:spacing w:line="240" w:lineRule="auto"/>
        <w:ind w:left="1530" w:right="-7"/>
        <w:jc w:val="thaiDistribute"/>
        <w:rPr>
          <w:sz w:val="20"/>
          <w:highlight w:val="cyan"/>
        </w:rPr>
      </w:pPr>
    </w:p>
    <w:p w14:paraId="5AD7BFD9" w14:textId="21A7BEC6" w:rsidR="00DE3A12" w:rsidRPr="00D45E8F" w:rsidRDefault="00DE3A12" w:rsidP="00DE3A12">
      <w:pPr>
        <w:tabs>
          <w:tab w:val="clear" w:pos="907"/>
          <w:tab w:val="left" w:pos="1080"/>
        </w:tabs>
        <w:ind w:left="1575"/>
        <w:jc w:val="thaiDistribute"/>
        <w:rPr>
          <w:rFonts w:ascii="Times New Roman" w:hAnsi="Times New Roman" w:cs="Times New Roman"/>
          <w:sz w:val="22"/>
          <w:szCs w:val="22"/>
        </w:rPr>
      </w:pPr>
      <w:r w:rsidRPr="00D45E8F">
        <w:rPr>
          <w:rFonts w:ascii="Times New Roman" w:hAnsi="Times New Roman" w:cs="Times New Roman"/>
          <w:sz w:val="22"/>
          <w:szCs w:val="22"/>
        </w:rPr>
        <w:t xml:space="preserve">The risk management committee has established a credit policy under which each new customer is </w:t>
      </w:r>
      <w:proofErr w:type="spellStart"/>
      <w:r w:rsidRPr="00D45E8F">
        <w:rPr>
          <w:rFonts w:ascii="Times New Roman" w:hAnsi="Times New Roman" w:cs="Times New Roman"/>
          <w:sz w:val="22"/>
          <w:szCs w:val="22"/>
        </w:rPr>
        <w:t>analysed</w:t>
      </w:r>
      <w:proofErr w:type="spellEnd"/>
      <w:r w:rsidRPr="00D45E8F">
        <w:rPr>
          <w:rFonts w:ascii="Times New Roman" w:hAnsi="Times New Roman" w:cs="Times New Roman"/>
          <w:sz w:val="22"/>
          <w:szCs w:val="22"/>
        </w:rPr>
        <w:t xml:space="preserve"> individually for creditworthiness before the </w:t>
      </w:r>
      <w:r w:rsidR="00AD26DD">
        <w:rPr>
          <w:rFonts w:ascii="Times New Roman" w:hAnsi="Times New Roman" w:cs="Times New Roman"/>
          <w:sz w:val="22"/>
          <w:szCs w:val="22"/>
        </w:rPr>
        <w:t>Company</w:t>
      </w:r>
      <w:r w:rsidRPr="00D45E8F">
        <w:rPr>
          <w:rFonts w:ascii="Times New Roman" w:hAnsi="Times New Roman" w:cs="Times New Roman"/>
          <w:sz w:val="22"/>
          <w:szCs w:val="22"/>
        </w:rPr>
        <w:t xml:space="preserve">’s standard payment and delivery terms and conditions are offered. The </w:t>
      </w:r>
      <w:proofErr w:type="spellStart"/>
      <w:r>
        <w:rPr>
          <w:rFonts w:ascii="Times New Roman" w:hAnsi="Times New Roman" w:cs="Times New Roman"/>
          <w:sz w:val="22"/>
          <w:szCs w:val="22"/>
        </w:rPr>
        <w:t>Compnay</w:t>
      </w:r>
      <w:r w:rsidRPr="00D45E8F">
        <w:rPr>
          <w:rFonts w:ascii="Times New Roman" w:hAnsi="Times New Roman" w:cs="Times New Roman"/>
          <w:sz w:val="22"/>
          <w:szCs w:val="22"/>
        </w:rPr>
        <w:t>’s</w:t>
      </w:r>
      <w:proofErr w:type="spellEnd"/>
      <w:r w:rsidRPr="00D45E8F">
        <w:rPr>
          <w:rFonts w:ascii="Times New Roman" w:hAnsi="Times New Roman" w:cs="Times New Roman"/>
          <w:sz w:val="22"/>
          <w:szCs w:val="22"/>
        </w:rPr>
        <w:t xml:space="preserve"> review includes external ratings, if they are available, financial statements, credit agency information, industry information and in some cases bank references. </w:t>
      </w:r>
    </w:p>
    <w:p w14:paraId="21E7DEAC" w14:textId="77777777" w:rsidR="00DE3A12" w:rsidRPr="00DE3A12" w:rsidRDefault="00DE3A12" w:rsidP="00DE3A12">
      <w:pPr>
        <w:tabs>
          <w:tab w:val="clear" w:pos="907"/>
          <w:tab w:val="left" w:pos="1080"/>
        </w:tabs>
        <w:ind w:left="1575"/>
        <w:jc w:val="thaiDistribute"/>
        <w:rPr>
          <w:rFonts w:ascii="Times New Roman" w:hAnsi="Times New Roman" w:cs="Times New Roman"/>
          <w:sz w:val="22"/>
          <w:szCs w:val="22"/>
        </w:rPr>
      </w:pPr>
    </w:p>
    <w:p w14:paraId="77C09F7F" w14:textId="7582811C" w:rsidR="00C30BB0" w:rsidRDefault="00C30BB0" w:rsidP="00C30BB0">
      <w:pPr>
        <w:tabs>
          <w:tab w:val="clear" w:pos="907"/>
          <w:tab w:val="left" w:pos="1080"/>
        </w:tabs>
        <w:ind w:left="1575"/>
        <w:jc w:val="thaiDistribute"/>
        <w:rPr>
          <w:rFonts w:ascii="Times New Roman" w:hAnsi="Times New Roman" w:cs="Times New Roman"/>
          <w:sz w:val="22"/>
          <w:szCs w:val="22"/>
        </w:rPr>
      </w:pPr>
      <w:r w:rsidRPr="00C30BB0">
        <w:rPr>
          <w:rFonts w:ascii="Times New Roman" w:hAnsi="Times New Roman" w:cs="Times New Roman"/>
          <w:sz w:val="22"/>
          <w:szCs w:val="22"/>
        </w:rPr>
        <w:t xml:space="preserve">The Company limits its exposure to credit risk from trade accounts receivables by establishing a maximum payment period of </w:t>
      </w:r>
      <w:r>
        <w:rPr>
          <w:rFonts w:ascii="Times New Roman" w:hAnsi="Times New Roman" w:cs="Times New Roman"/>
          <w:sz w:val="22"/>
          <w:szCs w:val="22"/>
        </w:rPr>
        <w:t>120 days</w:t>
      </w:r>
      <w:r w:rsidRPr="00C30BB0">
        <w:rPr>
          <w:rFonts w:ascii="Times New Roman" w:hAnsi="Times New Roman" w:cs="Times New Roman"/>
          <w:sz w:val="22"/>
          <w:szCs w:val="22"/>
        </w:rPr>
        <w:t>.</w:t>
      </w:r>
    </w:p>
    <w:p w14:paraId="2AA01705" w14:textId="5A9FDA6E" w:rsidR="009C14FF" w:rsidRDefault="009C14FF" w:rsidP="00C30BB0">
      <w:pPr>
        <w:tabs>
          <w:tab w:val="clear" w:pos="907"/>
          <w:tab w:val="left" w:pos="1080"/>
        </w:tabs>
        <w:ind w:left="1575"/>
        <w:jc w:val="thaiDistribute"/>
        <w:rPr>
          <w:rFonts w:ascii="Times New Roman" w:hAnsi="Times New Roman" w:cs="Times New Roman"/>
          <w:sz w:val="22"/>
          <w:szCs w:val="22"/>
        </w:rPr>
      </w:pPr>
    </w:p>
    <w:p w14:paraId="418B8FF8" w14:textId="0A90B43F" w:rsidR="009C14FF" w:rsidRPr="00C30BB0" w:rsidRDefault="009C14FF" w:rsidP="004E54B2">
      <w:pPr>
        <w:tabs>
          <w:tab w:val="clear" w:pos="907"/>
          <w:tab w:val="left" w:pos="1080"/>
        </w:tabs>
        <w:ind w:left="1575"/>
        <w:jc w:val="thaiDistribute"/>
        <w:rPr>
          <w:rFonts w:ascii="Times New Roman" w:hAnsi="Times New Roman" w:cs="Times New Roman"/>
          <w:sz w:val="22"/>
          <w:szCs w:val="22"/>
        </w:rPr>
      </w:pPr>
      <w:r>
        <w:rPr>
          <w:rFonts w:ascii="Times New Roman" w:hAnsi="Times New Roman" w:cs="Times New Roman"/>
          <w:sz w:val="22"/>
          <w:szCs w:val="22"/>
        </w:rPr>
        <w:t>The following table provide information about the exposure to credit risk and ECL for trade account receivables.</w:t>
      </w:r>
    </w:p>
    <w:p w14:paraId="34B80CEA" w14:textId="77777777" w:rsidR="00714B93" w:rsidRDefault="00714B93"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W w:w="9182" w:type="dxa"/>
        <w:tblInd w:w="451" w:type="dxa"/>
        <w:tblLayout w:type="fixed"/>
        <w:tblCellMar>
          <w:left w:w="79" w:type="dxa"/>
          <w:right w:w="79" w:type="dxa"/>
        </w:tblCellMar>
        <w:tblLook w:val="0000" w:firstRow="0" w:lastRow="0" w:firstColumn="0" w:lastColumn="0" w:noHBand="0" w:noVBand="0"/>
      </w:tblPr>
      <w:tblGrid>
        <w:gridCol w:w="3719"/>
        <w:gridCol w:w="1701"/>
        <w:gridCol w:w="180"/>
        <w:gridCol w:w="1701"/>
        <w:gridCol w:w="180"/>
        <w:gridCol w:w="1701"/>
      </w:tblGrid>
      <w:tr w:rsidR="00714B93" w:rsidRPr="00714B93" w14:paraId="47CEF126" w14:textId="77777777" w:rsidTr="00714B93">
        <w:trPr>
          <w:cantSplit/>
          <w:tblHeader/>
        </w:trPr>
        <w:tc>
          <w:tcPr>
            <w:tcW w:w="3719" w:type="dxa"/>
            <w:shd w:val="clear" w:color="auto" w:fill="auto"/>
            <w:vAlign w:val="bottom"/>
          </w:tcPr>
          <w:p w14:paraId="4B6389C0" w14:textId="291E2EE6" w:rsidR="00714B93" w:rsidRPr="00714B93" w:rsidRDefault="00714B93" w:rsidP="0009784E">
            <w:pPr>
              <w:pStyle w:val="acctfourfigures"/>
              <w:tabs>
                <w:tab w:val="clear" w:pos="765"/>
              </w:tabs>
              <w:spacing w:line="240" w:lineRule="auto"/>
              <w:ind w:left="188" w:hanging="174"/>
              <w:rPr>
                <w:b/>
                <w:bCs/>
                <w:i/>
                <w:iCs/>
                <w:szCs w:val="22"/>
              </w:rPr>
            </w:pPr>
            <w:r w:rsidRPr="00714B93">
              <w:rPr>
                <w:b/>
                <w:bCs/>
                <w:i/>
                <w:iCs/>
                <w:szCs w:val="22"/>
              </w:rPr>
              <w:t xml:space="preserve">At </w:t>
            </w:r>
            <w:r w:rsidR="00126D04">
              <w:rPr>
                <w:b/>
                <w:bCs/>
                <w:i/>
                <w:iCs/>
                <w:szCs w:val="22"/>
              </w:rPr>
              <w:t>3</w:t>
            </w:r>
            <w:r w:rsidR="00DE3A12">
              <w:rPr>
                <w:b/>
                <w:bCs/>
                <w:i/>
                <w:iCs/>
                <w:szCs w:val="22"/>
              </w:rPr>
              <w:t>1</w:t>
            </w:r>
            <w:r w:rsidR="00126D04">
              <w:rPr>
                <w:b/>
                <w:bCs/>
                <w:i/>
                <w:iCs/>
                <w:szCs w:val="22"/>
              </w:rPr>
              <w:t xml:space="preserve"> </w:t>
            </w:r>
            <w:r w:rsidR="00DE3A12">
              <w:rPr>
                <w:b/>
                <w:bCs/>
                <w:i/>
                <w:iCs/>
                <w:szCs w:val="22"/>
              </w:rPr>
              <w:t>December</w:t>
            </w:r>
            <w:r w:rsidR="00126D04">
              <w:rPr>
                <w:b/>
                <w:bCs/>
                <w:i/>
                <w:iCs/>
                <w:szCs w:val="22"/>
              </w:rPr>
              <w:t xml:space="preserve"> 2020</w:t>
            </w:r>
          </w:p>
        </w:tc>
        <w:tc>
          <w:tcPr>
            <w:tcW w:w="1701" w:type="dxa"/>
            <w:vAlign w:val="bottom"/>
          </w:tcPr>
          <w:p w14:paraId="44A85E98" w14:textId="239ACA1F" w:rsidR="00714B93" w:rsidRPr="00714B93" w:rsidRDefault="00714B93" w:rsidP="0009784E">
            <w:pPr>
              <w:pStyle w:val="acctmergecolhdg"/>
              <w:spacing w:line="240" w:lineRule="auto"/>
              <w:ind w:left="-83" w:right="-79" w:firstLine="4"/>
              <w:rPr>
                <w:b w:val="0"/>
                <w:bCs/>
                <w:szCs w:val="22"/>
              </w:rPr>
            </w:pPr>
            <w:r w:rsidRPr="00714B93">
              <w:rPr>
                <w:b w:val="0"/>
                <w:bCs/>
                <w:szCs w:val="22"/>
              </w:rPr>
              <w:t>Trade account receivables</w:t>
            </w:r>
          </w:p>
        </w:tc>
        <w:tc>
          <w:tcPr>
            <w:tcW w:w="180" w:type="dxa"/>
            <w:vAlign w:val="bottom"/>
          </w:tcPr>
          <w:p w14:paraId="2CCD1049" w14:textId="77777777" w:rsidR="00714B93" w:rsidRPr="00714B93" w:rsidRDefault="00714B93" w:rsidP="0009784E">
            <w:pPr>
              <w:pStyle w:val="acctmergecolhdg"/>
              <w:spacing w:line="240" w:lineRule="auto"/>
              <w:rPr>
                <w:b w:val="0"/>
                <w:bCs/>
                <w:szCs w:val="22"/>
              </w:rPr>
            </w:pPr>
          </w:p>
        </w:tc>
        <w:tc>
          <w:tcPr>
            <w:tcW w:w="1701" w:type="dxa"/>
            <w:vAlign w:val="bottom"/>
          </w:tcPr>
          <w:p w14:paraId="51F67EA2" w14:textId="77777777" w:rsidR="00714B93" w:rsidRPr="00714B93" w:rsidRDefault="00714B93" w:rsidP="0009784E">
            <w:pPr>
              <w:pStyle w:val="acctmergecolhdg"/>
              <w:spacing w:line="240" w:lineRule="auto"/>
              <w:ind w:left="-83" w:right="-79" w:firstLine="4"/>
              <w:rPr>
                <w:b w:val="0"/>
                <w:bCs/>
                <w:szCs w:val="22"/>
              </w:rPr>
            </w:pPr>
            <w:r w:rsidRPr="00714B93">
              <w:rPr>
                <w:b w:val="0"/>
                <w:bCs/>
                <w:szCs w:val="22"/>
              </w:rPr>
              <w:t xml:space="preserve">Weighted average </w:t>
            </w:r>
          </w:p>
          <w:p w14:paraId="7864FCF1" w14:textId="77777777" w:rsidR="00714B93" w:rsidRPr="00714B93" w:rsidRDefault="00714B93" w:rsidP="0009784E">
            <w:pPr>
              <w:pStyle w:val="acctmergecolhdg"/>
              <w:spacing w:line="240" w:lineRule="auto"/>
              <w:ind w:left="-83" w:right="-79" w:firstLine="4"/>
              <w:rPr>
                <w:b w:val="0"/>
                <w:bCs/>
                <w:szCs w:val="22"/>
              </w:rPr>
            </w:pPr>
            <w:r w:rsidRPr="00714B93">
              <w:rPr>
                <w:b w:val="0"/>
                <w:bCs/>
                <w:szCs w:val="22"/>
              </w:rPr>
              <w:t>loss rate</w:t>
            </w:r>
          </w:p>
        </w:tc>
        <w:tc>
          <w:tcPr>
            <w:tcW w:w="180" w:type="dxa"/>
            <w:vAlign w:val="bottom"/>
          </w:tcPr>
          <w:p w14:paraId="55489F90" w14:textId="77777777" w:rsidR="00714B93" w:rsidRPr="00714B93" w:rsidRDefault="00714B93" w:rsidP="0009784E">
            <w:pPr>
              <w:pStyle w:val="acctmergecolhdg"/>
              <w:spacing w:line="240" w:lineRule="auto"/>
              <w:rPr>
                <w:b w:val="0"/>
                <w:bCs/>
                <w:szCs w:val="22"/>
              </w:rPr>
            </w:pPr>
          </w:p>
        </w:tc>
        <w:tc>
          <w:tcPr>
            <w:tcW w:w="1701" w:type="dxa"/>
            <w:vAlign w:val="bottom"/>
          </w:tcPr>
          <w:p w14:paraId="5E1E3472" w14:textId="77777777" w:rsidR="00714B93" w:rsidRPr="00714B93" w:rsidRDefault="00714B93" w:rsidP="0009784E">
            <w:pPr>
              <w:pStyle w:val="acctmergecolhdg"/>
              <w:spacing w:line="240" w:lineRule="auto"/>
              <w:ind w:left="-83" w:right="-79" w:firstLine="4"/>
              <w:rPr>
                <w:b w:val="0"/>
                <w:bCs/>
                <w:szCs w:val="22"/>
              </w:rPr>
            </w:pPr>
            <w:r w:rsidRPr="00714B93">
              <w:rPr>
                <w:b w:val="0"/>
                <w:bCs/>
                <w:szCs w:val="22"/>
              </w:rPr>
              <w:t>Allowance for impairment losses</w:t>
            </w:r>
          </w:p>
        </w:tc>
      </w:tr>
      <w:tr w:rsidR="00714B93" w:rsidRPr="00714B93" w14:paraId="1D6D50B1" w14:textId="77777777" w:rsidTr="00714B93">
        <w:trPr>
          <w:cantSplit/>
          <w:tblHeader/>
        </w:trPr>
        <w:tc>
          <w:tcPr>
            <w:tcW w:w="3719" w:type="dxa"/>
            <w:shd w:val="clear" w:color="auto" w:fill="auto"/>
            <w:vAlign w:val="bottom"/>
          </w:tcPr>
          <w:p w14:paraId="50FE9698" w14:textId="77777777" w:rsidR="00714B93" w:rsidRPr="00714B93" w:rsidRDefault="00714B93" w:rsidP="0009784E">
            <w:pPr>
              <w:pStyle w:val="acctfourfigures"/>
              <w:tabs>
                <w:tab w:val="clear" w:pos="765"/>
              </w:tabs>
              <w:spacing w:line="240" w:lineRule="auto"/>
              <w:ind w:left="188" w:hanging="174"/>
              <w:rPr>
                <w:b/>
                <w:bCs/>
                <w:i/>
                <w:iCs/>
                <w:szCs w:val="22"/>
              </w:rPr>
            </w:pPr>
          </w:p>
        </w:tc>
        <w:tc>
          <w:tcPr>
            <w:tcW w:w="1701" w:type="dxa"/>
            <w:vAlign w:val="bottom"/>
          </w:tcPr>
          <w:p w14:paraId="51E41863" w14:textId="16DFC105" w:rsidR="00714B93" w:rsidRPr="00714B93" w:rsidRDefault="00714B93" w:rsidP="0009784E">
            <w:pPr>
              <w:pStyle w:val="acctmergecolhdg"/>
              <w:spacing w:line="240" w:lineRule="auto"/>
              <w:ind w:left="-83" w:right="-79" w:firstLine="4"/>
              <w:rPr>
                <w:b w:val="0"/>
                <w:bCs/>
                <w:szCs w:val="22"/>
              </w:rPr>
            </w:pPr>
            <w:r w:rsidRPr="00714B93">
              <w:rPr>
                <w:b w:val="0"/>
                <w:bCs/>
                <w:i/>
                <w:iCs/>
                <w:szCs w:val="22"/>
              </w:rPr>
              <w:t>(in thousand Baht)</w:t>
            </w:r>
          </w:p>
        </w:tc>
        <w:tc>
          <w:tcPr>
            <w:tcW w:w="180" w:type="dxa"/>
            <w:vAlign w:val="bottom"/>
          </w:tcPr>
          <w:p w14:paraId="74007737" w14:textId="77777777" w:rsidR="00714B93" w:rsidRPr="00714B93" w:rsidRDefault="00714B93" w:rsidP="0009784E">
            <w:pPr>
              <w:pStyle w:val="acctmergecolhdg"/>
              <w:spacing w:line="240" w:lineRule="auto"/>
              <w:rPr>
                <w:b w:val="0"/>
                <w:bCs/>
                <w:szCs w:val="22"/>
              </w:rPr>
            </w:pPr>
          </w:p>
        </w:tc>
        <w:tc>
          <w:tcPr>
            <w:tcW w:w="1701" w:type="dxa"/>
            <w:vAlign w:val="bottom"/>
          </w:tcPr>
          <w:p w14:paraId="50EA72F7" w14:textId="57911D2A" w:rsidR="00714B93" w:rsidRPr="00714B93" w:rsidRDefault="00714B93" w:rsidP="0009784E">
            <w:pPr>
              <w:pStyle w:val="acctmergecolhdg"/>
              <w:spacing w:line="240" w:lineRule="auto"/>
              <w:ind w:left="-83" w:right="-79" w:firstLine="4"/>
              <w:rPr>
                <w:b w:val="0"/>
                <w:bCs/>
                <w:szCs w:val="22"/>
              </w:rPr>
            </w:pPr>
            <w:r w:rsidRPr="00714B93">
              <w:rPr>
                <w:b w:val="0"/>
                <w:bCs/>
                <w:i/>
                <w:iCs/>
                <w:szCs w:val="22"/>
              </w:rPr>
              <w:t>(%)</w:t>
            </w:r>
          </w:p>
        </w:tc>
        <w:tc>
          <w:tcPr>
            <w:tcW w:w="180" w:type="dxa"/>
            <w:vAlign w:val="bottom"/>
          </w:tcPr>
          <w:p w14:paraId="4D493C7B" w14:textId="77777777" w:rsidR="00714B93" w:rsidRPr="00714B93" w:rsidRDefault="00714B93" w:rsidP="0009784E">
            <w:pPr>
              <w:pStyle w:val="acctmergecolhdg"/>
              <w:spacing w:line="240" w:lineRule="auto"/>
              <w:rPr>
                <w:b w:val="0"/>
                <w:bCs/>
                <w:szCs w:val="22"/>
              </w:rPr>
            </w:pPr>
          </w:p>
        </w:tc>
        <w:tc>
          <w:tcPr>
            <w:tcW w:w="1701" w:type="dxa"/>
            <w:vAlign w:val="bottom"/>
          </w:tcPr>
          <w:p w14:paraId="0DA210DB" w14:textId="4B36F848" w:rsidR="00714B93" w:rsidRPr="00714B93" w:rsidRDefault="00714B93" w:rsidP="0009784E">
            <w:pPr>
              <w:pStyle w:val="acctmergecolhdg"/>
              <w:spacing w:line="240" w:lineRule="auto"/>
              <w:ind w:left="-83" w:right="-79" w:firstLine="4"/>
              <w:rPr>
                <w:b w:val="0"/>
                <w:bCs/>
                <w:szCs w:val="22"/>
              </w:rPr>
            </w:pPr>
            <w:r w:rsidRPr="00714B93">
              <w:rPr>
                <w:b w:val="0"/>
                <w:bCs/>
                <w:i/>
                <w:iCs/>
                <w:szCs w:val="22"/>
              </w:rPr>
              <w:t>(in thousand Baht)</w:t>
            </w:r>
          </w:p>
        </w:tc>
      </w:tr>
      <w:tr w:rsidR="00D6194F" w:rsidRPr="00714B93" w14:paraId="672D13FB" w14:textId="77777777" w:rsidTr="00714B93">
        <w:trPr>
          <w:cantSplit/>
        </w:trPr>
        <w:tc>
          <w:tcPr>
            <w:tcW w:w="3719" w:type="dxa"/>
          </w:tcPr>
          <w:p w14:paraId="51060B87" w14:textId="77777777" w:rsidR="00D6194F" w:rsidRPr="00714B93" w:rsidRDefault="00D6194F" w:rsidP="00D6194F">
            <w:pPr>
              <w:spacing w:line="240" w:lineRule="exact"/>
              <w:rPr>
                <w:rFonts w:ascii="Times New Roman" w:hAnsi="Times New Roman" w:cs="Times New Roman"/>
                <w:sz w:val="22"/>
                <w:szCs w:val="22"/>
              </w:rPr>
            </w:pPr>
            <w:r w:rsidRPr="00714B93">
              <w:rPr>
                <w:rFonts w:ascii="Times New Roman" w:hAnsi="Times New Roman" w:cs="Times New Roman"/>
                <w:sz w:val="22"/>
                <w:szCs w:val="22"/>
              </w:rPr>
              <w:t>Within credit terms</w:t>
            </w:r>
          </w:p>
        </w:tc>
        <w:tc>
          <w:tcPr>
            <w:tcW w:w="1701" w:type="dxa"/>
          </w:tcPr>
          <w:p w14:paraId="6FF5154E" w14:textId="1019A2EC" w:rsidR="00D6194F" w:rsidRPr="00D6194F" w:rsidRDefault="00DE3A12" w:rsidP="00D6194F">
            <w:pPr>
              <w:pStyle w:val="acctfourfigures"/>
              <w:tabs>
                <w:tab w:val="clear" w:pos="765"/>
                <w:tab w:val="decimal" w:pos="465"/>
              </w:tabs>
              <w:spacing w:line="240" w:lineRule="exact"/>
              <w:ind w:left="-83" w:right="11" w:firstLine="4"/>
              <w:jc w:val="right"/>
              <w:rPr>
                <w:szCs w:val="22"/>
              </w:rPr>
            </w:pPr>
            <w:r>
              <w:rPr>
                <w:szCs w:val="22"/>
              </w:rPr>
              <w:t>23,409</w:t>
            </w:r>
          </w:p>
        </w:tc>
        <w:tc>
          <w:tcPr>
            <w:tcW w:w="180" w:type="dxa"/>
          </w:tcPr>
          <w:p w14:paraId="46589CA8" w14:textId="77777777" w:rsidR="00D6194F" w:rsidRPr="00D6194F" w:rsidRDefault="00D6194F" w:rsidP="00D6194F">
            <w:pPr>
              <w:pStyle w:val="acctfourfigures"/>
              <w:spacing w:line="240" w:lineRule="exact"/>
              <w:rPr>
                <w:szCs w:val="22"/>
              </w:rPr>
            </w:pPr>
          </w:p>
        </w:tc>
        <w:tc>
          <w:tcPr>
            <w:tcW w:w="1701" w:type="dxa"/>
          </w:tcPr>
          <w:p w14:paraId="507EB39E" w14:textId="22C5CC5A" w:rsidR="00D6194F" w:rsidRPr="00D6194F" w:rsidRDefault="00DE3A12" w:rsidP="00D6194F">
            <w:pPr>
              <w:pStyle w:val="acctfourfigures"/>
              <w:tabs>
                <w:tab w:val="clear" w:pos="765"/>
                <w:tab w:val="decimal" w:pos="497"/>
              </w:tabs>
              <w:spacing w:line="240" w:lineRule="exact"/>
              <w:ind w:right="11"/>
              <w:jc w:val="center"/>
              <w:rPr>
                <w:szCs w:val="22"/>
              </w:rPr>
            </w:pPr>
            <w:r>
              <w:rPr>
                <w:szCs w:val="22"/>
              </w:rPr>
              <w:t>0.08</w:t>
            </w:r>
          </w:p>
        </w:tc>
        <w:tc>
          <w:tcPr>
            <w:tcW w:w="180" w:type="dxa"/>
          </w:tcPr>
          <w:p w14:paraId="27BDA564" w14:textId="77777777" w:rsidR="00D6194F" w:rsidRPr="00D6194F" w:rsidRDefault="00D6194F" w:rsidP="00D6194F">
            <w:pPr>
              <w:pStyle w:val="acctfourfigures"/>
              <w:spacing w:line="240" w:lineRule="exact"/>
              <w:rPr>
                <w:szCs w:val="22"/>
              </w:rPr>
            </w:pPr>
          </w:p>
        </w:tc>
        <w:tc>
          <w:tcPr>
            <w:tcW w:w="1701" w:type="dxa"/>
          </w:tcPr>
          <w:p w14:paraId="317EC3DF" w14:textId="778A7D51" w:rsidR="00D6194F" w:rsidRPr="00D6194F" w:rsidRDefault="00DE3A12" w:rsidP="00D6194F">
            <w:pPr>
              <w:pStyle w:val="acctfourfigures"/>
              <w:tabs>
                <w:tab w:val="clear" w:pos="765"/>
                <w:tab w:val="decimal" w:pos="731"/>
              </w:tabs>
              <w:spacing w:line="240" w:lineRule="exact"/>
              <w:ind w:right="11"/>
              <w:jc w:val="right"/>
              <w:rPr>
                <w:szCs w:val="22"/>
              </w:rPr>
            </w:pPr>
            <w:r>
              <w:rPr>
                <w:szCs w:val="22"/>
              </w:rPr>
              <w:t>18</w:t>
            </w:r>
          </w:p>
        </w:tc>
      </w:tr>
      <w:tr w:rsidR="00D6194F" w:rsidRPr="00714B93" w14:paraId="5E1C3A35" w14:textId="77777777" w:rsidTr="00714B93">
        <w:trPr>
          <w:cantSplit/>
        </w:trPr>
        <w:tc>
          <w:tcPr>
            <w:tcW w:w="3719" w:type="dxa"/>
          </w:tcPr>
          <w:p w14:paraId="47647972" w14:textId="77777777" w:rsidR="00D6194F" w:rsidRPr="00714B93" w:rsidRDefault="00D6194F" w:rsidP="00D6194F">
            <w:pPr>
              <w:spacing w:line="240" w:lineRule="exact"/>
              <w:rPr>
                <w:rFonts w:ascii="Times New Roman" w:hAnsi="Times New Roman" w:cs="Times New Roman"/>
                <w:sz w:val="22"/>
                <w:szCs w:val="22"/>
              </w:rPr>
            </w:pPr>
            <w:r w:rsidRPr="00714B93">
              <w:rPr>
                <w:rFonts w:ascii="Times New Roman" w:hAnsi="Times New Roman" w:cs="Times New Roman"/>
                <w:sz w:val="22"/>
                <w:szCs w:val="22"/>
              </w:rPr>
              <w:t>Overdue:</w:t>
            </w:r>
          </w:p>
        </w:tc>
        <w:tc>
          <w:tcPr>
            <w:tcW w:w="1701" w:type="dxa"/>
          </w:tcPr>
          <w:p w14:paraId="7493EE84" w14:textId="77777777" w:rsidR="00D6194F" w:rsidRPr="00D6194F" w:rsidRDefault="00D6194F" w:rsidP="00D6194F">
            <w:pPr>
              <w:pStyle w:val="acctfourfigures"/>
              <w:tabs>
                <w:tab w:val="clear" w:pos="765"/>
                <w:tab w:val="decimal" w:pos="465"/>
              </w:tabs>
              <w:spacing w:line="240" w:lineRule="exact"/>
              <w:ind w:left="-83" w:right="11" w:firstLine="4"/>
              <w:jc w:val="right"/>
              <w:rPr>
                <w:szCs w:val="22"/>
              </w:rPr>
            </w:pPr>
          </w:p>
        </w:tc>
        <w:tc>
          <w:tcPr>
            <w:tcW w:w="180" w:type="dxa"/>
          </w:tcPr>
          <w:p w14:paraId="4D1A1F91" w14:textId="77777777" w:rsidR="00D6194F" w:rsidRPr="00D6194F" w:rsidRDefault="00D6194F" w:rsidP="00D6194F">
            <w:pPr>
              <w:pStyle w:val="acctfourfigures"/>
              <w:spacing w:line="240" w:lineRule="exact"/>
              <w:rPr>
                <w:szCs w:val="22"/>
              </w:rPr>
            </w:pPr>
          </w:p>
        </w:tc>
        <w:tc>
          <w:tcPr>
            <w:tcW w:w="1701" w:type="dxa"/>
          </w:tcPr>
          <w:p w14:paraId="7E39CF1F" w14:textId="340ABF4E" w:rsidR="00D6194F" w:rsidRPr="00D6194F" w:rsidRDefault="00D6194F" w:rsidP="00D6194F">
            <w:pPr>
              <w:pStyle w:val="acctfourfigures"/>
              <w:tabs>
                <w:tab w:val="clear" w:pos="765"/>
                <w:tab w:val="decimal" w:pos="497"/>
              </w:tabs>
              <w:spacing w:line="240" w:lineRule="exact"/>
              <w:ind w:right="11"/>
              <w:jc w:val="center"/>
              <w:rPr>
                <w:szCs w:val="22"/>
              </w:rPr>
            </w:pPr>
          </w:p>
        </w:tc>
        <w:tc>
          <w:tcPr>
            <w:tcW w:w="180" w:type="dxa"/>
          </w:tcPr>
          <w:p w14:paraId="0ACBC31D" w14:textId="77777777" w:rsidR="00D6194F" w:rsidRPr="00D6194F" w:rsidRDefault="00D6194F" w:rsidP="00D6194F">
            <w:pPr>
              <w:pStyle w:val="acctfourfigures"/>
              <w:spacing w:line="240" w:lineRule="exact"/>
              <w:rPr>
                <w:szCs w:val="22"/>
              </w:rPr>
            </w:pPr>
          </w:p>
        </w:tc>
        <w:tc>
          <w:tcPr>
            <w:tcW w:w="1701" w:type="dxa"/>
          </w:tcPr>
          <w:p w14:paraId="4608E3E9" w14:textId="77777777" w:rsidR="00D6194F" w:rsidRPr="00D6194F" w:rsidRDefault="00D6194F" w:rsidP="00D6194F">
            <w:pPr>
              <w:pStyle w:val="acctfourfigures"/>
              <w:tabs>
                <w:tab w:val="clear" w:pos="765"/>
                <w:tab w:val="decimal" w:pos="731"/>
              </w:tabs>
              <w:spacing w:line="240" w:lineRule="exact"/>
              <w:ind w:right="11"/>
              <w:jc w:val="right"/>
              <w:rPr>
                <w:szCs w:val="22"/>
              </w:rPr>
            </w:pPr>
          </w:p>
        </w:tc>
      </w:tr>
      <w:tr w:rsidR="008F6FE4" w:rsidRPr="00714B93" w14:paraId="07C339E2" w14:textId="77777777" w:rsidTr="00714B93">
        <w:trPr>
          <w:cantSplit/>
        </w:trPr>
        <w:tc>
          <w:tcPr>
            <w:tcW w:w="3719" w:type="dxa"/>
          </w:tcPr>
          <w:p w14:paraId="7BF1F7EA" w14:textId="5D710F24" w:rsidR="008F6FE4" w:rsidRPr="00714B93" w:rsidRDefault="008F6FE4" w:rsidP="00DE3A12">
            <w:pPr>
              <w:spacing w:line="240" w:lineRule="exact"/>
              <w:ind w:left="194"/>
              <w:rPr>
                <w:rFonts w:ascii="Times New Roman" w:hAnsi="Times New Roman" w:cs="Times New Roman"/>
                <w:sz w:val="22"/>
                <w:szCs w:val="22"/>
              </w:rPr>
            </w:pPr>
            <w:r w:rsidRPr="00714B93">
              <w:rPr>
                <w:rFonts w:ascii="Times New Roman" w:hAnsi="Times New Roman" w:cs="Times New Roman"/>
                <w:sz w:val="22"/>
                <w:szCs w:val="22"/>
              </w:rPr>
              <w:t>Less than 3 months</w:t>
            </w:r>
          </w:p>
        </w:tc>
        <w:tc>
          <w:tcPr>
            <w:tcW w:w="1701" w:type="dxa"/>
          </w:tcPr>
          <w:p w14:paraId="0CC0C518" w14:textId="20F69A47" w:rsidR="008F6FE4" w:rsidRPr="00D6194F" w:rsidRDefault="00DE3A12" w:rsidP="008F6FE4">
            <w:pPr>
              <w:pStyle w:val="acctfourfigures"/>
              <w:tabs>
                <w:tab w:val="clear" w:pos="765"/>
                <w:tab w:val="decimal" w:pos="465"/>
              </w:tabs>
              <w:spacing w:line="240" w:lineRule="exact"/>
              <w:ind w:left="-83" w:right="11" w:firstLine="4"/>
              <w:jc w:val="right"/>
              <w:rPr>
                <w:szCs w:val="22"/>
              </w:rPr>
            </w:pPr>
            <w:r>
              <w:rPr>
                <w:szCs w:val="22"/>
              </w:rPr>
              <w:t>17,455</w:t>
            </w:r>
          </w:p>
        </w:tc>
        <w:tc>
          <w:tcPr>
            <w:tcW w:w="180" w:type="dxa"/>
          </w:tcPr>
          <w:p w14:paraId="6691D6E2" w14:textId="77777777" w:rsidR="008F6FE4" w:rsidRPr="00D6194F" w:rsidRDefault="008F6FE4" w:rsidP="008F6FE4">
            <w:pPr>
              <w:pStyle w:val="acctfourfigures"/>
              <w:spacing w:line="240" w:lineRule="exact"/>
              <w:rPr>
                <w:szCs w:val="22"/>
              </w:rPr>
            </w:pPr>
          </w:p>
        </w:tc>
        <w:tc>
          <w:tcPr>
            <w:tcW w:w="1701" w:type="dxa"/>
          </w:tcPr>
          <w:p w14:paraId="03ED8AD9" w14:textId="1E97C917" w:rsidR="008F6FE4" w:rsidRPr="00D6194F" w:rsidRDefault="00DE3A12" w:rsidP="008F6FE4">
            <w:pPr>
              <w:pStyle w:val="acctfourfigures"/>
              <w:tabs>
                <w:tab w:val="clear" w:pos="765"/>
                <w:tab w:val="decimal" w:pos="497"/>
              </w:tabs>
              <w:spacing w:line="240" w:lineRule="exact"/>
              <w:ind w:right="11"/>
              <w:jc w:val="center"/>
              <w:rPr>
                <w:szCs w:val="22"/>
              </w:rPr>
            </w:pPr>
            <w:r>
              <w:rPr>
                <w:szCs w:val="22"/>
              </w:rPr>
              <w:t>1.60</w:t>
            </w:r>
          </w:p>
        </w:tc>
        <w:tc>
          <w:tcPr>
            <w:tcW w:w="180" w:type="dxa"/>
          </w:tcPr>
          <w:p w14:paraId="4AF46C24" w14:textId="77777777" w:rsidR="008F6FE4" w:rsidRPr="00D6194F" w:rsidRDefault="008F6FE4" w:rsidP="008F6FE4">
            <w:pPr>
              <w:pStyle w:val="acctfourfigures"/>
              <w:spacing w:line="240" w:lineRule="exact"/>
              <w:rPr>
                <w:szCs w:val="22"/>
              </w:rPr>
            </w:pPr>
          </w:p>
        </w:tc>
        <w:tc>
          <w:tcPr>
            <w:tcW w:w="1701" w:type="dxa"/>
          </w:tcPr>
          <w:p w14:paraId="1DE57B98" w14:textId="1A17FBA2" w:rsidR="008F6FE4" w:rsidRPr="00D6194F" w:rsidRDefault="00DE3A12" w:rsidP="008F6FE4">
            <w:pPr>
              <w:pStyle w:val="acctfourfigures"/>
              <w:tabs>
                <w:tab w:val="clear" w:pos="765"/>
                <w:tab w:val="decimal" w:pos="731"/>
              </w:tabs>
              <w:spacing w:line="240" w:lineRule="exact"/>
              <w:ind w:right="11"/>
              <w:jc w:val="right"/>
              <w:rPr>
                <w:szCs w:val="22"/>
              </w:rPr>
            </w:pPr>
            <w:r>
              <w:rPr>
                <w:szCs w:val="22"/>
              </w:rPr>
              <w:t>279</w:t>
            </w:r>
          </w:p>
        </w:tc>
      </w:tr>
      <w:tr w:rsidR="008F6FE4" w:rsidRPr="00714B93" w14:paraId="3539FB80" w14:textId="77777777" w:rsidTr="00714B93">
        <w:trPr>
          <w:cantSplit/>
        </w:trPr>
        <w:tc>
          <w:tcPr>
            <w:tcW w:w="3719" w:type="dxa"/>
          </w:tcPr>
          <w:p w14:paraId="67904766" w14:textId="0588E8C3" w:rsidR="008F6FE4" w:rsidRPr="00714B93" w:rsidRDefault="008F6FE4" w:rsidP="00DE3A12">
            <w:pPr>
              <w:spacing w:line="240" w:lineRule="exact"/>
              <w:ind w:left="194"/>
              <w:rPr>
                <w:rFonts w:ascii="Times New Roman" w:hAnsi="Times New Roman" w:cs="Times New Roman"/>
                <w:sz w:val="22"/>
                <w:szCs w:val="22"/>
              </w:rPr>
            </w:pPr>
            <w:r w:rsidRPr="00714B93">
              <w:rPr>
                <w:rFonts w:ascii="Times New Roman" w:hAnsi="Times New Roman" w:cs="Times New Roman"/>
                <w:sz w:val="22"/>
                <w:szCs w:val="22"/>
              </w:rPr>
              <w:t>3 - 6 months</w:t>
            </w:r>
          </w:p>
        </w:tc>
        <w:tc>
          <w:tcPr>
            <w:tcW w:w="1701" w:type="dxa"/>
          </w:tcPr>
          <w:p w14:paraId="25100C04" w14:textId="5DACD551" w:rsidR="008F6FE4" w:rsidRPr="00D6194F" w:rsidRDefault="00DE3A12" w:rsidP="008F6FE4">
            <w:pPr>
              <w:pStyle w:val="acctfourfigures"/>
              <w:tabs>
                <w:tab w:val="clear" w:pos="765"/>
                <w:tab w:val="decimal" w:pos="465"/>
              </w:tabs>
              <w:spacing w:line="240" w:lineRule="exact"/>
              <w:ind w:left="-83" w:right="11" w:firstLine="4"/>
              <w:jc w:val="right"/>
              <w:rPr>
                <w:szCs w:val="22"/>
              </w:rPr>
            </w:pPr>
            <w:r>
              <w:rPr>
                <w:szCs w:val="22"/>
              </w:rPr>
              <w:t>147</w:t>
            </w:r>
          </w:p>
        </w:tc>
        <w:tc>
          <w:tcPr>
            <w:tcW w:w="180" w:type="dxa"/>
          </w:tcPr>
          <w:p w14:paraId="5550D870" w14:textId="77777777" w:rsidR="008F6FE4" w:rsidRPr="00D6194F" w:rsidRDefault="008F6FE4" w:rsidP="008F6FE4">
            <w:pPr>
              <w:pStyle w:val="acctfourfigures"/>
              <w:spacing w:line="240" w:lineRule="exact"/>
              <w:rPr>
                <w:szCs w:val="22"/>
              </w:rPr>
            </w:pPr>
          </w:p>
        </w:tc>
        <w:tc>
          <w:tcPr>
            <w:tcW w:w="1701" w:type="dxa"/>
          </w:tcPr>
          <w:p w14:paraId="198C21A6" w14:textId="302C1642" w:rsidR="008F6FE4" w:rsidRPr="00D6194F" w:rsidRDefault="00DE3A12" w:rsidP="008F6FE4">
            <w:pPr>
              <w:pStyle w:val="acctfourfigures"/>
              <w:tabs>
                <w:tab w:val="clear" w:pos="765"/>
                <w:tab w:val="decimal" w:pos="497"/>
              </w:tabs>
              <w:spacing w:line="240" w:lineRule="exact"/>
              <w:ind w:right="11"/>
              <w:jc w:val="center"/>
              <w:rPr>
                <w:szCs w:val="22"/>
              </w:rPr>
            </w:pPr>
            <w:r>
              <w:rPr>
                <w:szCs w:val="22"/>
              </w:rPr>
              <w:t>11.56</w:t>
            </w:r>
          </w:p>
        </w:tc>
        <w:tc>
          <w:tcPr>
            <w:tcW w:w="180" w:type="dxa"/>
          </w:tcPr>
          <w:p w14:paraId="2FF3926E" w14:textId="77777777" w:rsidR="008F6FE4" w:rsidRPr="00D6194F" w:rsidRDefault="008F6FE4" w:rsidP="008F6FE4">
            <w:pPr>
              <w:pStyle w:val="acctfourfigures"/>
              <w:spacing w:line="240" w:lineRule="exact"/>
              <w:rPr>
                <w:szCs w:val="22"/>
              </w:rPr>
            </w:pPr>
          </w:p>
        </w:tc>
        <w:tc>
          <w:tcPr>
            <w:tcW w:w="1701" w:type="dxa"/>
          </w:tcPr>
          <w:p w14:paraId="2E45577C" w14:textId="6A431322" w:rsidR="008F6FE4" w:rsidRPr="00D6194F" w:rsidRDefault="00DE3A12" w:rsidP="008F6FE4">
            <w:pPr>
              <w:pStyle w:val="acctfourfigures"/>
              <w:tabs>
                <w:tab w:val="clear" w:pos="765"/>
                <w:tab w:val="decimal" w:pos="731"/>
              </w:tabs>
              <w:spacing w:line="240" w:lineRule="exact"/>
              <w:ind w:right="11"/>
              <w:jc w:val="right"/>
              <w:rPr>
                <w:szCs w:val="22"/>
              </w:rPr>
            </w:pPr>
            <w:r>
              <w:rPr>
                <w:szCs w:val="22"/>
              </w:rPr>
              <w:t>17</w:t>
            </w:r>
          </w:p>
        </w:tc>
      </w:tr>
      <w:tr w:rsidR="008F6FE4" w:rsidRPr="00714B93" w14:paraId="1B71730F" w14:textId="77777777" w:rsidTr="00714B93">
        <w:trPr>
          <w:cantSplit/>
        </w:trPr>
        <w:tc>
          <w:tcPr>
            <w:tcW w:w="3719" w:type="dxa"/>
          </w:tcPr>
          <w:p w14:paraId="0C7233F9" w14:textId="530D096B" w:rsidR="008F6FE4" w:rsidRPr="00714B93" w:rsidRDefault="008F6FE4" w:rsidP="00DE3A12">
            <w:pPr>
              <w:spacing w:line="240" w:lineRule="exact"/>
              <w:ind w:left="194" w:right="-79"/>
              <w:rPr>
                <w:rFonts w:ascii="Times New Roman" w:hAnsi="Times New Roman" w:cs="Times New Roman"/>
                <w:sz w:val="22"/>
                <w:szCs w:val="22"/>
              </w:rPr>
            </w:pPr>
            <w:r w:rsidRPr="00714B93">
              <w:rPr>
                <w:rFonts w:ascii="Times New Roman" w:hAnsi="Times New Roman" w:cs="Times New Roman"/>
                <w:sz w:val="22"/>
                <w:szCs w:val="22"/>
              </w:rPr>
              <w:t>6 - 12 months</w:t>
            </w:r>
          </w:p>
        </w:tc>
        <w:tc>
          <w:tcPr>
            <w:tcW w:w="1701" w:type="dxa"/>
          </w:tcPr>
          <w:p w14:paraId="14407C1A" w14:textId="65C29938" w:rsidR="008F6FE4" w:rsidRPr="00D6194F" w:rsidRDefault="00DE3A12" w:rsidP="008F6FE4">
            <w:pPr>
              <w:pStyle w:val="acctfourfigures"/>
              <w:tabs>
                <w:tab w:val="clear" w:pos="765"/>
                <w:tab w:val="decimal" w:pos="465"/>
              </w:tabs>
              <w:spacing w:line="240" w:lineRule="exact"/>
              <w:ind w:left="-83" w:right="11" w:firstLine="4"/>
              <w:jc w:val="right"/>
              <w:rPr>
                <w:szCs w:val="22"/>
              </w:rPr>
            </w:pPr>
            <w:r>
              <w:rPr>
                <w:szCs w:val="22"/>
              </w:rPr>
              <w:t>5,734</w:t>
            </w:r>
          </w:p>
        </w:tc>
        <w:tc>
          <w:tcPr>
            <w:tcW w:w="180" w:type="dxa"/>
          </w:tcPr>
          <w:p w14:paraId="21841889" w14:textId="77777777" w:rsidR="008F6FE4" w:rsidRPr="00D6194F" w:rsidRDefault="008F6FE4" w:rsidP="008F6FE4">
            <w:pPr>
              <w:pStyle w:val="acctfourfigures"/>
              <w:spacing w:line="240" w:lineRule="exact"/>
              <w:rPr>
                <w:szCs w:val="22"/>
              </w:rPr>
            </w:pPr>
          </w:p>
        </w:tc>
        <w:tc>
          <w:tcPr>
            <w:tcW w:w="1701" w:type="dxa"/>
          </w:tcPr>
          <w:p w14:paraId="63ADFEC8" w14:textId="387F714E" w:rsidR="008F6FE4" w:rsidRPr="00D6194F" w:rsidRDefault="00DE3A12" w:rsidP="008F6FE4">
            <w:pPr>
              <w:pStyle w:val="acctfourfigures"/>
              <w:tabs>
                <w:tab w:val="clear" w:pos="765"/>
                <w:tab w:val="decimal" w:pos="497"/>
              </w:tabs>
              <w:spacing w:line="240" w:lineRule="exact"/>
              <w:ind w:right="11"/>
              <w:jc w:val="center"/>
              <w:rPr>
                <w:szCs w:val="22"/>
              </w:rPr>
            </w:pPr>
            <w:r>
              <w:rPr>
                <w:szCs w:val="22"/>
              </w:rPr>
              <w:t>46.98</w:t>
            </w:r>
          </w:p>
        </w:tc>
        <w:tc>
          <w:tcPr>
            <w:tcW w:w="180" w:type="dxa"/>
          </w:tcPr>
          <w:p w14:paraId="251435A5" w14:textId="77777777" w:rsidR="008F6FE4" w:rsidRPr="00D6194F" w:rsidRDefault="008F6FE4" w:rsidP="008F6FE4">
            <w:pPr>
              <w:pStyle w:val="acctfourfigures"/>
              <w:spacing w:line="240" w:lineRule="exact"/>
              <w:rPr>
                <w:szCs w:val="22"/>
              </w:rPr>
            </w:pPr>
          </w:p>
        </w:tc>
        <w:tc>
          <w:tcPr>
            <w:tcW w:w="1701" w:type="dxa"/>
          </w:tcPr>
          <w:p w14:paraId="135ABF81" w14:textId="4829CA58" w:rsidR="008F6FE4" w:rsidRPr="00D6194F" w:rsidRDefault="00DE3A12" w:rsidP="008F6FE4">
            <w:pPr>
              <w:pStyle w:val="acctfourfigures"/>
              <w:tabs>
                <w:tab w:val="clear" w:pos="765"/>
                <w:tab w:val="decimal" w:pos="731"/>
              </w:tabs>
              <w:spacing w:line="240" w:lineRule="exact"/>
              <w:ind w:right="11"/>
              <w:jc w:val="right"/>
              <w:rPr>
                <w:szCs w:val="22"/>
              </w:rPr>
            </w:pPr>
            <w:r>
              <w:rPr>
                <w:szCs w:val="22"/>
              </w:rPr>
              <w:t>2,694</w:t>
            </w:r>
          </w:p>
        </w:tc>
      </w:tr>
      <w:tr w:rsidR="008F6FE4" w:rsidRPr="00714B93" w14:paraId="74C4D39A" w14:textId="77777777" w:rsidTr="00714B93">
        <w:trPr>
          <w:cantSplit/>
        </w:trPr>
        <w:tc>
          <w:tcPr>
            <w:tcW w:w="3719" w:type="dxa"/>
          </w:tcPr>
          <w:p w14:paraId="6A57CCF4" w14:textId="7F4BFA20" w:rsidR="008F6FE4" w:rsidRPr="00714B93" w:rsidRDefault="008F6FE4" w:rsidP="00DE3A12">
            <w:pPr>
              <w:spacing w:line="240" w:lineRule="exact"/>
              <w:ind w:left="194"/>
              <w:rPr>
                <w:rFonts w:ascii="Times New Roman" w:hAnsi="Times New Roman" w:cs="Times New Roman"/>
                <w:sz w:val="22"/>
                <w:szCs w:val="22"/>
              </w:rPr>
            </w:pPr>
            <w:r w:rsidRPr="00714B93">
              <w:rPr>
                <w:rFonts w:ascii="Times New Roman" w:hAnsi="Times New Roman" w:cs="Times New Roman"/>
                <w:sz w:val="22"/>
                <w:szCs w:val="22"/>
              </w:rPr>
              <w:t>More than 12 months</w:t>
            </w:r>
          </w:p>
        </w:tc>
        <w:tc>
          <w:tcPr>
            <w:tcW w:w="1701" w:type="dxa"/>
            <w:tcBorders>
              <w:bottom w:val="single" w:sz="4" w:space="0" w:color="auto"/>
            </w:tcBorders>
          </w:tcPr>
          <w:p w14:paraId="455EA9EC" w14:textId="2150C8C3" w:rsidR="008F6FE4" w:rsidRPr="00D6194F" w:rsidRDefault="00DE3A12" w:rsidP="008F6FE4">
            <w:pPr>
              <w:pStyle w:val="acctfourfigures"/>
              <w:tabs>
                <w:tab w:val="clear" w:pos="765"/>
                <w:tab w:val="decimal" w:pos="465"/>
              </w:tabs>
              <w:spacing w:line="240" w:lineRule="exact"/>
              <w:ind w:left="-83" w:right="11" w:firstLine="4"/>
              <w:jc w:val="right"/>
              <w:rPr>
                <w:szCs w:val="22"/>
              </w:rPr>
            </w:pPr>
            <w:r>
              <w:rPr>
                <w:szCs w:val="22"/>
              </w:rPr>
              <w:t>687</w:t>
            </w:r>
          </w:p>
        </w:tc>
        <w:tc>
          <w:tcPr>
            <w:tcW w:w="180" w:type="dxa"/>
          </w:tcPr>
          <w:p w14:paraId="682C679F" w14:textId="77777777" w:rsidR="008F6FE4" w:rsidRPr="00D6194F" w:rsidRDefault="008F6FE4" w:rsidP="008F6FE4">
            <w:pPr>
              <w:pStyle w:val="acctfourfigures"/>
              <w:spacing w:line="240" w:lineRule="exact"/>
              <w:rPr>
                <w:szCs w:val="22"/>
              </w:rPr>
            </w:pPr>
          </w:p>
        </w:tc>
        <w:tc>
          <w:tcPr>
            <w:tcW w:w="1701" w:type="dxa"/>
          </w:tcPr>
          <w:p w14:paraId="0A902352" w14:textId="7CBC7C2D" w:rsidR="008F6FE4" w:rsidRPr="00D6194F" w:rsidRDefault="00DE3A12" w:rsidP="008F6FE4">
            <w:pPr>
              <w:pStyle w:val="acctfourfigures"/>
              <w:tabs>
                <w:tab w:val="clear" w:pos="765"/>
                <w:tab w:val="decimal" w:pos="497"/>
              </w:tabs>
              <w:spacing w:line="240" w:lineRule="exact"/>
              <w:ind w:right="11"/>
              <w:jc w:val="center"/>
              <w:rPr>
                <w:szCs w:val="22"/>
              </w:rPr>
            </w:pPr>
            <w:r>
              <w:rPr>
                <w:szCs w:val="22"/>
              </w:rPr>
              <w:t>100.00</w:t>
            </w:r>
          </w:p>
        </w:tc>
        <w:tc>
          <w:tcPr>
            <w:tcW w:w="180" w:type="dxa"/>
          </w:tcPr>
          <w:p w14:paraId="56A7AB1F" w14:textId="77777777" w:rsidR="008F6FE4" w:rsidRPr="00D6194F" w:rsidRDefault="008F6FE4" w:rsidP="008F6FE4">
            <w:pPr>
              <w:pStyle w:val="acctfourfigures"/>
              <w:spacing w:line="240" w:lineRule="exact"/>
              <w:rPr>
                <w:szCs w:val="22"/>
              </w:rPr>
            </w:pPr>
          </w:p>
        </w:tc>
        <w:tc>
          <w:tcPr>
            <w:tcW w:w="1701" w:type="dxa"/>
            <w:tcBorders>
              <w:bottom w:val="single" w:sz="4" w:space="0" w:color="auto"/>
            </w:tcBorders>
          </w:tcPr>
          <w:p w14:paraId="795CB626" w14:textId="2602A4D3" w:rsidR="008F6FE4" w:rsidRPr="00D6194F" w:rsidRDefault="00DE3A12" w:rsidP="008F6FE4">
            <w:pPr>
              <w:pStyle w:val="acctfourfigures"/>
              <w:tabs>
                <w:tab w:val="clear" w:pos="765"/>
                <w:tab w:val="decimal" w:pos="731"/>
              </w:tabs>
              <w:spacing w:line="240" w:lineRule="exact"/>
              <w:ind w:right="11"/>
              <w:jc w:val="right"/>
              <w:rPr>
                <w:szCs w:val="22"/>
              </w:rPr>
            </w:pPr>
            <w:r>
              <w:rPr>
                <w:szCs w:val="22"/>
              </w:rPr>
              <w:t>687</w:t>
            </w:r>
          </w:p>
        </w:tc>
      </w:tr>
      <w:tr w:rsidR="00D6194F" w:rsidRPr="00714B93" w14:paraId="4E8EF0AF" w14:textId="77777777" w:rsidTr="00714B93">
        <w:trPr>
          <w:cantSplit/>
        </w:trPr>
        <w:tc>
          <w:tcPr>
            <w:tcW w:w="3719" w:type="dxa"/>
          </w:tcPr>
          <w:p w14:paraId="3DF6A844" w14:textId="77777777" w:rsidR="00D6194F" w:rsidRPr="00714B93" w:rsidRDefault="00D6194F" w:rsidP="00D6194F">
            <w:pPr>
              <w:spacing w:line="240" w:lineRule="exact"/>
              <w:rPr>
                <w:rFonts w:ascii="Times New Roman" w:hAnsi="Times New Roman" w:cs="Times New Roman"/>
                <w:b/>
                <w:bCs/>
                <w:sz w:val="22"/>
                <w:szCs w:val="22"/>
              </w:rPr>
            </w:pPr>
            <w:r w:rsidRPr="00714B93">
              <w:rPr>
                <w:rFonts w:ascii="Times New Roman" w:hAnsi="Times New Roman" w:cs="Times New Roman"/>
                <w:b/>
                <w:bCs/>
                <w:sz w:val="22"/>
                <w:szCs w:val="22"/>
              </w:rPr>
              <w:t>Total</w:t>
            </w:r>
          </w:p>
        </w:tc>
        <w:tc>
          <w:tcPr>
            <w:tcW w:w="1701" w:type="dxa"/>
            <w:tcBorders>
              <w:top w:val="single" w:sz="4" w:space="0" w:color="auto"/>
            </w:tcBorders>
          </w:tcPr>
          <w:p w14:paraId="3AA21324" w14:textId="7616085C" w:rsidR="00D6194F" w:rsidRPr="00D6194F" w:rsidRDefault="00DE3A12" w:rsidP="00D6194F">
            <w:pPr>
              <w:pStyle w:val="acctfourfigures"/>
              <w:tabs>
                <w:tab w:val="clear" w:pos="765"/>
                <w:tab w:val="decimal" w:pos="465"/>
              </w:tabs>
              <w:spacing w:line="240" w:lineRule="exact"/>
              <w:ind w:left="-83" w:right="11" w:firstLine="4"/>
              <w:jc w:val="right"/>
              <w:rPr>
                <w:b/>
                <w:bCs/>
                <w:szCs w:val="22"/>
              </w:rPr>
            </w:pPr>
            <w:r>
              <w:rPr>
                <w:b/>
                <w:bCs/>
                <w:szCs w:val="22"/>
              </w:rPr>
              <w:t>47,432</w:t>
            </w:r>
          </w:p>
        </w:tc>
        <w:tc>
          <w:tcPr>
            <w:tcW w:w="180" w:type="dxa"/>
          </w:tcPr>
          <w:p w14:paraId="41F7B4D5" w14:textId="77777777" w:rsidR="00D6194F" w:rsidRPr="00D6194F" w:rsidRDefault="00D6194F" w:rsidP="00D6194F">
            <w:pPr>
              <w:pStyle w:val="acctfourfigures"/>
              <w:spacing w:line="240" w:lineRule="exact"/>
              <w:rPr>
                <w:b/>
                <w:bCs/>
                <w:szCs w:val="22"/>
              </w:rPr>
            </w:pPr>
          </w:p>
        </w:tc>
        <w:tc>
          <w:tcPr>
            <w:tcW w:w="1701" w:type="dxa"/>
          </w:tcPr>
          <w:p w14:paraId="56E124C2" w14:textId="77777777" w:rsidR="00D6194F" w:rsidRPr="00D6194F" w:rsidRDefault="00D6194F" w:rsidP="00D6194F">
            <w:pPr>
              <w:pStyle w:val="acctfourfigures"/>
              <w:tabs>
                <w:tab w:val="clear" w:pos="765"/>
                <w:tab w:val="decimal" w:pos="911"/>
              </w:tabs>
              <w:spacing w:line="240" w:lineRule="exact"/>
              <w:ind w:right="11"/>
              <w:rPr>
                <w:b/>
                <w:bCs/>
                <w:szCs w:val="22"/>
              </w:rPr>
            </w:pPr>
          </w:p>
        </w:tc>
        <w:tc>
          <w:tcPr>
            <w:tcW w:w="180" w:type="dxa"/>
          </w:tcPr>
          <w:p w14:paraId="164C12AD" w14:textId="77777777" w:rsidR="00D6194F" w:rsidRPr="00D6194F" w:rsidRDefault="00D6194F" w:rsidP="00D6194F">
            <w:pPr>
              <w:pStyle w:val="acctfourfigures"/>
              <w:spacing w:line="240" w:lineRule="exact"/>
              <w:rPr>
                <w:b/>
                <w:bCs/>
                <w:szCs w:val="22"/>
              </w:rPr>
            </w:pPr>
          </w:p>
        </w:tc>
        <w:tc>
          <w:tcPr>
            <w:tcW w:w="1701" w:type="dxa"/>
            <w:tcBorders>
              <w:top w:val="single" w:sz="4" w:space="0" w:color="auto"/>
              <w:bottom w:val="double" w:sz="4" w:space="0" w:color="auto"/>
            </w:tcBorders>
          </w:tcPr>
          <w:p w14:paraId="7F753569" w14:textId="39861E63" w:rsidR="00D6194F" w:rsidRPr="00D6194F" w:rsidRDefault="00DE3A12" w:rsidP="00D6194F">
            <w:pPr>
              <w:pStyle w:val="acctfourfigures"/>
              <w:tabs>
                <w:tab w:val="clear" w:pos="765"/>
                <w:tab w:val="decimal" w:pos="731"/>
              </w:tabs>
              <w:spacing w:line="240" w:lineRule="exact"/>
              <w:ind w:right="11"/>
              <w:jc w:val="right"/>
              <w:rPr>
                <w:b/>
                <w:bCs/>
                <w:szCs w:val="22"/>
              </w:rPr>
            </w:pPr>
            <w:r>
              <w:rPr>
                <w:b/>
                <w:bCs/>
                <w:szCs w:val="22"/>
              </w:rPr>
              <w:t>3,695</w:t>
            </w:r>
          </w:p>
        </w:tc>
      </w:tr>
      <w:tr w:rsidR="00D6194F" w:rsidRPr="00714B93" w14:paraId="25213F9C" w14:textId="77777777" w:rsidTr="00714B93">
        <w:trPr>
          <w:cantSplit/>
        </w:trPr>
        <w:tc>
          <w:tcPr>
            <w:tcW w:w="3719" w:type="dxa"/>
          </w:tcPr>
          <w:p w14:paraId="5CB44702" w14:textId="77777777" w:rsidR="00D6194F" w:rsidRPr="00714B93" w:rsidRDefault="00D6194F" w:rsidP="00D6194F">
            <w:pPr>
              <w:spacing w:line="240" w:lineRule="exact"/>
              <w:rPr>
                <w:rFonts w:ascii="Times New Roman" w:hAnsi="Times New Roman" w:cs="Times New Roman"/>
                <w:sz w:val="22"/>
                <w:szCs w:val="22"/>
              </w:rPr>
            </w:pPr>
            <w:r w:rsidRPr="00714B93">
              <w:rPr>
                <w:rFonts w:ascii="Times New Roman" w:hAnsi="Times New Roman" w:cs="Times New Roman"/>
                <w:i/>
                <w:iCs/>
                <w:sz w:val="22"/>
                <w:szCs w:val="22"/>
              </w:rPr>
              <w:t>Less</w:t>
            </w:r>
            <w:r w:rsidRPr="00714B93">
              <w:rPr>
                <w:rFonts w:ascii="Times New Roman" w:hAnsi="Times New Roman" w:cs="Times New Roman"/>
                <w:sz w:val="22"/>
                <w:szCs w:val="22"/>
              </w:rPr>
              <w:t xml:space="preserve"> allowance for</w:t>
            </w:r>
            <w:r w:rsidRPr="00714B93">
              <w:rPr>
                <w:rFonts w:ascii="Times New Roman" w:hAnsi="Times New Roman" w:cs="Times New Roman"/>
                <w:sz w:val="22"/>
                <w:szCs w:val="22"/>
                <w:cs/>
              </w:rPr>
              <w:t xml:space="preserve"> </w:t>
            </w:r>
            <w:r w:rsidRPr="00714B93">
              <w:rPr>
                <w:rFonts w:ascii="Times New Roman" w:hAnsi="Times New Roman" w:cs="Times New Roman"/>
                <w:sz w:val="22"/>
                <w:szCs w:val="22"/>
              </w:rPr>
              <w:t>impairment</w:t>
            </w:r>
            <w:r w:rsidRPr="00714B93">
              <w:rPr>
                <w:rFonts w:ascii="Times New Roman" w:hAnsi="Times New Roman" w:cs="Times New Roman"/>
                <w:sz w:val="22"/>
                <w:szCs w:val="22"/>
                <w:cs/>
              </w:rPr>
              <w:t xml:space="preserve"> </w:t>
            </w:r>
          </w:p>
        </w:tc>
        <w:tc>
          <w:tcPr>
            <w:tcW w:w="1701" w:type="dxa"/>
            <w:tcBorders>
              <w:bottom w:val="single" w:sz="4" w:space="0" w:color="auto"/>
            </w:tcBorders>
          </w:tcPr>
          <w:p w14:paraId="0B1504FA" w14:textId="07570F1D" w:rsidR="00D6194F" w:rsidRPr="00CE63EF" w:rsidRDefault="00DE3A12" w:rsidP="00D6194F">
            <w:pPr>
              <w:pStyle w:val="acctfourfigures"/>
              <w:tabs>
                <w:tab w:val="clear" w:pos="765"/>
                <w:tab w:val="decimal" w:pos="465"/>
              </w:tabs>
              <w:spacing w:line="240" w:lineRule="exact"/>
              <w:ind w:left="-83" w:right="-60" w:firstLine="4"/>
              <w:jc w:val="right"/>
              <w:rPr>
                <w:szCs w:val="22"/>
              </w:rPr>
            </w:pPr>
            <w:r>
              <w:rPr>
                <w:szCs w:val="22"/>
              </w:rPr>
              <w:t>(3,695)</w:t>
            </w:r>
          </w:p>
        </w:tc>
        <w:tc>
          <w:tcPr>
            <w:tcW w:w="180" w:type="dxa"/>
          </w:tcPr>
          <w:p w14:paraId="4229C503" w14:textId="77777777" w:rsidR="00D6194F" w:rsidRPr="00D6194F" w:rsidRDefault="00D6194F" w:rsidP="00D6194F">
            <w:pPr>
              <w:pStyle w:val="acctfourfigures"/>
              <w:spacing w:line="240" w:lineRule="exact"/>
              <w:rPr>
                <w:b/>
                <w:bCs/>
                <w:szCs w:val="22"/>
              </w:rPr>
            </w:pPr>
          </w:p>
        </w:tc>
        <w:tc>
          <w:tcPr>
            <w:tcW w:w="1701" w:type="dxa"/>
          </w:tcPr>
          <w:p w14:paraId="5777D769" w14:textId="77777777" w:rsidR="00D6194F" w:rsidRPr="00D6194F" w:rsidRDefault="00D6194F" w:rsidP="00D6194F">
            <w:pPr>
              <w:pStyle w:val="acctfourfigures"/>
              <w:tabs>
                <w:tab w:val="clear" w:pos="765"/>
                <w:tab w:val="decimal" w:pos="911"/>
              </w:tabs>
              <w:spacing w:line="240" w:lineRule="exact"/>
              <w:ind w:right="11"/>
              <w:rPr>
                <w:b/>
                <w:bCs/>
                <w:szCs w:val="22"/>
              </w:rPr>
            </w:pPr>
          </w:p>
        </w:tc>
        <w:tc>
          <w:tcPr>
            <w:tcW w:w="180" w:type="dxa"/>
          </w:tcPr>
          <w:p w14:paraId="2B8FB063" w14:textId="77777777" w:rsidR="00D6194F" w:rsidRPr="00D6194F" w:rsidRDefault="00D6194F" w:rsidP="00D6194F">
            <w:pPr>
              <w:pStyle w:val="acctfourfigures"/>
              <w:spacing w:line="240" w:lineRule="exact"/>
              <w:rPr>
                <w:b/>
                <w:bCs/>
                <w:szCs w:val="22"/>
              </w:rPr>
            </w:pPr>
          </w:p>
        </w:tc>
        <w:tc>
          <w:tcPr>
            <w:tcW w:w="1701" w:type="dxa"/>
            <w:tcBorders>
              <w:top w:val="double" w:sz="4" w:space="0" w:color="auto"/>
            </w:tcBorders>
          </w:tcPr>
          <w:p w14:paraId="426E8641" w14:textId="77777777" w:rsidR="00D6194F" w:rsidRPr="00D6194F" w:rsidRDefault="00D6194F" w:rsidP="00D6194F">
            <w:pPr>
              <w:pStyle w:val="acctfourfigures"/>
              <w:tabs>
                <w:tab w:val="clear" w:pos="765"/>
                <w:tab w:val="decimal" w:pos="731"/>
              </w:tabs>
              <w:spacing w:line="240" w:lineRule="exact"/>
              <w:ind w:right="11"/>
              <w:rPr>
                <w:b/>
                <w:bCs/>
                <w:szCs w:val="22"/>
              </w:rPr>
            </w:pPr>
          </w:p>
        </w:tc>
      </w:tr>
      <w:tr w:rsidR="00D6194F" w:rsidRPr="00714B93" w14:paraId="783FF25E" w14:textId="77777777" w:rsidTr="00714B93">
        <w:trPr>
          <w:cantSplit/>
        </w:trPr>
        <w:tc>
          <w:tcPr>
            <w:tcW w:w="3719" w:type="dxa"/>
          </w:tcPr>
          <w:p w14:paraId="07920EE7" w14:textId="77777777" w:rsidR="00D6194F" w:rsidRPr="00714B93" w:rsidRDefault="00D6194F" w:rsidP="00D6194F">
            <w:pPr>
              <w:spacing w:line="240" w:lineRule="exact"/>
              <w:rPr>
                <w:rFonts w:ascii="Times New Roman" w:hAnsi="Times New Roman" w:cs="Times New Roman"/>
                <w:b/>
                <w:bCs/>
                <w:sz w:val="22"/>
                <w:szCs w:val="22"/>
              </w:rPr>
            </w:pPr>
            <w:r w:rsidRPr="00714B93">
              <w:rPr>
                <w:rFonts w:ascii="Times New Roman" w:hAnsi="Times New Roman" w:cs="Times New Roman"/>
                <w:b/>
                <w:bCs/>
                <w:sz w:val="22"/>
                <w:szCs w:val="22"/>
              </w:rPr>
              <w:t>Net</w:t>
            </w:r>
          </w:p>
        </w:tc>
        <w:tc>
          <w:tcPr>
            <w:tcW w:w="1701" w:type="dxa"/>
            <w:tcBorders>
              <w:top w:val="single" w:sz="4" w:space="0" w:color="auto"/>
              <w:bottom w:val="double" w:sz="4" w:space="0" w:color="auto"/>
            </w:tcBorders>
          </w:tcPr>
          <w:p w14:paraId="0952757C" w14:textId="769F6A16" w:rsidR="00D6194F" w:rsidRPr="00D6194F" w:rsidRDefault="00DE3A12" w:rsidP="00D6194F">
            <w:pPr>
              <w:pStyle w:val="acctfourfigures"/>
              <w:tabs>
                <w:tab w:val="clear" w:pos="765"/>
                <w:tab w:val="decimal" w:pos="465"/>
              </w:tabs>
              <w:spacing w:line="240" w:lineRule="exact"/>
              <w:ind w:left="-83" w:right="11" w:firstLine="4"/>
              <w:jc w:val="right"/>
              <w:rPr>
                <w:b/>
                <w:bCs/>
                <w:szCs w:val="22"/>
              </w:rPr>
            </w:pPr>
            <w:r>
              <w:rPr>
                <w:b/>
                <w:bCs/>
                <w:szCs w:val="22"/>
              </w:rPr>
              <w:t>43,737</w:t>
            </w:r>
          </w:p>
        </w:tc>
        <w:tc>
          <w:tcPr>
            <w:tcW w:w="180" w:type="dxa"/>
          </w:tcPr>
          <w:p w14:paraId="1952FBEC" w14:textId="77777777" w:rsidR="00D6194F" w:rsidRPr="00D6194F" w:rsidRDefault="00D6194F" w:rsidP="00D6194F">
            <w:pPr>
              <w:pStyle w:val="acctfourfigures"/>
              <w:spacing w:line="240" w:lineRule="exact"/>
              <w:rPr>
                <w:b/>
                <w:bCs/>
                <w:szCs w:val="22"/>
              </w:rPr>
            </w:pPr>
          </w:p>
        </w:tc>
        <w:tc>
          <w:tcPr>
            <w:tcW w:w="1701" w:type="dxa"/>
          </w:tcPr>
          <w:p w14:paraId="1F974E26" w14:textId="77777777" w:rsidR="00D6194F" w:rsidRPr="00D6194F" w:rsidRDefault="00D6194F" w:rsidP="00D6194F">
            <w:pPr>
              <w:pStyle w:val="acctfourfigures"/>
              <w:tabs>
                <w:tab w:val="clear" w:pos="765"/>
                <w:tab w:val="decimal" w:pos="911"/>
              </w:tabs>
              <w:spacing w:line="240" w:lineRule="exact"/>
              <w:ind w:right="11"/>
              <w:rPr>
                <w:b/>
                <w:bCs/>
                <w:szCs w:val="22"/>
              </w:rPr>
            </w:pPr>
          </w:p>
        </w:tc>
        <w:tc>
          <w:tcPr>
            <w:tcW w:w="180" w:type="dxa"/>
          </w:tcPr>
          <w:p w14:paraId="0A9DD13D" w14:textId="77777777" w:rsidR="00D6194F" w:rsidRPr="00D6194F" w:rsidRDefault="00D6194F" w:rsidP="00D6194F">
            <w:pPr>
              <w:pStyle w:val="acctfourfigures"/>
              <w:spacing w:line="240" w:lineRule="exact"/>
              <w:rPr>
                <w:b/>
                <w:bCs/>
                <w:szCs w:val="22"/>
              </w:rPr>
            </w:pPr>
          </w:p>
        </w:tc>
        <w:tc>
          <w:tcPr>
            <w:tcW w:w="1701" w:type="dxa"/>
          </w:tcPr>
          <w:p w14:paraId="6370C4EF" w14:textId="77777777" w:rsidR="00D6194F" w:rsidRPr="00D6194F" w:rsidRDefault="00D6194F" w:rsidP="00D6194F">
            <w:pPr>
              <w:pStyle w:val="acctfourfigures"/>
              <w:tabs>
                <w:tab w:val="clear" w:pos="765"/>
                <w:tab w:val="decimal" w:pos="731"/>
              </w:tabs>
              <w:spacing w:line="240" w:lineRule="exact"/>
              <w:ind w:right="11"/>
              <w:rPr>
                <w:b/>
                <w:bCs/>
                <w:szCs w:val="22"/>
              </w:rPr>
            </w:pPr>
          </w:p>
        </w:tc>
      </w:tr>
    </w:tbl>
    <w:p w14:paraId="2DD9C376" w14:textId="77777777" w:rsidR="009852DF" w:rsidRDefault="009852DF"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W w:w="9162" w:type="dxa"/>
        <w:tblInd w:w="459" w:type="dxa"/>
        <w:tblLayout w:type="fixed"/>
        <w:tblLook w:val="0000" w:firstRow="0" w:lastRow="0" w:firstColumn="0" w:lastColumn="0" w:noHBand="0" w:noVBand="0"/>
      </w:tblPr>
      <w:tblGrid>
        <w:gridCol w:w="6021"/>
        <w:gridCol w:w="720"/>
        <w:gridCol w:w="450"/>
        <w:gridCol w:w="1971"/>
      </w:tblGrid>
      <w:tr w:rsidR="00714B93" w:rsidRPr="00714B93" w14:paraId="3E06A593" w14:textId="77777777" w:rsidTr="000717D7">
        <w:tc>
          <w:tcPr>
            <w:tcW w:w="6021" w:type="dxa"/>
          </w:tcPr>
          <w:p w14:paraId="342A3B37" w14:textId="0082C3ED" w:rsidR="00714B93" w:rsidRPr="00714B93" w:rsidRDefault="00714B93" w:rsidP="00714B93">
            <w:pPr>
              <w:pStyle w:val="BodyText"/>
              <w:tabs>
                <w:tab w:val="center" w:pos="4536"/>
                <w:tab w:val="right" w:pos="9072"/>
              </w:tabs>
              <w:spacing w:after="0" w:line="240" w:lineRule="exact"/>
              <w:ind w:right="-108"/>
              <w:rPr>
                <w:rFonts w:ascii="Times New Roman" w:hAnsi="Times New Roman" w:cs="Times New Roman"/>
                <w:b/>
                <w:bCs/>
                <w:i/>
                <w:iCs/>
                <w:sz w:val="22"/>
                <w:szCs w:val="22"/>
              </w:rPr>
            </w:pPr>
            <w:r w:rsidRPr="00714B93">
              <w:rPr>
                <w:rFonts w:ascii="Times New Roman" w:hAnsi="Times New Roman" w:cs="Times New Roman"/>
                <w:b/>
                <w:bCs/>
                <w:i/>
                <w:iCs/>
                <w:sz w:val="22"/>
                <w:szCs w:val="22"/>
              </w:rPr>
              <w:t xml:space="preserve">Allowance for impairment – simplified approach </w:t>
            </w:r>
          </w:p>
        </w:tc>
        <w:tc>
          <w:tcPr>
            <w:tcW w:w="720" w:type="dxa"/>
          </w:tcPr>
          <w:p w14:paraId="532E7DE7" w14:textId="77777777" w:rsidR="00714B93" w:rsidRPr="00714B93" w:rsidRDefault="00714B93" w:rsidP="0009784E">
            <w:pPr>
              <w:pStyle w:val="acctmergecolhdg"/>
              <w:spacing w:line="240" w:lineRule="atLeast"/>
              <w:rPr>
                <w:b w:val="0"/>
                <w:bCs/>
                <w:szCs w:val="22"/>
              </w:rPr>
            </w:pPr>
          </w:p>
        </w:tc>
        <w:tc>
          <w:tcPr>
            <w:tcW w:w="450" w:type="dxa"/>
          </w:tcPr>
          <w:p w14:paraId="39A0E75A" w14:textId="77777777" w:rsidR="00714B93" w:rsidRPr="00714B93" w:rsidRDefault="00714B93" w:rsidP="0009784E">
            <w:pPr>
              <w:pStyle w:val="acctmergecolhdg"/>
              <w:spacing w:line="240" w:lineRule="atLeast"/>
              <w:rPr>
                <w:b w:val="0"/>
                <w:bCs/>
                <w:szCs w:val="22"/>
              </w:rPr>
            </w:pPr>
          </w:p>
        </w:tc>
        <w:tc>
          <w:tcPr>
            <w:tcW w:w="1971" w:type="dxa"/>
          </w:tcPr>
          <w:p w14:paraId="6CD838C4" w14:textId="77777777" w:rsidR="00714B93" w:rsidRPr="00714B93" w:rsidRDefault="00714B93" w:rsidP="0009784E">
            <w:pPr>
              <w:pStyle w:val="acctmergecolhdg"/>
              <w:spacing w:line="240" w:lineRule="atLeast"/>
              <w:rPr>
                <w:b w:val="0"/>
                <w:bCs/>
                <w:i/>
                <w:iCs/>
                <w:szCs w:val="22"/>
              </w:rPr>
            </w:pPr>
          </w:p>
        </w:tc>
      </w:tr>
      <w:tr w:rsidR="00714B93" w:rsidRPr="00714B93" w14:paraId="56A0AF7F" w14:textId="77777777" w:rsidTr="000717D7">
        <w:tc>
          <w:tcPr>
            <w:tcW w:w="6021" w:type="dxa"/>
          </w:tcPr>
          <w:p w14:paraId="491CFF73" w14:textId="77777777" w:rsidR="00714B93" w:rsidRPr="00714B93" w:rsidRDefault="00714B93" w:rsidP="00097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720" w:type="dxa"/>
          </w:tcPr>
          <w:p w14:paraId="7880AA27" w14:textId="77777777" w:rsidR="00714B93" w:rsidRPr="000717D7" w:rsidRDefault="00714B93" w:rsidP="0009784E">
            <w:pPr>
              <w:pStyle w:val="acctmergecolhdg"/>
              <w:spacing w:line="240" w:lineRule="atLeast"/>
              <w:rPr>
                <w:b w:val="0"/>
                <w:bCs/>
                <w:szCs w:val="22"/>
                <w:lang w:val="en-US"/>
              </w:rPr>
            </w:pPr>
          </w:p>
        </w:tc>
        <w:tc>
          <w:tcPr>
            <w:tcW w:w="450" w:type="dxa"/>
          </w:tcPr>
          <w:p w14:paraId="7B0C9007" w14:textId="77777777" w:rsidR="00714B93" w:rsidRPr="00714B93" w:rsidRDefault="00714B93" w:rsidP="0009784E">
            <w:pPr>
              <w:pStyle w:val="acctmergecolhdg"/>
              <w:spacing w:line="240" w:lineRule="atLeast"/>
              <w:rPr>
                <w:b w:val="0"/>
                <w:bCs/>
                <w:szCs w:val="22"/>
              </w:rPr>
            </w:pPr>
          </w:p>
        </w:tc>
        <w:tc>
          <w:tcPr>
            <w:tcW w:w="1971" w:type="dxa"/>
          </w:tcPr>
          <w:p w14:paraId="2BFE521B" w14:textId="77777777" w:rsidR="00714B93" w:rsidRPr="00714B93" w:rsidRDefault="00714B93" w:rsidP="0009784E">
            <w:pPr>
              <w:pStyle w:val="acctmergecolhdg"/>
              <w:spacing w:line="240" w:lineRule="atLeast"/>
              <w:rPr>
                <w:b w:val="0"/>
                <w:bCs/>
                <w:i/>
                <w:iCs/>
                <w:szCs w:val="22"/>
              </w:rPr>
            </w:pPr>
            <w:r w:rsidRPr="00714B93">
              <w:rPr>
                <w:b w:val="0"/>
                <w:bCs/>
                <w:i/>
                <w:iCs/>
                <w:szCs w:val="22"/>
              </w:rPr>
              <w:t>(in thousand Baht)</w:t>
            </w:r>
          </w:p>
        </w:tc>
      </w:tr>
      <w:tr w:rsidR="00714B93" w:rsidRPr="00714B93" w14:paraId="776A5DC2" w14:textId="77777777" w:rsidTr="000717D7">
        <w:tc>
          <w:tcPr>
            <w:tcW w:w="6021" w:type="dxa"/>
          </w:tcPr>
          <w:p w14:paraId="6D79853C" w14:textId="77777777" w:rsidR="00714B93" w:rsidRPr="00714B93" w:rsidRDefault="00714B93" w:rsidP="00097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14B93">
              <w:rPr>
                <w:rFonts w:ascii="Times New Roman" w:hAnsi="Times New Roman" w:cs="Times New Roman"/>
                <w:sz w:val="22"/>
                <w:szCs w:val="22"/>
              </w:rPr>
              <w:t>At 1 January 2020</w:t>
            </w:r>
          </w:p>
        </w:tc>
        <w:tc>
          <w:tcPr>
            <w:tcW w:w="720" w:type="dxa"/>
          </w:tcPr>
          <w:p w14:paraId="69F9306D" w14:textId="77777777" w:rsidR="00714B93" w:rsidRPr="00714B93" w:rsidRDefault="00714B93" w:rsidP="00097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450" w:type="dxa"/>
          </w:tcPr>
          <w:p w14:paraId="17C3B984" w14:textId="77777777" w:rsidR="00714B93" w:rsidRPr="00714B93" w:rsidRDefault="00714B93" w:rsidP="00097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71" w:type="dxa"/>
          </w:tcPr>
          <w:p w14:paraId="4AB0B05B" w14:textId="150DFA7D" w:rsidR="00714B93" w:rsidRPr="00714B93" w:rsidRDefault="00714B93" w:rsidP="002504E7">
            <w:pPr>
              <w:pStyle w:val="acctfourfigures"/>
              <w:tabs>
                <w:tab w:val="clear" w:pos="765"/>
                <w:tab w:val="decimal" w:pos="731"/>
              </w:tabs>
              <w:spacing w:line="240" w:lineRule="exact"/>
              <w:ind w:right="70"/>
              <w:jc w:val="right"/>
              <w:rPr>
                <w:szCs w:val="22"/>
              </w:rPr>
            </w:pPr>
            <w:r w:rsidRPr="00714B93">
              <w:rPr>
                <w:szCs w:val="22"/>
              </w:rPr>
              <w:t>5,043</w:t>
            </w:r>
          </w:p>
        </w:tc>
      </w:tr>
      <w:tr w:rsidR="008F6FE4" w:rsidRPr="00D6194F" w14:paraId="00B40BF0" w14:textId="77777777" w:rsidTr="000717D7">
        <w:tc>
          <w:tcPr>
            <w:tcW w:w="6021" w:type="dxa"/>
          </w:tcPr>
          <w:p w14:paraId="0AD0EB82" w14:textId="067911C2" w:rsidR="008F6FE4" w:rsidRPr="00714B93"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Pr>
                <w:rFonts w:ascii="Times New Roman" w:hAnsi="Times New Roman" w:cs="Times New Roman"/>
                <w:sz w:val="22"/>
                <w:szCs w:val="22"/>
                <w:lang w:val="en-GB"/>
              </w:rPr>
              <w:t>Increase</w:t>
            </w:r>
          </w:p>
        </w:tc>
        <w:tc>
          <w:tcPr>
            <w:tcW w:w="720" w:type="dxa"/>
          </w:tcPr>
          <w:p w14:paraId="0BE7A3CF" w14:textId="77777777" w:rsidR="008F6FE4" w:rsidRPr="00714B93"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450" w:type="dxa"/>
          </w:tcPr>
          <w:p w14:paraId="5083FDE9" w14:textId="77777777" w:rsidR="008F6FE4" w:rsidRPr="00714B93"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71" w:type="dxa"/>
          </w:tcPr>
          <w:p w14:paraId="72B0B8F2" w14:textId="5CC2F932" w:rsidR="008F6FE4" w:rsidRPr="00714B93" w:rsidRDefault="000717D7" w:rsidP="008F6FE4">
            <w:pPr>
              <w:pStyle w:val="acctfourfigures"/>
              <w:tabs>
                <w:tab w:val="clear" w:pos="765"/>
                <w:tab w:val="decimal" w:pos="731"/>
              </w:tabs>
              <w:spacing w:line="240" w:lineRule="exact"/>
              <w:ind w:right="70"/>
              <w:jc w:val="right"/>
              <w:rPr>
                <w:szCs w:val="22"/>
              </w:rPr>
            </w:pPr>
            <w:r>
              <w:rPr>
                <w:szCs w:val="22"/>
              </w:rPr>
              <w:t>2,123</w:t>
            </w:r>
          </w:p>
        </w:tc>
      </w:tr>
      <w:tr w:rsidR="008F6FE4" w:rsidRPr="00D6194F" w14:paraId="57818AC7" w14:textId="77777777" w:rsidTr="000717D7">
        <w:tc>
          <w:tcPr>
            <w:tcW w:w="6021" w:type="dxa"/>
          </w:tcPr>
          <w:p w14:paraId="1AAB575C" w14:textId="5A09CFB0" w:rsidR="008F6FE4" w:rsidRPr="00714B93"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Pr>
                <w:rFonts w:ascii="Times New Roman" w:hAnsi="Times New Roman" w:cs="Times New Roman"/>
                <w:sz w:val="22"/>
                <w:szCs w:val="22"/>
                <w:lang w:val="en-GB"/>
              </w:rPr>
              <w:t>Decrease</w:t>
            </w:r>
          </w:p>
        </w:tc>
        <w:tc>
          <w:tcPr>
            <w:tcW w:w="720" w:type="dxa"/>
          </w:tcPr>
          <w:p w14:paraId="3A4314D4" w14:textId="77777777" w:rsidR="008F6FE4" w:rsidRPr="00714B93"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450" w:type="dxa"/>
          </w:tcPr>
          <w:p w14:paraId="3A82C988" w14:textId="77777777" w:rsidR="008F6FE4" w:rsidRPr="00714B93" w:rsidRDefault="008F6FE4" w:rsidP="008F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71" w:type="dxa"/>
            <w:tcBorders>
              <w:bottom w:val="single" w:sz="4" w:space="0" w:color="auto"/>
            </w:tcBorders>
          </w:tcPr>
          <w:p w14:paraId="467A28F1" w14:textId="0AF71A1A" w:rsidR="008F6FE4" w:rsidRPr="008F6FE4" w:rsidRDefault="000717D7" w:rsidP="00CE63EF">
            <w:pPr>
              <w:pStyle w:val="acctfourfigures"/>
              <w:tabs>
                <w:tab w:val="clear" w:pos="765"/>
                <w:tab w:val="decimal" w:pos="731"/>
              </w:tabs>
              <w:spacing w:line="240" w:lineRule="exact"/>
              <w:ind w:right="70"/>
              <w:jc w:val="right"/>
              <w:rPr>
                <w:szCs w:val="22"/>
              </w:rPr>
            </w:pPr>
            <w:r>
              <w:rPr>
                <w:szCs w:val="22"/>
              </w:rPr>
              <w:t>(3,471)</w:t>
            </w:r>
          </w:p>
        </w:tc>
      </w:tr>
      <w:tr w:rsidR="00714B93" w:rsidRPr="00AF4501" w14:paraId="12B65683" w14:textId="77777777" w:rsidTr="000717D7">
        <w:tc>
          <w:tcPr>
            <w:tcW w:w="6021" w:type="dxa"/>
          </w:tcPr>
          <w:p w14:paraId="163A9895" w14:textId="2440F648" w:rsidR="00714B93" w:rsidRPr="00714B93" w:rsidRDefault="00714B93" w:rsidP="00097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r w:rsidRPr="00714B93">
              <w:rPr>
                <w:rFonts w:ascii="Times New Roman" w:hAnsi="Times New Roman" w:cs="Times New Roman"/>
                <w:b/>
                <w:bCs/>
                <w:sz w:val="22"/>
                <w:szCs w:val="22"/>
                <w:lang w:val="en-GB"/>
              </w:rPr>
              <w:t xml:space="preserve">At </w:t>
            </w:r>
            <w:r w:rsidR="00126D04">
              <w:rPr>
                <w:rFonts w:ascii="Times New Roman" w:hAnsi="Times New Roman" w:cs="Times New Roman"/>
                <w:b/>
                <w:bCs/>
                <w:sz w:val="22"/>
                <w:szCs w:val="22"/>
                <w:lang w:val="en-GB"/>
              </w:rPr>
              <w:t>3</w:t>
            </w:r>
            <w:r w:rsidR="000717D7">
              <w:rPr>
                <w:rFonts w:ascii="Times New Roman" w:hAnsi="Times New Roman" w:cs="Times New Roman"/>
                <w:b/>
                <w:bCs/>
                <w:sz w:val="22"/>
                <w:szCs w:val="22"/>
                <w:lang w:val="en-GB"/>
              </w:rPr>
              <w:t>1 December 2020</w:t>
            </w:r>
          </w:p>
        </w:tc>
        <w:tc>
          <w:tcPr>
            <w:tcW w:w="720" w:type="dxa"/>
          </w:tcPr>
          <w:p w14:paraId="60FC4DEA" w14:textId="77777777" w:rsidR="00714B93" w:rsidRPr="00714B93" w:rsidRDefault="00714B93" w:rsidP="00097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450" w:type="dxa"/>
          </w:tcPr>
          <w:p w14:paraId="4A4601C8" w14:textId="77777777" w:rsidR="00714B93" w:rsidRPr="00714B93" w:rsidRDefault="00714B93" w:rsidP="00097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971" w:type="dxa"/>
            <w:tcBorders>
              <w:top w:val="single" w:sz="4" w:space="0" w:color="auto"/>
              <w:bottom w:val="double" w:sz="4" w:space="0" w:color="auto"/>
            </w:tcBorders>
          </w:tcPr>
          <w:p w14:paraId="7ABF29DF" w14:textId="049A8BD7" w:rsidR="00714B93" w:rsidRPr="00714B93" w:rsidRDefault="000717D7" w:rsidP="002504E7">
            <w:pPr>
              <w:pStyle w:val="acctfourfigures"/>
              <w:tabs>
                <w:tab w:val="clear" w:pos="765"/>
                <w:tab w:val="decimal" w:pos="731"/>
              </w:tabs>
              <w:spacing w:line="240" w:lineRule="exact"/>
              <w:ind w:right="70"/>
              <w:jc w:val="right"/>
              <w:rPr>
                <w:b/>
                <w:bCs/>
                <w:szCs w:val="22"/>
              </w:rPr>
            </w:pPr>
            <w:r>
              <w:rPr>
                <w:b/>
                <w:bCs/>
                <w:szCs w:val="22"/>
              </w:rPr>
              <w:t>3,695</w:t>
            </w:r>
          </w:p>
        </w:tc>
      </w:tr>
    </w:tbl>
    <w:p w14:paraId="0CB083FA" w14:textId="77777777" w:rsidR="00152E63" w:rsidRDefault="00152E63" w:rsidP="00152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bl>
      <w:tblPr>
        <w:tblW w:w="9171" w:type="dxa"/>
        <w:tblInd w:w="459" w:type="dxa"/>
        <w:tblLayout w:type="fixed"/>
        <w:tblLook w:val="0000" w:firstRow="0" w:lastRow="0" w:firstColumn="0" w:lastColumn="0" w:noHBand="0" w:noVBand="0"/>
      </w:tblPr>
      <w:tblGrid>
        <w:gridCol w:w="7191"/>
        <w:gridCol w:w="1980"/>
      </w:tblGrid>
      <w:tr w:rsidR="000717D7" w:rsidRPr="00EE3B00" w14:paraId="363E2C97" w14:textId="77777777" w:rsidTr="000717D7">
        <w:tc>
          <w:tcPr>
            <w:tcW w:w="7191" w:type="dxa"/>
          </w:tcPr>
          <w:p w14:paraId="7C3DDF04" w14:textId="77777777" w:rsidR="000717D7" w:rsidRPr="00152E63" w:rsidRDefault="000717D7" w:rsidP="000717D7">
            <w:pPr>
              <w:pStyle w:val="acctfourfigures"/>
              <w:tabs>
                <w:tab w:val="clear" w:pos="765"/>
              </w:tabs>
              <w:spacing w:line="240" w:lineRule="auto"/>
              <w:rPr>
                <w:b/>
                <w:bCs/>
                <w:i/>
                <w:iCs/>
                <w:szCs w:val="22"/>
                <w:lang w:val="en-US" w:bidi="th-TH"/>
              </w:rPr>
            </w:pPr>
            <w:r w:rsidRPr="00152E63">
              <w:rPr>
                <w:b/>
                <w:bCs/>
                <w:i/>
                <w:iCs/>
                <w:szCs w:val="22"/>
                <w:lang w:val="en-US" w:bidi="th-TH"/>
              </w:rPr>
              <w:t xml:space="preserve">Impairment loss of financial assets for </w:t>
            </w:r>
          </w:p>
          <w:p w14:paraId="7AD96383" w14:textId="445FC190" w:rsidR="000717D7" w:rsidRPr="00152E63" w:rsidRDefault="000717D7"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52E63">
              <w:rPr>
                <w:rFonts w:ascii="Times New Roman" w:hAnsi="Times New Roman" w:cs="Times New Roman"/>
                <w:b/>
                <w:bCs/>
                <w:i/>
                <w:iCs/>
                <w:sz w:val="22"/>
                <w:szCs w:val="22"/>
              </w:rPr>
              <w:t xml:space="preserve"> the </w:t>
            </w:r>
            <w:r>
              <w:rPr>
                <w:rFonts w:ascii="Times New Roman" w:hAnsi="Times New Roman" w:cs="Times New Roman"/>
                <w:b/>
                <w:bCs/>
                <w:i/>
                <w:iCs/>
                <w:sz w:val="22"/>
                <w:szCs w:val="22"/>
              </w:rPr>
              <w:t>year</w:t>
            </w:r>
            <w:r w:rsidRPr="00152E63">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1 December</w:t>
            </w:r>
            <w:r w:rsidRPr="00152E63">
              <w:rPr>
                <w:rFonts w:ascii="Times New Roman" w:hAnsi="Times New Roman" w:cs="Times New Roman"/>
                <w:b/>
                <w:bCs/>
                <w:i/>
                <w:iCs/>
                <w:sz w:val="22"/>
                <w:szCs w:val="22"/>
              </w:rPr>
              <w:t xml:space="preserve"> 2020</w:t>
            </w:r>
          </w:p>
        </w:tc>
        <w:tc>
          <w:tcPr>
            <w:tcW w:w="1980" w:type="dxa"/>
          </w:tcPr>
          <w:p w14:paraId="1BA43470" w14:textId="77777777" w:rsidR="000717D7" w:rsidRDefault="000717D7" w:rsidP="0009784E">
            <w:pPr>
              <w:pStyle w:val="acctmergecolhdg"/>
              <w:spacing w:line="240" w:lineRule="atLeast"/>
              <w:rPr>
                <w:b w:val="0"/>
                <w:bCs/>
                <w:i/>
                <w:iCs/>
                <w:szCs w:val="22"/>
              </w:rPr>
            </w:pPr>
          </w:p>
          <w:p w14:paraId="58EA0269" w14:textId="0C5107C8" w:rsidR="000717D7" w:rsidRPr="00152E63" w:rsidRDefault="000717D7" w:rsidP="0009784E">
            <w:pPr>
              <w:pStyle w:val="acctmergecolhdg"/>
              <w:spacing w:line="240" w:lineRule="atLeast"/>
              <w:rPr>
                <w:b w:val="0"/>
                <w:bCs/>
                <w:i/>
                <w:iCs/>
                <w:szCs w:val="22"/>
              </w:rPr>
            </w:pPr>
            <w:r w:rsidRPr="00152E63">
              <w:rPr>
                <w:b w:val="0"/>
                <w:bCs/>
                <w:i/>
                <w:iCs/>
                <w:szCs w:val="22"/>
              </w:rPr>
              <w:t>(in thousand Baht)</w:t>
            </w:r>
          </w:p>
        </w:tc>
      </w:tr>
      <w:tr w:rsidR="000717D7" w:rsidRPr="00EE3B00" w14:paraId="78CDDAD5" w14:textId="77777777" w:rsidTr="000717D7">
        <w:tc>
          <w:tcPr>
            <w:tcW w:w="7191" w:type="dxa"/>
          </w:tcPr>
          <w:p w14:paraId="0BCD7A77" w14:textId="77777777" w:rsidR="000717D7" w:rsidRPr="00152E63" w:rsidRDefault="000717D7" w:rsidP="000717D7">
            <w:pPr>
              <w:pStyle w:val="acctfourfigures"/>
              <w:tabs>
                <w:tab w:val="clear" w:pos="765"/>
              </w:tabs>
              <w:spacing w:line="240" w:lineRule="auto"/>
              <w:rPr>
                <w:b/>
                <w:bCs/>
                <w:i/>
                <w:iCs/>
                <w:szCs w:val="22"/>
                <w:lang w:val="en-US" w:bidi="th-TH"/>
              </w:rPr>
            </w:pPr>
          </w:p>
        </w:tc>
        <w:tc>
          <w:tcPr>
            <w:tcW w:w="1980" w:type="dxa"/>
          </w:tcPr>
          <w:p w14:paraId="64DFCD24" w14:textId="77777777" w:rsidR="000717D7" w:rsidRPr="00152E63" w:rsidRDefault="000717D7" w:rsidP="0009784E">
            <w:pPr>
              <w:pStyle w:val="acctmergecolhdg"/>
              <w:spacing w:line="240" w:lineRule="atLeast"/>
              <w:rPr>
                <w:b w:val="0"/>
                <w:bCs/>
                <w:i/>
                <w:iCs/>
                <w:szCs w:val="22"/>
              </w:rPr>
            </w:pPr>
          </w:p>
        </w:tc>
      </w:tr>
      <w:tr w:rsidR="000717D7" w:rsidRPr="00EE3B00" w14:paraId="34BB36FC" w14:textId="77777777" w:rsidTr="000717D7">
        <w:tc>
          <w:tcPr>
            <w:tcW w:w="7191" w:type="dxa"/>
          </w:tcPr>
          <w:p w14:paraId="117277AD" w14:textId="7D83B5DC" w:rsidR="000717D7" w:rsidRPr="00152E63" w:rsidRDefault="000717D7" w:rsidP="00097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roofErr w:type="spellStart"/>
            <w:r w:rsidRPr="00152E63">
              <w:rPr>
                <w:rFonts w:ascii="Times New Roman" w:hAnsi="Times New Roman" w:cs="Times New Roman"/>
                <w:b/>
                <w:bCs/>
                <w:i/>
                <w:iCs/>
                <w:sz w:val="22"/>
                <w:szCs w:val="22"/>
              </w:rPr>
              <w:t>Recognised</w:t>
            </w:r>
            <w:proofErr w:type="spellEnd"/>
            <w:r w:rsidRPr="00152E63">
              <w:rPr>
                <w:rFonts w:ascii="Times New Roman" w:hAnsi="Times New Roman" w:cs="Times New Roman"/>
                <w:b/>
                <w:bCs/>
                <w:i/>
                <w:iCs/>
                <w:sz w:val="22"/>
                <w:szCs w:val="22"/>
              </w:rPr>
              <w:t xml:space="preserve"> in profit or loss</w:t>
            </w:r>
          </w:p>
        </w:tc>
        <w:tc>
          <w:tcPr>
            <w:tcW w:w="1980" w:type="dxa"/>
          </w:tcPr>
          <w:p w14:paraId="6F65EBCE" w14:textId="0874A99D" w:rsidR="000717D7" w:rsidRPr="00152E63" w:rsidRDefault="000717D7" w:rsidP="00097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r>
      <w:tr w:rsidR="000717D7" w:rsidRPr="00EE3B00" w14:paraId="3404A66A" w14:textId="77777777" w:rsidTr="000717D7">
        <w:tc>
          <w:tcPr>
            <w:tcW w:w="7191" w:type="dxa"/>
          </w:tcPr>
          <w:p w14:paraId="0A416551" w14:textId="7A35B62B" w:rsidR="000717D7" w:rsidRPr="00152E63" w:rsidRDefault="000717D7" w:rsidP="00097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I</w:t>
            </w:r>
            <w:r w:rsidRPr="00152E63">
              <w:rPr>
                <w:rFonts w:ascii="Times New Roman" w:hAnsi="Times New Roman" w:cs="Times New Roman"/>
                <w:sz w:val="22"/>
                <w:szCs w:val="22"/>
              </w:rPr>
              <w:t xml:space="preserve">mpairment loss of trade account receivables </w:t>
            </w:r>
          </w:p>
        </w:tc>
        <w:tc>
          <w:tcPr>
            <w:tcW w:w="1980" w:type="dxa"/>
            <w:tcBorders>
              <w:bottom w:val="double" w:sz="4" w:space="0" w:color="auto"/>
            </w:tcBorders>
          </w:tcPr>
          <w:p w14:paraId="09D87A58" w14:textId="61F5B975" w:rsidR="000717D7" w:rsidRPr="00152E63" w:rsidRDefault="000717D7" w:rsidP="00071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0"/>
              </w:tabs>
              <w:ind w:right="-128"/>
              <w:rPr>
                <w:rFonts w:ascii="Times New Roman" w:hAnsi="Times New Roman" w:cs="Times New Roman"/>
                <w:sz w:val="22"/>
                <w:szCs w:val="22"/>
              </w:rPr>
            </w:pPr>
            <w:r>
              <w:rPr>
                <w:rFonts w:ascii="Times New Roman" w:hAnsi="Times New Roman" w:cs="Times New Roman"/>
                <w:sz w:val="22"/>
                <w:szCs w:val="22"/>
              </w:rPr>
              <w:t>2,123</w:t>
            </w:r>
          </w:p>
        </w:tc>
      </w:tr>
    </w:tbl>
    <w:p w14:paraId="51EC0A3F" w14:textId="0D1002A8" w:rsidR="00155802" w:rsidRDefault="00155802" w:rsidP="00985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Pr>
          <w:rFonts w:ascii="Times New Roman" w:hAnsi="Times New Roman" w:cs="Times New Roman"/>
          <w:sz w:val="22"/>
          <w:szCs w:val="22"/>
        </w:rPr>
        <w:br w:type="page"/>
      </w:r>
    </w:p>
    <w:tbl>
      <w:tblPr>
        <w:tblW w:w="9162" w:type="dxa"/>
        <w:tblInd w:w="459" w:type="dxa"/>
        <w:tblLayout w:type="fixed"/>
        <w:tblLook w:val="0000" w:firstRow="0" w:lastRow="0" w:firstColumn="0" w:lastColumn="0" w:noHBand="0" w:noVBand="0"/>
      </w:tblPr>
      <w:tblGrid>
        <w:gridCol w:w="6021"/>
        <w:gridCol w:w="720"/>
        <w:gridCol w:w="450"/>
        <w:gridCol w:w="1971"/>
      </w:tblGrid>
      <w:tr w:rsidR="00155802" w:rsidRPr="00714B93" w14:paraId="4832F481" w14:textId="77777777" w:rsidTr="00155802">
        <w:tc>
          <w:tcPr>
            <w:tcW w:w="6021" w:type="dxa"/>
          </w:tcPr>
          <w:p w14:paraId="13F24449" w14:textId="18EF4DC6" w:rsidR="00155802" w:rsidRPr="00155802" w:rsidRDefault="00155802"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155802">
              <w:rPr>
                <w:rFonts w:ascii="Times New Roman" w:hAnsi="Times New Roman" w:cs="Times New Roman"/>
                <w:b/>
                <w:bCs/>
                <w:sz w:val="22"/>
                <w:szCs w:val="22"/>
              </w:rPr>
              <w:t>Trade account receivables</w:t>
            </w:r>
          </w:p>
        </w:tc>
        <w:tc>
          <w:tcPr>
            <w:tcW w:w="720" w:type="dxa"/>
          </w:tcPr>
          <w:p w14:paraId="50325B4B" w14:textId="77777777" w:rsidR="00155802" w:rsidRPr="000717D7" w:rsidRDefault="00155802" w:rsidP="009C5726">
            <w:pPr>
              <w:pStyle w:val="acctmergecolhdg"/>
              <w:spacing w:line="240" w:lineRule="atLeast"/>
              <w:rPr>
                <w:b w:val="0"/>
                <w:bCs/>
                <w:szCs w:val="22"/>
                <w:lang w:val="en-US"/>
              </w:rPr>
            </w:pPr>
          </w:p>
        </w:tc>
        <w:tc>
          <w:tcPr>
            <w:tcW w:w="450" w:type="dxa"/>
          </w:tcPr>
          <w:p w14:paraId="36E51D9E" w14:textId="77777777" w:rsidR="00155802" w:rsidRPr="00714B93" w:rsidRDefault="00155802" w:rsidP="009C5726">
            <w:pPr>
              <w:pStyle w:val="acctmergecolhdg"/>
              <w:spacing w:line="240" w:lineRule="atLeast"/>
              <w:rPr>
                <w:b w:val="0"/>
                <w:bCs/>
                <w:szCs w:val="22"/>
              </w:rPr>
            </w:pPr>
          </w:p>
        </w:tc>
        <w:tc>
          <w:tcPr>
            <w:tcW w:w="1971" w:type="dxa"/>
          </w:tcPr>
          <w:p w14:paraId="0EAE1A48" w14:textId="77777777" w:rsidR="00155802" w:rsidRPr="00714B93" w:rsidRDefault="00155802" w:rsidP="009C5726">
            <w:pPr>
              <w:pStyle w:val="acctmergecolhdg"/>
              <w:spacing w:line="240" w:lineRule="atLeast"/>
              <w:rPr>
                <w:b w:val="0"/>
                <w:bCs/>
                <w:i/>
                <w:iCs/>
                <w:szCs w:val="22"/>
              </w:rPr>
            </w:pPr>
            <w:r w:rsidRPr="00714B93">
              <w:rPr>
                <w:b w:val="0"/>
                <w:bCs/>
                <w:i/>
                <w:iCs/>
                <w:szCs w:val="22"/>
              </w:rPr>
              <w:t>(in thousand Baht)</w:t>
            </w:r>
          </w:p>
        </w:tc>
      </w:tr>
      <w:tr w:rsidR="00155802" w:rsidRPr="00714B93" w14:paraId="1AA5B227" w14:textId="77777777" w:rsidTr="00155802">
        <w:tc>
          <w:tcPr>
            <w:tcW w:w="6021" w:type="dxa"/>
          </w:tcPr>
          <w:p w14:paraId="2B34F3BA" w14:textId="77777777" w:rsidR="00155802" w:rsidRDefault="00155802"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720" w:type="dxa"/>
          </w:tcPr>
          <w:p w14:paraId="2976ED61" w14:textId="77777777" w:rsidR="00155802" w:rsidRPr="000717D7" w:rsidRDefault="00155802" w:rsidP="009C5726">
            <w:pPr>
              <w:pStyle w:val="acctmergecolhdg"/>
              <w:spacing w:line="240" w:lineRule="atLeast"/>
              <w:rPr>
                <w:b w:val="0"/>
                <w:bCs/>
                <w:szCs w:val="22"/>
                <w:lang w:val="en-US"/>
              </w:rPr>
            </w:pPr>
          </w:p>
        </w:tc>
        <w:tc>
          <w:tcPr>
            <w:tcW w:w="450" w:type="dxa"/>
          </w:tcPr>
          <w:p w14:paraId="527D6EAA" w14:textId="77777777" w:rsidR="00155802" w:rsidRPr="00714B93" w:rsidRDefault="00155802" w:rsidP="009C5726">
            <w:pPr>
              <w:pStyle w:val="acctmergecolhdg"/>
              <w:spacing w:line="240" w:lineRule="atLeast"/>
              <w:rPr>
                <w:b w:val="0"/>
                <w:bCs/>
                <w:szCs w:val="22"/>
              </w:rPr>
            </w:pPr>
          </w:p>
        </w:tc>
        <w:tc>
          <w:tcPr>
            <w:tcW w:w="1971" w:type="dxa"/>
          </w:tcPr>
          <w:p w14:paraId="310B5417" w14:textId="77777777" w:rsidR="00155802" w:rsidRPr="00714B93" w:rsidRDefault="00155802" w:rsidP="009C5726">
            <w:pPr>
              <w:pStyle w:val="acctmergecolhdg"/>
              <w:spacing w:line="240" w:lineRule="atLeast"/>
              <w:rPr>
                <w:b w:val="0"/>
                <w:bCs/>
                <w:i/>
                <w:iCs/>
                <w:szCs w:val="22"/>
              </w:rPr>
            </w:pPr>
          </w:p>
        </w:tc>
      </w:tr>
      <w:tr w:rsidR="00155802" w:rsidRPr="00714B93" w14:paraId="0091C2E7" w14:textId="77777777" w:rsidTr="009C5726">
        <w:tc>
          <w:tcPr>
            <w:tcW w:w="6021" w:type="dxa"/>
          </w:tcPr>
          <w:p w14:paraId="65DAC31E" w14:textId="192DF380" w:rsidR="00155802" w:rsidRPr="00155802" w:rsidRDefault="00155802"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r w:rsidRPr="00155802">
              <w:rPr>
                <w:rFonts w:ascii="Times New Roman" w:hAnsi="Times New Roman" w:cs="Times New Roman"/>
                <w:b/>
                <w:bCs/>
                <w:i/>
                <w:iCs/>
                <w:sz w:val="22"/>
                <w:szCs w:val="22"/>
                <w:lang w:val="en-GB"/>
              </w:rPr>
              <w:t>At 31 December 20</w:t>
            </w:r>
            <w:r w:rsidR="00AD26DD">
              <w:rPr>
                <w:rFonts w:ascii="Times New Roman" w:hAnsi="Times New Roman" w:cs="Times New Roman"/>
                <w:b/>
                <w:bCs/>
                <w:i/>
                <w:iCs/>
                <w:sz w:val="22"/>
                <w:szCs w:val="22"/>
                <w:lang w:val="en-GB"/>
              </w:rPr>
              <w:t>19</w:t>
            </w:r>
          </w:p>
        </w:tc>
        <w:tc>
          <w:tcPr>
            <w:tcW w:w="720" w:type="dxa"/>
          </w:tcPr>
          <w:p w14:paraId="147C2FF7" w14:textId="77777777" w:rsidR="00155802" w:rsidRPr="00714B93" w:rsidRDefault="00155802"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450" w:type="dxa"/>
          </w:tcPr>
          <w:p w14:paraId="7B48D6F1" w14:textId="77777777" w:rsidR="00155802" w:rsidRPr="00714B93" w:rsidRDefault="00155802"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71" w:type="dxa"/>
          </w:tcPr>
          <w:p w14:paraId="346ACEF1" w14:textId="6C222083" w:rsidR="00155802" w:rsidRPr="00714B93" w:rsidRDefault="00155802" w:rsidP="009C5726">
            <w:pPr>
              <w:pStyle w:val="acctfourfigures"/>
              <w:tabs>
                <w:tab w:val="clear" w:pos="765"/>
                <w:tab w:val="decimal" w:pos="731"/>
              </w:tabs>
              <w:spacing w:line="240" w:lineRule="exact"/>
              <w:ind w:right="70"/>
              <w:jc w:val="right"/>
              <w:rPr>
                <w:szCs w:val="22"/>
              </w:rPr>
            </w:pPr>
          </w:p>
        </w:tc>
      </w:tr>
      <w:tr w:rsidR="00155802" w:rsidRPr="00D6194F" w14:paraId="21DA10E3" w14:textId="77777777" w:rsidTr="009C5726">
        <w:tc>
          <w:tcPr>
            <w:tcW w:w="6021" w:type="dxa"/>
          </w:tcPr>
          <w:p w14:paraId="72EED91A" w14:textId="210D6F68" w:rsidR="00155802" w:rsidRPr="00155802" w:rsidRDefault="00155802"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r w:rsidRPr="00155802">
              <w:rPr>
                <w:rFonts w:ascii="Times New Roman" w:hAnsi="Times New Roman" w:cs="Times New Roman"/>
                <w:b/>
                <w:bCs/>
                <w:sz w:val="22"/>
                <w:szCs w:val="22"/>
                <w:lang w:val="en-GB"/>
              </w:rPr>
              <w:t>Third parties</w:t>
            </w:r>
          </w:p>
        </w:tc>
        <w:tc>
          <w:tcPr>
            <w:tcW w:w="720" w:type="dxa"/>
          </w:tcPr>
          <w:p w14:paraId="500BBBB2" w14:textId="77777777" w:rsidR="00155802" w:rsidRPr="00714B93" w:rsidRDefault="00155802"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450" w:type="dxa"/>
          </w:tcPr>
          <w:p w14:paraId="6D2C8DC7" w14:textId="77777777" w:rsidR="00155802" w:rsidRPr="00714B93" w:rsidRDefault="00155802"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71" w:type="dxa"/>
          </w:tcPr>
          <w:p w14:paraId="6147FDA2" w14:textId="744625EA" w:rsidR="00155802" w:rsidRPr="00714B93" w:rsidRDefault="00155802" w:rsidP="009C5726">
            <w:pPr>
              <w:pStyle w:val="acctfourfigures"/>
              <w:tabs>
                <w:tab w:val="clear" w:pos="765"/>
                <w:tab w:val="decimal" w:pos="731"/>
              </w:tabs>
              <w:spacing w:line="240" w:lineRule="exact"/>
              <w:ind w:right="70"/>
              <w:jc w:val="right"/>
              <w:rPr>
                <w:szCs w:val="22"/>
              </w:rPr>
            </w:pPr>
          </w:p>
        </w:tc>
      </w:tr>
      <w:tr w:rsidR="00155802" w:rsidRPr="00D6194F" w14:paraId="00FC00E4" w14:textId="77777777" w:rsidTr="00155802">
        <w:tc>
          <w:tcPr>
            <w:tcW w:w="6021" w:type="dxa"/>
          </w:tcPr>
          <w:p w14:paraId="45C6908F" w14:textId="4C7023B1" w:rsidR="00155802" w:rsidRPr="00714B93"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714B93">
              <w:rPr>
                <w:rFonts w:ascii="Times New Roman" w:hAnsi="Times New Roman" w:cs="Times New Roman"/>
                <w:sz w:val="22"/>
                <w:szCs w:val="22"/>
              </w:rPr>
              <w:t>Within credit terms</w:t>
            </w:r>
          </w:p>
        </w:tc>
        <w:tc>
          <w:tcPr>
            <w:tcW w:w="720" w:type="dxa"/>
          </w:tcPr>
          <w:p w14:paraId="6DA48B59" w14:textId="77777777" w:rsidR="00155802" w:rsidRPr="00714B93"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450" w:type="dxa"/>
          </w:tcPr>
          <w:p w14:paraId="5C82C785" w14:textId="77777777" w:rsidR="00155802" w:rsidRPr="00714B93"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71" w:type="dxa"/>
          </w:tcPr>
          <w:p w14:paraId="202D32A1" w14:textId="2C58E927" w:rsidR="00155802" w:rsidRPr="008F6FE4" w:rsidRDefault="00155802" w:rsidP="00155802">
            <w:pPr>
              <w:pStyle w:val="acctfourfigures"/>
              <w:tabs>
                <w:tab w:val="clear" w:pos="765"/>
                <w:tab w:val="decimal" w:pos="731"/>
              </w:tabs>
              <w:spacing w:line="240" w:lineRule="exact"/>
              <w:ind w:right="70"/>
              <w:jc w:val="right"/>
              <w:rPr>
                <w:szCs w:val="22"/>
              </w:rPr>
            </w:pPr>
            <w:r>
              <w:rPr>
                <w:szCs w:val="22"/>
              </w:rPr>
              <w:t>36,932</w:t>
            </w:r>
          </w:p>
        </w:tc>
      </w:tr>
      <w:tr w:rsidR="00155802" w:rsidRPr="00D6194F" w14:paraId="641A41FF" w14:textId="77777777" w:rsidTr="00155802">
        <w:tc>
          <w:tcPr>
            <w:tcW w:w="6021" w:type="dxa"/>
          </w:tcPr>
          <w:p w14:paraId="4DB0F335" w14:textId="051619EB" w:rsidR="00155802"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714B93">
              <w:rPr>
                <w:rFonts w:ascii="Times New Roman" w:hAnsi="Times New Roman" w:cs="Times New Roman"/>
                <w:sz w:val="22"/>
                <w:szCs w:val="22"/>
              </w:rPr>
              <w:t>Overdue:</w:t>
            </w:r>
          </w:p>
        </w:tc>
        <w:tc>
          <w:tcPr>
            <w:tcW w:w="720" w:type="dxa"/>
          </w:tcPr>
          <w:p w14:paraId="186F1C5C" w14:textId="77777777" w:rsidR="00155802" w:rsidRPr="00714B93"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450" w:type="dxa"/>
          </w:tcPr>
          <w:p w14:paraId="799FC2AB" w14:textId="77777777" w:rsidR="00155802" w:rsidRPr="00714B93"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71" w:type="dxa"/>
          </w:tcPr>
          <w:p w14:paraId="00FC24BE" w14:textId="77777777" w:rsidR="00155802" w:rsidRDefault="00155802" w:rsidP="00155802">
            <w:pPr>
              <w:pStyle w:val="acctfourfigures"/>
              <w:tabs>
                <w:tab w:val="clear" w:pos="765"/>
                <w:tab w:val="decimal" w:pos="731"/>
              </w:tabs>
              <w:spacing w:line="240" w:lineRule="exact"/>
              <w:ind w:right="70"/>
              <w:jc w:val="right"/>
              <w:rPr>
                <w:szCs w:val="22"/>
              </w:rPr>
            </w:pPr>
          </w:p>
        </w:tc>
      </w:tr>
      <w:tr w:rsidR="00155802" w:rsidRPr="00D6194F" w14:paraId="2600066F" w14:textId="77777777" w:rsidTr="00155802">
        <w:tc>
          <w:tcPr>
            <w:tcW w:w="6021" w:type="dxa"/>
          </w:tcPr>
          <w:p w14:paraId="2EFCF08B" w14:textId="3BECECF7" w:rsidR="00155802" w:rsidRDefault="00155802" w:rsidP="009C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02"/>
              <w:jc w:val="both"/>
              <w:rPr>
                <w:rFonts w:ascii="Times New Roman" w:hAnsi="Times New Roman" w:cs="Times New Roman"/>
                <w:sz w:val="22"/>
                <w:szCs w:val="22"/>
                <w:lang w:val="en-GB"/>
              </w:rPr>
            </w:pPr>
            <w:r w:rsidRPr="00714B93">
              <w:rPr>
                <w:rFonts w:ascii="Times New Roman" w:hAnsi="Times New Roman" w:cs="Times New Roman"/>
                <w:sz w:val="22"/>
                <w:szCs w:val="22"/>
              </w:rPr>
              <w:t>Less than 3 months</w:t>
            </w:r>
          </w:p>
        </w:tc>
        <w:tc>
          <w:tcPr>
            <w:tcW w:w="720" w:type="dxa"/>
          </w:tcPr>
          <w:p w14:paraId="38A4C1F0" w14:textId="77777777" w:rsidR="00155802" w:rsidRPr="00714B93"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450" w:type="dxa"/>
          </w:tcPr>
          <w:p w14:paraId="23B0EBEE" w14:textId="77777777" w:rsidR="00155802" w:rsidRPr="00714B93"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71" w:type="dxa"/>
          </w:tcPr>
          <w:p w14:paraId="5557D7D6" w14:textId="57CB86B6" w:rsidR="00155802" w:rsidRDefault="00155802" w:rsidP="00155802">
            <w:pPr>
              <w:pStyle w:val="acctfourfigures"/>
              <w:tabs>
                <w:tab w:val="clear" w:pos="765"/>
                <w:tab w:val="decimal" w:pos="731"/>
              </w:tabs>
              <w:spacing w:line="240" w:lineRule="exact"/>
              <w:ind w:right="70"/>
              <w:jc w:val="right"/>
              <w:rPr>
                <w:szCs w:val="22"/>
              </w:rPr>
            </w:pPr>
            <w:r>
              <w:rPr>
                <w:szCs w:val="22"/>
              </w:rPr>
              <w:t>17,756</w:t>
            </w:r>
          </w:p>
        </w:tc>
      </w:tr>
      <w:tr w:rsidR="00155802" w:rsidRPr="00D6194F" w14:paraId="6AE00886" w14:textId="77777777" w:rsidTr="00155802">
        <w:tc>
          <w:tcPr>
            <w:tcW w:w="6021" w:type="dxa"/>
          </w:tcPr>
          <w:p w14:paraId="600AB2D8" w14:textId="0B4B9A19" w:rsidR="00155802" w:rsidRDefault="00155802" w:rsidP="009C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02"/>
              <w:jc w:val="both"/>
              <w:rPr>
                <w:rFonts w:ascii="Times New Roman" w:hAnsi="Times New Roman" w:cs="Times New Roman"/>
                <w:sz w:val="22"/>
                <w:szCs w:val="22"/>
                <w:lang w:val="en-GB"/>
              </w:rPr>
            </w:pPr>
            <w:r w:rsidRPr="00714B93">
              <w:rPr>
                <w:rFonts w:ascii="Times New Roman" w:hAnsi="Times New Roman" w:cs="Times New Roman"/>
                <w:sz w:val="22"/>
                <w:szCs w:val="22"/>
              </w:rPr>
              <w:t>3 - 6 months</w:t>
            </w:r>
          </w:p>
        </w:tc>
        <w:tc>
          <w:tcPr>
            <w:tcW w:w="720" w:type="dxa"/>
          </w:tcPr>
          <w:p w14:paraId="157BF784" w14:textId="77777777" w:rsidR="00155802" w:rsidRPr="00714B93"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450" w:type="dxa"/>
          </w:tcPr>
          <w:p w14:paraId="4FD33DC5" w14:textId="77777777" w:rsidR="00155802" w:rsidRPr="00714B93"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71" w:type="dxa"/>
          </w:tcPr>
          <w:p w14:paraId="75F59EF5" w14:textId="7EC1A90F" w:rsidR="00155802" w:rsidRDefault="00155802" w:rsidP="00155802">
            <w:pPr>
              <w:pStyle w:val="acctfourfigures"/>
              <w:tabs>
                <w:tab w:val="clear" w:pos="765"/>
                <w:tab w:val="decimal" w:pos="731"/>
              </w:tabs>
              <w:spacing w:line="240" w:lineRule="exact"/>
              <w:ind w:right="70"/>
              <w:jc w:val="right"/>
              <w:rPr>
                <w:szCs w:val="22"/>
              </w:rPr>
            </w:pPr>
            <w:r>
              <w:rPr>
                <w:szCs w:val="22"/>
              </w:rPr>
              <w:t>917</w:t>
            </w:r>
          </w:p>
        </w:tc>
      </w:tr>
      <w:tr w:rsidR="00155802" w:rsidRPr="00D6194F" w14:paraId="4DA8BEFB" w14:textId="77777777" w:rsidTr="00155802">
        <w:tc>
          <w:tcPr>
            <w:tcW w:w="6021" w:type="dxa"/>
          </w:tcPr>
          <w:p w14:paraId="1FBA8F0C" w14:textId="6E6366CE" w:rsidR="00155802" w:rsidRDefault="00155802" w:rsidP="009C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02"/>
              <w:jc w:val="both"/>
              <w:rPr>
                <w:rFonts w:ascii="Times New Roman" w:hAnsi="Times New Roman" w:cs="Times New Roman"/>
                <w:sz w:val="22"/>
                <w:szCs w:val="22"/>
                <w:lang w:val="en-GB"/>
              </w:rPr>
            </w:pPr>
            <w:r w:rsidRPr="00714B93">
              <w:rPr>
                <w:rFonts w:ascii="Times New Roman" w:hAnsi="Times New Roman" w:cs="Times New Roman"/>
                <w:sz w:val="22"/>
                <w:szCs w:val="22"/>
              </w:rPr>
              <w:t>6 - 12 months</w:t>
            </w:r>
          </w:p>
        </w:tc>
        <w:tc>
          <w:tcPr>
            <w:tcW w:w="720" w:type="dxa"/>
          </w:tcPr>
          <w:p w14:paraId="530E8677" w14:textId="77777777" w:rsidR="00155802" w:rsidRPr="00714B93"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450" w:type="dxa"/>
          </w:tcPr>
          <w:p w14:paraId="6F496B87" w14:textId="77777777" w:rsidR="00155802" w:rsidRPr="00714B93"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71" w:type="dxa"/>
          </w:tcPr>
          <w:p w14:paraId="6EAF1440" w14:textId="73CE5965" w:rsidR="00155802" w:rsidRDefault="00155802" w:rsidP="00155802">
            <w:pPr>
              <w:pStyle w:val="acctfourfigures"/>
              <w:tabs>
                <w:tab w:val="clear" w:pos="765"/>
                <w:tab w:val="decimal" w:pos="731"/>
              </w:tabs>
              <w:spacing w:line="240" w:lineRule="exact"/>
              <w:ind w:right="70"/>
              <w:jc w:val="right"/>
              <w:rPr>
                <w:szCs w:val="22"/>
              </w:rPr>
            </w:pPr>
            <w:r>
              <w:rPr>
                <w:szCs w:val="22"/>
              </w:rPr>
              <w:t>2,207</w:t>
            </w:r>
          </w:p>
        </w:tc>
      </w:tr>
      <w:tr w:rsidR="00155802" w:rsidRPr="00D6194F" w14:paraId="4882320E" w14:textId="77777777" w:rsidTr="00155802">
        <w:tc>
          <w:tcPr>
            <w:tcW w:w="6021" w:type="dxa"/>
          </w:tcPr>
          <w:p w14:paraId="4FB32A0F" w14:textId="766BCFBD" w:rsidR="00155802" w:rsidRDefault="00155802" w:rsidP="009C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02"/>
              <w:jc w:val="both"/>
              <w:rPr>
                <w:rFonts w:ascii="Times New Roman" w:hAnsi="Times New Roman" w:cs="Times New Roman"/>
                <w:sz w:val="22"/>
                <w:szCs w:val="22"/>
                <w:lang w:val="en-GB"/>
              </w:rPr>
            </w:pPr>
            <w:r w:rsidRPr="00714B93">
              <w:rPr>
                <w:rFonts w:ascii="Times New Roman" w:hAnsi="Times New Roman" w:cs="Times New Roman"/>
                <w:sz w:val="22"/>
                <w:szCs w:val="22"/>
              </w:rPr>
              <w:t>More than 12 months</w:t>
            </w:r>
          </w:p>
        </w:tc>
        <w:tc>
          <w:tcPr>
            <w:tcW w:w="720" w:type="dxa"/>
          </w:tcPr>
          <w:p w14:paraId="27616661" w14:textId="77777777" w:rsidR="00155802" w:rsidRPr="00714B93"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450" w:type="dxa"/>
          </w:tcPr>
          <w:p w14:paraId="5EA1646A" w14:textId="77777777" w:rsidR="00155802" w:rsidRPr="00714B93"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71" w:type="dxa"/>
            <w:tcBorders>
              <w:bottom w:val="single" w:sz="4" w:space="0" w:color="auto"/>
            </w:tcBorders>
          </w:tcPr>
          <w:p w14:paraId="709613CA" w14:textId="5D8E76BE" w:rsidR="00155802" w:rsidRDefault="00155802" w:rsidP="00155802">
            <w:pPr>
              <w:pStyle w:val="acctfourfigures"/>
              <w:tabs>
                <w:tab w:val="clear" w:pos="765"/>
                <w:tab w:val="decimal" w:pos="731"/>
              </w:tabs>
              <w:spacing w:line="240" w:lineRule="exact"/>
              <w:ind w:right="70"/>
              <w:jc w:val="right"/>
              <w:rPr>
                <w:szCs w:val="22"/>
              </w:rPr>
            </w:pPr>
            <w:r>
              <w:rPr>
                <w:szCs w:val="22"/>
              </w:rPr>
              <w:t>4,318</w:t>
            </w:r>
          </w:p>
        </w:tc>
      </w:tr>
      <w:tr w:rsidR="00155802" w:rsidRPr="00D6194F" w14:paraId="2ACD6C9E" w14:textId="77777777" w:rsidTr="00155802">
        <w:tc>
          <w:tcPr>
            <w:tcW w:w="6021" w:type="dxa"/>
          </w:tcPr>
          <w:p w14:paraId="5DB51466" w14:textId="210D7CE0" w:rsidR="00155802"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714B93">
              <w:rPr>
                <w:rFonts w:ascii="Times New Roman" w:hAnsi="Times New Roman" w:cs="Times New Roman"/>
                <w:b/>
                <w:bCs/>
                <w:sz w:val="22"/>
                <w:szCs w:val="22"/>
              </w:rPr>
              <w:t>Total</w:t>
            </w:r>
          </w:p>
        </w:tc>
        <w:tc>
          <w:tcPr>
            <w:tcW w:w="720" w:type="dxa"/>
          </w:tcPr>
          <w:p w14:paraId="06DC7B0E" w14:textId="77777777" w:rsidR="00155802" w:rsidRPr="00714B93"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450" w:type="dxa"/>
          </w:tcPr>
          <w:p w14:paraId="53696E13" w14:textId="77777777" w:rsidR="00155802" w:rsidRPr="00714B93"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71" w:type="dxa"/>
            <w:tcBorders>
              <w:top w:val="single" w:sz="4" w:space="0" w:color="auto"/>
            </w:tcBorders>
          </w:tcPr>
          <w:p w14:paraId="0EB0AC44" w14:textId="0DBBC8AA" w:rsidR="00155802" w:rsidRPr="00155802" w:rsidRDefault="00155802" w:rsidP="00155802">
            <w:pPr>
              <w:pStyle w:val="acctfourfigures"/>
              <w:tabs>
                <w:tab w:val="clear" w:pos="765"/>
                <w:tab w:val="decimal" w:pos="731"/>
              </w:tabs>
              <w:spacing w:line="240" w:lineRule="exact"/>
              <w:ind w:right="70"/>
              <w:jc w:val="right"/>
              <w:rPr>
                <w:b/>
                <w:bCs/>
                <w:szCs w:val="22"/>
              </w:rPr>
            </w:pPr>
            <w:r w:rsidRPr="00155802">
              <w:rPr>
                <w:b/>
                <w:bCs/>
                <w:szCs w:val="22"/>
              </w:rPr>
              <w:t>62,130</w:t>
            </w:r>
          </w:p>
        </w:tc>
      </w:tr>
      <w:tr w:rsidR="00155802" w:rsidRPr="00D6194F" w14:paraId="66B52327" w14:textId="77777777" w:rsidTr="00155802">
        <w:tc>
          <w:tcPr>
            <w:tcW w:w="6021" w:type="dxa"/>
          </w:tcPr>
          <w:p w14:paraId="2D0A42CC" w14:textId="2DEB3329" w:rsidR="00155802"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714B93">
              <w:rPr>
                <w:rFonts w:ascii="Times New Roman" w:hAnsi="Times New Roman" w:cs="Times New Roman"/>
                <w:i/>
                <w:iCs/>
                <w:sz w:val="22"/>
                <w:szCs w:val="22"/>
              </w:rPr>
              <w:t>Less</w:t>
            </w:r>
            <w:r w:rsidRPr="00714B93">
              <w:rPr>
                <w:rFonts w:ascii="Times New Roman" w:hAnsi="Times New Roman" w:cs="Times New Roman"/>
                <w:sz w:val="22"/>
                <w:szCs w:val="22"/>
              </w:rPr>
              <w:t xml:space="preserve"> allowance for</w:t>
            </w:r>
            <w:r w:rsidRPr="00714B93">
              <w:rPr>
                <w:rFonts w:ascii="Times New Roman" w:hAnsi="Times New Roman" w:cs="Times New Roman"/>
                <w:sz w:val="22"/>
                <w:szCs w:val="22"/>
                <w:cs/>
              </w:rPr>
              <w:t xml:space="preserve"> </w:t>
            </w:r>
            <w:r w:rsidR="00AD26DD">
              <w:rPr>
                <w:rFonts w:ascii="Times New Roman" w:hAnsi="Times New Roman" w:cs="Times New Roman"/>
                <w:sz w:val="22"/>
                <w:szCs w:val="22"/>
              </w:rPr>
              <w:t>doubtful accounts</w:t>
            </w:r>
            <w:r w:rsidRPr="00714B93">
              <w:rPr>
                <w:rFonts w:ascii="Times New Roman" w:hAnsi="Times New Roman" w:cs="Times New Roman"/>
                <w:sz w:val="22"/>
                <w:szCs w:val="22"/>
                <w:cs/>
              </w:rPr>
              <w:t xml:space="preserve"> </w:t>
            </w:r>
          </w:p>
        </w:tc>
        <w:tc>
          <w:tcPr>
            <w:tcW w:w="720" w:type="dxa"/>
          </w:tcPr>
          <w:p w14:paraId="7DB160B3" w14:textId="77777777" w:rsidR="00155802" w:rsidRPr="00714B93"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450" w:type="dxa"/>
          </w:tcPr>
          <w:p w14:paraId="18D7B601" w14:textId="77777777" w:rsidR="00155802" w:rsidRPr="00714B93"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971" w:type="dxa"/>
            <w:tcBorders>
              <w:bottom w:val="single" w:sz="4" w:space="0" w:color="auto"/>
            </w:tcBorders>
          </w:tcPr>
          <w:p w14:paraId="266E0B52" w14:textId="0BDF504A" w:rsidR="00155802" w:rsidRDefault="00155802" w:rsidP="00155802">
            <w:pPr>
              <w:pStyle w:val="acctfourfigures"/>
              <w:tabs>
                <w:tab w:val="clear" w:pos="765"/>
                <w:tab w:val="decimal" w:pos="731"/>
              </w:tabs>
              <w:spacing w:line="240" w:lineRule="exact"/>
              <w:ind w:right="70"/>
              <w:jc w:val="right"/>
              <w:rPr>
                <w:szCs w:val="22"/>
              </w:rPr>
            </w:pPr>
            <w:r>
              <w:rPr>
                <w:szCs w:val="22"/>
              </w:rPr>
              <w:t>(5,043)</w:t>
            </w:r>
          </w:p>
        </w:tc>
      </w:tr>
      <w:tr w:rsidR="00155802" w:rsidRPr="00AF4501" w14:paraId="19B2F14C" w14:textId="77777777" w:rsidTr="00155802">
        <w:tc>
          <w:tcPr>
            <w:tcW w:w="6021" w:type="dxa"/>
          </w:tcPr>
          <w:p w14:paraId="5EBAD95B" w14:textId="1FAD527A" w:rsidR="00155802" w:rsidRPr="00714B93"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r w:rsidRPr="00714B93">
              <w:rPr>
                <w:rFonts w:ascii="Times New Roman" w:hAnsi="Times New Roman" w:cs="Times New Roman"/>
                <w:b/>
                <w:bCs/>
                <w:sz w:val="22"/>
                <w:szCs w:val="22"/>
              </w:rPr>
              <w:t>Net</w:t>
            </w:r>
          </w:p>
        </w:tc>
        <w:tc>
          <w:tcPr>
            <w:tcW w:w="720" w:type="dxa"/>
          </w:tcPr>
          <w:p w14:paraId="4131708B" w14:textId="77777777" w:rsidR="00155802" w:rsidRPr="00714B93"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450" w:type="dxa"/>
          </w:tcPr>
          <w:p w14:paraId="20B76CCC" w14:textId="77777777" w:rsidR="00155802" w:rsidRPr="00714B93"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971" w:type="dxa"/>
            <w:tcBorders>
              <w:top w:val="single" w:sz="4" w:space="0" w:color="auto"/>
              <w:bottom w:val="double" w:sz="4" w:space="0" w:color="auto"/>
            </w:tcBorders>
          </w:tcPr>
          <w:p w14:paraId="37D5A1F4" w14:textId="269A2C87" w:rsidR="00155802" w:rsidRPr="00714B93" w:rsidRDefault="00155802" w:rsidP="00155802">
            <w:pPr>
              <w:pStyle w:val="acctfourfigures"/>
              <w:tabs>
                <w:tab w:val="clear" w:pos="765"/>
                <w:tab w:val="decimal" w:pos="731"/>
              </w:tabs>
              <w:spacing w:line="240" w:lineRule="exact"/>
              <w:ind w:right="70"/>
              <w:jc w:val="right"/>
              <w:rPr>
                <w:b/>
                <w:bCs/>
                <w:szCs w:val="22"/>
              </w:rPr>
            </w:pPr>
            <w:r>
              <w:rPr>
                <w:b/>
                <w:bCs/>
                <w:szCs w:val="22"/>
              </w:rPr>
              <w:t>57,087</w:t>
            </w:r>
          </w:p>
        </w:tc>
      </w:tr>
    </w:tbl>
    <w:p w14:paraId="1A052357" w14:textId="5332511A" w:rsidR="00155802" w:rsidRDefault="00155802" w:rsidP="00985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560924D8" w14:textId="20642671" w:rsidR="00155802" w:rsidRPr="00EE77B9" w:rsidRDefault="00155802" w:rsidP="0015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r w:rsidRPr="00EE77B9">
        <w:rPr>
          <w:rFonts w:ascii="Times New Roman" w:hAnsi="Times New Roman" w:cs="Times New Roman"/>
          <w:sz w:val="22"/>
          <w:szCs w:val="22"/>
        </w:rPr>
        <w:t xml:space="preserve">The normal credit term granted by the </w:t>
      </w:r>
      <w:r w:rsidR="00AD26DD">
        <w:rPr>
          <w:rFonts w:ascii="Times New Roman" w:hAnsi="Times New Roman" w:cs="Times New Roman"/>
          <w:sz w:val="22"/>
          <w:szCs w:val="22"/>
        </w:rPr>
        <w:t>Company</w:t>
      </w:r>
      <w:r w:rsidRPr="00EE77B9">
        <w:rPr>
          <w:rFonts w:ascii="Times New Roman" w:hAnsi="Times New Roman" w:cs="Times New Roman"/>
          <w:sz w:val="22"/>
          <w:szCs w:val="22"/>
        </w:rPr>
        <w:t xml:space="preserve"> ranges from 7 days to </w:t>
      </w:r>
      <w:r>
        <w:rPr>
          <w:rFonts w:ascii="Times New Roman" w:hAnsi="Times New Roman" w:cs="Times New Roman"/>
          <w:sz w:val="22"/>
          <w:szCs w:val="22"/>
        </w:rPr>
        <w:t>1</w:t>
      </w:r>
      <w:r w:rsidRPr="00EE77B9">
        <w:rPr>
          <w:rFonts w:ascii="Times New Roman" w:hAnsi="Times New Roman" w:cs="Times New Roman"/>
          <w:sz w:val="22"/>
          <w:szCs w:val="22"/>
        </w:rPr>
        <w:t xml:space="preserve">20 days. </w:t>
      </w:r>
    </w:p>
    <w:p w14:paraId="4C5E3AF8" w14:textId="77777777" w:rsidR="00155802" w:rsidRDefault="00155802" w:rsidP="00985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2DEC928B" w14:textId="44774A12" w:rsidR="00155802" w:rsidRPr="000E5DCA" w:rsidRDefault="00155802" w:rsidP="00155802">
      <w:pPr>
        <w:tabs>
          <w:tab w:val="left" w:pos="1080"/>
        </w:tabs>
        <w:ind w:left="900"/>
        <w:jc w:val="thaiDistribute"/>
        <w:rPr>
          <w:rFonts w:ascii="Times New Roman" w:hAnsi="Times New Roman" w:cs="Times New Roman"/>
          <w:sz w:val="22"/>
          <w:szCs w:val="22"/>
        </w:rPr>
      </w:pPr>
      <w:r w:rsidRPr="000E5DCA">
        <w:rPr>
          <w:rFonts w:ascii="Times New Roman" w:hAnsi="Times New Roman" w:cs="Times New Roman"/>
          <w:sz w:val="22"/>
          <w:szCs w:val="22"/>
        </w:rPr>
        <w:t>(</w:t>
      </w:r>
      <w:r>
        <w:rPr>
          <w:rFonts w:ascii="Times New Roman" w:hAnsi="Times New Roman" w:cs="Times New Roman"/>
          <w:sz w:val="22"/>
          <w:szCs w:val="22"/>
        </w:rPr>
        <w:t>b</w:t>
      </w:r>
      <w:r w:rsidRPr="000E5DCA">
        <w:rPr>
          <w:rFonts w:ascii="Times New Roman" w:hAnsi="Times New Roman" w:cs="Times New Roman"/>
          <w:sz w:val="22"/>
          <w:szCs w:val="22"/>
        </w:rPr>
        <w:t>.1.2) Cash and cash equivalent</w:t>
      </w:r>
    </w:p>
    <w:p w14:paraId="67BEAC32" w14:textId="77777777" w:rsidR="00155802" w:rsidRPr="0049731D" w:rsidRDefault="00155802" w:rsidP="00155802">
      <w:pPr>
        <w:ind w:left="900"/>
        <w:jc w:val="both"/>
        <w:rPr>
          <w:rFonts w:ascii="Times New Roman" w:hAnsi="Times New Roman" w:cs="Times New Roman"/>
        </w:rPr>
      </w:pPr>
    </w:p>
    <w:p w14:paraId="18E0E1DE" w14:textId="5FC21A6D" w:rsidR="00155802" w:rsidRDefault="00155802" w:rsidP="00155802">
      <w:pPr>
        <w:tabs>
          <w:tab w:val="clear" w:pos="907"/>
          <w:tab w:val="left" w:pos="1080"/>
        </w:tabs>
        <w:ind w:left="1575"/>
        <w:jc w:val="thaiDistribute"/>
        <w:rPr>
          <w:rFonts w:ascii="Times New Roman" w:hAnsi="Times New Roman" w:cs="Times New Roman"/>
          <w:sz w:val="22"/>
          <w:szCs w:val="22"/>
        </w:rPr>
      </w:pPr>
      <w:r w:rsidRPr="000E5DCA">
        <w:rPr>
          <w:rFonts w:ascii="Times New Roman" w:hAnsi="Times New Roman" w:cs="Times New Roman"/>
          <w:sz w:val="22"/>
          <w:szCs w:val="22"/>
        </w:rPr>
        <w:t xml:space="preserve">The Company’s exposure to credit risk arising from cash and cash equivalents is limited because the counterparties are banks and financial institutions with a minimum </w:t>
      </w:r>
      <w:r w:rsidRPr="00BC0583">
        <w:rPr>
          <w:rFonts w:ascii="Times New Roman" w:hAnsi="Times New Roman" w:cs="Times New Roman"/>
          <w:sz w:val="22"/>
          <w:szCs w:val="22"/>
        </w:rPr>
        <w:t xml:space="preserve">investment grade credit rating </w:t>
      </w:r>
      <w:r>
        <w:rPr>
          <w:rFonts w:ascii="Times New Roman" w:hAnsi="Times New Roman" w:cs="Times New Roman"/>
          <w:sz w:val="22"/>
          <w:szCs w:val="22"/>
        </w:rPr>
        <w:t xml:space="preserve">given </w:t>
      </w:r>
      <w:r w:rsidRPr="00BC0583">
        <w:rPr>
          <w:rFonts w:ascii="Times New Roman" w:hAnsi="Times New Roman" w:cs="Times New Roman"/>
          <w:sz w:val="22"/>
          <w:szCs w:val="22"/>
        </w:rPr>
        <w:t>from external rating agency</w:t>
      </w:r>
      <w:r>
        <w:rPr>
          <w:rFonts w:ascii="Times New Roman" w:hAnsi="Times New Roman" w:cs="Times New Roman"/>
          <w:sz w:val="22"/>
          <w:szCs w:val="22"/>
        </w:rPr>
        <w:t>, for which the Company considers to have low credit risk</w:t>
      </w:r>
      <w:r w:rsidRPr="00155802">
        <w:rPr>
          <w:rFonts w:ascii="Times New Roman" w:hAnsi="Times New Roman" w:cs="Times New Roman"/>
          <w:sz w:val="22"/>
          <w:szCs w:val="22"/>
        </w:rPr>
        <w:t>.</w:t>
      </w:r>
    </w:p>
    <w:p w14:paraId="347CBAB0" w14:textId="3012CBC7" w:rsidR="00155802" w:rsidRDefault="00155802" w:rsidP="00155802">
      <w:pPr>
        <w:tabs>
          <w:tab w:val="clear" w:pos="907"/>
          <w:tab w:val="left" w:pos="1080"/>
        </w:tabs>
        <w:ind w:left="1575"/>
        <w:jc w:val="thaiDistribute"/>
        <w:rPr>
          <w:rFonts w:ascii="Times New Roman" w:hAnsi="Times New Roman" w:cs="Times New Roman"/>
          <w:sz w:val="22"/>
          <w:szCs w:val="22"/>
        </w:rPr>
      </w:pPr>
    </w:p>
    <w:p w14:paraId="35C021ED" w14:textId="39597C11" w:rsidR="00155802" w:rsidRDefault="00155802" w:rsidP="00155802">
      <w:pPr>
        <w:pStyle w:val="Heading2"/>
        <w:numPr>
          <w:ilvl w:val="1"/>
          <w:numId w:val="44"/>
        </w:numPr>
        <w:tabs>
          <w:tab w:val="clear" w:pos="227"/>
          <w:tab w:val="clear" w:pos="454"/>
          <w:tab w:val="clear" w:pos="680"/>
          <w:tab w:val="clear" w:pos="907"/>
        </w:tabs>
        <w:ind w:left="1116" w:hanging="567"/>
        <w:rPr>
          <w:rFonts w:ascii="Times New Roman" w:hAnsi="Times New Roman" w:cs="Times New Roman"/>
          <w:i/>
          <w:iCs/>
          <w:sz w:val="22"/>
          <w:szCs w:val="22"/>
        </w:rPr>
      </w:pPr>
      <w:r w:rsidRPr="000E5DCA">
        <w:rPr>
          <w:rFonts w:ascii="Times New Roman" w:hAnsi="Times New Roman" w:cs="Times New Roman"/>
          <w:i/>
          <w:iCs/>
          <w:sz w:val="22"/>
          <w:szCs w:val="22"/>
        </w:rPr>
        <w:t>Liquidity risk</w:t>
      </w:r>
    </w:p>
    <w:p w14:paraId="38F9741D" w14:textId="77777777" w:rsidR="00155802" w:rsidRPr="00155802" w:rsidRDefault="00155802" w:rsidP="00155802"/>
    <w:p w14:paraId="2C75255E" w14:textId="1FB85DEF" w:rsidR="00155802" w:rsidRPr="000E5DCA" w:rsidRDefault="00155802" w:rsidP="004E54B2">
      <w:pPr>
        <w:tabs>
          <w:tab w:val="clear" w:pos="907"/>
          <w:tab w:val="left" w:pos="1080"/>
          <w:tab w:val="left" w:pos="1170"/>
        </w:tabs>
        <w:ind w:left="1170"/>
        <w:jc w:val="thaiDistribute"/>
        <w:rPr>
          <w:rFonts w:ascii="Times New Roman" w:hAnsi="Times New Roman" w:cs="Times New Roman"/>
          <w:sz w:val="22"/>
          <w:szCs w:val="22"/>
        </w:rPr>
      </w:pPr>
      <w:r w:rsidRPr="000E5DCA">
        <w:rPr>
          <w:rFonts w:ascii="Times New Roman" w:hAnsi="Times New Roman" w:cs="Times New Roman"/>
          <w:sz w:val="22"/>
          <w:szCs w:val="22"/>
        </w:rPr>
        <w:t>The Company monitors its liquidity risk and maintains a level of cash and cash equivalents deemed adequate by management to finance the Company’s operations and to mitigate the effects of fluctuations in cash flows.</w:t>
      </w:r>
    </w:p>
    <w:p w14:paraId="25275F7E" w14:textId="77777777" w:rsidR="00155802" w:rsidRPr="00155802" w:rsidRDefault="00155802" w:rsidP="004E54B2">
      <w:pPr>
        <w:tabs>
          <w:tab w:val="clear" w:pos="907"/>
          <w:tab w:val="left" w:pos="1080"/>
          <w:tab w:val="left" w:pos="1170"/>
        </w:tabs>
        <w:ind w:left="1170"/>
        <w:jc w:val="thaiDistribute"/>
        <w:rPr>
          <w:rFonts w:ascii="Times New Roman" w:hAnsi="Times New Roman" w:cs="Times New Roman"/>
          <w:sz w:val="22"/>
          <w:szCs w:val="22"/>
        </w:rPr>
      </w:pPr>
    </w:p>
    <w:p w14:paraId="72871E2A" w14:textId="77777777" w:rsidR="00155802" w:rsidRPr="000E5DCA" w:rsidRDefault="00155802" w:rsidP="004E54B2">
      <w:pPr>
        <w:tabs>
          <w:tab w:val="clear" w:pos="907"/>
          <w:tab w:val="left" w:pos="1080"/>
          <w:tab w:val="left" w:pos="1170"/>
        </w:tabs>
        <w:ind w:left="1170"/>
        <w:jc w:val="thaiDistribute"/>
        <w:rPr>
          <w:rFonts w:ascii="Times New Roman" w:hAnsi="Times New Roman" w:cs="Times New Roman"/>
          <w:sz w:val="22"/>
          <w:szCs w:val="22"/>
        </w:rPr>
      </w:pPr>
      <w:r w:rsidRPr="000E5DCA">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3EC3AE7D" w14:textId="7409BD29" w:rsidR="00155802" w:rsidRDefault="00155802" w:rsidP="00155802">
      <w:pPr>
        <w:tabs>
          <w:tab w:val="clear" w:pos="907"/>
          <w:tab w:val="left" w:pos="1080"/>
        </w:tabs>
        <w:ind w:left="1575"/>
        <w:jc w:val="thaiDistribute"/>
        <w:rPr>
          <w:rFonts w:ascii="Times New Roman" w:hAnsi="Times New Roman" w:cs="Times New Roman"/>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70"/>
        <w:gridCol w:w="1080"/>
        <w:gridCol w:w="270"/>
        <w:gridCol w:w="1080"/>
        <w:gridCol w:w="270"/>
        <w:gridCol w:w="1080"/>
        <w:gridCol w:w="270"/>
        <w:gridCol w:w="1080"/>
        <w:gridCol w:w="252"/>
        <w:gridCol w:w="1073"/>
      </w:tblGrid>
      <w:tr w:rsidR="00BA30EC" w:rsidRPr="00BA30EC" w14:paraId="6EAE24EF" w14:textId="77777777" w:rsidTr="00BA30EC">
        <w:tc>
          <w:tcPr>
            <w:tcW w:w="2430" w:type="dxa"/>
          </w:tcPr>
          <w:p w14:paraId="0B3F90B3" w14:textId="77777777" w:rsidR="00BA30EC" w:rsidRPr="005A5B26" w:rsidRDefault="00BA30EC" w:rsidP="007167C7">
            <w:pPr>
              <w:tabs>
                <w:tab w:val="clear" w:pos="907"/>
                <w:tab w:val="left" w:pos="1080"/>
              </w:tabs>
              <w:jc w:val="thaiDistribute"/>
              <w:rPr>
                <w:rFonts w:ascii="Times New Roman" w:hAnsi="Times New Roman" w:cs="Times New Roman"/>
                <w:sz w:val="20"/>
                <w:szCs w:val="20"/>
              </w:rPr>
            </w:pPr>
          </w:p>
        </w:tc>
        <w:tc>
          <w:tcPr>
            <w:tcW w:w="270" w:type="dxa"/>
          </w:tcPr>
          <w:p w14:paraId="209EE0C5" w14:textId="77777777" w:rsidR="00BA30EC" w:rsidRPr="005A5B26" w:rsidRDefault="00BA30EC" w:rsidP="007167C7">
            <w:pPr>
              <w:tabs>
                <w:tab w:val="clear" w:pos="907"/>
                <w:tab w:val="left" w:pos="1080"/>
              </w:tabs>
              <w:jc w:val="thaiDistribute"/>
              <w:rPr>
                <w:rFonts w:ascii="Times New Roman" w:hAnsi="Times New Roman" w:cs="Times New Roman"/>
                <w:sz w:val="20"/>
                <w:szCs w:val="20"/>
              </w:rPr>
            </w:pPr>
          </w:p>
        </w:tc>
        <w:tc>
          <w:tcPr>
            <w:tcW w:w="6455" w:type="dxa"/>
            <w:gridSpan w:val="9"/>
          </w:tcPr>
          <w:p w14:paraId="327C895B" w14:textId="159D7B1D" w:rsidR="00BA30EC" w:rsidRPr="005A5B26" w:rsidRDefault="00BA30EC" w:rsidP="00BA30EC">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Contractual cash flows</w:t>
            </w:r>
          </w:p>
        </w:tc>
      </w:tr>
      <w:tr w:rsidR="005A5B26" w:rsidRPr="00BA30EC" w14:paraId="50086DE6" w14:textId="77777777" w:rsidTr="00BA30EC">
        <w:tc>
          <w:tcPr>
            <w:tcW w:w="2430" w:type="dxa"/>
          </w:tcPr>
          <w:p w14:paraId="29CBE836" w14:textId="77777777" w:rsidR="007167C7" w:rsidRPr="005A5B26" w:rsidRDefault="007167C7" w:rsidP="007167C7">
            <w:pPr>
              <w:tabs>
                <w:tab w:val="clear" w:pos="907"/>
                <w:tab w:val="left" w:pos="1080"/>
              </w:tabs>
              <w:jc w:val="thaiDistribute"/>
              <w:rPr>
                <w:rFonts w:ascii="Times New Roman" w:hAnsi="Times New Roman" w:cs="Times New Roman"/>
                <w:sz w:val="20"/>
                <w:szCs w:val="20"/>
              </w:rPr>
            </w:pPr>
          </w:p>
        </w:tc>
        <w:tc>
          <w:tcPr>
            <w:tcW w:w="270" w:type="dxa"/>
          </w:tcPr>
          <w:p w14:paraId="0E9839C2" w14:textId="77777777" w:rsidR="007167C7" w:rsidRPr="005A5B26" w:rsidRDefault="007167C7" w:rsidP="007167C7">
            <w:pPr>
              <w:tabs>
                <w:tab w:val="clear" w:pos="907"/>
                <w:tab w:val="left" w:pos="1080"/>
              </w:tabs>
              <w:jc w:val="thaiDistribute"/>
              <w:rPr>
                <w:rFonts w:ascii="Times New Roman" w:hAnsi="Times New Roman" w:cs="Times New Roman"/>
                <w:sz w:val="20"/>
                <w:szCs w:val="20"/>
              </w:rPr>
            </w:pPr>
          </w:p>
        </w:tc>
        <w:tc>
          <w:tcPr>
            <w:tcW w:w="1080" w:type="dxa"/>
          </w:tcPr>
          <w:p w14:paraId="00EC8EAA" w14:textId="0E7CF417" w:rsidR="007167C7" w:rsidRPr="005A5B26" w:rsidRDefault="007167C7" w:rsidP="00BA30EC">
            <w:pPr>
              <w:tabs>
                <w:tab w:val="clear" w:pos="907"/>
                <w:tab w:val="left" w:pos="1080"/>
              </w:tabs>
              <w:jc w:val="center"/>
              <w:rPr>
                <w:rFonts w:ascii="Times New Roman" w:hAnsi="Times New Roman" w:cs="Times New Roman"/>
                <w:sz w:val="20"/>
                <w:szCs w:val="20"/>
              </w:rPr>
            </w:pPr>
          </w:p>
        </w:tc>
        <w:tc>
          <w:tcPr>
            <w:tcW w:w="270" w:type="dxa"/>
          </w:tcPr>
          <w:p w14:paraId="0E29B24E" w14:textId="77777777" w:rsidR="007167C7" w:rsidRPr="005A5B26" w:rsidRDefault="007167C7" w:rsidP="00BA30EC">
            <w:pPr>
              <w:tabs>
                <w:tab w:val="clear" w:pos="907"/>
                <w:tab w:val="left" w:pos="1080"/>
              </w:tabs>
              <w:jc w:val="center"/>
              <w:rPr>
                <w:rFonts w:ascii="Times New Roman" w:hAnsi="Times New Roman" w:cs="Times New Roman"/>
                <w:sz w:val="20"/>
                <w:szCs w:val="20"/>
              </w:rPr>
            </w:pPr>
          </w:p>
        </w:tc>
        <w:tc>
          <w:tcPr>
            <w:tcW w:w="1080" w:type="dxa"/>
          </w:tcPr>
          <w:p w14:paraId="70AA03B2" w14:textId="243132F7" w:rsidR="007167C7" w:rsidRPr="005A5B26" w:rsidRDefault="007167C7" w:rsidP="00BA30EC">
            <w:pPr>
              <w:tabs>
                <w:tab w:val="clear" w:pos="907"/>
                <w:tab w:val="left" w:pos="1080"/>
              </w:tabs>
              <w:jc w:val="center"/>
              <w:rPr>
                <w:rFonts w:ascii="Times New Roman" w:hAnsi="Times New Roman" w:cs="Times New Roman"/>
                <w:sz w:val="20"/>
                <w:szCs w:val="20"/>
              </w:rPr>
            </w:pPr>
          </w:p>
        </w:tc>
        <w:tc>
          <w:tcPr>
            <w:tcW w:w="270" w:type="dxa"/>
          </w:tcPr>
          <w:p w14:paraId="455CB332" w14:textId="77777777" w:rsidR="007167C7" w:rsidRPr="005A5B26" w:rsidRDefault="007167C7" w:rsidP="00BA30EC">
            <w:pPr>
              <w:tabs>
                <w:tab w:val="clear" w:pos="907"/>
                <w:tab w:val="left" w:pos="1080"/>
              </w:tabs>
              <w:jc w:val="center"/>
              <w:rPr>
                <w:rFonts w:ascii="Times New Roman" w:hAnsi="Times New Roman" w:cs="Times New Roman"/>
                <w:sz w:val="20"/>
                <w:szCs w:val="20"/>
              </w:rPr>
            </w:pPr>
          </w:p>
        </w:tc>
        <w:tc>
          <w:tcPr>
            <w:tcW w:w="1080" w:type="dxa"/>
          </w:tcPr>
          <w:p w14:paraId="10535A36" w14:textId="411AF04A" w:rsidR="007167C7" w:rsidRPr="005A5B26" w:rsidRDefault="00BA30EC" w:rsidP="00BA30EC">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More than</w:t>
            </w:r>
          </w:p>
        </w:tc>
        <w:tc>
          <w:tcPr>
            <w:tcW w:w="270" w:type="dxa"/>
          </w:tcPr>
          <w:p w14:paraId="68B8834F" w14:textId="77777777" w:rsidR="007167C7" w:rsidRPr="005A5B26" w:rsidRDefault="007167C7" w:rsidP="00BA30EC">
            <w:pPr>
              <w:tabs>
                <w:tab w:val="clear" w:pos="907"/>
                <w:tab w:val="left" w:pos="1080"/>
              </w:tabs>
              <w:jc w:val="center"/>
              <w:rPr>
                <w:rFonts w:ascii="Times New Roman" w:hAnsi="Times New Roman" w:cs="Times New Roman"/>
                <w:sz w:val="20"/>
                <w:szCs w:val="20"/>
              </w:rPr>
            </w:pPr>
          </w:p>
        </w:tc>
        <w:tc>
          <w:tcPr>
            <w:tcW w:w="1080" w:type="dxa"/>
          </w:tcPr>
          <w:p w14:paraId="099268A9" w14:textId="77777777" w:rsidR="007167C7" w:rsidRPr="005A5B26" w:rsidRDefault="007167C7" w:rsidP="00BA30EC">
            <w:pPr>
              <w:tabs>
                <w:tab w:val="clear" w:pos="907"/>
                <w:tab w:val="left" w:pos="1080"/>
              </w:tabs>
              <w:jc w:val="center"/>
              <w:rPr>
                <w:rFonts w:ascii="Times New Roman" w:hAnsi="Times New Roman" w:cs="Times New Roman"/>
                <w:sz w:val="20"/>
                <w:szCs w:val="20"/>
              </w:rPr>
            </w:pPr>
          </w:p>
        </w:tc>
        <w:tc>
          <w:tcPr>
            <w:tcW w:w="252" w:type="dxa"/>
          </w:tcPr>
          <w:p w14:paraId="48770C9B" w14:textId="77777777" w:rsidR="007167C7" w:rsidRPr="005A5B26" w:rsidRDefault="007167C7" w:rsidP="00BA30EC">
            <w:pPr>
              <w:tabs>
                <w:tab w:val="clear" w:pos="907"/>
                <w:tab w:val="left" w:pos="1080"/>
              </w:tabs>
              <w:jc w:val="center"/>
              <w:rPr>
                <w:rFonts w:ascii="Times New Roman" w:hAnsi="Times New Roman" w:cs="Times New Roman"/>
                <w:sz w:val="20"/>
                <w:szCs w:val="20"/>
              </w:rPr>
            </w:pPr>
          </w:p>
        </w:tc>
        <w:tc>
          <w:tcPr>
            <w:tcW w:w="1073" w:type="dxa"/>
          </w:tcPr>
          <w:p w14:paraId="50C5D1A4" w14:textId="62574175" w:rsidR="007167C7" w:rsidRPr="005A5B26" w:rsidRDefault="007167C7" w:rsidP="00BA30EC">
            <w:pPr>
              <w:tabs>
                <w:tab w:val="clear" w:pos="907"/>
                <w:tab w:val="left" w:pos="1080"/>
              </w:tabs>
              <w:jc w:val="center"/>
              <w:rPr>
                <w:rFonts w:ascii="Times New Roman" w:hAnsi="Times New Roman" w:cs="Times New Roman"/>
                <w:sz w:val="20"/>
                <w:szCs w:val="20"/>
              </w:rPr>
            </w:pPr>
          </w:p>
        </w:tc>
      </w:tr>
      <w:tr w:rsidR="005A5B26" w:rsidRPr="00BA30EC" w14:paraId="1389A21B" w14:textId="77777777" w:rsidTr="00BA30EC">
        <w:tc>
          <w:tcPr>
            <w:tcW w:w="2430" w:type="dxa"/>
          </w:tcPr>
          <w:p w14:paraId="6E6CEAEA" w14:textId="77777777" w:rsidR="007167C7" w:rsidRPr="005A5B26" w:rsidRDefault="007167C7" w:rsidP="007167C7">
            <w:pPr>
              <w:tabs>
                <w:tab w:val="clear" w:pos="907"/>
                <w:tab w:val="left" w:pos="1080"/>
              </w:tabs>
              <w:jc w:val="thaiDistribute"/>
              <w:rPr>
                <w:rFonts w:ascii="Times New Roman" w:hAnsi="Times New Roman" w:cs="Times New Roman"/>
                <w:sz w:val="20"/>
                <w:szCs w:val="20"/>
              </w:rPr>
            </w:pPr>
          </w:p>
        </w:tc>
        <w:tc>
          <w:tcPr>
            <w:tcW w:w="270" w:type="dxa"/>
          </w:tcPr>
          <w:p w14:paraId="637D1575" w14:textId="77777777" w:rsidR="007167C7" w:rsidRPr="005A5B26" w:rsidRDefault="007167C7" w:rsidP="007167C7">
            <w:pPr>
              <w:tabs>
                <w:tab w:val="clear" w:pos="907"/>
                <w:tab w:val="left" w:pos="1080"/>
              </w:tabs>
              <w:jc w:val="thaiDistribute"/>
              <w:rPr>
                <w:rFonts w:ascii="Times New Roman" w:hAnsi="Times New Roman" w:cs="Times New Roman"/>
                <w:sz w:val="20"/>
                <w:szCs w:val="20"/>
              </w:rPr>
            </w:pPr>
          </w:p>
        </w:tc>
        <w:tc>
          <w:tcPr>
            <w:tcW w:w="1080" w:type="dxa"/>
          </w:tcPr>
          <w:p w14:paraId="50AD0C7C" w14:textId="0500BCF0" w:rsidR="007167C7" w:rsidRPr="005A5B26" w:rsidRDefault="007167C7" w:rsidP="00BA30EC">
            <w:pPr>
              <w:tabs>
                <w:tab w:val="clear" w:pos="907"/>
                <w:tab w:val="left" w:pos="1080"/>
              </w:tabs>
              <w:jc w:val="center"/>
              <w:rPr>
                <w:rFonts w:ascii="Times New Roman" w:hAnsi="Times New Roman" w:cs="Times New Roman"/>
                <w:sz w:val="20"/>
                <w:szCs w:val="20"/>
              </w:rPr>
            </w:pPr>
          </w:p>
        </w:tc>
        <w:tc>
          <w:tcPr>
            <w:tcW w:w="270" w:type="dxa"/>
          </w:tcPr>
          <w:p w14:paraId="19C4C8DE" w14:textId="77777777" w:rsidR="007167C7" w:rsidRPr="005A5B26" w:rsidRDefault="007167C7" w:rsidP="00BA30EC">
            <w:pPr>
              <w:tabs>
                <w:tab w:val="clear" w:pos="907"/>
                <w:tab w:val="left" w:pos="1080"/>
              </w:tabs>
              <w:jc w:val="center"/>
              <w:rPr>
                <w:rFonts w:ascii="Times New Roman" w:hAnsi="Times New Roman" w:cs="Times New Roman"/>
                <w:sz w:val="20"/>
                <w:szCs w:val="20"/>
              </w:rPr>
            </w:pPr>
          </w:p>
        </w:tc>
        <w:tc>
          <w:tcPr>
            <w:tcW w:w="1080" w:type="dxa"/>
          </w:tcPr>
          <w:p w14:paraId="2D5A9BA1" w14:textId="6AACDF55" w:rsidR="007167C7" w:rsidRPr="005A5B26" w:rsidRDefault="007167C7" w:rsidP="00BA30EC">
            <w:pPr>
              <w:tabs>
                <w:tab w:val="clear" w:pos="907"/>
                <w:tab w:val="left" w:pos="1080"/>
              </w:tabs>
              <w:jc w:val="center"/>
              <w:rPr>
                <w:rFonts w:ascii="Times New Roman" w:hAnsi="Times New Roman" w:cs="Times New Roman"/>
                <w:sz w:val="20"/>
                <w:szCs w:val="20"/>
              </w:rPr>
            </w:pPr>
          </w:p>
        </w:tc>
        <w:tc>
          <w:tcPr>
            <w:tcW w:w="270" w:type="dxa"/>
          </w:tcPr>
          <w:p w14:paraId="0811450F" w14:textId="77777777" w:rsidR="007167C7" w:rsidRPr="005A5B26" w:rsidRDefault="007167C7" w:rsidP="00BA30EC">
            <w:pPr>
              <w:tabs>
                <w:tab w:val="clear" w:pos="907"/>
                <w:tab w:val="left" w:pos="1080"/>
              </w:tabs>
              <w:jc w:val="center"/>
              <w:rPr>
                <w:rFonts w:ascii="Times New Roman" w:hAnsi="Times New Roman" w:cs="Times New Roman"/>
                <w:sz w:val="20"/>
                <w:szCs w:val="20"/>
              </w:rPr>
            </w:pPr>
          </w:p>
        </w:tc>
        <w:tc>
          <w:tcPr>
            <w:tcW w:w="1080" w:type="dxa"/>
          </w:tcPr>
          <w:p w14:paraId="19931490" w14:textId="464E1F97" w:rsidR="007167C7" w:rsidRPr="005A5B26" w:rsidRDefault="00BA30EC" w:rsidP="00BA30EC">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1 year but</w:t>
            </w:r>
          </w:p>
        </w:tc>
        <w:tc>
          <w:tcPr>
            <w:tcW w:w="270" w:type="dxa"/>
          </w:tcPr>
          <w:p w14:paraId="3A88900F" w14:textId="77777777" w:rsidR="007167C7" w:rsidRPr="005A5B26" w:rsidRDefault="007167C7" w:rsidP="00BA30EC">
            <w:pPr>
              <w:tabs>
                <w:tab w:val="clear" w:pos="907"/>
                <w:tab w:val="left" w:pos="1080"/>
              </w:tabs>
              <w:jc w:val="center"/>
              <w:rPr>
                <w:rFonts w:ascii="Times New Roman" w:hAnsi="Times New Roman" w:cs="Times New Roman"/>
                <w:sz w:val="20"/>
                <w:szCs w:val="20"/>
              </w:rPr>
            </w:pPr>
          </w:p>
        </w:tc>
        <w:tc>
          <w:tcPr>
            <w:tcW w:w="1080" w:type="dxa"/>
          </w:tcPr>
          <w:p w14:paraId="240B6EAF" w14:textId="77777777" w:rsidR="007167C7" w:rsidRPr="005A5B26" w:rsidRDefault="007167C7" w:rsidP="00BA30EC">
            <w:pPr>
              <w:tabs>
                <w:tab w:val="clear" w:pos="907"/>
                <w:tab w:val="left" w:pos="1080"/>
              </w:tabs>
              <w:jc w:val="center"/>
              <w:rPr>
                <w:rFonts w:ascii="Times New Roman" w:hAnsi="Times New Roman" w:cs="Times New Roman"/>
                <w:sz w:val="20"/>
                <w:szCs w:val="20"/>
              </w:rPr>
            </w:pPr>
          </w:p>
        </w:tc>
        <w:tc>
          <w:tcPr>
            <w:tcW w:w="252" w:type="dxa"/>
          </w:tcPr>
          <w:p w14:paraId="0F1E379E" w14:textId="77777777" w:rsidR="007167C7" w:rsidRPr="005A5B26" w:rsidRDefault="007167C7" w:rsidP="00BA30EC">
            <w:pPr>
              <w:tabs>
                <w:tab w:val="clear" w:pos="907"/>
                <w:tab w:val="left" w:pos="1080"/>
              </w:tabs>
              <w:jc w:val="center"/>
              <w:rPr>
                <w:rFonts w:ascii="Times New Roman" w:hAnsi="Times New Roman" w:cs="Times New Roman"/>
                <w:sz w:val="20"/>
                <w:szCs w:val="20"/>
              </w:rPr>
            </w:pPr>
          </w:p>
        </w:tc>
        <w:tc>
          <w:tcPr>
            <w:tcW w:w="1073" w:type="dxa"/>
          </w:tcPr>
          <w:p w14:paraId="65A2043E" w14:textId="1A2B6DC1" w:rsidR="007167C7" w:rsidRPr="005A5B26" w:rsidRDefault="007167C7" w:rsidP="00BA30EC">
            <w:pPr>
              <w:tabs>
                <w:tab w:val="clear" w:pos="907"/>
                <w:tab w:val="left" w:pos="1080"/>
              </w:tabs>
              <w:jc w:val="center"/>
              <w:rPr>
                <w:rFonts w:ascii="Times New Roman" w:hAnsi="Times New Roman" w:cs="Times New Roman"/>
                <w:sz w:val="20"/>
                <w:szCs w:val="20"/>
              </w:rPr>
            </w:pPr>
          </w:p>
        </w:tc>
      </w:tr>
      <w:tr w:rsidR="005A5B26" w:rsidRPr="00BA30EC" w14:paraId="1CF59269" w14:textId="77777777" w:rsidTr="00BA30EC">
        <w:tc>
          <w:tcPr>
            <w:tcW w:w="2430" w:type="dxa"/>
          </w:tcPr>
          <w:p w14:paraId="221CA8A6" w14:textId="77777777" w:rsidR="00BA30EC" w:rsidRPr="005A5B26" w:rsidRDefault="00BA30EC" w:rsidP="00BA30EC">
            <w:pPr>
              <w:tabs>
                <w:tab w:val="clear" w:pos="907"/>
                <w:tab w:val="left" w:pos="1080"/>
              </w:tabs>
              <w:jc w:val="thaiDistribute"/>
              <w:rPr>
                <w:rFonts w:ascii="Times New Roman" w:hAnsi="Times New Roman" w:cs="Times New Roman"/>
                <w:sz w:val="20"/>
                <w:szCs w:val="20"/>
              </w:rPr>
            </w:pPr>
          </w:p>
        </w:tc>
        <w:tc>
          <w:tcPr>
            <w:tcW w:w="270" w:type="dxa"/>
          </w:tcPr>
          <w:p w14:paraId="407E9CAE" w14:textId="77777777" w:rsidR="00BA30EC" w:rsidRPr="005A5B26" w:rsidRDefault="00BA30EC" w:rsidP="00BA30EC">
            <w:pPr>
              <w:tabs>
                <w:tab w:val="clear" w:pos="907"/>
                <w:tab w:val="left" w:pos="1080"/>
              </w:tabs>
              <w:jc w:val="thaiDistribute"/>
              <w:rPr>
                <w:rFonts w:ascii="Times New Roman" w:hAnsi="Times New Roman" w:cs="Times New Roman"/>
                <w:sz w:val="20"/>
                <w:szCs w:val="20"/>
              </w:rPr>
            </w:pPr>
          </w:p>
        </w:tc>
        <w:tc>
          <w:tcPr>
            <w:tcW w:w="1080" w:type="dxa"/>
          </w:tcPr>
          <w:p w14:paraId="544D97C6" w14:textId="0EA1FA1F" w:rsidR="00BA30EC" w:rsidRPr="005A5B26" w:rsidRDefault="00BA30EC" w:rsidP="00BA30EC">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Carrying</w:t>
            </w:r>
          </w:p>
        </w:tc>
        <w:tc>
          <w:tcPr>
            <w:tcW w:w="270" w:type="dxa"/>
          </w:tcPr>
          <w:p w14:paraId="3FC47B98" w14:textId="77777777" w:rsidR="00BA30EC" w:rsidRPr="005A5B26" w:rsidRDefault="00BA30EC" w:rsidP="00BA30EC">
            <w:pPr>
              <w:tabs>
                <w:tab w:val="clear" w:pos="907"/>
                <w:tab w:val="left" w:pos="1080"/>
              </w:tabs>
              <w:jc w:val="center"/>
              <w:rPr>
                <w:rFonts w:ascii="Times New Roman" w:hAnsi="Times New Roman" w:cs="Times New Roman"/>
                <w:sz w:val="20"/>
                <w:szCs w:val="20"/>
              </w:rPr>
            </w:pPr>
          </w:p>
        </w:tc>
        <w:tc>
          <w:tcPr>
            <w:tcW w:w="1080" w:type="dxa"/>
          </w:tcPr>
          <w:p w14:paraId="6FC648F0" w14:textId="770527BD" w:rsidR="00BA30EC" w:rsidRPr="005A5B26" w:rsidRDefault="00BA30EC" w:rsidP="00BA30EC">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1 year</w:t>
            </w:r>
          </w:p>
        </w:tc>
        <w:tc>
          <w:tcPr>
            <w:tcW w:w="270" w:type="dxa"/>
          </w:tcPr>
          <w:p w14:paraId="24E90D69" w14:textId="77777777" w:rsidR="00BA30EC" w:rsidRPr="005A5B26" w:rsidRDefault="00BA30EC" w:rsidP="00BA30EC">
            <w:pPr>
              <w:tabs>
                <w:tab w:val="clear" w:pos="907"/>
                <w:tab w:val="left" w:pos="1080"/>
              </w:tabs>
              <w:jc w:val="center"/>
              <w:rPr>
                <w:rFonts w:ascii="Times New Roman" w:hAnsi="Times New Roman" w:cs="Times New Roman"/>
                <w:sz w:val="20"/>
                <w:szCs w:val="20"/>
              </w:rPr>
            </w:pPr>
          </w:p>
        </w:tc>
        <w:tc>
          <w:tcPr>
            <w:tcW w:w="1080" w:type="dxa"/>
          </w:tcPr>
          <w:p w14:paraId="1BB4301E" w14:textId="492D4C15" w:rsidR="00BA30EC" w:rsidRPr="005A5B26" w:rsidRDefault="00BA30EC" w:rsidP="00BA30EC">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Less than</w:t>
            </w:r>
          </w:p>
        </w:tc>
        <w:tc>
          <w:tcPr>
            <w:tcW w:w="270" w:type="dxa"/>
          </w:tcPr>
          <w:p w14:paraId="6AA6A080" w14:textId="77777777" w:rsidR="00BA30EC" w:rsidRPr="005A5B26" w:rsidRDefault="00BA30EC" w:rsidP="00BA30EC">
            <w:pPr>
              <w:tabs>
                <w:tab w:val="clear" w:pos="907"/>
                <w:tab w:val="left" w:pos="1080"/>
              </w:tabs>
              <w:jc w:val="center"/>
              <w:rPr>
                <w:rFonts w:ascii="Times New Roman" w:hAnsi="Times New Roman" w:cs="Times New Roman"/>
                <w:sz w:val="20"/>
                <w:szCs w:val="20"/>
              </w:rPr>
            </w:pPr>
          </w:p>
        </w:tc>
        <w:tc>
          <w:tcPr>
            <w:tcW w:w="1080" w:type="dxa"/>
          </w:tcPr>
          <w:p w14:paraId="156831C8" w14:textId="235C75C7" w:rsidR="00BA30EC" w:rsidRPr="005A5B26" w:rsidRDefault="00BA30EC" w:rsidP="00BA30EC">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More than</w:t>
            </w:r>
          </w:p>
        </w:tc>
        <w:tc>
          <w:tcPr>
            <w:tcW w:w="252" w:type="dxa"/>
          </w:tcPr>
          <w:p w14:paraId="166C15DB" w14:textId="77777777" w:rsidR="00BA30EC" w:rsidRPr="005A5B26" w:rsidRDefault="00BA30EC" w:rsidP="00BA30EC">
            <w:pPr>
              <w:tabs>
                <w:tab w:val="clear" w:pos="907"/>
                <w:tab w:val="left" w:pos="1080"/>
              </w:tabs>
              <w:jc w:val="center"/>
              <w:rPr>
                <w:rFonts w:ascii="Times New Roman" w:hAnsi="Times New Roman" w:cs="Times New Roman"/>
                <w:sz w:val="20"/>
                <w:szCs w:val="20"/>
              </w:rPr>
            </w:pPr>
          </w:p>
        </w:tc>
        <w:tc>
          <w:tcPr>
            <w:tcW w:w="1073" w:type="dxa"/>
          </w:tcPr>
          <w:p w14:paraId="594A92FB" w14:textId="15486C36" w:rsidR="00BA30EC" w:rsidRPr="005A5B26" w:rsidRDefault="00BA30EC" w:rsidP="00BA30EC">
            <w:pPr>
              <w:tabs>
                <w:tab w:val="clear" w:pos="907"/>
                <w:tab w:val="left" w:pos="1080"/>
              </w:tabs>
              <w:jc w:val="center"/>
              <w:rPr>
                <w:rFonts w:ascii="Times New Roman" w:hAnsi="Times New Roman" w:cs="Times New Roman"/>
                <w:sz w:val="20"/>
                <w:szCs w:val="20"/>
              </w:rPr>
            </w:pPr>
          </w:p>
        </w:tc>
      </w:tr>
      <w:tr w:rsidR="005A5B26" w:rsidRPr="00BA30EC" w14:paraId="40BA8696" w14:textId="77777777" w:rsidTr="00BA30EC">
        <w:tc>
          <w:tcPr>
            <w:tcW w:w="2430" w:type="dxa"/>
          </w:tcPr>
          <w:p w14:paraId="13FE76DA" w14:textId="64C6FE3C" w:rsidR="00BA30EC" w:rsidRPr="005A5B26" w:rsidRDefault="00BA30EC" w:rsidP="00BA30EC">
            <w:pPr>
              <w:tabs>
                <w:tab w:val="clear" w:pos="907"/>
                <w:tab w:val="left" w:pos="1080"/>
              </w:tabs>
              <w:rPr>
                <w:rFonts w:ascii="Times New Roman" w:hAnsi="Times New Roman" w:cs="Times New Roman"/>
                <w:sz w:val="20"/>
                <w:szCs w:val="20"/>
              </w:rPr>
            </w:pPr>
            <w:r w:rsidRPr="005A5B26">
              <w:rPr>
                <w:rFonts w:ascii="Times New Roman" w:hAnsi="Times New Roman" w:cs="Times New Roman"/>
                <w:b/>
                <w:bCs/>
                <w:i/>
                <w:iCs/>
                <w:sz w:val="20"/>
                <w:szCs w:val="20"/>
              </w:rPr>
              <w:t>At 31 December 2020</w:t>
            </w:r>
          </w:p>
        </w:tc>
        <w:tc>
          <w:tcPr>
            <w:tcW w:w="270" w:type="dxa"/>
          </w:tcPr>
          <w:p w14:paraId="24223F38" w14:textId="77777777" w:rsidR="00BA30EC" w:rsidRPr="005A5B26" w:rsidRDefault="00BA30EC" w:rsidP="00BA30EC">
            <w:pPr>
              <w:tabs>
                <w:tab w:val="clear" w:pos="907"/>
                <w:tab w:val="left" w:pos="1080"/>
              </w:tabs>
              <w:jc w:val="thaiDistribute"/>
              <w:rPr>
                <w:rFonts w:ascii="Times New Roman" w:hAnsi="Times New Roman" w:cs="Times New Roman"/>
                <w:sz w:val="20"/>
                <w:szCs w:val="20"/>
              </w:rPr>
            </w:pPr>
          </w:p>
        </w:tc>
        <w:tc>
          <w:tcPr>
            <w:tcW w:w="1080" w:type="dxa"/>
          </w:tcPr>
          <w:p w14:paraId="50E01FC2" w14:textId="1BD26B82" w:rsidR="00BA30EC" w:rsidRPr="005A5B26" w:rsidRDefault="00BA30EC" w:rsidP="00BA30EC">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Value</w:t>
            </w:r>
          </w:p>
        </w:tc>
        <w:tc>
          <w:tcPr>
            <w:tcW w:w="270" w:type="dxa"/>
          </w:tcPr>
          <w:p w14:paraId="412F3C34" w14:textId="77777777" w:rsidR="00BA30EC" w:rsidRPr="005A5B26" w:rsidRDefault="00BA30EC" w:rsidP="00BA30EC">
            <w:pPr>
              <w:tabs>
                <w:tab w:val="clear" w:pos="907"/>
                <w:tab w:val="left" w:pos="1080"/>
              </w:tabs>
              <w:jc w:val="center"/>
              <w:rPr>
                <w:rFonts w:ascii="Times New Roman" w:hAnsi="Times New Roman" w:cs="Times New Roman"/>
                <w:sz w:val="20"/>
                <w:szCs w:val="20"/>
              </w:rPr>
            </w:pPr>
          </w:p>
        </w:tc>
        <w:tc>
          <w:tcPr>
            <w:tcW w:w="1080" w:type="dxa"/>
          </w:tcPr>
          <w:p w14:paraId="4C2571DA" w14:textId="727318CA" w:rsidR="00BA30EC" w:rsidRPr="005A5B26" w:rsidRDefault="00BA30EC" w:rsidP="00BA30EC">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or less</w:t>
            </w:r>
          </w:p>
        </w:tc>
        <w:tc>
          <w:tcPr>
            <w:tcW w:w="270" w:type="dxa"/>
          </w:tcPr>
          <w:p w14:paraId="538DA5AA" w14:textId="77777777" w:rsidR="00BA30EC" w:rsidRPr="005A5B26" w:rsidRDefault="00BA30EC" w:rsidP="00BA30EC">
            <w:pPr>
              <w:tabs>
                <w:tab w:val="clear" w:pos="907"/>
                <w:tab w:val="left" w:pos="1080"/>
              </w:tabs>
              <w:jc w:val="center"/>
              <w:rPr>
                <w:rFonts w:ascii="Times New Roman" w:hAnsi="Times New Roman" w:cs="Times New Roman"/>
                <w:sz w:val="20"/>
                <w:szCs w:val="20"/>
              </w:rPr>
            </w:pPr>
          </w:p>
        </w:tc>
        <w:tc>
          <w:tcPr>
            <w:tcW w:w="1080" w:type="dxa"/>
          </w:tcPr>
          <w:p w14:paraId="7C19530E" w14:textId="152A2FF2" w:rsidR="00BA30EC" w:rsidRPr="005A5B26" w:rsidRDefault="00BA30EC" w:rsidP="00BA30EC">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5 years</w:t>
            </w:r>
          </w:p>
        </w:tc>
        <w:tc>
          <w:tcPr>
            <w:tcW w:w="270" w:type="dxa"/>
          </w:tcPr>
          <w:p w14:paraId="72943A4B" w14:textId="77777777" w:rsidR="00BA30EC" w:rsidRPr="005A5B26" w:rsidRDefault="00BA30EC" w:rsidP="00BA30EC">
            <w:pPr>
              <w:tabs>
                <w:tab w:val="clear" w:pos="907"/>
                <w:tab w:val="left" w:pos="1080"/>
              </w:tabs>
              <w:jc w:val="center"/>
              <w:rPr>
                <w:rFonts w:ascii="Times New Roman" w:hAnsi="Times New Roman" w:cs="Times New Roman"/>
                <w:sz w:val="20"/>
                <w:szCs w:val="20"/>
              </w:rPr>
            </w:pPr>
          </w:p>
        </w:tc>
        <w:tc>
          <w:tcPr>
            <w:tcW w:w="1080" w:type="dxa"/>
          </w:tcPr>
          <w:p w14:paraId="3B8D32FA" w14:textId="710DC065" w:rsidR="00BA30EC" w:rsidRPr="005A5B26" w:rsidRDefault="00BA30EC" w:rsidP="00BA30EC">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5 years</w:t>
            </w:r>
          </w:p>
        </w:tc>
        <w:tc>
          <w:tcPr>
            <w:tcW w:w="252" w:type="dxa"/>
          </w:tcPr>
          <w:p w14:paraId="50FA532D" w14:textId="77777777" w:rsidR="00BA30EC" w:rsidRPr="005A5B26" w:rsidRDefault="00BA30EC" w:rsidP="00BA30EC">
            <w:pPr>
              <w:tabs>
                <w:tab w:val="clear" w:pos="907"/>
                <w:tab w:val="left" w:pos="1080"/>
              </w:tabs>
              <w:jc w:val="center"/>
              <w:rPr>
                <w:rFonts w:ascii="Times New Roman" w:hAnsi="Times New Roman" w:cs="Times New Roman"/>
                <w:sz w:val="20"/>
                <w:szCs w:val="20"/>
              </w:rPr>
            </w:pPr>
          </w:p>
        </w:tc>
        <w:tc>
          <w:tcPr>
            <w:tcW w:w="1073" w:type="dxa"/>
          </w:tcPr>
          <w:p w14:paraId="32E971AB" w14:textId="457DB881" w:rsidR="00BA30EC" w:rsidRPr="005A5B26" w:rsidRDefault="00BA30EC" w:rsidP="00BA30EC">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Total</w:t>
            </w:r>
          </w:p>
        </w:tc>
      </w:tr>
      <w:tr w:rsidR="00BA30EC" w:rsidRPr="00BA30EC" w14:paraId="14BD6052" w14:textId="77777777" w:rsidTr="00BA30EC">
        <w:tc>
          <w:tcPr>
            <w:tcW w:w="2430" w:type="dxa"/>
          </w:tcPr>
          <w:p w14:paraId="4EC9FDAF" w14:textId="77777777" w:rsidR="00BA30EC" w:rsidRPr="005A5B26" w:rsidRDefault="00BA30EC" w:rsidP="007167C7">
            <w:pPr>
              <w:tabs>
                <w:tab w:val="clear" w:pos="907"/>
                <w:tab w:val="left" w:pos="1080"/>
              </w:tabs>
              <w:jc w:val="thaiDistribute"/>
              <w:rPr>
                <w:rFonts w:ascii="Times New Roman" w:hAnsi="Times New Roman" w:cs="Times New Roman"/>
                <w:sz w:val="20"/>
                <w:szCs w:val="20"/>
              </w:rPr>
            </w:pPr>
          </w:p>
        </w:tc>
        <w:tc>
          <w:tcPr>
            <w:tcW w:w="270" w:type="dxa"/>
          </w:tcPr>
          <w:p w14:paraId="36161092" w14:textId="77777777" w:rsidR="00BA30EC" w:rsidRPr="005A5B26" w:rsidRDefault="00BA30EC" w:rsidP="007167C7">
            <w:pPr>
              <w:tabs>
                <w:tab w:val="clear" w:pos="907"/>
                <w:tab w:val="left" w:pos="1080"/>
              </w:tabs>
              <w:jc w:val="thaiDistribute"/>
              <w:rPr>
                <w:rFonts w:ascii="Times New Roman" w:hAnsi="Times New Roman" w:cs="Times New Roman"/>
                <w:sz w:val="20"/>
                <w:szCs w:val="20"/>
              </w:rPr>
            </w:pPr>
          </w:p>
        </w:tc>
        <w:tc>
          <w:tcPr>
            <w:tcW w:w="6455" w:type="dxa"/>
            <w:gridSpan w:val="9"/>
          </w:tcPr>
          <w:p w14:paraId="2F4F6AB5" w14:textId="21F7B8F8" w:rsidR="00BA30EC" w:rsidRPr="005A5B26" w:rsidRDefault="00BA30EC" w:rsidP="00BA30EC">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i/>
                <w:iCs/>
                <w:sz w:val="20"/>
                <w:szCs w:val="20"/>
              </w:rPr>
              <w:t>(in thousand Baht)</w:t>
            </w:r>
          </w:p>
        </w:tc>
      </w:tr>
      <w:tr w:rsidR="005A5B26" w:rsidRPr="00BA30EC" w14:paraId="1A3C42BA" w14:textId="77777777" w:rsidTr="00BA30EC">
        <w:tc>
          <w:tcPr>
            <w:tcW w:w="2430" w:type="dxa"/>
          </w:tcPr>
          <w:p w14:paraId="4024F6F7" w14:textId="1B320820" w:rsidR="007167C7" w:rsidRPr="005A5B26" w:rsidRDefault="00BA30EC" w:rsidP="00BA30EC">
            <w:pPr>
              <w:tabs>
                <w:tab w:val="clear" w:pos="907"/>
                <w:tab w:val="left" w:pos="1080"/>
              </w:tabs>
              <w:ind w:left="156" w:hanging="156"/>
              <w:rPr>
                <w:rFonts w:ascii="Times New Roman" w:hAnsi="Times New Roman" w:cs="Times New Roman"/>
                <w:sz w:val="20"/>
                <w:szCs w:val="20"/>
              </w:rPr>
            </w:pPr>
            <w:r w:rsidRPr="005A5B26">
              <w:rPr>
                <w:rFonts w:ascii="Times New Roman" w:hAnsi="Times New Roman" w:cs="Times New Roman"/>
                <w:b/>
                <w:bCs/>
                <w:i/>
                <w:iCs/>
                <w:sz w:val="20"/>
                <w:szCs w:val="20"/>
              </w:rPr>
              <w:t>Non-derivative financial liabilities</w:t>
            </w:r>
          </w:p>
        </w:tc>
        <w:tc>
          <w:tcPr>
            <w:tcW w:w="270" w:type="dxa"/>
          </w:tcPr>
          <w:p w14:paraId="65233F04" w14:textId="77777777" w:rsidR="007167C7" w:rsidRPr="005A5B26" w:rsidRDefault="007167C7" w:rsidP="007167C7">
            <w:pPr>
              <w:tabs>
                <w:tab w:val="clear" w:pos="907"/>
                <w:tab w:val="left" w:pos="1080"/>
              </w:tabs>
              <w:jc w:val="thaiDistribute"/>
              <w:rPr>
                <w:rFonts w:ascii="Times New Roman" w:hAnsi="Times New Roman" w:cs="Times New Roman"/>
                <w:sz w:val="20"/>
                <w:szCs w:val="20"/>
              </w:rPr>
            </w:pPr>
          </w:p>
        </w:tc>
        <w:tc>
          <w:tcPr>
            <w:tcW w:w="1080" w:type="dxa"/>
          </w:tcPr>
          <w:p w14:paraId="14355BC4" w14:textId="77777777" w:rsidR="007167C7" w:rsidRPr="005A5B26" w:rsidRDefault="007167C7" w:rsidP="007167C7">
            <w:pPr>
              <w:tabs>
                <w:tab w:val="clear" w:pos="907"/>
                <w:tab w:val="left" w:pos="1080"/>
              </w:tabs>
              <w:jc w:val="thaiDistribute"/>
              <w:rPr>
                <w:rFonts w:ascii="Times New Roman" w:hAnsi="Times New Roman" w:cs="Times New Roman"/>
                <w:sz w:val="20"/>
                <w:szCs w:val="20"/>
              </w:rPr>
            </w:pPr>
          </w:p>
        </w:tc>
        <w:tc>
          <w:tcPr>
            <w:tcW w:w="270" w:type="dxa"/>
          </w:tcPr>
          <w:p w14:paraId="5E0E237A" w14:textId="77777777" w:rsidR="007167C7" w:rsidRPr="005A5B26" w:rsidRDefault="007167C7" w:rsidP="007167C7">
            <w:pPr>
              <w:tabs>
                <w:tab w:val="clear" w:pos="907"/>
                <w:tab w:val="left" w:pos="1080"/>
              </w:tabs>
              <w:jc w:val="thaiDistribute"/>
              <w:rPr>
                <w:rFonts w:ascii="Times New Roman" w:hAnsi="Times New Roman" w:cs="Times New Roman"/>
                <w:sz w:val="20"/>
                <w:szCs w:val="20"/>
              </w:rPr>
            </w:pPr>
          </w:p>
        </w:tc>
        <w:tc>
          <w:tcPr>
            <w:tcW w:w="1080" w:type="dxa"/>
          </w:tcPr>
          <w:p w14:paraId="5F73DEC7" w14:textId="77777777" w:rsidR="007167C7" w:rsidRPr="005A5B26" w:rsidRDefault="007167C7" w:rsidP="007167C7">
            <w:pPr>
              <w:tabs>
                <w:tab w:val="clear" w:pos="907"/>
                <w:tab w:val="left" w:pos="1080"/>
              </w:tabs>
              <w:jc w:val="thaiDistribute"/>
              <w:rPr>
                <w:rFonts w:ascii="Times New Roman" w:hAnsi="Times New Roman" w:cs="Times New Roman"/>
                <w:sz w:val="20"/>
                <w:szCs w:val="20"/>
              </w:rPr>
            </w:pPr>
          </w:p>
        </w:tc>
        <w:tc>
          <w:tcPr>
            <w:tcW w:w="270" w:type="dxa"/>
          </w:tcPr>
          <w:p w14:paraId="7B3661DD" w14:textId="77777777" w:rsidR="007167C7" w:rsidRPr="005A5B26" w:rsidRDefault="007167C7" w:rsidP="007167C7">
            <w:pPr>
              <w:tabs>
                <w:tab w:val="clear" w:pos="907"/>
                <w:tab w:val="left" w:pos="1080"/>
              </w:tabs>
              <w:jc w:val="thaiDistribute"/>
              <w:rPr>
                <w:rFonts w:ascii="Times New Roman" w:hAnsi="Times New Roman" w:cs="Times New Roman"/>
                <w:sz w:val="20"/>
                <w:szCs w:val="20"/>
              </w:rPr>
            </w:pPr>
          </w:p>
        </w:tc>
        <w:tc>
          <w:tcPr>
            <w:tcW w:w="1080" w:type="dxa"/>
          </w:tcPr>
          <w:p w14:paraId="705558DD" w14:textId="77777777" w:rsidR="007167C7" w:rsidRPr="005A5B26" w:rsidRDefault="007167C7" w:rsidP="007167C7">
            <w:pPr>
              <w:tabs>
                <w:tab w:val="clear" w:pos="907"/>
                <w:tab w:val="left" w:pos="1080"/>
              </w:tabs>
              <w:jc w:val="thaiDistribute"/>
              <w:rPr>
                <w:rFonts w:ascii="Times New Roman" w:hAnsi="Times New Roman" w:cs="Times New Roman"/>
                <w:sz w:val="20"/>
                <w:szCs w:val="20"/>
              </w:rPr>
            </w:pPr>
          </w:p>
        </w:tc>
        <w:tc>
          <w:tcPr>
            <w:tcW w:w="270" w:type="dxa"/>
          </w:tcPr>
          <w:p w14:paraId="153F009D" w14:textId="77777777" w:rsidR="007167C7" w:rsidRPr="005A5B26" w:rsidRDefault="007167C7" w:rsidP="007167C7">
            <w:pPr>
              <w:tabs>
                <w:tab w:val="clear" w:pos="907"/>
                <w:tab w:val="left" w:pos="1080"/>
              </w:tabs>
              <w:jc w:val="thaiDistribute"/>
              <w:rPr>
                <w:rFonts w:ascii="Times New Roman" w:hAnsi="Times New Roman" w:cs="Times New Roman"/>
                <w:sz w:val="20"/>
                <w:szCs w:val="20"/>
              </w:rPr>
            </w:pPr>
          </w:p>
        </w:tc>
        <w:tc>
          <w:tcPr>
            <w:tcW w:w="1080" w:type="dxa"/>
          </w:tcPr>
          <w:p w14:paraId="2D0730EC" w14:textId="77777777" w:rsidR="007167C7" w:rsidRPr="005A5B26" w:rsidRDefault="007167C7" w:rsidP="007167C7">
            <w:pPr>
              <w:tabs>
                <w:tab w:val="clear" w:pos="907"/>
                <w:tab w:val="left" w:pos="1080"/>
              </w:tabs>
              <w:jc w:val="thaiDistribute"/>
              <w:rPr>
                <w:rFonts w:ascii="Times New Roman" w:hAnsi="Times New Roman" w:cs="Times New Roman"/>
                <w:sz w:val="20"/>
                <w:szCs w:val="20"/>
              </w:rPr>
            </w:pPr>
          </w:p>
        </w:tc>
        <w:tc>
          <w:tcPr>
            <w:tcW w:w="252" w:type="dxa"/>
          </w:tcPr>
          <w:p w14:paraId="28931805" w14:textId="77777777" w:rsidR="007167C7" w:rsidRPr="005A5B26" w:rsidRDefault="007167C7" w:rsidP="007167C7">
            <w:pPr>
              <w:tabs>
                <w:tab w:val="clear" w:pos="907"/>
                <w:tab w:val="left" w:pos="1080"/>
              </w:tabs>
              <w:jc w:val="thaiDistribute"/>
              <w:rPr>
                <w:rFonts w:ascii="Times New Roman" w:hAnsi="Times New Roman" w:cs="Times New Roman"/>
                <w:sz w:val="20"/>
                <w:szCs w:val="20"/>
              </w:rPr>
            </w:pPr>
          </w:p>
        </w:tc>
        <w:tc>
          <w:tcPr>
            <w:tcW w:w="1073" w:type="dxa"/>
          </w:tcPr>
          <w:p w14:paraId="07EC95D2" w14:textId="1595A2CC" w:rsidR="007167C7" w:rsidRPr="005A5B26" w:rsidRDefault="007167C7" w:rsidP="007167C7">
            <w:pPr>
              <w:tabs>
                <w:tab w:val="clear" w:pos="907"/>
                <w:tab w:val="left" w:pos="1080"/>
              </w:tabs>
              <w:jc w:val="thaiDistribute"/>
              <w:rPr>
                <w:rFonts w:ascii="Times New Roman" w:hAnsi="Times New Roman" w:cs="Times New Roman"/>
                <w:sz w:val="20"/>
                <w:szCs w:val="20"/>
              </w:rPr>
            </w:pPr>
          </w:p>
        </w:tc>
      </w:tr>
      <w:tr w:rsidR="005A5B26" w:rsidRPr="00BA30EC" w14:paraId="6209DE7A" w14:textId="77777777" w:rsidTr="00BA30EC">
        <w:tc>
          <w:tcPr>
            <w:tcW w:w="2430" w:type="dxa"/>
          </w:tcPr>
          <w:p w14:paraId="14D89E35" w14:textId="56A5D445" w:rsidR="007167C7" w:rsidRPr="005A5B26" w:rsidRDefault="00BA30EC" w:rsidP="007167C7">
            <w:pPr>
              <w:tabs>
                <w:tab w:val="clear" w:pos="907"/>
                <w:tab w:val="left" w:pos="1080"/>
              </w:tabs>
              <w:jc w:val="thaiDistribute"/>
              <w:rPr>
                <w:rFonts w:ascii="Times New Roman" w:hAnsi="Times New Roman" w:cs="Times New Roman"/>
                <w:sz w:val="20"/>
                <w:szCs w:val="20"/>
              </w:rPr>
            </w:pPr>
            <w:r w:rsidRPr="005A5B26">
              <w:rPr>
                <w:rFonts w:ascii="Times New Roman" w:hAnsi="Times New Roman" w:cs="Times New Roman"/>
                <w:sz w:val="20"/>
                <w:szCs w:val="20"/>
              </w:rPr>
              <w:t>Trade account payables</w:t>
            </w:r>
          </w:p>
        </w:tc>
        <w:tc>
          <w:tcPr>
            <w:tcW w:w="270" w:type="dxa"/>
          </w:tcPr>
          <w:p w14:paraId="553A196A" w14:textId="77777777" w:rsidR="007167C7" w:rsidRPr="005A5B26" w:rsidRDefault="007167C7" w:rsidP="007167C7">
            <w:pPr>
              <w:tabs>
                <w:tab w:val="clear" w:pos="907"/>
                <w:tab w:val="left" w:pos="1080"/>
              </w:tabs>
              <w:jc w:val="thaiDistribute"/>
              <w:rPr>
                <w:rFonts w:ascii="Times New Roman" w:hAnsi="Times New Roman" w:cs="Times New Roman"/>
                <w:sz w:val="20"/>
                <w:szCs w:val="20"/>
              </w:rPr>
            </w:pPr>
          </w:p>
        </w:tc>
        <w:tc>
          <w:tcPr>
            <w:tcW w:w="1080" w:type="dxa"/>
          </w:tcPr>
          <w:p w14:paraId="30EDE042" w14:textId="2F471D08" w:rsidR="007167C7" w:rsidRPr="005A5B26" w:rsidRDefault="005A5B26" w:rsidP="00BA30EC">
            <w:pPr>
              <w:pStyle w:val="acctfourfigures"/>
              <w:tabs>
                <w:tab w:val="clear" w:pos="765"/>
                <w:tab w:val="decimal" w:pos="731"/>
              </w:tabs>
              <w:spacing w:line="240" w:lineRule="exact"/>
              <w:ind w:right="70"/>
              <w:jc w:val="right"/>
              <w:rPr>
                <w:sz w:val="20"/>
              </w:rPr>
            </w:pPr>
            <w:r w:rsidRPr="005A5B26">
              <w:rPr>
                <w:sz w:val="20"/>
              </w:rPr>
              <w:t>29,891</w:t>
            </w:r>
          </w:p>
        </w:tc>
        <w:tc>
          <w:tcPr>
            <w:tcW w:w="270" w:type="dxa"/>
          </w:tcPr>
          <w:p w14:paraId="30C11B45" w14:textId="77777777" w:rsidR="007167C7" w:rsidRPr="005A5B26" w:rsidRDefault="007167C7" w:rsidP="00BA30EC">
            <w:pPr>
              <w:pStyle w:val="acctfourfigures"/>
              <w:tabs>
                <w:tab w:val="clear" w:pos="765"/>
                <w:tab w:val="decimal" w:pos="731"/>
              </w:tabs>
              <w:spacing w:line="240" w:lineRule="exact"/>
              <w:ind w:right="70"/>
              <w:jc w:val="right"/>
              <w:rPr>
                <w:sz w:val="20"/>
              </w:rPr>
            </w:pPr>
          </w:p>
        </w:tc>
        <w:tc>
          <w:tcPr>
            <w:tcW w:w="1080" w:type="dxa"/>
          </w:tcPr>
          <w:p w14:paraId="7B3FF0FE" w14:textId="606C3E7C" w:rsidR="007167C7" w:rsidRPr="005A5B26" w:rsidRDefault="005A5B26" w:rsidP="00BA30EC">
            <w:pPr>
              <w:pStyle w:val="acctfourfigures"/>
              <w:tabs>
                <w:tab w:val="clear" w:pos="765"/>
                <w:tab w:val="decimal" w:pos="731"/>
              </w:tabs>
              <w:spacing w:line="240" w:lineRule="exact"/>
              <w:ind w:right="70"/>
              <w:jc w:val="right"/>
              <w:rPr>
                <w:sz w:val="20"/>
              </w:rPr>
            </w:pPr>
            <w:r w:rsidRPr="005A5B26">
              <w:rPr>
                <w:sz w:val="20"/>
              </w:rPr>
              <w:t>29,891</w:t>
            </w:r>
          </w:p>
        </w:tc>
        <w:tc>
          <w:tcPr>
            <w:tcW w:w="270" w:type="dxa"/>
          </w:tcPr>
          <w:p w14:paraId="5F0D32B0" w14:textId="77777777" w:rsidR="007167C7" w:rsidRPr="005A5B26" w:rsidRDefault="007167C7" w:rsidP="00BA30EC">
            <w:pPr>
              <w:pStyle w:val="acctfourfigures"/>
              <w:tabs>
                <w:tab w:val="clear" w:pos="765"/>
                <w:tab w:val="decimal" w:pos="731"/>
              </w:tabs>
              <w:spacing w:line="240" w:lineRule="exact"/>
              <w:ind w:right="70"/>
              <w:jc w:val="right"/>
              <w:rPr>
                <w:sz w:val="20"/>
              </w:rPr>
            </w:pPr>
          </w:p>
        </w:tc>
        <w:tc>
          <w:tcPr>
            <w:tcW w:w="1080" w:type="dxa"/>
          </w:tcPr>
          <w:p w14:paraId="185E71DE" w14:textId="701F9C10" w:rsidR="007167C7" w:rsidRPr="005A5B26" w:rsidRDefault="005A5B26" w:rsidP="005A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r w:rsidRPr="005A5B26">
              <w:rPr>
                <w:rFonts w:ascii="Times New Roman" w:hAnsi="Times New Roman" w:cs="Times New Roman"/>
                <w:sz w:val="20"/>
                <w:szCs w:val="20"/>
              </w:rPr>
              <w:t>-</w:t>
            </w:r>
          </w:p>
        </w:tc>
        <w:tc>
          <w:tcPr>
            <w:tcW w:w="270" w:type="dxa"/>
          </w:tcPr>
          <w:p w14:paraId="7A4302A6" w14:textId="77777777" w:rsidR="007167C7" w:rsidRPr="005A5B26" w:rsidRDefault="007167C7" w:rsidP="00BA30EC">
            <w:pPr>
              <w:pStyle w:val="acctfourfigures"/>
              <w:tabs>
                <w:tab w:val="clear" w:pos="765"/>
                <w:tab w:val="decimal" w:pos="731"/>
              </w:tabs>
              <w:spacing w:line="240" w:lineRule="exact"/>
              <w:ind w:right="70"/>
              <w:jc w:val="right"/>
              <w:rPr>
                <w:sz w:val="20"/>
              </w:rPr>
            </w:pPr>
          </w:p>
        </w:tc>
        <w:tc>
          <w:tcPr>
            <w:tcW w:w="1080" w:type="dxa"/>
          </w:tcPr>
          <w:p w14:paraId="77C99290" w14:textId="30F9DC3F" w:rsidR="007167C7" w:rsidRPr="005A5B26" w:rsidRDefault="005A5B26" w:rsidP="005A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r w:rsidRPr="005A5B26">
              <w:rPr>
                <w:rFonts w:ascii="Times New Roman" w:hAnsi="Times New Roman" w:cs="Times New Roman"/>
                <w:sz w:val="20"/>
                <w:szCs w:val="20"/>
              </w:rPr>
              <w:t>-</w:t>
            </w:r>
          </w:p>
        </w:tc>
        <w:tc>
          <w:tcPr>
            <w:tcW w:w="252" w:type="dxa"/>
          </w:tcPr>
          <w:p w14:paraId="4CCC50B1" w14:textId="77777777" w:rsidR="007167C7" w:rsidRPr="005A5B26" w:rsidRDefault="007167C7" w:rsidP="00BA30EC">
            <w:pPr>
              <w:pStyle w:val="acctfourfigures"/>
              <w:tabs>
                <w:tab w:val="clear" w:pos="765"/>
                <w:tab w:val="decimal" w:pos="731"/>
              </w:tabs>
              <w:spacing w:line="240" w:lineRule="exact"/>
              <w:ind w:right="70"/>
              <w:jc w:val="right"/>
              <w:rPr>
                <w:sz w:val="20"/>
              </w:rPr>
            </w:pPr>
          </w:p>
        </w:tc>
        <w:tc>
          <w:tcPr>
            <w:tcW w:w="1073" w:type="dxa"/>
          </w:tcPr>
          <w:p w14:paraId="0B088CAF" w14:textId="17CE95ED" w:rsidR="007167C7" w:rsidRPr="005A5B26" w:rsidRDefault="00BA30EC" w:rsidP="00BA30EC">
            <w:pPr>
              <w:pStyle w:val="acctfourfigures"/>
              <w:tabs>
                <w:tab w:val="clear" w:pos="765"/>
                <w:tab w:val="decimal" w:pos="731"/>
              </w:tabs>
              <w:spacing w:line="240" w:lineRule="exact"/>
              <w:ind w:right="70"/>
              <w:jc w:val="right"/>
              <w:rPr>
                <w:sz w:val="20"/>
              </w:rPr>
            </w:pPr>
            <w:r w:rsidRPr="005A5B26">
              <w:rPr>
                <w:sz w:val="20"/>
              </w:rPr>
              <w:t>29,891</w:t>
            </w:r>
          </w:p>
        </w:tc>
      </w:tr>
      <w:tr w:rsidR="00BA30EC" w:rsidRPr="00BA30EC" w14:paraId="4F4D3621" w14:textId="77777777" w:rsidTr="00BA30EC">
        <w:tc>
          <w:tcPr>
            <w:tcW w:w="2430" w:type="dxa"/>
          </w:tcPr>
          <w:p w14:paraId="465D0244" w14:textId="340FA125" w:rsidR="00BA30EC" w:rsidRPr="005A5B26" w:rsidRDefault="00BA30EC" w:rsidP="007167C7">
            <w:pPr>
              <w:tabs>
                <w:tab w:val="clear" w:pos="907"/>
                <w:tab w:val="left" w:pos="1080"/>
              </w:tabs>
              <w:jc w:val="thaiDistribute"/>
              <w:rPr>
                <w:rFonts w:ascii="Times New Roman" w:hAnsi="Times New Roman" w:cs="Times New Roman"/>
                <w:sz w:val="20"/>
                <w:szCs w:val="20"/>
              </w:rPr>
            </w:pPr>
            <w:r w:rsidRPr="005A5B26">
              <w:rPr>
                <w:rFonts w:ascii="Times New Roman" w:hAnsi="Times New Roman" w:cs="Times New Roman"/>
                <w:sz w:val="20"/>
                <w:szCs w:val="20"/>
              </w:rPr>
              <w:t>Other payables</w:t>
            </w:r>
          </w:p>
        </w:tc>
        <w:tc>
          <w:tcPr>
            <w:tcW w:w="270" w:type="dxa"/>
          </w:tcPr>
          <w:p w14:paraId="792CCA75" w14:textId="77777777" w:rsidR="00BA30EC" w:rsidRPr="005A5B26" w:rsidRDefault="00BA30EC" w:rsidP="007167C7">
            <w:pPr>
              <w:tabs>
                <w:tab w:val="clear" w:pos="907"/>
                <w:tab w:val="left" w:pos="1080"/>
              </w:tabs>
              <w:jc w:val="thaiDistribute"/>
              <w:rPr>
                <w:rFonts w:ascii="Times New Roman" w:hAnsi="Times New Roman" w:cs="Times New Roman"/>
                <w:sz w:val="20"/>
                <w:szCs w:val="20"/>
              </w:rPr>
            </w:pPr>
          </w:p>
        </w:tc>
        <w:tc>
          <w:tcPr>
            <w:tcW w:w="1080" w:type="dxa"/>
          </w:tcPr>
          <w:p w14:paraId="465FEFF3" w14:textId="7EEF2CAC" w:rsidR="00BA30EC" w:rsidRPr="005A5B26" w:rsidRDefault="005A5B26" w:rsidP="00BA30EC">
            <w:pPr>
              <w:pStyle w:val="acctfourfigures"/>
              <w:tabs>
                <w:tab w:val="clear" w:pos="765"/>
                <w:tab w:val="decimal" w:pos="731"/>
              </w:tabs>
              <w:spacing w:line="240" w:lineRule="exact"/>
              <w:ind w:right="70"/>
              <w:jc w:val="right"/>
              <w:rPr>
                <w:sz w:val="20"/>
              </w:rPr>
            </w:pPr>
            <w:r w:rsidRPr="005A5B26">
              <w:rPr>
                <w:sz w:val="20"/>
              </w:rPr>
              <w:t>20,142</w:t>
            </w:r>
          </w:p>
        </w:tc>
        <w:tc>
          <w:tcPr>
            <w:tcW w:w="270" w:type="dxa"/>
          </w:tcPr>
          <w:p w14:paraId="69852A72" w14:textId="77777777" w:rsidR="00BA30EC" w:rsidRPr="005A5B26" w:rsidRDefault="00BA30EC" w:rsidP="00BA30EC">
            <w:pPr>
              <w:pStyle w:val="acctfourfigures"/>
              <w:tabs>
                <w:tab w:val="clear" w:pos="765"/>
                <w:tab w:val="decimal" w:pos="731"/>
              </w:tabs>
              <w:spacing w:line="240" w:lineRule="exact"/>
              <w:ind w:right="70"/>
              <w:jc w:val="right"/>
              <w:rPr>
                <w:sz w:val="20"/>
              </w:rPr>
            </w:pPr>
          </w:p>
        </w:tc>
        <w:tc>
          <w:tcPr>
            <w:tcW w:w="1080" w:type="dxa"/>
          </w:tcPr>
          <w:p w14:paraId="34BA4A35" w14:textId="134BBDAB" w:rsidR="00BA30EC" w:rsidRPr="005A5B26" w:rsidRDefault="005A5B26" w:rsidP="00BA30EC">
            <w:pPr>
              <w:pStyle w:val="acctfourfigures"/>
              <w:tabs>
                <w:tab w:val="clear" w:pos="765"/>
                <w:tab w:val="decimal" w:pos="731"/>
              </w:tabs>
              <w:spacing w:line="240" w:lineRule="exact"/>
              <w:ind w:right="70"/>
              <w:jc w:val="right"/>
              <w:rPr>
                <w:sz w:val="20"/>
              </w:rPr>
            </w:pPr>
            <w:r w:rsidRPr="005A5B26">
              <w:rPr>
                <w:sz w:val="20"/>
              </w:rPr>
              <w:t>20,142</w:t>
            </w:r>
          </w:p>
        </w:tc>
        <w:tc>
          <w:tcPr>
            <w:tcW w:w="270" w:type="dxa"/>
          </w:tcPr>
          <w:p w14:paraId="69BD9138" w14:textId="77777777" w:rsidR="00BA30EC" w:rsidRPr="005A5B26" w:rsidRDefault="00BA30EC" w:rsidP="00BA30EC">
            <w:pPr>
              <w:pStyle w:val="acctfourfigures"/>
              <w:tabs>
                <w:tab w:val="clear" w:pos="765"/>
                <w:tab w:val="decimal" w:pos="731"/>
              </w:tabs>
              <w:spacing w:line="240" w:lineRule="exact"/>
              <w:ind w:right="70"/>
              <w:jc w:val="right"/>
              <w:rPr>
                <w:sz w:val="20"/>
              </w:rPr>
            </w:pPr>
          </w:p>
        </w:tc>
        <w:tc>
          <w:tcPr>
            <w:tcW w:w="1080" w:type="dxa"/>
          </w:tcPr>
          <w:p w14:paraId="2878F380" w14:textId="07B3146B" w:rsidR="00BA30EC" w:rsidRPr="005A5B26" w:rsidRDefault="005A5B26" w:rsidP="005A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r w:rsidRPr="005A5B26">
              <w:rPr>
                <w:rFonts w:ascii="Times New Roman" w:hAnsi="Times New Roman" w:cs="Times New Roman"/>
                <w:sz w:val="20"/>
                <w:szCs w:val="20"/>
              </w:rPr>
              <w:t>-</w:t>
            </w:r>
          </w:p>
        </w:tc>
        <w:tc>
          <w:tcPr>
            <w:tcW w:w="270" w:type="dxa"/>
          </w:tcPr>
          <w:p w14:paraId="43224D64" w14:textId="77777777" w:rsidR="00BA30EC" w:rsidRPr="005A5B26" w:rsidRDefault="00BA30EC" w:rsidP="00BA30EC">
            <w:pPr>
              <w:pStyle w:val="acctfourfigures"/>
              <w:tabs>
                <w:tab w:val="clear" w:pos="765"/>
                <w:tab w:val="decimal" w:pos="731"/>
              </w:tabs>
              <w:spacing w:line="240" w:lineRule="exact"/>
              <w:ind w:right="70"/>
              <w:jc w:val="right"/>
              <w:rPr>
                <w:sz w:val="20"/>
              </w:rPr>
            </w:pPr>
          </w:p>
        </w:tc>
        <w:tc>
          <w:tcPr>
            <w:tcW w:w="1080" w:type="dxa"/>
          </w:tcPr>
          <w:p w14:paraId="15FFD1A5" w14:textId="7C83364F" w:rsidR="00BA30EC" w:rsidRPr="005A5B26" w:rsidRDefault="005A5B26" w:rsidP="005A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r w:rsidRPr="005A5B26">
              <w:rPr>
                <w:rFonts w:ascii="Times New Roman" w:hAnsi="Times New Roman" w:cs="Times New Roman"/>
                <w:sz w:val="20"/>
                <w:szCs w:val="20"/>
              </w:rPr>
              <w:t>-</w:t>
            </w:r>
          </w:p>
        </w:tc>
        <w:tc>
          <w:tcPr>
            <w:tcW w:w="252" w:type="dxa"/>
          </w:tcPr>
          <w:p w14:paraId="121A5207" w14:textId="77777777" w:rsidR="00BA30EC" w:rsidRPr="005A5B26" w:rsidRDefault="00BA30EC" w:rsidP="00BA30EC">
            <w:pPr>
              <w:pStyle w:val="acctfourfigures"/>
              <w:tabs>
                <w:tab w:val="clear" w:pos="765"/>
                <w:tab w:val="decimal" w:pos="731"/>
              </w:tabs>
              <w:spacing w:line="240" w:lineRule="exact"/>
              <w:ind w:right="70"/>
              <w:jc w:val="right"/>
              <w:rPr>
                <w:sz w:val="20"/>
              </w:rPr>
            </w:pPr>
          </w:p>
        </w:tc>
        <w:tc>
          <w:tcPr>
            <w:tcW w:w="1073" w:type="dxa"/>
          </w:tcPr>
          <w:p w14:paraId="16C99B08" w14:textId="5AAF9873" w:rsidR="00BA30EC" w:rsidRPr="005A5B26" w:rsidRDefault="00BA30EC" w:rsidP="00BA30EC">
            <w:pPr>
              <w:pStyle w:val="acctfourfigures"/>
              <w:tabs>
                <w:tab w:val="clear" w:pos="765"/>
                <w:tab w:val="decimal" w:pos="731"/>
              </w:tabs>
              <w:spacing w:line="240" w:lineRule="exact"/>
              <w:ind w:right="70"/>
              <w:jc w:val="right"/>
              <w:rPr>
                <w:sz w:val="20"/>
              </w:rPr>
            </w:pPr>
            <w:r w:rsidRPr="005A5B26">
              <w:rPr>
                <w:sz w:val="20"/>
              </w:rPr>
              <w:t>20,142</w:t>
            </w:r>
          </w:p>
        </w:tc>
      </w:tr>
      <w:tr w:rsidR="00BA30EC" w:rsidRPr="00BA30EC" w14:paraId="42324F5B" w14:textId="77777777" w:rsidTr="00BA30EC">
        <w:tc>
          <w:tcPr>
            <w:tcW w:w="2430" w:type="dxa"/>
          </w:tcPr>
          <w:p w14:paraId="602280FA" w14:textId="2AC62B59" w:rsidR="00BA30EC" w:rsidRPr="005A5B26" w:rsidRDefault="005A5B26" w:rsidP="005A5B26">
            <w:pPr>
              <w:tabs>
                <w:tab w:val="clear" w:pos="907"/>
                <w:tab w:val="left" w:pos="1080"/>
              </w:tabs>
              <w:ind w:left="156" w:hanging="156"/>
              <w:rPr>
                <w:rFonts w:ascii="Times New Roman" w:hAnsi="Times New Roman" w:cs="Times New Roman"/>
                <w:sz w:val="20"/>
                <w:szCs w:val="20"/>
              </w:rPr>
            </w:pPr>
            <w:r w:rsidRPr="005A5B26">
              <w:rPr>
                <w:rFonts w:ascii="Times New Roman" w:hAnsi="Times New Roman" w:cs="Times New Roman"/>
                <w:sz w:val="20"/>
                <w:szCs w:val="20"/>
              </w:rPr>
              <w:t>Bank overdraft</w:t>
            </w:r>
            <w:r w:rsidR="009F0F79">
              <w:rPr>
                <w:rFonts w:ascii="Times New Roman" w:hAnsi="Times New Roman" w:cs="Times New Roman"/>
                <w:sz w:val="20"/>
                <w:szCs w:val="20"/>
              </w:rPr>
              <w:t>s</w:t>
            </w:r>
            <w:r w:rsidRPr="005A5B26">
              <w:rPr>
                <w:rFonts w:ascii="Times New Roman" w:hAnsi="Times New Roman" w:cs="Times New Roman"/>
                <w:sz w:val="20"/>
                <w:szCs w:val="20"/>
              </w:rPr>
              <w:t xml:space="preserve"> and short-term loan</w:t>
            </w:r>
            <w:r w:rsidR="009F0F79">
              <w:rPr>
                <w:rFonts w:ascii="Times New Roman" w:hAnsi="Times New Roman" w:cs="Times New Roman"/>
                <w:sz w:val="20"/>
                <w:szCs w:val="20"/>
              </w:rPr>
              <w:t>s</w:t>
            </w:r>
            <w:r w:rsidRPr="005A5B26">
              <w:rPr>
                <w:rFonts w:ascii="Times New Roman" w:hAnsi="Times New Roman" w:cs="Times New Roman"/>
                <w:sz w:val="20"/>
                <w:szCs w:val="20"/>
              </w:rPr>
              <w:t xml:space="preserve"> from financial institution</w:t>
            </w:r>
            <w:r w:rsidR="0034339B">
              <w:rPr>
                <w:rFonts w:ascii="Times New Roman" w:hAnsi="Times New Roman" w:cs="Times New Roman"/>
                <w:sz w:val="20"/>
                <w:szCs w:val="20"/>
              </w:rPr>
              <w:t>s</w:t>
            </w:r>
          </w:p>
        </w:tc>
        <w:tc>
          <w:tcPr>
            <w:tcW w:w="270" w:type="dxa"/>
          </w:tcPr>
          <w:p w14:paraId="26BAF3BA" w14:textId="77777777" w:rsidR="00BA30EC" w:rsidRPr="005A5B26" w:rsidRDefault="00BA30EC" w:rsidP="007167C7">
            <w:pPr>
              <w:tabs>
                <w:tab w:val="clear" w:pos="907"/>
                <w:tab w:val="left" w:pos="1080"/>
              </w:tabs>
              <w:jc w:val="thaiDistribute"/>
              <w:rPr>
                <w:rFonts w:ascii="Times New Roman" w:hAnsi="Times New Roman" w:cs="Times New Roman"/>
                <w:sz w:val="20"/>
                <w:szCs w:val="20"/>
              </w:rPr>
            </w:pPr>
          </w:p>
        </w:tc>
        <w:tc>
          <w:tcPr>
            <w:tcW w:w="1080" w:type="dxa"/>
          </w:tcPr>
          <w:p w14:paraId="4AA76E87" w14:textId="77777777" w:rsidR="00BA30EC" w:rsidRPr="005A5B26" w:rsidRDefault="00BA30EC" w:rsidP="00BA30EC">
            <w:pPr>
              <w:pStyle w:val="acctfourfigures"/>
              <w:tabs>
                <w:tab w:val="clear" w:pos="765"/>
                <w:tab w:val="decimal" w:pos="731"/>
              </w:tabs>
              <w:spacing w:line="240" w:lineRule="exact"/>
              <w:ind w:right="70"/>
              <w:jc w:val="right"/>
              <w:rPr>
                <w:sz w:val="20"/>
              </w:rPr>
            </w:pPr>
          </w:p>
          <w:p w14:paraId="2DE70E78" w14:textId="77777777" w:rsidR="005A5B26" w:rsidRPr="005A5B26" w:rsidRDefault="005A5B26" w:rsidP="00BA30EC">
            <w:pPr>
              <w:pStyle w:val="acctfourfigures"/>
              <w:tabs>
                <w:tab w:val="clear" w:pos="765"/>
                <w:tab w:val="decimal" w:pos="731"/>
              </w:tabs>
              <w:spacing w:line="240" w:lineRule="exact"/>
              <w:ind w:right="70"/>
              <w:jc w:val="right"/>
              <w:rPr>
                <w:sz w:val="20"/>
              </w:rPr>
            </w:pPr>
          </w:p>
          <w:p w14:paraId="6D24F88A" w14:textId="6DEC37F3" w:rsidR="005A5B26" w:rsidRPr="005A5B26" w:rsidRDefault="005A5B26" w:rsidP="00BA30EC">
            <w:pPr>
              <w:pStyle w:val="acctfourfigures"/>
              <w:tabs>
                <w:tab w:val="clear" w:pos="765"/>
                <w:tab w:val="decimal" w:pos="731"/>
              </w:tabs>
              <w:spacing w:line="240" w:lineRule="exact"/>
              <w:ind w:right="70"/>
              <w:jc w:val="right"/>
              <w:rPr>
                <w:sz w:val="20"/>
              </w:rPr>
            </w:pPr>
            <w:r w:rsidRPr="005A5B26">
              <w:rPr>
                <w:sz w:val="20"/>
              </w:rPr>
              <w:t>82,870</w:t>
            </w:r>
          </w:p>
        </w:tc>
        <w:tc>
          <w:tcPr>
            <w:tcW w:w="270" w:type="dxa"/>
          </w:tcPr>
          <w:p w14:paraId="3E5FBB65" w14:textId="77777777" w:rsidR="00BA30EC" w:rsidRPr="005A5B26" w:rsidRDefault="00BA30EC" w:rsidP="00BA30EC">
            <w:pPr>
              <w:pStyle w:val="acctfourfigures"/>
              <w:tabs>
                <w:tab w:val="clear" w:pos="765"/>
                <w:tab w:val="decimal" w:pos="731"/>
              </w:tabs>
              <w:spacing w:line="240" w:lineRule="exact"/>
              <w:ind w:right="70"/>
              <w:jc w:val="right"/>
              <w:rPr>
                <w:sz w:val="20"/>
              </w:rPr>
            </w:pPr>
          </w:p>
        </w:tc>
        <w:tc>
          <w:tcPr>
            <w:tcW w:w="1080" w:type="dxa"/>
          </w:tcPr>
          <w:p w14:paraId="3E5394E2" w14:textId="77777777" w:rsidR="00BA30EC" w:rsidRPr="005A5B26" w:rsidRDefault="00BA30EC" w:rsidP="00BA30EC">
            <w:pPr>
              <w:pStyle w:val="acctfourfigures"/>
              <w:tabs>
                <w:tab w:val="clear" w:pos="765"/>
                <w:tab w:val="decimal" w:pos="731"/>
              </w:tabs>
              <w:spacing w:line="240" w:lineRule="exact"/>
              <w:ind w:right="70"/>
              <w:jc w:val="right"/>
              <w:rPr>
                <w:sz w:val="20"/>
              </w:rPr>
            </w:pPr>
          </w:p>
          <w:p w14:paraId="76C9E5AA" w14:textId="77777777" w:rsidR="005A5B26" w:rsidRPr="005A5B26" w:rsidRDefault="005A5B26" w:rsidP="00BA30EC">
            <w:pPr>
              <w:pStyle w:val="acctfourfigures"/>
              <w:tabs>
                <w:tab w:val="clear" w:pos="765"/>
                <w:tab w:val="decimal" w:pos="731"/>
              </w:tabs>
              <w:spacing w:line="240" w:lineRule="exact"/>
              <w:ind w:right="70"/>
              <w:jc w:val="right"/>
              <w:rPr>
                <w:sz w:val="20"/>
              </w:rPr>
            </w:pPr>
          </w:p>
          <w:p w14:paraId="79A4F5DE" w14:textId="751C69BA" w:rsidR="005A5B26" w:rsidRPr="005A5B26" w:rsidRDefault="005A5B26" w:rsidP="00BA30EC">
            <w:pPr>
              <w:pStyle w:val="acctfourfigures"/>
              <w:tabs>
                <w:tab w:val="clear" w:pos="765"/>
                <w:tab w:val="decimal" w:pos="731"/>
              </w:tabs>
              <w:spacing w:line="240" w:lineRule="exact"/>
              <w:ind w:right="70"/>
              <w:jc w:val="right"/>
              <w:rPr>
                <w:sz w:val="20"/>
              </w:rPr>
            </w:pPr>
            <w:r w:rsidRPr="005A5B26">
              <w:rPr>
                <w:sz w:val="20"/>
              </w:rPr>
              <w:t>83,513</w:t>
            </w:r>
          </w:p>
        </w:tc>
        <w:tc>
          <w:tcPr>
            <w:tcW w:w="270" w:type="dxa"/>
          </w:tcPr>
          <w:p w14:paraId="4879403B" w14:textId="77777777" w:rsidR="00BA30EC" w:rsidRPr="005A5B26" w:rsidRDefault="00BA30EC" w:rsidP="00BA30EC">
            <w:pPr>
              <w:pStyle w:val="acctfourfigures"/>
              <w:tabs>
                <w:tab w:val="clear" w:pos="765"/>
                <w:tab w:val="decimal" w:pos="731"/>
              </w:tabs>
              <w:spacing w:line="240" w:lineRule="exact"/>
              <w:ind w:right="70"/>
              <w:jc w:val="right"/>
              <w:rPr>
                <w:sz w:val="20"/>
              </w:rPr>
            </w:pPr>
          </w:p>
        </w:tc>
        <w:tc>
          <w:tcPr>
            <w:tcW w:w="1080" w:type="dxa"/>
          </w:tcPr>
          <w:p w14:paraId="6386C262" w14:textId="77777777" w:rsidR="00BA30EC" w:rsidRPr="005A5B26" w:rsidRDefault="00BA30EC" w:rsidP="00BA30EC">
            <w:pPr>
              <w:pStyle w:val="acctfourfigures"/>
              <w:tabs>
                <w:tab w:val="clear" w:pos="765"/>
                <w:tab w:val="decimal" w:pos="731"/>
              </w:tabs>
              <w:spacing w:line="240" w:lineRule="exact"/>
              <w:ind w:right="70"/>
              <w:jc w:val="right"/>
              <w:rPr>
                <w:sz w:val="20"/>
              </w:rPr>
            </w:pPr>
          </w:p>
          <w:p w14:paraId="6FB29BB6" w14:textId="77777777" w:rsidR="005A5B26" w:rsidRPr="005A5B26" w:rsidRDefault="005A5B26" w:rsidP="00BA30EC">
            <w:pPr>
              <w:pStyle w:val="acctfourfigures"/>
              <w:tabs>
                <w:tab w:val="clear" w:pos="765"/>
                <w:tab w:val="decimal" w:pos="731"/>
              </w:tabs>
              <w:spacing w:line="240" w:lineRule="exact"/>
              <w:ind w:right="70"/>
              <w:jc w:val="right"/>
              <w:rPr>
                <w:sz w:val="20"/>
              </w:rPr>
            </w:pPr>
          </w:p>
          <w:p w14:paraId="6EA1F790" w14:textId="320C9ADE" w:rsidR="005A5B26" w:rsidRPr="005A5B26" w:rsidRDefault="005A5B26" w:rsidP="005A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r w:rsidRPr="005A5B26">
              <w:rPr>
                <w:rFonts w:ascii="Times New Roman" w:hAnsi="Times New Roman" w:cs="Times New Roman"/>
                <w:sz w:val="20"/>
                <w:szCs w:val="20"/>
              </w:rPr>
              <w:t>-</w:t>
            </w:r>
          </w:p>
        </w:tc>
        <w:tc>
          <w:tcPr>
            <w:tcW w:w="270" w:type="dxa"/>
          </w:tcPr>
          <w:p w14:paraId="56A3513D" w14:textId="77777777" w:rsidR="00BA30EC" w:rsidRPr="005A5B26" w:rsidRDefault="00BA30EC" w:rsidP="00BA30EC">
            <w:pPr>
              <w:pStyle w:val="acctfourfigures"/>
              <w:tabs>
                <w:tab w:val="clear" w:pos="765"/>
                <w:tab w:val="decimal" w:pos="731"/>
              </w:tabs>
              <w:spacing w:line="240" w:lineRule="exact"/>
              <w:ind w:right="70"/>
              <w:jc w:val="right"/>
              <w:rPr>
                <w:sz w:val="20"/>
              </w:rPr>
            </w:pPr>
          </w:p>
        </w:tc>
        <w:tc>
          <w:tcPr>
            <w:tcW w:w="1080" w:type="dxa"/>
          </w:tcPr>
          <w:p w14:paraId="108490A1" w14:textId="77777777" w:rsidR="00BA30EC" w:rsidRPr="005A5B26" w:rsidRDefault="00BA30EC" w:rsidP="005A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p>
          <w:p w14:paraId="37ADD0DB" w14:textId="77777777" w:rsidR="005A5B26" w:rsidRPr="005A5B26" w:rsidRDefault="005A5B26" w:rsidP="005A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p>
          <w:p w14:paraId="527069CD" w14:textId="22323F85" w:rsidR="005A5B26" w:rsidRPr="005A5B26" w:rsidRDefault="005A5B26" w:rsidP="005A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r w:rsidRPr="005A5B26">
              <w:rPr>
                <w:rFonts w:ascii="Times New Roman" w:hAnsi="Times New Roman" w:cs="Times New Roman"/>
                <w:sz w:val="20"/>
                <w:szCs w:val="20"/>
              </w:rPr>
              <w:t>-</w:t>
            </w:r>
          </w:p>
        </w:tc>
        <w:tc>
          <w:tcPr>
            <w:tcW w:w="252" w:type="dxa"/>
          </w:tcPr>
          <w:p w14:paraId="3D97B2BE" w14:textId="77777777" w:rsidR="00BA30EC" w:rsidRPr="005A5B26" w:rsidRDefault="00BA30EC" w:rsidP="00BA30EC">
            <w:pPr>
              <w:pStyle w:val="acctfourfigures"/>
              <w:tabs>
                <w:tab w:val="clear" w:pos="765"/>
                <w:tab w:val="decimal" w:pos="731"/>
              </w:tabs>
              <w:spacing w:line="240" w:lineRule="exact"/>
              <w:ind w:right="70"/>
              <w:jc w:val="right"/>
              <w:rPr>
                <w:sz w:val="20"/>
              </w:rPr>
            </w:pPr>
          </w:p>
        </w:tc>
        <w:tc>
          <w:tcPr>
            <w:tcW w:w="1073" w:type="dxa"/>
          </w:tcPr>
          <w:p w14:paraId="40F3CBD3" w14:textId="77777777" w:rsidR="00BA30EC" w:rsidRPr="005A5B26" w:rsidRDefault="00BA30EC" w:rsidP="00BA30EC">
            <w:pPr>
              <w:pStyle w:val="acctfourfigures"/>
              <w:tabs>
                <w:tab w:val="clear" w:pos="765"/>
                <w:tab w:val="decimal" w:pos="731"/>
              </w:tabs>
              <w:spacing w:line="240" w:lineRule="exact"/>
              <w:ind w:right="70"/>
              <w:jc w:val="right"/>
              <w:rPr>
                <w:sz w:val="20"/>
              </w:rPr>
            </w:pPr>
          </w:p>
          <w:p w14:paraId="03C5A0F1" w14:textId="77777777" w:rsidR="005A5B26" w:rsidRPr="005A5B26" w:rsidRDefault="005A5B26" w:rsidP="00BA30EC">
            <w:pPr>
              <w:pStyle w:val="acctfourfigures"/>
              <w:tabs>
                <w:tab w:val="clear" w:pos="765"/>
                <w:tab w:val="decimal" w:pos="731"/>
              </w:tabs>
              <w:spacing w:line="240" w:lineRule="exact"/>
              <w:ind w:right="70"/>
              <w:jc w:val="right"/>
              <w:rPr>
                <w:sz w:val="20"/>
              </w:rPr>
            </w:pPr>
          </w:p>
          <w:p w14:paraId="7FB0F19F" w14:textId="6C9E04BC" w:rsidR="005A5B26" w:rsidRPr="005A5B26" w:rsidRDefault="005A5B26" w:rsidP="00BA30EC">
            <w:pPr>
              <w:pStyle w:val="acctfourfigures"/>
              <w:tabs>
                <w:tab w:val="clear" w:pos="765"/>
                <w:tab w:val="decimal" w:pos="731"/>
              </w:tabs>
              <w:spacing w:line="240" w:lineRule="exact"/>
              <w:ind w:right="70"/>
              <w:jc w:val="right"/>
              <w:rPr>
                <w:sz w:val="20"/>
              </w:rPr>
            </w:pPr>
            <w:r w:rsidRPr="005A5B26">
              <w:rPr>
                <w:sz w:val="20"/>
              </w:rPr>
              <w:t>83,513</w:t>
            </w:r>
          </w:p>
        </w:tc>
      </w:tr>
      <w:tr w:rsidR="00BA30EC" w:rsidRPr="00BA30EC" w14:paraId="025288D1" w14:textId="77777777" w:rsidTr="00BA30EC">
        <w:tc>
          <w:tcPr>
            <w:tcW w:w="2430" w:type="dxa"/>
          </w:tcPr>
          <w:p w14:paraId="1F1B33CC" w14:textId="0229A5FA" w:rsidR="00BA30EC" w:rsidRPr="005A5B26" w:rsidRDefault="005A5B26" w:rsidP="007167C7">
            <w:pPr>
              <w:tabs>
                <w:tab w:val="clear" w:pos="907"/>
                <w:tab w:val="left" w:pos="1080"/>
              </w:tabs>
              <w:jc w:val="thaiDistribute"/>
              <w:rPr>
                <w:rFonts w:ascii="Times New Roman" w:hAnsi="Times New Roman" w:cs="Times New Roman"/>
                <w:sz w:val="20"/>
                <w:szCs w:val="20"/>
              </w:rPr>
            </w:pPr>
            <w:r w:rsidRPr="005A5B26">
              <w:rPr>
                <w:rFonts w:ascii="Times New Roman" w:hAnsi="Times New Roman" w:cs="Times New Roman"/>
                <w:sz w:val="20"/>
                <w:szCs w:val="20"/>
              </w:rPr>
              <w:t>Leases liabilities</w:t>
            </w:r>
          </w:p>
        </w:tc>
        <w:tc>
          <w:tcPr>
            <w:tcW w:w="270" w:type="dxa"/>
          </w:tcPr>
          <w:p w14:paraId="719ED580" w14:textId="77777777" w:rsidR="00BA30EC" w:rsidRPr="005A5B26" w:rsidRDefault="00BA30EC" w:rsidP="007167C7">
            <w:pPr>
              <w:tabs>
                <w:tab w:val="clear" w:pos="907"/>
                <w:tab w:val="left" w:pos="1080"/>
              </w:tabs>
              <w:jc w:val="thaiDistribute"/>
              <w:rPr>
                <w:rFonts w:ascii="Times New Roman" w:hAnsi="Times New Roman" w:cs="Times New Roman"/>
                <w:sz w:val="20"/>
                <w:szCs w:val="20"/>
              </w:rPr>
            </w:pPr>
          </w:p>
        </w:tc>
        <w:tc>
          <w:tcPr>
            <w:tcW w:w="1080" w:type="dxa"/>
          </w:tcPr>
          <w:p w14:paraId="757178C5" w14:textId="7CBBF381" w:rsidR="00BA30EC" w:rsidRPr="005A5B26" w:rsidRDefault="005A5B26" w:rsidP="00BA30EC">
            <w:pPr>
              <w:pStyle w:val="acctfourfigures"/>
              <w:tabs>
                <w:tab w:val="clear" w:pos="765"/>
                <w:tab w:val="decimal" w:pos="731"/>
              </w:tabs>
              <w:spacing w:line="240" w:lineRule="exact"/>
              <w:ind w:right="70"/>
              <w:jc w:val="right"/>
              <w:rPr>
                <w:sz w:val="20"/>
              </w:rPr>
            </w:pPr>
            <w:r w:rsidRPr="005A5B26">
              <w:rPr>
                <w:sz w:val="20"/>
              </w:rPr>
              <w:t>42,761</w:t>
            </w:r>
          </w:p>
        </w:tc>
        <w:tc>
          <w:tcPr>
            <w:tcW w:w="270" w:type="dxa"/>
          </w:tcPr>
          <w:p w14:paraId="1D3325B7" w14:textId="77777777" w:rsidR="00BA30EC" w:rsidRPr="005A5B26" w:rsidRDefault="00BA30EC" w:rsidP="00BA30EC">
            <w:pPr>
              <w:pStyle w:val="acctfourfigures"/>
              <w:tabs>
                <w:tab w:val="clear" w:pos="765"/>
                <w:tab w:val="decimal" w:pos="731"/>
              </w:tabs>
              <w:spacing w:line="240" w:lineRule="exact"/>
              <w:ind w:right="70"/>
              <w:jc w:val="right"/>
              <w:rPr>
                <w:sz w:val="20"/>
              </w:rPr>
            </w:pPr>
          </w:p>
        </w:tc>
        <w:tc>
          <w:tcPr>
            <w:tcW w:w="1080" w:type="dxa"/>
          </w:tcPr>
          <w:p w14:paraId="4E3A929B" w14:textId="467EB469" w:rsidR="00BA30EC" w:rsidRPr="005A5B26" w:rsidRDefault="005A5B26" w:rsidP="00BA30EC">
            <w:pPr>
              <w:pStyle w:val="acctfourfigures"/>
              <w:tabs>
                <w:tab w:val="clear" w:pos="765"/>
                <w:tab w:val="decimal" w:pos="731"/>
              </w:tabs>
              <w:spacing w:line="240" w:lineRule="exact"/>
              <w:ind w:right="70"/>
              <w:jc w:val="right"/>
              <w:rPr>
                <w:sz w:val="20"/>
              </w:rPr>
            </w:pPr>
            <w:r w:rsidRPr="005A5B26">
              <w:rPr>
                <w:sz w:val="20"/>
              </w:rPr>
              <w:t>9,346</w:t>
            </w:r>
          </w:p>
        </w:tc>
        <w:tc>
          <w:tcPr>
            <w:tcW w:w="270" w:type="dxa"/>
          </w:tcPr>
          <w:p w14:paraId="381715D5" w14:textId="77777777" w:rsidR="00BA30EC" w:rsidRPr="005A5B26" w:rsidRDefault="00BA30EC" w:rsidP="00BA30EC">
            <w:pPr>
              <w:pStyle w:val="acctfourfigures"/>
              <w:tabs>
                <w:tab w:val="clear" w:pos="765"/>
                <w:tab w:val="decimal" w:pos="731"/>
              </w:tabs>
              <w:spacing w:line="240" w:lineRule="exact"/>
              <w:ind w:right="70"/>
              <w:jc w:val="right"/>
              <w:rPr>
                <w:sz w:val="20"/>
              </w:rPr>
            </w:pPr>
          </w:p>
        </w:tc>
        <w:tc>
          <w:tcPr>
            <w:tcW w:w="1080" w:type="dxa"/>
          </w:tcPr>
          <w:p w14:paraId="68AD57D4" w14:textId="1065CB69" w:rsidR="00BA30EC" w:rsidRPr="005A5B26" w:rsidRDefault="005A5B26" w:rsidP="00BA30EC">
            <w:pPr>
              <w:pStyle w:val="acctfourfigures"/>
              <w:tabs>
                <w:tab w:val="clear" w:pos="765"/>
                <w:tab w:val="decimal" w:pos="731"/>
              </w:tabs>
              <w:spacing w:line="240" w:lineRule="exact"/>
              <w:ind w:right="70"/>
              <w:jc w:val="right"/>
              <w:rPr>
                <w:sz w:val="20"/>
              </w:rPr>
            </w:pPr>
            <w:r w:rsidRPr="005A5B26">
              <w:rPr>
                <w:sz w:val="20"/>
              </w:rPr>
              <w:t>28,397</w:t>
            </w:r>
          </w:p>
        </w:tc>
        <w:tc>
          <w:tcPr>
            <w:tcW w:w="270" w:type="dxa"/>
          </w:tcPr>
          <w:p w14:paraId="5D0F5CD8" w14:textId="77777777" w:rsidR="00BA30EC" w:rsidRPr="005A5B26" w:rsidRDefault="00BA30EC" w:rsidP="00BA30EC">
            <w:pPr>
              <w:pStyle w:val="acctfourfigures"/>
              <w:tabs>
                <w:tab w:val="clear" w:pos="765"/>
                <w:tab w:val="decimal" w:pos="731"/>
              </w:tabs>
              <w:spacing w:line="240" w:lineRule="exact"/>
              <w:ind w:right="70"/>
              <w:jc w:val="right"/>
              <w:rPr>
                <w:sz w:val="20"/>
              </w:rPr>
            </w:pPr>
          </w:p>
        </w:tc>
        <w:tc>
          <w:tcPr>
            <w:tcW w:w="1080" w:type="dxa"/>
          </w:tcPr>
          <w:p w14:paraId="3169BBD6" w14:textId="6870FDB3" w:rsidR="00BA30EC" w:rsidRPr="005A5B26" w:rsidRDefault="005A5B26" w:rsidP="00BA30EC">
            <w:pPr>
              <w:pStyle w:val="acctfourfigures"/>
              <w:tabs>
                <w:tab w:val="clear" w:pos="765"/>
                <w:tab w:val="decimal" w:pos="731"/>
              </w:tabs>
              <w:spacing w:line="240" w:lineRule="exact"/>
              <w:ind w:right="70"/>
              <w:jc w:val="right"/>
              <w:rPr>
                <w:sz w:val="20"/>
              </w:rPr>
            </w:pPr>
            <w:r w:rsidRPr="005A5B26">
              <w:rPr>
                <w:sz w:val="20"/>
              </w:rPr>
              <w:t>14,287</w:t>
            </w:r>
          </w:p>
        </w:tc>
        <w:tc>
          <w:tcPr>
            <w:tcW w:w="252" w:type="dxa"/>
          </w:tcPr>
          <w:p w14:paraId="4057D3C3" w14:textId="77777777" w:rsidR="00BA30EC" w:rsidRPr="005A5B26" w:rsidRDefault="00BA30EC" w:rsidP="00BA30EC">
            <w:pPr>
              <w:pStyle w:val="acctfourfigures"/>
              <w:tabs>
                <w:tab w:val="clear" w:pos="765"/>
                <w:tab w:val="decimal" w:pos="731"/>
              </w:tabs>
              <w:spacing w:line="240" w:lineRule="exact"/>
              <w:ind w:right="70"/>
              <w:jc w:val="right"/>
              <w:rPr>
                <w:sz w:val="20"/>
              </w:rPr>
            </w:pPr>
          </w:p>
        </w:tc>
        <w:tc>
          <w:tcPr>
            <w:tcW w:w="1073" w:type="dxa"/>
          </w:tcPr>
          <w:p w14:paraId="0463C393" w14:textId="0CB4D287" w:rsidR="00BA30EC" w:rsidRPr="005A5B26" w:rsidRDefault="005A5B26" w:rsidP="00BA30EC">
            <w:pPr>
              <w:pStyle w:val="acctfourfigures"/>
              <w:tabs>
                <w:tab w:val="clear" w:pos="765"/>
                <w:tab w:val="decimal" w:pos="731"/>
              </w:tabs>
              <w:spacing w:line="240" w:lineRule="exact"/>
              <w:ind w:right="70"/>
              <w:jc w:val="right"/>
              <w:rPr>
                <w:sz w:val="20"/>
              </w:rPr>
            </w:pPr>
            <w:r w:rsidRPr="005A5B26">
              <w:rPr>
                <w:sz w:val="20"/>
              </w:rPr>
              <w:t>52,030</w:t>
            </w:r>
          </w:p>
        </w:tc>
      </w:tr>
      <w:tr w:rsidR="005A5B26" w:rsidRPr="00BA30EC" w14:paraId="0478BA80" w14:textId="77777777" w:rsidTr="00BA30EC">
        <w:tc>
          <w:tcPr>
            <w:tcW w:w="2430" w:type="dxa"/>
          </w:tcPr>
          <w:p w14:paraId="3D36A35D" w14:textId="43C2FE70" w:rsidR="005A5B26" w:rsidRPr="005A5B26" w:rsidRDefault="005A5B26" w:rsidP="007167C7">
            <w:pPr>
              <w:tabs>
                <w:tab w:val="clear" w:pos="907"/>
                <w:tab w:val="left" w:pos="1080"/>
              </w:tabs>
              <w:jc w:val="thaiDistribute"/>
              <w:rPr>
                <w:rFonts w:ascii="Times New Roman" w:hAnsi="Times New Roman" w:cs="Times New Roman"/>
                <w:sz w:val="20"/>
                <w:szCs w:val="20"/>
              </w:rPr>
            </w:pPr>
            <w:r w:rsidRPr="005A5B26">
              <w:rPr>
                <w:rFonts w:ascii="Times New Roman" w:hAnsi="Times New Roman" w:cs="Times New Roman"/>
                <w:sz w:val="20"/>
                <w:szCs w:val="20"/>
              </w:rPr>
              <w:t>Income tax payable</w:t>
            </w:r>
          </w:p>
        </w:tc>
        <w:tc>
          <w:tcPr>
            <w:tcW w:w="270" w:type="dxa"/>
          </w:tcPr>
          <w:p w14:paraId="74260471" w14:textId="77777777" w:rsidR="005A5B26" w:rsidRPr="005A5B26" w:rsidRDefault="005A5B26" w:rsidP="007167C7">
            <w:pPr>
              <w:tabs>
                <w:tab w:val="clear" w:pos="907"/>
                <w:tab w:val="left" w:pos="1080"/>
              </w:tabs>
              <w:jc w:val="thaiDistribute"/>
              <w:rPr>
                <w:rFonts w:ascii="Times New Roman" w:hAnsi="Times New Roman" w:cs="Times New Roman"/>
                <w:sz w:val="20"/>
                <w:szCs w:val="20"/>
              </w:rPr>
            </w:pPr>
          </w:p>
        </w:tc>
        <w:tc>
          <w:tcPr>
            <w:tcW w:w="1080" w:type="dxa"/>
          </w:tcPr>
          <w:p w14:paraId="71856533" w14:textId="52505BDD" w:rsidR="005A5B26" w:rsidRPr="005A5B26" w:rsidRDefault="005A5B26" w:rsidP="00BA30EC">
            <w:pPr>
              <w:pStyle w:val="acctfourfigures"/>
              <w:tabs>
                <w:tab w:val="clear" w:pos="765"/>
                <w:tab w:val="decimal" w:pos="731"/>
              </w:tabs>
              <w:spacing w:line="240" w:lineRule="exact"/>
              <w:ind w:right="70"/>
              <w:jc w:val="right"/>
              <w:rPr>
                <w:sz w:val="20"/>
              </w:rPr>
            </w:pPr>
            <w:r w:rsidRPr="005A5B26">
              <w:rPr>
                <w:sz w:val="20"/>
              </w:rPr>
              <w:t>3,089</w:t>
            </w:r>
          </w:p>
        </w:tc>
        <w:tc>
          <w:tcPr>
            <w:tcW w:w="270" w:type="dxa"/>
          </w:tcPr>
          <w:p w14:paraId="25884300" w14:textId="77777777" w:rsidR="005A5B26" w:rsidRPr="005A5B26" w:rsidRDefault="005A5B26" w:rsidP="00BA30EC">
            <w:pPr>
              <w:pStyle w:val="acctfourfigures"/>
              <w:tabs>
                <w:tab w:val="clear" w:pos="765"/>
                <w:tab w:val="decimal" w:pos="731"/>
              </w:tabs>
              <w:spacing w:line="240" w:lineRule="exact"/>
              <w:ind w:right="70"/>
              <w:jc w:val="right"/>
              <w:rPr>
                <w:sz w:val="20"/>
              </w:rPr>
            </w:pPr>
          </w:p>
        </w:tc>
        <w:tc>
          <w:tcPr>
            <w:tcW w:w="1080" w:type="dxa"/>
          </w:tcPr>
          <w:p w14:paraId="777F1902" w14:textId="471E32A1" w:rsidR="005A5B26" w:rsidRPr="005A5B26" w:rsidRDefault="005A5B26" w:rsidP="00BA30EC">
            <w:pPr>
              <w:pStyle w:val="acctfourfigures"/>
              <w:tabs>
                <w:tab w:val="clear" w:pos="765"/>
                <w:tab w:val="decimal" w:pos="731"/>
              </w:tabs>
              <w:spacing w:line="240" w:lineRule="exact"/>
              <w:ind w:right="70"/>
              <w:jc w:val="right"/>
              <w:rPr>
                <w:sz w:val="20"/>
              </w:rPr>
            </w:pPr>
            <w:r w:rsidRPr="005A5B26">
              <w:rPr>
                <w:sz w:val="20"/>
              </w:rPr>
              <w:t>3,089</w:t>
            </w:r>
          </w:p>
        </w:tc>
        <w:tc>
          <w:tcPr>
            <w:tcW w:w="270" w:type="dxa"/>
          </w:tcPr>
          <w:p w14:paraId="61EF62E7" w14:textId="77777777" w:rsidR="005A5B26" w:rsidRPr="005A5B26" w:rsidRDefault="005A5B26" w:rsidP="00BA30EC">
            <w:pPr>
              <w:pStyle w:val="acctfourfigures"/>
              <w:tabs>
                <w:tab w:val="clear" w:pos="765"/>
                <w:tab w:val="decimal" w:pos="731"/>
              </w:tabs>
              <w:spacing w:line="240" w:lineRule="exact"/>
              <w:ind w:right="70"/>
              <w:jc w:val="right"/>
              <w:rPr>
                <w:sz w:val="20"/>
              </w:rPr>
            </w:pPr>
          </w:p>
        </w:tc>
        <w:tc>
          <w:tcPr>
            <w:tcW w:w="1080" w:type="dxa"/>
          </w:tcPr>
          <w:p w14:paraId="37B21774" w14:textId="2C392B40" w:rsidR="005A5B26" w:rsidRPr="005A5B26" w:rsidRDefault="005A5B26" w:rsidP="005A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r w:rsidRPr="005A5B26">
              <w:rPr>
                <w:rFonts w:ascii="Times New Roman" w:hAnsi="Times New Roman" w:cs="Times New Roman"/>
                <w:sz w:val="20"/>
                <w:szCs w:val="20"/>
              </w:rPr>
              <w:t>-</w:t>
            </w:r>
          </w:p>
        </w:tc>
        <w:tc>
          <w:tcPr>
            <w:tcW w:w="270" w:type="dxa"/>
          </w:tcPr>
          <w:p w14:paraId="463A8752" w14:textId="77777777" w:rsidR="005A5B26" w:rsidRPr="005A5B26" w:rsidRDefault="005A5B26" w:rsidP="00BA30EC">
            <w:pPr>
              <w:pStyle w:val="acctfourfigures"/>
              <w:tabs>
                <w:tab w:val="clear" w:pos="765"/>
                <w:tab w:val="decimal" w:pos="731"/>
              </w:tabs>
              <w:spacing w:line="240" w:lineRule="exact"/>
              <w:ind w:right="70"/>
              <w:jc w:val="right"/>
              <w:rPr>
                <w:sz w:val="20"/>
              </w:rPr>
            </w:pPr>
          </w:p>
        </w:tc>
        <w:tc>
          <w:tcPr>
            <w:tcW w:w="1080" w:type="dxa"/>
          </w:tcPr>
          <w:p w14:paraId="4E6627E2" w14:textId="51C1AD8B" w:rsidR="005A5B26" w:rsidRPr="005A5B26" w:rsidRDefault="005A5B26" w:rsidP="005A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r w:rsidRPr="005A5B26">
              <w:rPr>
                <w:rFonts w:ascii="Times New Roman" w:hAnsi="Times New Roman" w:cs="Times New Roman"/>
                <w:sz w:val="20"/>
                <w:szCs w:val="20"/>
              </w:rPr>
              <w:t>-</w:t>
            </w:r>
          </w:p>
        </w:tc>
        <w:tc>
          <w:tcPr>
            <w:tcW w:w="252" w:type="dxa"/>
          </w:tcPr>
          <w:p w14:paraId="4014F3CD" w14:textId="77777777" w:rsidR="005A5B26" w:rsidRPr="005A5B26" w:rsidRDefault="005A5B26" w:rsidP="00BA30EC">
            <w:pPr>
              <w:pStyle w:val="acctfourfigures"/>
              <w:tabs>
                <w:tab w:val="clear" w:pos="765"/>
                <w:tab w:val="decimal" w:pos="731"/>
              </w:tabs>
              <w:spacing w:line="240" w:lineRule="exact"/>
              <w:ind w:right="70"/>
              <w:jc w:val="right"/>
              <w:rPr>
                <w:sz w:val="20"/>
              </w:rPr>
            </w:pPr>
          </w:p>
        </w:tc>
        <w:tc>
          <w:tcPr>
            <w:tcW w:w="1073" w:type="dxa"/>
          </w:tcPr>
          <w:p w14:paraId="7ED9CC1F" w14:textId="46BDB0DE" w:rsidR="005A5B26" w:rsidRPr="005A5B26" w:rsidRDefault="005A5B26" w:rsidP="00BA30EC">
            <w:pPr>
              <w:pStyle w:val="acctfourfigures"/>
              <w:tabs>
                <w:tab w:val="clear" w:pos="765"/>
                <w:tab w:val="decimal" w:pos="731"/>
              </w:tabs>
              <w:spacing w:line="240" w:lineRule="exact"/>
              <w:ind w:right="70"/>
              <w:jc w:val="right"/>
              <w:rPr>
                <w:sz w:val="20"/>
              </w:rPr>
            </w:pPr>
            <w:r w:rsidRPr="005A5B26">
              <w:rPr>
                <w:sz w:val="20"/>
              </w:rPr>
              <w:t>3,089</w:t>
            </w:r>
          </w:p>
        </w:tc>
      </w:tr>
      <w:tr w:rsidR="00BA30EC" w:rsidRPr="00BA30EC" w14:paraId="4FC75068" w14:textId="77777777" w:rsidTr="005A5B26">
        <w:tc>
          <w:tcPr>
            <w:tcW w:w="2430" w:type="dxa"/>
          </w:tcPr>
          <w:p w14:paraId="3357660F" w14:textId="35813C91" w:rsidR="00BA30EC" w:rsidRPr="005A5B26" w:rsidRDefault="005A5B26" w:rsidP="007167C7">
            <w:pPr>
              <w:tabs>
                <w:tab w:val="clear" w:pos="907"/>
                <w:tab w:val="left" w:pos="1080"/>
              </w:tabs>
              <w:jc w:val="thaiDistribute"/>
              <w:rPr>
                <w:rFonts w:ascii="Times New Roman" w:hAnsi="Times New Roman" w:cs="Times New Roman"/>
                <w:sz w:val="20"/>
                <w:szCs w:val="20"/>
              </w:rPr>
            </w:pPr>
            <w:r w:rsidRPr="005A5B26">
              <w:rPr>
                <w:rFonts w:ascii="Times New Roman" w:hAnsi="Times New Roman" w:cs="Times New Roman"/>
                <w:sz w:val="20"/>
                <w:szCs w:val="20"/>
              </w:rPr>
              <w:t>Long-term loan</w:t>
            </w:r>
          </w:p>
        </w:tc>
        <w:tc>
          <w:tcPr>
            <w:tcW w:w="270" w:type="dxa"/>
          </w:tcPr>
          <w:p w14:paraId="3AF326C4" w14:textId="77777777" w:rsidR="00BA30EC" w:rsidRPr="005A5B26" w:rsidRDefault="00BA30EC" w:rsidP="007167C7">
            <w:pPr>
              <w:tabs>
                <w:tab w:val="clear" w:pos="907"/>
                <w:tab w:val="left" w:pos="1080"/>
              </w:tabs>
              <w:jc w:val="thaiDistribute"/>
              <w:rPr>
                <w:rFonts w:ascii="Times New Roman" w:hAnsi="Times New Roman" w:cs="Times New Roman"/>
                <w:sz w:val="20"/>
                <w:szCs w:val="20"/>
              </w:rPr>
            </w:pPr>
          </w:p>
        </w:tc>
        <w:tc>
          <w:tcPr>
            <w:tcW w:w="1080" w:type="dxa"/>
            <w:tcBorders>
              <w:bottom w:val="single" w:sz="4" w:space="0" w:color="auto"/>
            </w:tcBorders>
          </w:tcPr>
          <w:p w14:paraId="1D230B77" w14:textId="552ABF9F" w:rsidR="00BA30EC" w:rsidRPr="005A5B26" w:rsidRDefault="005A5B26" w:rsidP="00BA30EC">
            <w:pPr>
              <w:pStyle w:val="acctfourfigures"/>
              <w:tabs>
                <w:tab w:val="clear" w:pos="765"/>
                <w:tab w:val="decimal" w:pos="731"/>
              </w:tabs>
              <w:spacing w:line="240" w:lineRule="exact"/>
              <w:ind w:right="70"/>
              <w:jc w:val="right"/>
              <w:rPr>
                <w:sz w:val="20"/>
              </w:rPr>
            </w:pPr>
            <w:r w:rsidRPr="005A5B26">
              <w:rPr>
                <w:sz w:val="20"/>
              </w:rPr>
              <w:t>83,879</w:t>
            </w:r>
          </w:p>
        </w:tc>
        <w:tc>
          <w:tcPr>
            <w:tcW w:w="270" w:type="dxa"/>
          </w:tcPr>
          <w:p w14:paraId="647B9B09" w14:textId="77777777" w:rsidR="00BA30EC" w:rsidRPr="005A5B26" w:rsidRDefault="00BA30EC" w:rsidP="00BA30EC">
            <w:pPr>
              <w:pStyle w:val="acctfourfigures"/>
              <w:tabs>
                <w:tab w:val="clear" w:pos="765"/>
                <w:tab w:val="decimal" w:pos="731"/>
              </w:tabs>
              <w:spacing w:line="240" w:lineRule="exact"/>
              <w:ind w:right="70"/>
              <w:jc w:val="right"/>
              <w:rPr>
                <w:sz w:val="20"/>
              </w:rPr>
            </w:pPr>
          </w:p>
        </w:tc>
        <w:tc>
          <w:tcPr>
            <w:tcW w:w="1080" w:type="dxa"/>
            <w:tcBorders>
              <w:bottom w:val="single" w:sz="4" w:space="0" w:color="auto"/>
            </w:tcBorders>
          </w:tcPr>
          <w:p w14:paraId="74F79B0F" w14:textId="63CF02AF" w:rsidR="00BA30EC" w:rsidRPr="005A5B26" w:rsidRDefault="005A5B26" w:rsidP="00BA30EC">
            <w:pPr>
              <w:pStyle w:val="acctfourfigures"/>
              <w:tabs>
                <w:tab w:val="clear" w:pos="765"/>
                <w:tab w:val="decimal" w:pos="731"/>
              </w:tabs>
              <w:spacing w:line="240" w:lineRule="exact"/>
              <w:ind w:right="70"/>
              <w:jc w:val="right"/>
              <w:rPr>
                <w:sz w:val="20"/>
              </w:rPr>
            </w:pPr>
            <w:r w:rsidRPr="005A5B26">
              <w:rPr>
                <w:sz w:val="20"/>
              </w:rPr>
              <w:t>25,667</w:t>
            </w:r>
          </w:p>
        </w:tc>
        <w:tc>
          <w:tcPr>
            <w:tcW w:w="270" w:type="dxa"/>
          </w:tcPr>
          <w:p w14:paraId="5A0472C7" w14:textId="77777777" w:rsidR="00BA30EC" w:rsidRPr="005A5B26" w:rsidRDefault="00BA30EC" w:rsidP="00BA30EC">
            <w:pPr>
              <w:pStyle w:val="acctfourfigures"/>
              <w:tabs>
                <w:tab w:val="clear" w:pos="765"/>
                <w:tab w:val="decimal" w:pos="731"/>
              </w:tabs>
              <w:spacing w:line="240" w:lineRule="exact"/>
              <w:ind w:right="70"/>
              <w:jc w:val="right"/>
              <w:rPr>
                <w:sz w:val="20"/>
              </w:rPr>
            </w:pPr>
          </w:p>
        </w:tc>
        <w:tc>
          <w:tcPr>
            <w:tcW w:w="1080" w:type="dxa"/>
            <w:tcBorders>
              <w:bottom w:val="single" w:sz="4" w:space="0" w:color="auto"/>
            </w:tcBorders>
          </w:tcPr>
          <w:p w14:paraId="77B41E85" w14:textId="3D3EFED3" w:rsidR="00BA30EC" w:rsidRPr="005A5B26" w:rsidRDefault="005A5B26" w:rsidP="00BA30EC">
            <w:pPr>
              <w:pStyle w:val="acctfourfigures"/>
              <w:tabs>
                <w:tab w:val="clear" w:pos="765"/>
                <w:tab w:val="decimal" w:pos="731"/>
              </w:tabs>
              <w:spacing w:line="240" w:lineRule="exact"/>
              <w:ind w:right="70"/>
              <w:jc w:val="right"/>
              <w:rPr>
                <w:sz w:val="20"/>
              </w:rPr>
            </w:pPr>
            <w:r w:rsidRPr="005A5B26">
              <w:rPr>
                <w:sz w:val="20"/>
              </w:rPr>
              <w:t>60,084</w:t>
            </w:r>
          </w:p>
        </w:tc>
        <w:tc>
          <w:tcPr>
            <w:tcW w:w="270" w:type="dxa"/>
          </w:tcPr>
          <w:p w14:paraId="5403D98A" w14:textId="77777777" w:rsidR="00BA30EC" w:rsidRPr="005A5B26" w:rsidRDefault="00BA30EC" w:rsidP="00BA30EC">
            <w:pPr>
              <w:pStyle w:val="acctfourfigures"/>
              <w:tabs>
                <w:tab w:val="clear" w:pos="765"/>
                <w:tab w:val="decimal" w:pos="731"/>
              </w:tabs>
              <w:spacing w:line="240" w:lineRule="exact"/>
              <w:ind w:right="70"/>
              <w:jc w:val="right"/>
              <w:rPr>
                <w:sz w:val="20"/>
              </w:rPr>
            </w:pPr>
          </w:p>
        </w:tc>
        <w:tc>
          <w:tcPr>
            <w:tcW w:w="1080" w:type="dxa"/>
            <w:tcBorders>
              <w:bottom w:val="single" w:sz="4" w:space="0" w:color="auto"/>
            </w:tcBorders>
          </w:tcPr>
          <w:p w14:paraId="32BD5B79" w14:textId="50C151F6" w:rsidR="00BA30EC" w:rsidRPr="005A5B26" w:rsidRDefault="005A5B26" w:rsidP="00BA30EC">
            <w:pPr>
              <w:pStyle w:val="acctfourfigures"/>
              <w:tabs>
                <w:tab w:val="clear" w:pos="765"/>
                <w:tab w:val="decimal" w:pos="731"/>
              </w:tabs>
              <w:spacing w:line="240" w:lineRule="exact"/>
              <w:ind w:right="70"/>
              <w:jc w:val="right"/>
              <w:rPr>
                <w:sz w:val="20"/>
              </w:rPr>
            </w:pPr>
            <w:r w:rsidRPr="005A5B26">
              <w:rPr>
                <w:sz w:val="20"/>
              </w:rPr>
              <w:t>7,525</w:t>
            </w:r>
          </w:p>
        </w:tc>
        <w:tc>
          <w:tcPr>
            <w:tcW w:w="252" w:type="dxa"/>
          </w:tcPr>
          <w:p w14:paraId="256B10B8" w14:textId="77777777" w:rsidR="00BA30EC" w:rsidRPr="005A5B26" w:rsidRDefault="00BA30EC" w:rsidP="00BA30EC">
            <w:pPr>
              <w:pStyle w:val="acctfourfigures"/>
              <w:tabs>
                <w:tab w:val="clear" w:pos="765"/>
                <w:tab w:val="decimal" w:pos="731"/>
              </w:tabs>
              <w:spacing w:line="240" w:lineRule="exact"/>
              <w:ind w:right="70"/>
              <w:jc w:val="right"/>
              <w:rPr>
                <w:sz w:val="20"/>
              </w:rPr>
            </w:pPr>
          </w:p>
        </w:tc>
        <w:tc>
          <w:tcPr>
            <w:tcW w:w="1073" w:type="dxa"/>
            <w:tcBorders>
              <w:bottom w:val="single" w:sz="4" w:space="0" w:color="auto"/>
            </w:tcBorders>
          </w:tcPr>
          <w:p w14:paraId="176D1B91" w14:textId="47D7C49D" w:rsidR="00BA30EC" w:rsidRPr="005A5B26" w:rsidRDefault="005A5B26" w:rsidP="00BA30EC">
            <w:pPr>
              <w:pStyle w:val="acctfourfigures"/>
              <w:tabs>
                <w:tab w:val="clear" w:pos="765"/>
                <w:tab w:val="decimal" w:pos="731"/>
              </w:tabs>
              <w:spacing w:line="240" w:lineRule="exact"/>
              <w:ind w:right="70"/>
              <w:jc w:val="right"/>
              <w:rPr>
                <w:sz w:val="20"/>
              </w:rPr>
            </w:pPr>
            <w:r w:rsidRPr="005A5B26">
              <w:rPr>
                <w:sz w:val="20"/>
              </w:rPr>
              <w:t>93,276</w:t>
            </w:r>
          </w:p>
        </w:tc>
      </w:tr>
      <w:tr w:rsidR="00BA30EC" w:rsidRPr="00BA30EC" w14:paraId="38DB1EA1" w14:textId="77777777" w:rsidTr="005A5B26">
        <w:tc>
          <w:tcPr>
            <w:tcW w:w="2430" w:type="dxa"/>
          </w:tcPr>
          <w:p w14:paraId="2C64919B" w14:textId="77777777" w:rsidR="00BA30EC" w:rsidRPr="005A5B26" w:rsidRDefault="00BA30EC" w:rsidP="007167C7">
            <w:pPr>
              <w:tabs>
                <w:tab w:val="clear" w:pos="907"/>
                <w:tab w:val="left" w:pos="1080"/>
              </w:tabs>
              <w:jc w:val="thaiDistribute"/>
              <w:rPr>
                <w:rFonts w:ascii="Times New Roman" w:hAnsi="Times New Roman" w:cs="Times New Roman"/>
                <w:sz w:val="20"/>
                <w:szCs w:val="20"/>
              </w:rPr>
            </w:pPr>
          </w:p>
        </w:tc>
        <w:tc>
          <w:tcPr>
            <w:tcW w:w="270" w:type="dxa"/>
          </w:tcPr>
          <w:p w14:paraId="2932A966" w14:textId="77777777" w:rsidR="00BA30EC" w:rsidRPr="005A5B26" w:rsidRDefault="00BA30EC" w:rsidP="007167C7">
            <w:pPr>
              <w:tabs>
                <w:tab w:val="clear" w:pos="907"/>
                <w:tab w:val="left" w:pos="1080"/>
              </w:tabs>
              <w:jc w:val="thaiDistribute"/>
              <w:rPr>
                <w:rFonts w:ascii="Times New Roman" w:hAnsi="Times New Roman" w:cs="Times New Roman"/>
                <w:sz w:val="20"/>
                <w:szCs w:val="20"/>
              </w:rPr>
            </w:pPr>
          </w:p>
        </w:tc>
        <w:tc>
          <w:tcPr>
            <w:tcW w:w="1080" w:type="dxa"/>
            <w:tcBorders>
              <w:top w:val="single" w:sz="4" w:space="0" w:color="auto"/>
              <w:bottom w:val="double" w:sz="4" w:space="0" w:color="auto"/>
            </w:tcBorders>
          </w:tcPr>
          <w:p w14:paraId="1799697A" w14:textId="24767ED5" w:rsidR="00BA30EC" w:rsidRPr="005A5B26" w:rsidRDefault="005A5B26" w:rsidP="005A5B26">
            <w:pPr>
              <w:pStyle w:val="acctfourfigures"/>
              <w:tabs>
                <w:tab w:val="clear" w:pos="765"/>
                <w:tab w:val="decimal" w:pos="794"/>
              </w:tabs>
              <w:spacing w:line="240" w:lineRule="exact"/>
              <w:ind w:right="70"/>
              <w:jc w:val="right"/>
              <w:rPr>
                <w:b/>
                <w:bCs/>
                <w:sz w:val="20"/>
              </w:rPr>
            </w:pPr>
            <w:r w:rsidRPr="005A5B26">
              <w:rPr>
                <w:b/>
                <w:bCs/>
                <w:sz w:val="20"/>
              </w:rPr>
              <w:t>262,632</w:t>
            </w:r>
          </w:p>
        </w:tc>
        <w:tc>
          <w:tcPr>
            <w:tcW w:w="270" w:type="dxa"/>
          </w:tcPr>
          <w:p w14:paraId="7370225E" w14:textId="77777777" w:rsidR="00BA30EC" w:rsidRPr="005A5B26" w:rsidRDefault="00BA30EC" w:rsidP="00BA30EC">
            <w:pPr>
              <w:pStyle w:val="acctfourfigures"/>
              <w:tabs>
                <w:tab w:val="clear" w:pos="765"/>
                <w:tab w:val="decimal" w:pos="731"/>
              </w:tabs>
              <w:spacing w:line="240" w:lineRule="exact"/>
              <w:ind w:right="70"/>
              <w:jc w:val="right"/>
              <w:rPr>
                <w:b/>
                <w:bCs/>
                <w:sz w:val="20"/>
              </w:rPr>
            </w:pPr>
          </w:p>
        </w:tc>
        <w:tc>
          <w:tcPr>
            <w:tcW w:w="1080" w:type="dxa"/>
            <w:tcBorders>
              <w:top w:val="single" w:sz="4" w:space="0" w:color="auto"/>
              <w:bottom w:val="double" w:sz="4" w:space="0" w:color="auto"/>
            </w:tcBorders>
          </w:tcPr>
          <w:p w14:paraId="2FE36111" w14:textId="7DB3A721" w:rsidR="00BA30EC" w:rsidRPr="005A5B26" w:rsidRDefault="005A5B26" w:rsidP="00BA30EC">
            <w:pPr>
              <w:pStyle w:val="acctfourfigures"/>
              <w:tabs>
                <w:tab w:val="clear" w:pos="765"/>
                <w:tab w:val="decimal" w:pos="731"/>
              </w:tabs>
              <w:spacing w:line="240" w:lineRule="exact"/>
              <w:ind w:right="70"/>
              <w:jc w:val="right"/>
              <w:rPr>
                <w:b/>
                <w:bCs/>
                <w:sz w:val="20"/>
              </w:rPr>
            </w:pPr>
            <w:r w:rsidRPr="005A5B26">
              <w:rPr>
                <w:b/>
                <w:bCs/>
                <w:sz w:val="20"/>
              </w:rPr>
              <w:t>171,648</w:t>
            </w:r>
          </w:p>
        </w:tc>
        <w:tc>
          <w:tcPr>
            <w:tcW w:w="270" w:type="dxa"/>
          </w:tcPr>
          <w:p w14:paraId="410F98D3" w14:textId="77777777" w:rsidR="00BA30EC" w:rsidRPr="005A5B26" w:rsidRDefault="00BA30EC" w:rsidP="00BA30EC">
            <w:pPr>
              <w:pStyle w:val="acctfourfigures"/>
              <w:tabs>
                <w:tab w:val="clear" w:pos="765"/>
                <w:tab w:val="decimal" w:pos="731"/>
              </w:tabs>
              <w:spacing w:line="240" w:lineRule="exact"/>
              <w:ind w:right="70"/>
              <w:jc w:val="right"/>
              <w:rPr>
                <w:b/>
                <w:bCs/>
                <w:sz w:val="20"/>
              </w:rPr>
            </w:pPr>
          </w:p>
        </w:tc>
        <w:tc>
          <w:tcPr>
            <w:tcW w:w="1080" w:type="dxa"/>
            <w:tcBorders>
              <w:top w:val="single" w:sz="4" w:space="0" w:color="auto"/>
              <w:bottom w:val="double" w:sz="4" w:space="0" w:color="auto"/>
            </w:tcBorders>
          </w:tcPr>
          <w:p w14:paraId="0E66B3B7" w14:textId="0E1E06DC" w:rsidR="00BA30EC" w:rsidRPr="005A5B26" w:rsidRDefault="005A5B26" w:rsidP="00BA30EC">
            <w:pPr>
              <w:pStyle w:val="acctfourfigures"/>
              <w:tabs>
                <w:tab w:val="clear" w:pos="765"/>
                <w:tab w:val="decimal" w:pos="731"/>
              </w:tabs>
              <w:spacing w:line="240" w:lineRule="exact"/>
              <w:ind w:right="70"/>
              <w:jc w:val="right"/>
              <w:rPr>
                <w:b/>
                <w:bCs/>
                <w:sz w:val="20"/>
              </w:rPr>
            </w:pPr>
            <w:r w:rsidRPr="005A5B26">
              <w:rPr>
                <w:b/>
                <w:bCs/>
                <w:sz w:val="20"/>
              </w:rPr>
              <w:t>88,481</w:t>
            </w:r>
          </w:p>
        </w:tc>
        <w:tc>
          <w:tcPr>
            <w:tcW w:w="270" w:type="dxa"/>
          </w:tcPr>
          <w:p w14:paraId="15093DE3" w14:textId="77777777" w:rsidR="00BA30EC" w:rsidRPr="005A5B26" w:rsidRDefault="00BA30EC" w:rsidP="00BA30EC">
            <w:pPr>
              <w:pStyle w:val="acctfourfigures"/>
              <w:tabs>
                <w:tab w:val="clear" w:pos="765"/>
                <w:tab w:val="decimal" w:pos="731"/>
              </w:tabs>
              <w:spacing w:line="240" w:lineRule="exact"/>
              <w:ind w:right="70"/>
              <w:jc w:val="right"/>
              <w:rPr>
                <w:b/>
                <w:bCs/>
                <w:sz w:val="20"/>
              </w:rPr>
            </w:pPr>
          </w:p>
        </w:tc>
        <w:tc>
          <w:tcPr>
            <w:tcW w:w="1080" w:type="dxa"/>
            <w:tcBorders>
              <w:top w:val="single" w:sz="4" w:space="0" w:color="auto"/>
              <w:bottom w:val="double" w:sz="4" w:space="0" w:color="auto"/>
            </w:tcBorders>
          </w:tcPr>
          <w:p w14:paraId="1E97EF1B" w14:textId="5E256665" w:rsidR="00BA30EC" w:rsidRPr="005A5B26" w:rsidRDefault="005A5B26" w:rsidP="00BA30EC">
            <w:pPr>
              <w:pStyle w:val="acctfourfigures"/>
              <w:tabs>
                <w:tab w:val="clear" w:pos="765"/>
                <w:tab w:val="decimal" w:pos="731"/>
              </w:tabs>
              <w:spacing w:line="240" w:lineRule="exact"/>
              <w:ind w:right="70"/>
              <w:jc w:val="right"/>
              <w:rPr>
                <w:b/>
                <w:bCs/>
                <w:sz w:val="20"/>
              </w:rPr>
            </w:pPr>
            <w:r w:rsidRPr="005A5B26">
              <w:rPr>
                <w:b/>
                <w:bCs/>
                <w:sz w:val="20"/>
              </w:rPr>
              <w:t>21,812</w:t>
            </w:r>
          </w:p>
        </w:tc>
        <w:tc>
          <w:tcPr>
            <w:tcW w:w="252" w:type="dxa"/>
          </w:tcPr>
          <w:p w14:paraId="45BC96C8" w14:textId="77777777" w:rsidR="00BA30EC" w:rsidRPr="005A5B26" w:rsidRDefault="00BA30EC" w:rsidP="00BA30EC">
            <w:pPr>
              <w:pStyle w:val="acctfourfigures"/>
              <w:tabs>
                <w:tab w:val="clear" w:pos="765"/>
                <w:tab w:val="decimal" w:pos="731"/>
              </w:tabs>
              <w:spacing w:line="240" w:lineRule="exact"/>
              <w:ind w:right="70"/>
              <w:jc w:val="right"/>
              <w:rPr>
                <w:b/>
                <w:bCs/>
                <w:sz w:val="20"/>
              </w:rPr>
            </w:pPr>
          </w:p>
        </w:tc>
        <w:tc>
          <w:tcPr>
            <w:tcW w:w="1073" w:type="dxa"/>
            <w:tcBorders>
              <w:top w:val="single" w:sz="4" w:space="0" w:color="auto"/>
              <w:bottom w:val="double" w:sz="4" w:space="0" w:color="auto"/>
            </w:tcBorders>
          </w:tcPr>
          <w:p w14:paraId="6EF1446E" w14:textId="3FB8E5F0" w:rsidR="00BA30EC" w:rsidRPr="005A5B26" w:rsidRDefault="00BA30EC" w:rsidP="00BA30EC">
            <w:pPr>
              <w:pStyle w:val="acctfourfigures"/>
              <w:tabs>
                <w:tab w:val="clear" w:pos="765"/>
                <w:tab w:val="decimal" w:pos="786"/>
              </w:tabs>
              <w:spacing w:line="240" w:lineRule="exact"/>
              <w:ind w:right="70"/>
              <w:jc w:val="right"/>
              <w:rPr>
                <w:b/>
                <w:bCs/>
                <w:sz w:val="20"/>
              </w:rPr>
            </w:pPr>
            <w:r w:rsidRPr="005A5B26">
              <w:rPr>
                <w:b/>
                <w:bCs/>
                <w:sz w:val="20"/>
              </w:rPr>
              <w:t>281,94</w:t>
            </w:r>
            <w:r w:rsidR="009C14FF">
              <w:rPr>
                <w:b/>
                <w:bCs/>
                <w:sz w:val="20"/>
              </w:rPr>
              <w:t>1</w:t>
            </w:r>
          </w:p>
        </w:tc>
      </w:tr>
    </w:tbl>
    <w:p w14:paraId="34AAC03C" w14:textId="159D9ED5" w:rsidR="00155802" w:rsidRDefault="00155802" w:rsidP="007167C7">
      <w:pPr>
        <w:tabs>
          <w:tab w:val="clear" w:pos="907"/>
          <w:tab w:val="left" w:pos="1080"/>
        </w:tabs>
        <w:jc w:val="thaiDistribute"/>
        <w:rPr>
          <w:rFonts w:ascii="Times New Roman" w:hAnsi="Times New Roman" w:cs="Times New Roman"/>
          <w:sz w:val="22"/>
          <w:szCs w:val="22"/>
        </w:rPr>
      </w:pPr>
    </w:p>
    <w:p w14:paraId="3CAF9D40" w14:textId="3C599FF0" w:rsidR="0034339B" w:rsidRDefault="0034339B" w:rsidP="005A5B26">
      <w:pPr>
        <w:tabs>
          <w:tab w:val="clear" w:pos="907"/>
          <w:tab w:val="left" w:pos="1080"/>
        </w:tabs>
        <w:jc w:val="thaiDistribute"/>
        <w:rPr>
          <w:rFonts w:ascii="Times New Roman" w:hAnsi="Times New Roman" w:cs="Times New Roman"/>
          <w:sz w:val="22"/>
          <w:szCs w:val="22"/>
        </w:rPr>
      </w:pPr>
      <w:r>
        <w:rPr>
          <w:rFonts w:ascii="Times New Roman" w:hAnsi="Times New Roman" w:cs="Times New Roman"/>
          <w:sz w:val="22"/>
          <w:szCs w:val="22"/>
        </w:rPr>
        <w:br w:type="page"/>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70"/>
        <w:gridCol w:w="1170"/>
        <w:gridCol w:w="270"/>
        <w:gridCol w:w="1080"/>
        <w:gridCol w:w="270"/>
        <w:gridCol w:w="1080"/>
        <w:gridCol w:w="242"/>
        <w:gridCol w:w="1018"/>
        <w:gridCol w:w="252"/>
        <w:gridCol w:w="1073"/>
      </w:tblGrid>
      <w:tr w:rsidR="005A5B26" w:rsidRPr="00BA30EC" w14:paraId="119B81F8" w14:textId="77777777" w:rsidTr="00F54E38">
        <w:tc>
          <w:tcPr>
            <w:tcW w:w="2430" w:type="dxa"/>
          </w:tcPr>
          <w:p w14:paraId="6862BC4C"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270" w:type="dxa"/>
          </w:tcPr>
          <w:p w14:paraId="2EDEAB2B"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1170" w:type="dxa"/>
          </w:tcPr>
          <w:p w14:paraId="1E48CE60" w14:textId="0D4E53C3"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270" w:type="dxa"/>
          </w:tcPr>
          <w:p w14:paraId="6A220D18"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5015" w:type="dxa"/>
            <w:gridSpan w:val="7"/>
            <w:tcBorders>
              <w:bottom w:val="single" w:sz="4" w:space="0" w:color="auto"/>
            </w:tcBorders>
          </w:tcPr>
          <w:p w14:paraId="2F595841" w14:textId="10F011F8" w:rsidR="005A5B26" w:rsidRPr="005A5B26" w:rsidRDefault="005A5B26" w:rsidP="009C5726">
            <w:pPr>
              <w:tabs>
                <w:tab w:val="clear" w:pos="907"/>
                <w:tab w:val="left" w:pos="1080"/>
              </w:tabs>
              <w:jc w:val="center"/>
              <w:rPr>
                <w:rFonts w:ascii="Times New Roman" w:hAnsi="Times New Roman" w:cs="Times New Roman"/>
                <w:sz w:val="20"/>
                <w:szCs w:val="20"/>
              </w:rPr>
            </w:pPr>
            <w:r>
              <w:rPr>
                <w:rFonts w:ascii="Times New Roman" w:hAnsi="Times New Roman" w:cs="Times New Roman"/>
                <w:sz w:val="20"/>
                <w:szCs w:val="20"/>
              </w:rPr>
              <w:t>Maturity period</w:t>
            </w:r>
          </w:p>
        </w:tc>
      </w:tr>
      <w:tr w:rsidR="00736D72" w:rsidRPr="00BA30EC" w14:paraId="594FF194" w14:textId="77777777" w:rsidTr="00F54E38">
        <w:tc>
          <w:tcPr>
            <w:tcW w:w="2430" w:type="dxa"/>
          </w:tcPr>
          <w:p w14:paraId="15D5BE18"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270" w:type="dxa"/>
          </w:tcPr>
          <w:p w14:paraId="43EA5EA2"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1170" w:type="dxa"/>
          </w:tcPr>
          <w:p w14:paraId="113D445F"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270" w:type="dxa"/>
          </w:tcPr>
          <w:p w14:paraId="7674A9FB"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1080" w:type="dxa"/>
            <w:tcBorders>
              <w:top w:val="single" w:sz="4" w:space="0" w:color="auto"/>
            </w:tcBorders>
          </w:tcPr>
          <w:p w14:paraId="74A9E83C"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270" w:type="dxa"/>
            <w:tcBorders>
              <w:top w:val="single" w:sz="4" w:space="0" w:color="auto"/>
            </w:tcBorders>
          </w:tcPr>
          <w:p w14:paraId="353F2EEC"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1080" w:type="dxa"/>
            <w:tcBorders>
              <w:top w:val="single" w:sz="4" w:space="0" w:color="auto"/>
            </w:tcBorders>
          </w:tcPr>
          <w:p w14:paraId="53F7E794" w14:textId="1F78C9BD"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242" w:type="dxa"/>
            <w:tcBorders>
              <w:top w:val="single" w:sz="4" w:space="0" w:color="auto"/>
            </w:tcBorders>
          </w:tcPr>
          <w:p w14:paraId="687BFC6B"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1018" w:type="dxa"/>
            <w:tcBorders>
              <w:top w:val="single" w:sz="4" w:space="0" w:color="auto"/>
            </w:tcBorders>
          </w:tcPr>
          <w:p w14:paraId="778F8509"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252" w:type="dxa"/>
            <w:tcBorders>
              <w:top w:val="single" w:sz="4" w:space="0" w:color="auto"/>
            </w:tcBorders>
          </w:tcPr>
          <w:p w14:paraId="57EFA740"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1073" w:type="dxa"/>
            <w:tcBorders>
              <w:top w:val="single" w:sz="4" w:space="0" w:color="auto"/>
            </w:tcBorders>
          </w:tcPr>
          <w:p w14:paraId="1FF01B31"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r>
      <w:tr w:rsidR="00736D72" w:rsidRPr="00BA30EC" w14:paraId="6819B9CE" w14:textId="77777777" w:rsidTr="00F54E38">
        <w:tc>
          <w:tcPr>
            <w:tcW w:w="2430" w:type="dxa"/>
          </w:tcPr>
          <w:p w14:paraId="6AF39F3E"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270" w:type="dxa"/>
          </w:tcPr>
          <w:p w14:paraId="1F30FD9E"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1170" w:type="dxa"/>
          </w:tcPr>
          <w:p w14:paraId="357E660C" w14:textId="56B3D674" w:rsidR="005A5B26" w:rsidRPr="005A5B26" w:rsidRDefault="00736D72" w:rsidP="009C5726">
            <w:pPr>
              <w:tabs>
                <w:tab w:val="clear" w:pos="907"/>
                <w:tab w:val="left" w:pos="1080"/>
              </w:tabs>
              <w:jc w:val="center"/>
              <w:rPr>
                <w:rFonts w:ascii="Times New Roman" w:hAnsi="Times New Roman" w:cs="Times New Roman"/>
                <w:sz w:val="20"/>
                <w:szCs w:val="20"/>
              </w:rPr>
            </w:pPr>
            <w:r>
              <w:rPr>
                <w:rFonts w:ascii="Times New Roman" w:hAnsi="Times New Roman" w:cs="Times New Roman"/>
                <w:sz w:val="20"/>
                <w:szCs w:val="20"/>
              </w:rPr>
              <w:t>Effective</w:t>
            </w:r>
          </w:p>
        </w:tc>
        <w:tc>
          <w:tcPr>
            <w:tcW w:w="270" w:type="dxa"/>
          </w:tcPr>
          <w:p w14:paraId="4D1DB76B"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1080" w:type="dxa"/>
          </w:tcPr>
          <w:p w14:paraId="081274A4"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270" w:type="dxa"/>
          </w:tcPr>
          <w:p w14:paraId="47117937"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1080" w:type="dxa"/>
          </w:tcPr>
          <w:p w14:paraId="04641152" w14:textId="36D04EF8" w:rsidR="005A5B26" w:rsidRPr="005A5B26" w:rsidRDefault="005A5B26" w:rsidP="005A5B26">
            <w:pPr>
              <w:tabs>
                <w:tab w:val="clear" w:pos="907"/>
                <w:tab w:val="left" w:pos="1080"/>
              </w:tabs>
              <w:ind w:left="-74" w:right="-35"/>
              <w:jc w:val="center"/>
              <w:rPr>
                <w:rFonts w:ascii="Times New Roman" w:hAnsi="Times New Roman" w:cs="Times New Roman"/>
                <w:sz w:val="20"/>
                <w:szCs w:val="20"/>
              </w:rPr>
            </w:pPr>
            <w:r>
              <w:rPr>
                <w:rFonts w:ascii="Times New Roman" w:hAnsi="Times New Roman" w:cs="Times New Roman"/>
                <w:sz w:val="20"/>
                <w:szCs w:val="20"/>
              </w:rPr>
              <w:t>After 1 year</w:t>
            </w:r>
          </w:p>
        </w:tc>
        <w:tc>
          <w:tcPr>
            <w:tcW w:w="242" w:type="dxa"/>
          </w:tcPr>
          <w:p w14:paraId="0DF91E34"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1018" w:type="dxa"/>
          </w:tcPr>
          <w:p w14:paraId="29087933"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252" w:type="dxa"/>
          </w:tcPr>
          <w:p w14:paraId="451E57DE"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1073" w:type="dxa"/>
          </w:tcPr>
          <w:p w14:paraId="381DBE49"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r>
      <w:tr w:rsidR="00736D72" w:rsidRPr="00BA30EC" w14:paraId="1CE020D5" w14:textId="77777777" w:rsidTr="00F54E38">
        <w:tc>
          <w:tcPr>
            <w:tcW w:w="2430" w:type="dxa"/>
          </w:tcPr>
          <w:p w14:paraId="3DF9F205"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270" w:type="dxa"/>
          </w:tcPr>
          <w:p w14:paraId="38C69005"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1170" w:type="dxa"/>
          </w:tcPr>
          <w:p w14:paraId="348FE05E" w14:textId="2D890DA3" w:rsidR="005A5B26" w:rsidRPr="005A5B26" w:rsidRDefault="00736D72" w:rsidP="009C5726">
            <w:pPr>
              <w:tabs>
                <w:tab w:val="clear" w:pos="907"/>
                <w:tab w:val="left" w:pos="1080"/>
              </w:tabs>
              <w:jc w:val="center"/>
              <w:rPr>
                <w:rFonts w:ascii="Times New Roman" w:hAnsi="Times New Roman" w:cs="Times New Roman"/>
                <w:sz w:val="20"/>
                <w:szCs w:val="20"/>
              </w:rPr>
            </w:pPr>
            <w:r>
              <w:rPr>
                <w:rFonts w:ascii="Times New Roman" w:hAnsi="Times New Roman" w:cs="Times New Roman"/>
                <w:sz w:val="20"/>
                <w:szCs w:val="20"/>
              </w:rPr>
              <w:t xml:space="preserve">interest </w:t>
            </w:r>
          </w:p>
        </w:tc>
        <w:tc>
          <w:tcPr>
            <w:tcW w:w="270" w:type="dxa"/>
          </w:tcPr>
          <w:p w14:paraId="0E9F33BE"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1080" w:type="dxa"/>
          </w:tcPr>
          <w:p w14:paraId="0C90BF57" w14:textId="241EAD12" w:rsidR="005A5B26" w:rsidRPr="005A5B26" w:rsidRDefault="005A5B26" w:rsidP="009C5726">
            <w:pPr>
              <w:tabs>
                <w:tab w:val="clear" w:pos="907"/>
                <w:tab w:val="left" w:pos="1080"/>
              </w:tabs>
              <w:jc w:val="center"/>
              <w:rPr>
                <w:rFonts w:ascii="Times New Roman" w:hAnsi="Times New Roman" w:cs="Times New Roman"/>
                <w:sz w:val="20"/>
                <w:szCs w:val="20"/>
              </w:rPr>
            </w:pPr>
            <w:r>
              <w:rPr>
                <w:rFonts w:ascii="Times New Roman" w:hAnsi="Times New Roman" w:cs="Times New Roman"/>
                <w:sz w:val="20"/>
                <w:szCs w:val="20"/>
              </w:rPr>
              <w:t>Within</w:t>
            </w:r>
          </w:p>
        </w:tc>
        <w:tc>
          <w:tcPr>
            <w:tcW w:w="270" w:type="dxa"/>
          </w:tcPr>
          <w:p w14:paraId="280932BD"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1080" w:type="dxa"/>
          </w:tcPr>
          <w:p w14:paraId="03EC571A" w14:textId="061EB726" w:rsidR="005A5B26" w:rsidRPr="005A5B26" w:rsidRDefault="005A5B26" w:rsidP="009C5726">
            <w:pPr>
              <w:tabs>
                <w:tab w:val="clear" w:pos="907"/>
                <w:tab w:val="left" w:pos="1080"/>
              </w:tabs>
              <w:jc w:val="center"/>
              <w:rPr>
                <w:rFonts w:ascii="Times New Roman" w:hAnsi="Times New Roman" w:cs="Times New Roman"/>
                <w:sz w:val="20"/>
                <w:szCs w:val="20"/>
              </w:rPr>
            </w:pPr>
            <w:r>
              <w:rPr>
                <w:rFonts w:ascii="Times New Roman" w:hAnsi="Times New Roman" w:cs="Times New Roman"/>
                <w:sz w:val="20"/>
                <w:szCs w:val="20"/>
              </w:rPr>
              <w:t>but within</w:t>
            </w:r>
          </w:p>
        </w:tc>
        <w:tc>
          <w:tcPr>
            <w:tcW w:w="242" w:type="dxa"/>
          </w:tcPr>
          <w:p w14:paraId="1CD63D24"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1018" w:type="dxa"/>
          </w:tcPr>
          <w:p w14:paraId="61F4467F" w14:textId="04931794" w:rsidR="005A5B26" w:rsidRPr="005A5B26" w:rsidRDefault="005A5B26" w:rsidP="009C5726">
            <w:pPr>
              <w:tabs>
                <w:tab w:val="clear" w:pos="907"/>
                <w:tab w:val="left" w:pos="1080"/>
              </w:tabs>
              <w:jc w:val="center"/>
              <w:rPr>
                <w:rFonts w:ascii="Times New Roman" w:hAnsi="Times New Roman" w:cs="Times New Roman"/>
                <w:sz w:val="20"/>
                <w:szCs w:val="20"/>
              </w:rPr>
            </w:pPr>
            <w:r>
              <w:rPr>
                <w:rFonts w:ascii="Times New Roman" w:hAnsi="Times New Roman" w:cs="Times New Roman"/>
                <w:sz w:val="20"/>
                <w:szCs w:val="20"/>
              </w:rPr>
              <w:t>After</w:t>
            </w:r>
          </w:p>
        </w:tc>
        <w:tc>
          <w:tcPr>
            <w:tcW w:w="252" w:type="dxa"/>
          </w:tcPr>
          <w:p w14:paraId="73416DB8"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1073" w:type="dxa"/>
          </w:tcPr>
          <w:p w14:paraId="301B2827"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r>
      <w:tr w:rsidR="00736D72" w:rsidRPr="00BA30EC" w14:paraId="5F3127C9" w14:textId="77777777" w:rsidTr="00F54E38">
        <w:tc>
          <w:tcPr>
            <w:tcW w:w="2430" w:type="dxa"/>
          </w:tcPr>
          <w:p w14:paraId="5D585BDA" w14:textId="5A975DC5" w:rsidR="005A5B26" w:rsidRPr="005A5B26" w:rsidRDefault="005A5B26" w:rsidP="009C5726">
            <w:pPr>
              <w:tabs>
                <w:tab w:val="clear" w:pos="907"/>
                <w:tab w:val="left" w:pos="1080"/>
              </w:tabs>
              <w:rPr>
                <w:rFonts w:ascii="Times New Roman" w:hAnsi="Times New Roman" w:cs="Times New Roman"/>
                <w:sz w:val="20"/>
                <w:szCs w:val="20"/>
              </w:rPr>
            </w:pPr>
            <w:r w:rsidRPr="005A5B26">
              <w:rPr>
                <w:rFonts w:ascii="Times New Roman" w:hAnsi="Times New Roman" w:cs="Times New Roman"/>
                <w:b/>
                <w:bCs/>
                <w:i/>
                <w:iCs/>
                <w:sz w:val="20"/>
                <w:szCs w:val="20"/>
              </w:rPr>
              <w:t>At 31 December 20</w:t>
            </w:r>
            <w:r w:rsidR="00F54E38">
              <w:rPr>
                <w:rFonts w:ascii="Times New Roman" w:hAnsi="Times New Roman" w:cs="Times New Roman"/>
                <w:b/>
                <w:bCs/>
                <w:i/>
                <w:iCs/>
                <w:sz w:val="20"/>
                <w:szCs w:val="20"/>
              </w:rPr>
              <w:t>19</w:t>
            </w:r>
          </w:p>
        </w:tc>
        <w:tc>
          <w:tcPr>
            <w:tcW w:w="270" w:type="dxa"/>
          </w:tcPr>
          <w:p w14:paraId="21C8972F"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1170" w:type="dxa"/>
          </w:tcPr>
          <w:p w14:paraId="275CA983" w14:textId="75291B68" w:rsidR="005A5B26" w:rsidRPr="005A5B26" w:rsidRDefault="00736D72" w:rsidP="009C5726">
            <w:pPr>
              <w:tabs>
                <w:tab w:val="clear" w:pos="907"/>
                <w:tab w:val="left" w:pos="1080"/>
              </w:tabs>
              <w:jc w:val="center"/>
              <w:rPr>
                <w:rFonts w:ascii="Times New Roman" w:hAnsi="Times New Roman" w:cs="Times New Roman"/>
                <w:sz w:val="20"/>
                <w:szCs w:val="20"/>
              </w:rPr>
            </w:pPr>
            <w:r>
              <w:rPr>
                <w:rFonts w:ascii="Times New Roman" w:hAnsi="Times New Roman" w:cs="Times New Roman"/>
                <w:sz w:val="20"/>
                <w:szCs w:val="20"/>
              </w:rPr>
              <w:t>rate</w:t>
            </w:r>
          </w:p>
        </w:tc>
        <w:tc>
          <w:tcPr>
            <w:tcW w:w="270" w:type="dxa"/>
          </w:tcPr>
          <w:p w14:paraId="28DFCC5A"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1080" w:type="dxa"/>
          </w:tcPr>
          <w:p w14:paraId="2CAF504B" w14:textId="330F27E2" w:rsidR="005A5B26" w:rsidRPr="005A5B26" w:rsidRDefault="005A5B26" w:rsidP="009C5726">
            <w:pPr>
              <w:tabs>
                <w:tab w:val="clear" w:pos="907"/>
                <w:tab w:val="left" w:pos="1080"/>
              </w:tabs>
              <w:jc w:val="center"/>
              <w:rPr>
                <w:rFonts w:ascii="Times New Roman" w:hAnsi="Times New Roman" w:cs="Times New Roman"/>
                <w:sz w:val="20"/>
                <w:szCs w:val="20"/>
              </w:rPr>
            </w:pPr>
            <w:r>
              <w:rPr>
                <w:rFonts w:ascii="Times New Roman" w:hAnsi="Times New Roman" w:cs="Times New Roman"/>
                <w:sz w:val="20"/>
                <w:szCs w:val="20"/>
              </w:rPr>
              <w:t>1 year</w:t>
            </w:r>
          </w:p>
        </w:tc>
        <w:tc>
          <w:tcPr>
            <w:tcW w:w="270" w:type="dxa"/>
          </w:tcPr>
          <w:p w14:paraId="5CA81E8B"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1080" w:type="dxa"/>
          </w:tcPr>
          <w:p w14:paraId="38A89768" w14:textId="77777777" w:rsidR="005A5B26" w:rsidRPr="005A5B26" w:rsidRDefault="005A5B26" w:rsidP="009C5726">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5 years</w:t>
            </w:r>
          </w:p>
        </w:tc>
        <w:tc>
          <w:tcPr>
            <w:tcW w:w="242" w:type="dxa"/>
          </w:tcPr>
          <w:p w14:paraId="36C5539D"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1018" w:type="dxa"/>
          </w:tcPr>
          <w:p w14:paraId="4B2577EA" w14:textId="77777777" w:rsidR="005A5B26" w:rsidRPr="005A5B26" w:rsidRDefault="005A5B26" w:rsidP="009C5726">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5 years</w:t>
            </w:r>
          </w:p>
        </w:tc>
        <w:tc>
          <w:tcPr>
            <w:tcW w:w="252" w:type="dxa"/>
          </w:tcPr>
          <w:p w14:paraId="77762997" w14:textId="77777777" w:rsidR="005A5B26" w:rsidRPr="005A5B26" w:rsidRDefault="005A5B26" w:rsidP="009C5726">
            <w:pPr>
              <w:tabs>
                <w:tab w:val="clear" w:pos="907"/>
                <w:tab w:val="left" w:pos="1080"/>
              </w:tabs>
              <w:jc w:val="center"/>
              <w:rPr>
                <w:rFonts w:ascii="Times New Roman" w:hAnsi="Times New Roman" w:cs="Times New Roman"/>
                <w:sz w:val="20"/>
                <w:szCs w:val="20"/>
              </w:rPr>
            </w:pPr>
          </w:p>
        </w:tc>
        <w:tc>
          <w:tcPr>
            <w:tcW w:w="1073" w:type="dxa"/>
          </w:tcPr>
          <w:p w14:paraId="0B26810B" w14:textId="77777777" w:rsidR="005A5B26" w:rsidRPr="005A5B26" w:rsidRDefault="005A5B26" w:rsidP="009C5726">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Total</w:t>
            </w:r>
          </w:p>
        </w:tc>
      </w:tr>
      <w:tr w:rsidR="00736D72" w:rsidRPr="00BA30EC" w14:paraId="74EA721A" w14:textId="77777777" w:rsidTr="00F54E38">
        <w:tc>
          <w:tcPr>
            <w:tcW w:w="2430" w:type="dxa"/>
          </w:tcPr>
          <w:p w14:paraId="7BD02AF9" w14:textId="77777777" w:rsidR="00736D72" w:rsidRPr="005A5B26" w:rsidRDefault="00736D72" w:rsidP="009C5726">
            <w:pPr>
              <w:tabs>
                <w:tab w:val="clear" w:pos="907"/>
                <w:tab w:val="left" w:pos="1080"/>
              </w:tabs>
              <w:jc w:val="thaiDistribute"/>
              <w:rPr>
                <w:rFonts w:ascii="Times New Roman" w:hAnsi="Times New Roman" w:cs="Times New Roman"/>
                <w:sz w:val="20"/>
                <w:szCs w:val="20"/>
              </w:rPr>
            </w:pPr>
          </w:p>
        </w:tc>
        <w:tc>
          <w:tcPr>
            <w:tcW w:w="270" w:type="dxa"/>
          </w:tcPr>
          <w:p w14:paraId="7C0D944E" w14:textId="77777777" w:rsidR="00736D72" w:rsidRPr="005A5B26" w:rsidRDefault="00736D72" w:rsidP="009C5726">
            <w:pPr>
              <w:tabs>
                <w:tab w:val="clear" w:pos="907"/>
                <w:tab w:val="left" w:pos="1080"/>
              </w:tabs>
              <w:jc w:val="thaiDistribute"/>
              <w:rPr>
                <w:rFonts w:ascii="Times New Roman" w:hAnsi="Times New Roman" w:cs="Times New Roman"/>
                <w:sz w:val="20"/>
                <w:szCs w:val="20"/>
              </w:rPr>
            </w:pPr>
          </w:p>
        </w:tc>
        <w:tc>
          <w:tcPr>
            <w:tcW w:w="1170" w:type="dxa"/>
          </w:tcPr>
          <w:p w14:paraId="4CA3C034" w14:textId="0B36F71D" w:rsidR="00736D72" w:rsidRPr="00736D72" w:rsidRDefault="00736D72" w:rsidP="00736D72">
            <w:pPr>
              <w:tabs>
                <w:tab w:val="clear" w:pos="907"/>
                <w:tab w:val="left" w:pos="1080"/>
              </w:tabs>
              <w:ind w:left="-152" w:right="-101"/>
              <w:jc w:val="center"/>
              <w:rPr>
                <w:rFonts w:ascii="Times New Roman" w:hAnsi="Times New Roman" w:cs="Times New Roman"/>
                <w:sz w:val="20"/>
                <w:szCs w:val="20"/>
              </w:rPr>
            </w:pPr>
            <w:r w:rsidRPr="00736D72">
              <w:rPr>
                <w:rFonts w:ascii="Times New Roman" w:hAnsi="Times New Roman" w:cs="Times New Roman"/>
                <w:i/>
                <w:iCs/>
              </w:rPr>
              <w:t>(% per annum)</w:t>
            </w:r>
          </w:p>
        </w:tc>
        <w:tc>
          <w:tcPr>
            <w:tcW w:w="270" w:type="dxa"/>
          </w:tcPr>
          <w:p w14:paraId="411158AB" w14:textId="77777777" w:rsidR="00736D72" w:rsidRPr="005A5B26" w:rsidRDefault="00736D72" w:rsidP="009C5726">
            <w:pPr>
              <w:tabs>
                <w:tab w:val="clear" w:pos="907"/>
                <w:tab w:val="left" w:pos="1080"/>
              </w:tabs>
              <w:jc w:val="center"/>
              <w:rPr>
                <w:rFonts w:ascii="Times New Roman" w:hAnsi="Times New Roman" w:cs="Times New Roman"/>
                <w:sz w:val="20"/>
                <w:szCs w:val="20"/>
              </w:rPr>
            </w:pPr>
          </w:p>
        </w:tc>
        <w:tc>
          <w:tcPr>
            <w:tcW w:w="5015" w:type="dxa"/>
            <w:gridSpan w:val="7"/>
          </w:tcPr>
          <w:p w14:paraId="2FFF6C4C" w14:textId="10C755F6" w:rsidR="00736D72" w:rsidRPr="005A5B26" w:rsidRDefault="00736D72" w:rsidP="009C5726">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i/>
                <w:iCs/>
                <w:sz w:val="20"/>
                <w:szCs w:val="20"/>
              </w:rPr>
              <w:t>(in thousand Baht)</w:t>
            </w:r>
          </w:p>
        </w:tc>
      </w:tr>
      <w:tr w:rsidR="009614BB" w:rsidRPr="00BA30EC" w14:paraId="7E9A4F1E" w14:textId="77777777" w:rsidTr="00F54E38">
        <w:tc>
          <w:tcPr>
            <w:tcW w:w="2430" w:type="dxa"/>
          </w:tcPr>
          <w:p w14:paraId="61284F1F" w14:textId="3DB6269B" w:rsidR="005A5B26" w:rsidRPr="00F54E38" w:rsidRDefault="00F54E38" w:rsidP="009C5726">
            <w:pPr>
              <w:tabs>
                <w:tab w:val="clear" w:pos="907"/>
                <w:tab w:val="left" w:pos="1080"/>
              </w:tabs>
              <w:ind w:left="156" w:hanging="156"/>
              <w:rPr>
                <w:rFonts w:ascii="Times New Roman" w:hAnsi="Times New Roman" w:cs="Times New Roman"/>
                <w:b/>
                <w:bCs/>
                <w:i/>
                <w:iCs/>
                <w:sz w:val="20"/>
                <w:szCs w:val="20"/>
              </w:rPr>
            </w:pPr>
            <w:r w:rsidRPr="00F54E38">
              <w:rPr>
                <w:rFonts w:ascii="Times New Roman" w:hAnsi="Times New Roman" w:cs="Times New Roman"/>
                <w:b/>
                <w:bCs/>
                <w:i/>
                <w:iCs/>
                <w:sz w:val="20"/>
                <w:szCs w:val="20"/>
              </w:rPr>
              <w:t>Financial Assets</w:t>
            </w:r>
          </w:p>
        </w:tc>
        <w:tc>
          <w:tcPr>
            <w:tcW w:w="270" w:type="dxa"/>
          </w:tcPr>
          <w:p w14:paraId="627045E1"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1170" w:type="dxa"/>
          </w:tcPr>
          <w:p w14:paraId="0835BEFB" w14:textId="77777777" w:rsidR="005A5B26" w:rsidRPr="005A5B26" w:rsidRDefault="005A5B26" w:rsidP="00F54E38">
            <w:pPr>
              <w:tabs>
                <w:tab w:val="clear" w:pos="907"/>
                <w:tab w:val="left" w:pos="1080"/>
              </w:tabs>
              <w:jc w:val="center"/>
              <w:rPr>
                <w:rFonts w:ascii="Times New Roman" w:hAnsi="Times New Roman" w:cs="Times New Roman"/>
                <w:sz w:val="20"/>
                <w:szCs w:val="20"/>
              </w:rPr>
            </w:pPr>
          </w:p>
        </w:tc>
        <w:tc>
          <w:tcPr>
            <w:tcW w:w="270" w:type="dxa"/>
          </w:tcPr>
          <w:p w14:paraId="10EC486D"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1080" w:type="dxa"/>
          </w:tcPr>
          <w:p w14:paraId="53A33BA3"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270" w:type="dxa"/>
          </w:tcPr>
          <w:p w14:paraId="3833C557"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1080" w:type="dxa"/>
          </w:tcPr>
          <w:p w14:paraId="35266E60"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242" w:type="dxa"/>
          </w:tcPr>
          <w:p w14:paraId="1E653590"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1018" w:type="dxa"/>
          </w:tcPr>
          <w:p w14:paraId="2BC4A33D"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252" w:type="dxa"/>
          </w:tcPr>
          <w:p w14:paraId="31B73167"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1073" w:type="dxa"/>
          </w:tcPr>
          <w:p w14:paraId="5BEF18E1"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r>
      <w:tr w:rsidR="009614BB" w:rsidRPr="00BA30EC" w14:paraId="1EE81CBC" w14:textId="77777777" w:rsidTr="009614BB">
        <w:tc>
          <w:tcPr>
            <w:tcW w:w="2430" w:type="dxa"/>
          </w:tcPr>
          <w:p w14:paraId="00DA3ADF" w14:textId="3F6DF419" w:rsidR="005A5B26" w:rsidRPr="005A5B26" w:rsidRDefault="00F54E38" w:rsidP="00F54E38">
            <w:pPr>
              <w:tabs>
                <w:tab w:val="clear" w:pos="907"/>
                <w:tab w:val="left" w:pos="1080"/>
              </w:tabs>
              <w:ind w:left="156" w:hanging="156"/>
              <w:rPr>
                <w:rFonts w:ascii="Times New Roman" w:hAnsi="Times New Roman" w:cs="Times New Roman"/>
                <w:sz w:val="20"/>
                <w:szCs w:val="20"/>
              </w:rPr>
            </w:pPr>
            <w:r>
              <w:rPr>
                <w:rFonts w:ascii="Times New Roman" w:hAnsi="Times New Roman" w:cs="Times New Roman"/>
                <w:sz w:val="20"/>
                <w:szCs w:val="20"/>
              </w:rPr>
              <w:t xml:space="preserve">Long-term loan to </w:t>
            </w:r>
            <w:r w:rsidR="0034339B">
              <w:rPr>
                <w:rFonts w:ascii="Times New Roman" w:hAnsi="Times New Roman" w:cs="Times New Roman"/>
                <w:sz w:val="20"/>
                <w:szCs w:val="20"/>
              </w:rPr>
              <w:t xml:space="preserve">a </w:t>
            </w:r>
            <w:r>
              <w:rPr>
                <w:rFonts w:ascii="Times New Roman" w:hAnsi="Times New Roman" w:cs="Times New Roman"/>
                <w:sz w:val="20"/>
                <w:szCs w:val="20"/>
              </w:rPr>
              <w:t>related part</w:t>
            </w:r>
            <w:r w:rsidR="0034339B">
              <w:rPr>
                <w:rFonts w:ascii="Times New Roman" w:hAnsi="Times New Roman" w:cs="Times New Roman"/>
                <w:sz w:val="20"/>
                <w:szCs w:val="20"/>
              </w:rPr>
              <w:t>y</w:t>
            </w:r>
          </w:p>
        </w:tc>
        <w:tc>
          <w:tcPr>
            <w:tcW w:w="270" w:type="dxa"/>
          </w:tcPr>
          <w:p w14:paraId="4F1131FC"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1170" w:type="dxa"/>
          </w:tcPr>
          <w:p w14:paraId="6B9F636B" w14:textId="77777777" w:rsidR="005A5B26" w:rsidRDefault="005A5B26" w:rsidP="009614BB">
            <w:pPr>
              <w:pStyle w:val="acctfourfigures"/>
              <w:tabs>
                <w:tab w:val="clear" w:pos="765"/>
                <w:tab w:val="decimal" w:pos="731"/>
              </w:tabs>
              <w:spacing w:line="240" w:lineRule="exact"/>
              <w:ind w:right="70"/>
              <w:jc w:val="center"/>
              <w:rPr>
                <w:sz w:val="20"/>
              </w:rPr>
            </w:pPr>
          </w:p>
          <w:p w14:paraId="61B77A7F" w14:textId="22B3978D" w:rsidR="009614BB" w:rsidRPr="005A5B26" w:rsidRDefault="009614BB" w:rsidP="009614BB">
            <w:pPr>
              <w:pStyle w:val="acctfourfigures"/>
              <w:tabs>
                <w:tab w:val="clear" w:pos="765"/>
              </w:tabs>
              <w:spacing w:line="240" w:lineRule="exact"/>
              <w:ind w:right="70"/>
              <w:jc w:val="center"/>
              <w:rPr>
                <w:sz w:val="20"/>
              </w:rPr>
            </w:pPr>
            <w:r>
              <w:rPr>
                <w:sz w:val="20"/>
              </w:rPr>
              <w:t>6.00</w:t>
            </w:r>
          </w:p>
        </w:tc>
        <w:tc>
          <w:tcPr>
            <w:tcW w:w="270" w:type="dxa"/>
          </w:tcPr>
          <w:p w14:paraId="56E3394B" w14:textId="77777777" w:rsidR="005A5B26" w:rsidRPr="005A5B26" w:rsidRDefault="005A5B26" w:rsidP="009C5726">
            <w:pPr>
              <w:pStyle w:val="acctfourfigures"/>
              <w:tabs>
                <w:tab w:val="clear" w:pos="765"/>
                <w:tab w:val="decimal" w:pos="731"/>
              </w:tabs>
              <w:spacing w:line="240" w:lineRule="exact"/>
              <w:ind w:right="70"/>
              <w:jc w:val="right"/>
              <w:rPr>
                <w:sz w:val="20"/>
              </w:rPr>
            </w:pPr>
          </w:p>
        </w:tc>
        <w:tc>
          <w:tcPr>
            <w:tcW w:w="1080" w:type="dxa"/>
            <w:tcBorders>
              <w:bottom w:val="single" w:sz="4" w:space="0" w:color="auto"/>
            </w:tcBorders>
          </w:tcPr>
          <w:p w14:paraId="56BD2D24" w14:textId="77777777" w:rsidR="005A5B26" w:rsidRPr="00F54E38" w:rsidRDefault="005A5B26" w:rsidP="00F5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p>
          <w:p w14:paraId="6619E64F" w14:textId="32799B4A" w:rsidR="00F54E38" w:rsidRPr="005A5B26" w:rsidRDefault="00F54E38" w:rsidP="00F5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r w:rsidRPr="00F54E38">
              <w:rPr>
                <w:rFonts w:ascii="Times New Roman" w:hAnsi="Times New Roman" w:cs="Times New Roman"/>
                <w:sz w:val="20"/>
                <w:szCs w:val="20"/>
              </w:rPr>
              <w:t>-</w:t>
            </w:r>
          </w:p>
        </w:tc>
        <w:tc>
          <w:tcPr>
            <w:tcW w:w="270" w:type="dxa"/>
          </w:tcPr>
          <w:p w14:paraId="0AA54C67" w14:textId="77777777" w:rsidR="005A5B26" w:rsidRPr="005A5B26" w:rsidRDefault="005A5B26" w:rsidP="009C5726">
            <w:pPr>
              <w:pStyle w:val="acctfourfigures"/>
              <w:tabs>
                <w:tab w:val="clear" w:pos="765"/>
                <w:tab w:val="decimal" w:pos="731"/>
              </w:tabs>
              <w:spacing w:line="240" w:lineRule="exact"/>
              <w:ind w:right="70"/>
              <w:jc w:val="right"/>
              <w:rPr>
                <w:sz w:val="20"/>
              </w:rPr>
            </w:pPr>
          </w:p>
        </w:tc>
        <w:tc>
          <w:tcPr>
            <w:tcW w:w="1080" w:type="dxa"/>
            <w:tcBorders>
              <w:bottom w:val="single" w:sz="4" w:space="0" w:color="auto"/>
            </w:tcBorders>
          </w:tcPr>
          <w:p w14:paraId="5B4E3CF6" w14:textId="77777777" w:rsidR="005A5B26" w:rsidRDefault="005A5B26"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p>
          <w:p w14:paraId="0270CDE2" w14:textId="638581EE" w:rsidR="00F54E38" w:rsidRPr="005A5B26" w:rsidRDefault="00F54E38"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r>
              <w:rPr>
                <w:rFonts w:ascii="Times New Roman" w:hAnsi="Times New Roman" w:cs="Times New Roman"/>
                <w:sz w:val="20"/>
                <w:szCs w:val="20"/>
              </w:rPr>
              <w:t>-</w:t>
            </w:r>
          </w:p>
        </w:tc>
        <w:tc>
          <w:tcPr>
            <w:tcW w:w="242" w:type="dxa"/>
          </w:tcPr>
          <w:p w14:paraId="3C970F00" w14:textId="77777777" w:rsidR="005A5B26" w:rsidRPr="005A5B26" w:rsidRDefault="005A5B26" w:rsidP="009C5726">
            <w:pPr>
              <w:pStyle w:val="acctfourfigures"/>
              <w:tabs>
                <w:tab w:val="clear" w:pos="765"/>
                <w:tab w:val="decimal" w:pos="731"/>
              </w:tabs>
              <w:spacing w:line="240" w:lineRule="exact"/>
              <w:ind w:right="70"/>
              <w:jc w:val="right"/>
              <w:rPr>
                <w:sz w:val="20"/>
              </w:rPr>
            </w:pPr>
          </w:p>
        </w:tc>
        <w:tc>
          <w:tcPr>
            <w:tcW w:w="1018" w:type="dxa"/>
            <w:tcBorders>
              <w:bottom w:val="single" w:sz="4" w:space="0" w:color="auto"/>
            </w:tcBorders>
          </w:tcPr>
          <w:p w14:paraId="5BB702BF" w14:textId="77777777" w:rsidR="005A5B26" w:rsidRDefault="005A5B26" w:rsidP="009614BB">
            <w:pPr>
              <w:pStyle w:val="acctfourfigures"/>
              <w:tabs>
                <w:tab w:val="clear" w:pos="765"/>
                <w:tab w:val="decimal" w:pos="731"/>
              </w:tabs>
              <w:spacing w:line="240" w:lineRule="exact"/>
              <w:ind w:right="70"/>
              <w:jc w:val="right"/>
              <w:rPr>
                <w:sz w:val="20"/>
              </w:rPr>
            </w:pPr>
          </w:p>
          <w:p w14:paraId="0A2739D0" w14:textId="03C21A12" w:rsidR="009614BB" w:rsidRPr="005A5B26" w:rsidRDefault="009614BB" w:rsidP="009614BB">
            <w:pPr>
              <w:pStyle w:val="acctfourfigures"/>
              <w:tabs>
                <w:tab w:val="clear" w:pos="765"/>
                <w:tab w:val="decimal" w:pos="731"/>
              </w:tabs>
              <w:spacing w:line="240" w:lineRule="exact"/>
              <w:ind w:right="70"/>
              <w:jc w:val="right"/>
              <w:rPr>
                <w:sz w:val="20"/>
              </w:rPr>
            </w:pPr>
            <w:r>
              <w:rPr>
                <w:sz w:val="20"/>
              </w:rPr>
              <w:t>5,767</w:t>
            </w:r>
          </w:p>
        </w:tc>
        <w:tc>
          <w:tcPr>
            <w:tcW w:w="252" w:type="dxa"/>
          </w:tcPr>
          <w:p w14:paraId="1DE19DA2" w14:textId="77777777" w:rsidR="005A5B26" w:rsidRPr="005A5B26" w:rsidRDefault="005A5B26" w:rsidP="009C5726">
            <w:pPr>
              <w:pStyle w:val="acctfourfigures"/>
              <w:tabs>
                <w:tab w:val="clear" w:pos="765"/>
                <w:tab w:val="decimal" w:pos="731"/>
              </w:tabs>
              <w:spacing w:line="240" w:lineRule="exact"/>
              <w:ind w:right="70"/>
              <w:jc w:val="right"/>
              <w:rPr>
                <w:sz w:val="20"/>
              </w:rPr>
            </w:pPr>
          </w:p>
        </w:tc>
        <w:tc>
          <w:tcPr>
            <w:tcW w:w="1073" w:type="dxa"/>
            <w:tcBorders>
              <w:bottom w:val="single" w:sz="4" w:space="0" w:color="auto"/>
            </w:tcBorders>
          </w:tcPr>
          <w:p w14:paraId="5EE0229E" w14:textId="77777777" w:rsidR="005A5B26" w:rsidRDefault="005A5B26" w:rsidP="009C5726">
            <w:pPr>
              <w:pStyle w:val="acctfourfigures"/>
              <w:tabs>
                <w:tab w:val="clear" w:pos="765"/>
                <w:tab w:val="decimal" w:pos="731"/>
              </w:tabs>
              <w:spacing w:line="240" w:lineRule="exact"/>
              <w:ind w:right="70"/>
              <w:jc w:val="right"/>
              <w:rPr>
                <w:sz w:val="20"/>
              </w:rPr>
            </w:pPr>
          </w:p>
          <w:p w14:paraId="736904C0" w14:textId="16569957" w:rsidR="009614BB" w:rsidRPr="005A5B26" w:rsidRDefault="009614BB" w:rsidP="009C5726">
            <w:pPr>
              <w:pStyle w:val="acctfourfigures"/>
              <w:tabs>
                <w:tab w:val="clear" w:pos="765"/>
                <w:tab w:val="decimal" w:pos="731"/>
              </w:tabs>
              <w:spacing w:line="240" w:lineRule="exact"/>
              <w:ind w:right="70"/>
              <w:jc w:val="right"/>
              <w:rPr>
                <w:sz w:val="20"/>
              </w:rPr>
            </w:pPr>
            <w:r>
              <w:rPr>
                <w:sz w:val="20"/>
              </w:rPr>
              <w:t>5,767</w:t>
            </w:r>
          </w:p>
        </w:tc>
      </w:tr>
      <w:tr w:rsidR="00F54E38" w:rsidRPr="00BA30EC" w14:paraId="487F304E" w14:textId="77777777" w:rsidTr="009614BB">
        <w:tc>
          <w:tcPr>
            <w:tcW w:w="2430" w:type="dxa"/>
          </w:tcPr>
          <w:p w14:paraId="49A309D3" w14:textId="4768AD7B" w:rsidR="005A5B26" w:rsidRPr="00F54E38" w:rsidRDefault="00F54E38" w:rsidP="009C5726">
            <w:pPr>
              <w:tabs>
                <w:tab w:val="clear" w:pos="907"/>
                <w:tab w:val="left" w:pos="1080"/>
              </w:tabs>
              <w:jc w:val="thaiDistribute"/>
              <w:rPr>
                <w:rFonts w:ascii="Times New Roman" w:hAnsi="Times New Roman" w:cs="Times New Roman"/>
                <w:b/>
                <w:bCs/>
                <w:sz w:val="20"/>
                <w:szCs w:val="20"/>
              </w:rPr>
            </w:pPr>
            <w:r w:rsidRPr="00F54E38">
              <w:rPr>
                <w:rFonts w:ascii="Times New Roman" w:hAnsi="Times New Roman" w:cs="Times New Roman"/>
                <w:b/>
                <w:bCs/>
                <w:sz w:val="20"/>
                <w:szCs w:val="20"/>
              </w:rPr>
              <w:t>Total</w:t>
            </w:r>
          </w:p>
        </w:tc>
        <w:tc>
          <w:tcPr>
            <w:tcW w:w="270" w:type="dxa"/>
          </w:tcPr>
          <w:p w14:paraId="0EBCBFF8" w14:textId="77777777" w:rsidR="005A5B26" w:rsidRPr="00F54E38" w:rsidRDefault="005A5B26" w:rsidP="009C5726">
            <w:pPr>
              <w:tabs>
                <w:tab w:val="clear" w:pos="907"/>
                <w:tab w:val="left" w:pos="1080"/>
              </w:tabs>
              <w:jc w:val="thaiDistribute"/>
              <w:rPr>
                <w:rFonts w:ascii="Times New Roman" w:hAnsi="Times New Roman" w:cs="Times New Roman"/>
                <w:b/>
                <w:bCs/>
                <w:sz w:val="20"/>
                <w:szCs w:val="20"/>
              </w:rPr>
            </w:pPr>
          </w:p>
        </w:tc>
        <w:tc>
          <w:tcPr>
            <w:tcW w:w="1170" w:type="dxa"/>
          </w:tcPr>
          <w:p w14:paraId="7A1D382D" w14:textId="2B3F46DF" w:rsidR="005A5B26" w:rsidRPr="009614BB" w:rsidRDefault="005A5B26" w:rsidP="009614BB">
            <w:pPr>
              <w:pStyle w:val="acctfourfigures"/>
              <w:tabs>
                <w:tab w:val="clear" w:pos="765"/>
                <w:tab w:val="decimal" w:pos="731"/>
              </w:tabs>
              <w:spacing w:line="240" w:lineRule="exact"/>
              <w:ind w:right="70"/>
              <w:jc w:val="center"/>
              <w:rPr>
                <w:sz w:val="20"/>
              </w:rPr>
            </w:pPr>
          </w:p>
        </w:tc>
        <w:tc>
          <w:tcPr>
            <w:tcW w:w="270" w:type="dxa"/>
          </w:tcPr>
          <w:p w14:paraId="4E010132" w14:textId="77777777" w:rsidR="005A5B26" w:rsidRPr="00F54E38" w:rsidRDefault="005A5B26" w:rsidP="009C5726">
            <w:pPr>
              <w:pStyle w:val="acctfourfigures"/>
              <w:tabs>
                <w:tab w:val="clear" w:pos="765"/>
                <w:tab w:val="decimal" w:pos="731"/>
              </w:tabs>
              <w:spacing w:line="240" w:lineRule="exact"/>
              <w:ind w:right="70"/>
              <w:jc w:val="right"/>
              <w:rPr>
                <w:b/>
                <w:bCs/>
                <w:sz w:val="20"/>
              </w:rPr>
            </w:pPr>
          </w:p>
        </w:tc>
        <w:tc>
          <w:tcPr>
            <w:tcW w:w="1080" w:type="dxa"/>
            <w:tcBorders>
              <w:top w:val="single" w:sz="4" w:space="0" w:color="auto"/>
              <w:bottom w:val="double" w:sz="4" w:space="0" w:color="auto"/>
            </w:tcBorders>
          </w:tcPr>
          <w:p w14:paraId="1797B5E8" w14:textId="7E473E38" w:rsidR="005A5B26" w:rsidRPr="00F54E38" w:rsidRDefault="00F54E38" w:rsidP="00F5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r w:rsidRPr="00F54E38">
              <w:rPr>
                <w:rFonts w:ascii="Times New Roman" w:hAnsi="Times New Roman" w:cs="Times New Roman"/>
                <w:sz w:val="20"/>
                <w:szCs w:val="20"/>
              </w:rPr>
              <w:t>-</w:t>
            </w:r>
          </w:p>
        </w:tc>
        <w:tc>
          <w:tcPr>
            <w:tcW w:w="270" w:type="dxa"/>
          </w:tcPr>
          <w:p w14:paraId="322A377C" w14:textId="77777777" w:rsidR="005A5B26" w:rsidRPr="00F54E38" w:rsidRDefault="005A5B26" w:rsidP="009C5726">
            <w:pPr>
              <w:pStyle w:val="acctfourfigures"/>
              <w:tabs>
                <w:tab w:val="clear" w:pos="765"/>
                <w:tab w:val="decimal" w:pos="731"/>
              </w:tabs>
              <w:spacing w:line="240" w:lineRule="exact"/>
              <w:ind w:right="70"/>
              <w:jc w:val="right"/>
              <w:rPr>
                <w:b/>
                <w:bCs/>
                <w:sz w:val="20"/>
              </w:rPr>
            </w:pPr>
          </w:p>
        </w:tc>
        <w:tc>
          <w:tcPr>
            <w:tcW w:w="1080" w:type="dxa"/>
            <w:tcBorders>
              <w:top w:val="single" w:sz="4" w:space="0" w:color="auto"/>
              <w:bottom w:val="double" w:sz="4" w:space="0" w:color="auto"/>
            </w:tcBorders>
          </w:tcPr>
          <w:p w14:paraId="189F5E5A" w14:textId="13D67C21" w:rsidR="005A5B26" w:rsidRPr="00F54E38" w:rsidRDefault="00F54E38"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r>
              <w:rPr>
                <w:rFonts w:ascii="Times New Roman" w:hAnsi="Times New Roman" w:cs="Times New Roman"/>
                <w:sz w:val="20"/>
                <w:szCs w:val="20"/>
              </w:rPr>
              <w:t>-</w:t>
            </w:r>
          </w:p>
        </w:tc>
        <w:tc>
          <w:tcPr>
            <w:tcW w:w="242" w:type="dxa"/>
          </w:tcPr>
          <w:p w14:paraId="34F34F0E" w14:textId="77777777" w:rsidR="005A5B26" w:rsidRPr="00F54E38" w:rsidRDefault="005A5B26" w:rsidP="009C5726">
            <w:pPr>
              <w:pStyle w:val="acctfourfigures"/>
              <w:tabs>
                <w:tab w:val="clear" w:pos="765"/>
                <w:tab w:val="decimal" w:pos="731"/>
              </w:tabs>
              <w:spacing w:line="240" w:lineRule="exact"/>
              <w:ind w:right="70"/>
              <w:jc w:val="right"/>
              <w:rPr>
                <w:b/>
                <w:bCs/>
                <w:sz w:val="20"/>
              </w:rPr>
            </w:pPr>
          </w:p>
        </w:tc>
        <w:tc>
          <w:tcPr>
            <w:tcW w:w="1018" w:type="dxa"/>
            <w:tcBorders>
              <w:top w:val="single" w:sz="4" w:space="0" w:color="auto"/>
              <w:bottom w:val="double" w:sz="4" w:space="0" w:color="auto"/>
            </w:tcBorders>
          </w:tcPr>
          <w:p w14:paraId="752C93F0" w14:textId="380C39FF" w:rsidR="005A5B26" w:rsidRPr="009614BB" w:rsidRDefault="009614BB" w:rsidP="009614BB">
            <w:pPr>
              <w:pStyle w:val="acctfourfigures"/>
              <w:tabs>
                <w:tab w:val="clear" w:pos="765"/>
                <w:tab w:val="decimal" w:pos="731"/>
              </w:tabs>
              <w:spacing w:line="240" w:lineRule="exact"/>
              <w:ind w:right="70"/>
              <w:jc w:val="right"/>
              <w:rPr>
                <w:b/>
                <w:bCs/>
                <w:sz w:val="20"/>
              </w:rPr>
            </w:pPr>
            <w:r w:rsidRPr="009614BB">
              <w:rPr>
                <w:b/>
                <w:bCs/>
                <w:sz w:val="20"/>
              </w:rPr>
              <w:t>5,767</w:t>
            </w:r>
          </w:p>
        </w:tc>
        <w:tc>
          <w:tcPr>
            <w:tcW w:w="252" w:type="dxa"/>
          </w:tcPr>
          <w:p w14:paraId="4A3465CF" w14:textId="77777777" w:rsidR="005A5B26" w:rsidRPr="00F54E38" w:rsidRDefault="005A5B26" w:rsidP="009C5726">
            <w:pPr>
              <w:pStyle w:val="acctfourfigures"/>
              <w:tabs>
                <w:tab w:val="clear" w:pos="765"/>
                <w:tab w:val="decimal" w:pos="731"/>
              </w:tabs>
              <w:spacing w:line="240" w:lineRule="exact"/>
              <w:ind w:right="70"/>
              <w:jc w:val="right"/>
              <w:rPr>
                <w:b/>
                <w:bCs/>
                <w:sz w:val="20"/>
              </w:rPr>
            </w:pPr>
          </w:p>
        </w:tc>
        <w:tc>
          <w:tcPr>
            <w:tcW w:w="1073" w:type="dxa"/>
            <w:tcBorders>
              <w:top w:val="single" w:sz="4" w:space="0" w:color="auto"/>
              <w:bottom w:val="double" w:sz="4" w:space="0" w:color="auto"/>
            </w:tcBorders>
          </w:tcPr>
          <w:p w14:paraId="57328758" w14:textId="38EB129C" w:rsidR="005A5B26" w:rsidRPr="00F54E38" w:rsidRDefault="009614BB" w:rsidP="009C5726">
            <w:pPr>
              <w:pStyle w:val="acctfourfigures"/>
              <w:tabs>
                <w:tab w:val="clear" w:pos="765"/>
                <w:tab w:val="decimal" w:pos="731"/>
              </w:tabs>
              <w:spacing w:line="240" w:lineRule="exact"/>
              <w:ind w:right="70"/>
              <w:jc w:val="right"/>
              <w:rPr>
                <w:b/>
                <w:bCs/>
                <w:sz w:val="20"/>
              </w:rPr>
            </w:pPr>
            <w:r>
              <w:rPr>
                <w:b/>
                <w:bCs/>
                <w:sz w:val="20"/>
              </w:rPr>
              <w:t>5,767</w:t>
            </w:r>
          </w:p>
        </w:tc>
      </w:tr>
      <w:tr w:rsidR="00F54E38" w:rsidRPr="00BA30EC" w14:paraId="50A271F3" w14:textId="77777777" w:rsidTr="00F54E38">
        <w:tc>
          <w:tcPr>
            <w:tcW w:w="2430" w:type="dxa"/>
          </w:tcPr>
          <w:p w14:paraId="526D0B68" w14:textId="5831559D" w:rsidR="005A5B26" w:rsidRPr="005A5B26" w:rsidRDefault="005A5B26" w:rsidP="009C5726">
            <w:pPr>
              <w:tabs>
                <w:tab w:val="clear" w:pos="907"/>
                <w:tab w:val="left" w:pos="1080"/>
              </w:tabs>
              <w:ind w:left="156" w:hanging="156"/>
              <w:rPr>
                <w:rFonts w:ascii="Times New Roman" w:hAnsi="Times New Roman" w:cs="Times New Roman"/>
                <w:sz w:val="20"/>
                <w:szCs w:val="20"/>
              </w:rPr>
            </w:pPr>
          </w:p>
        </w:tc>
        <w:tc>
          <w:tcPr>
            <w:tcW w:w="270" w:type="dxa"/>
          </w:tcPr>
          <w:p w14:paraId="3C5B8446"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1170" w:type="dxa"/>
          </w:tcPr>
          <w:p w14:paraId="4C96274E" w14:textId="358EB300" w:rsidR="005A5B26" w:rsidRPr="005A5B26" w:rsidRDefault="005A5B26" w:rsidP="009614BB">
            <w:pPr>
              <w:pStyle w:val="acctfourfigures"/>
              <w:tabs>
                <w:tab w:val="clear" w:pos="765"/>
                <w:tab w:val="decimal" w:pos="731"/>
              </w:tabs>
              <w:spacing w:line="240" w:lineRule="exact"/>
              <w:ind w:right="70"/>
              <w:jc w:val="center"/>
              <w:rPr>
                <w:sz w:val="20"/>
              </w:rPr>
            </w:pPr>
          </w:p>
        </w:tc>
        <w:tc>
          <w:tcPr>
            <w:tcW w:w="270" w:type="dxa"/>
          </w:tcPr>
          <w:p w14:paraId="376EB926" w14:textId="77777777" w:rsidR="005A5B26" w:rsidRPr="005A5B26" w:rsidRDefault="005A5B26" w:rsidP="009C5726">
            <w:pPr>
              <w:pStyle w:val="acctfourfigures"/>
              <w:tabs>
                <w:tab w:val="clear" w:pos="765"/>
                <w:tab w:val="decimal" w:pos="731"/>
              </w:tabs>
              <w:spacing w:line="240" w:lineRule="exact"/>
              <w:ind w:right="70"/>
              <w:jc w:val="right"/>
              <w:rPr>
                <w:sz w:val="20"/>
              </w:rPr>
            </w:pPr>
          </w:p>
        </w:tc>
        <w:tc>
          <w:tcPr>
            <w:tcW w:w="1080" w:type="dxa"/>
            <w:tcBorders>
              <w:top w:val="double" w:sz="4" w:space="0" w:color="auto"/>
            </w:tcBorders>
          </w:tcPr>
          <w:p w14:paraId="07C5883B" w14:textId="127CC8D5" w:rsidR="005A5B26" w:rsidRPr="005A5B26" w:rsidRDefault="005A5B26" w:rsidP="009C5726">
            <w:pPr>
              <w:pStyle w:val="acctfourfigures"/>
              <w:tabs>
                <w:tab w:val="clear" w:pos="765"/>
                <w:tab w:val="decimal" w:pos="731"/>
              </w:tabs>
              <w:spacing w:line="240" w:lineRule="exact"/>
              <w:ind w:right="70"/>
              <w:jc w:val="right"/>
              <w:rPr>
                <w:sz w:val="20"/>
              </w:rPr>
            </w:pPr>
          </w:p>
        </w:tc>
        <w:tc>
          <w:tcPr>
            <w:tcW w:w="270" w:type="dxa"/>
          </w:tcPr>
          <w:p w14:paraId="4007EA11" w14:textId="77777777" w:rsidR="005A5B26" w:rsidRPr="005A5B26" w:rsidRDefault="005A5B26" w:rsidP="009C5726">
            <w:pPr>
              <w:pStyle w:val="acctfourfigures"/>
              <w:tabs>
                <w:tab w:val="clear" w:pos="765"/>
                <w:tab w:val="decimal" w:pos="731"/>
              </w:tabs>
              <w:spacing w:line="240" w:lineRule="exact"/>
              <w:ind w:right="70"/>
              <w:jc w:val="right"/>
              <w:rPr>
                <w:sz w:val="20"/>
              </w:rPr>
            </w:pPr>
          </w:p>
        </w:tc>
        <w:tc>
          <w:tcPr>
            <w:tcW w:w="1080" w:type="dxa"/>
            <w:tcBorders>
              <w:top w:val="double" w:sz="4" w:space="0" w:color="auto"/>
            </w:tcBorders>
          </w:tcPr>
          <w:p w14:paraId="68F90A39" w14:textId="0AEF1EC9" w:rsidR="005A5B26" w:rsidRPr="005A5B26" w:rsidRDefault="005A5B26"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p>
        </w:tc>
        <w:tc>
          <w:tcPr>
            <w:tcW w:w="242" w:type="dxa"/>
          </w:tcPr>
          <w:p w14:paraId="350A1888" w14:textId="77777777" w:rsidR="005A5B26" w:rsidRPr="005A5B26" w:rsidRDefault="005A5B26" w:rsidP="009C5726">
            <w:pPr>
              <w:pStyle w:val="acctfourfigures"/>
              <w:tabs>
                <w:tab w:val="clear" w:pos="765"/>
                <w:tab w:val="decimal" w:pos="731"/>
              </w:tabs>
              <w:spacing w:line="240" w:lineRule="exact"/>
              <w:ind w:right="70"/>
              <w:jc w:val="right"/>
              <w:rPr>
                <w:sz w:val="20"/>
              </w:rPr>
            </w:pPr>
          </w:p>
        </w:tc>
        <w:tc>
          <w:tcPr>
            <w:tcW w:w="1018" w:type="dxa"/>
            <w:tcBorders>
              <w:top w:val="double" w:sz="4" w:space="0" w:color="auto"/>
            </w:tcBorders>
          </w:tcPr>
          <w:p w14:paraId="416BED00" w14:textId="0E73C8E8" w:rsidR="005A5B26" w:rsidRPr="005A5B26" w:rsidRDefault="005A5B26"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p>
        </w:tc>
        <w:tc>
          <w:tcPr>
            <w:tcW w:w="252" w:type="dxa"/>
          </w:tcPr>
          <w:p w14:paraId="646FE38D" w14:textId="77777777" w:rsidR="005A5B26" w:rsidRPr="005A5B26" w:rsidRDefault="005A5B26" w:rsidP="009C5726">
            <w:pPr>
              <w:pStyle w:val="acctfourfigures"/>
              <w:tabs>
                <w:tab w:val="clear" w:pos="765"/>
                <w:tab w:val="decimal" w:pos="731"/>
              </w:tabs>
              <w:spacing w:line="240" w:lineRule="exact"/>
              <w:ind w:right="70"/>
              <w:jc w:val="right"/>
              <w:rPr>
                <w:sz w:val="20"/>
              </w:rPr>
            </w:pPr>
          </w:p>
        </w:tc>
        <w:tc>
          <w:tcPr>
            <w:tcW w:w="1073" w:type="dxa"/>
            <w:tcBorders>
              <w:top w:val="double" w:sz="4" w:space="0" w:color="auto"/>
            </w:tcBorders>
          </w:tcPr>
          <w:p w14:paraId="5C7A086F" w14:textId="4AADF3EE" w:rsidR="005A5B26" w:rsidRPr="005A5B26" w:rsidRDefault="005A5B26" w:rsidP="009C5726">
            <w:pPr>
              <w:pStyle w:val="acctfourfigures"/>
              <w:tabs>
                <w:tab w:val="clear" w:pos="765"/>
                <w:tab w:val="decimal" w:pos="731"/>
              </w:tabs>
              <w:spacing w:line="240" w:lineRule="exact"/>
              <w:ind w:right="70"/>
              <w:jc w:val="right"/>
              <w:rPr>
                <w:sz w:val="20"/>
              </w:rPr>
            </w:pPr>
          </w:p>
        </w:tc>
      </w:tr>
      <w:tr w:rsidR="00F54E38" w:rsidRPr="00BA30EC" w14:paraId="3F7B3791" w14:textId="77777777" w:rsidTr="00F54E38">
        <w:tc>
          <w:tcPr>
            <w:tcW w:w="2430" w:type="dxa"/>
          </w:tcPr>
          <w:p w14:paraId="02FA5923" w14:textId="00244C3F" w:rsidR="005A5B26" w:rsidRPr="00F54E38" w:rsidRDefault="00F54E38" w:rsidP="009C5726">
            <w:pPr>
              <w:tabs>
                <w:tab w:val="clear" w:pos="907"/>
                <w:tab w:val="left" w:pos="1080"/>
              </w:tabs>
              <w:jc w:val="thaiDistribute"/>
              <w:rPr>
                <w:rFonts w:ascii="Times New Roman" w:hAnsi="Times New Roman" w:cs="Times New Roman"/>
                <w:b/>
                <w:bCs/>
                <w:i/>
                <w:iCs/>
                <w:sz w:val="20"/>
                <w:szCs w:val="20"/>
              </w:rPr>
            </w:pPr>
            <w:r w:rsidRPr="00F54E38">
              <w:rPr>
                <w:rFonts w:ascii="Times New Roman" w:hAnsi="Times New Roman" w:cs="Times New Roman"/>
                <w:b/>
                <w:bCs/>
                <w:i/>
                <w:iCs/>
                <w:sz w:val="20"/>
                <w:szCs w:val="20"/>
              </w:rPr>
              <w:t>Financial Liabilities</w:t>
            </w:r>
          </w:p>
        </w:tc>
        <w:tc>
          <w:tcPr>
            <w:tcW w:w="270" w:type="dxa"/>
          </w:tcPr>
          <w:p w14:paraId="593A4FBB"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1170" w:type="dxa"/>
          </w:tcPr>
          <w:p w14:paraId="2D11A5BC" w14:textId="3E75E69C" w:rsidR="005A5B26" w:rsidRPr="005A5B26" w:rsidRDefault="005A5B26" w:rsidP="009614BB">
            <w:pPr>
              <w:pStyle w:val="acctfourfigures"/>
              <w:tabs>
                <w:tab w:val="clear" w:pos="765"/>
                <w:tab w:val="decimal" w:pos="731"/>
              </w:tabs>
              <w:spacing w:line="240" w:lineRule="exact"/>
              <w:ind w:right="70"/>
              <w:jc w:val="center"/>
              <w:rPr>
                <w:sz w:val="20"/>
              </w:rPr>
            </w:pPr>
          </w:p>
        </w:tc>
        <w:tc>
          <w:tcPr>
            <w:tcW w:w="270" w:type="dxa"/>
          </w:tcPr>
          <w:p w14:paraId="190FDDE3" w14:textId="77777777" w:rsidR="005A5B26" w:rsidRPr="005A5B26" w:rsidRDefault="005A5B26" w:rsidP="009C5726">
            <w:pPr>
              <w:pStyle w:val="acctfourfigures"/>
              <w:tabs>
                <w:tab w:val="clear" w:pos="765"/>
                <w:tab w:val="decimal" w:pos="731"/>
              </w:tabs>
              <w:spacing w:line="240" w:lineRule="exact"/>
              <w:ind w:right="70"/>
              <w:jc w:val="right"/>
              <w:rPr>
                <w:sz w:val="20"/>
              </w:rPr>
            </w:pPr>
          </w:p>
        </w:tc>
        <w:tc>
          <w:tcPr>
            <w:tcW w:w="1080" w:type="dxa"/>
          </w:tcPr>
          <w:p w14:paraId="10C016F9" w14:textId="5EBCBFFF" w:rsidR="005A5B26" w:rsidRPr="005A5B26" w:rsidRDefault="005A5B26" w:rsidP="009C5726">
            <w:pPr>
              <w:pStyle w:val="acctfourfigures"/>
              <w:tabs>
                <w:tab w:val="clear" w:pos="765"/>
                <w:tab w:val="decimal" w:pos="731"/>
              </w:tabs>
              <w:spacing w:line="240" w:lineRule="exact"/>
              <w:ind w:right="70"/>
              <w:jc w:val="right"/>
              <w:rPr>
                <w:sz w:val="20"/>
              </w:rPr>
            </w:pPr>
          </w:p>
        </w:tc>
        <w:tc>
          <w:tcPr>
            <w:tcW w:w="270" w:type="dxa"/>
          </w:tcPr>
          <w:p w14:paraId="343E0934" w14:textId="77777777" w:rsidR="005A5B26" w:rsidRPr="005A5B26" w:rsidRDefault="005A5B26" w:rsidP="009C5726">
            <w:pPr>
              <w:pStyle w:val="acctfourfigures"/>
              <w:tabs>
                <w:tab w:val="clear" w:pos="765"/>
                <w:tab w:val="decimal" w:pos="731"/>
              </w:tabs>
              <w:spacing w:line="240" w:lineRule="exact"/>
              <w:ind w:right="70"/>
              <w:jc w:val="right"/>
              <w:rPr>
                <w:sz w:val="20"/>
              </w:rPr>
            </w:pPr>
          </w:p>
        </w:tc>
        <w:tc>
          <w:tcPr>
            <w:tcW w:w="1080" w:type="dxa"/>
          </w:tcPr>
          <w:p w14:paraId="4AF3D2F3" w14:textId="42B96DF9" w:rsidR="005A5B26" w:rsidRPr="005A5B26" w:rsidRDefault="005A5B26" w:rsidP="009C5726">
            <w:pPr>
              <w:pStyle w:val="acctfourfigures"/>
              <w:tabs>
                <w:tab w:val="clear" w:pos="765"/>
                <w:tab w:val="decimal" w:pos="731"/>
              </w:tabs>
              <w:spacing w:line="240" w:lineRule="exact"/>
              <w:ind w:right="70"/>
              <w:jc w:val="right"/>
              <w:rPr>
                <w:sz w:val="20"/>
              </w:rPr>
            </w:pPr>
          </w:p>
        </w:tc>
        <w:tc>
          <w:tcPr>
            <w:tcW w:w="242" w:type="dxa"/>
          </w:tcPr>
          <w:p w14:paraId="06F0A3ED" w14:textId="77777777" w:rsidR="005A5B26" w:rsidRPr="005A5B26" w:rsidRDefault="005A5B26" w:rsidP="009C5726">
            <w:pPr>
              <w:pStyle w:val="acctfourfigures"/>
              <w:tabs>
                <w:tab w:val="clear" w:pos="765"/>
                <w:tab w:val="decimal" w:pos="731"/>
              </w:tabs>
              <w:spacing w:line="240" w:lineRule="exact"/>
              <w:ind w:right="70"/>
              <w:jc w:val="right"/>
              <w:rPr>
                <w:sz w:val="20"/>
              </w:rPr>
            </w:pPr>
          </w:p>
        </w:tc>
        <w:tc>
          <w:tcPr>
            <w:tcW w:w="1018" w:type="dxa"/>
          </w:tcPr>
          <w:p w14:paraId="58CD60EF" w14:textId="76695A48" w:rsidR="005A5B26" w:rsidRPr="005A5B26" w:rsidRDefault="005A5B26" w:rsidP="009C5726">
            <w:pPr>
              <w:pStyle w:val="acctfourfigures"/>
              <w:tabs>
                <w:tab w:val="clear" w:pos="765"/>
                <w:tab w:val="decimal" w:pos="731"/>
              </w:tabs>
              <w:spacing w:line="240" w:lineRule="exact"/>
              <w:ind w:right="70"/>
              <w:jc w:val="right"/>
              <w:rPr>
                <w:sz w:val="20"/>
              </w:rPr>
            </w:pPr>
          </w:p>
        </w:tc>
        <w:tc>
          <w:tcPr>
            <w:tcW w:w="252" w:type="dxa"/>
          </w:tcPr>
          <w:p w14:paraId="5A0CA69C" w14:textId="77777777" w:rsidR="005A5B26" w:rsidRPr="005A5B26" w:rsidRDefault="005A5B26" w:rsidP="009C5726">
            <w:pPr>
              <w:pStyle w:val="acctfourfigures"/>
              <w:tabs>
                <w:tab w:val="clear" w:pos="765"/>
                <w:tab w:val="decimal" w:pos="731"/>
              </w:tabs>
              <w:spacing w:line="240" w:lineRule="exact"/>
              <w:ind w:right="70"/>
              <w:jc w:val="right"/>
              <w:rPr>
                <w:sz w:val="20"/>
              </w:rPr>
            </w:pPr>
          </w:p>
        </w:tc>
        <w:tc>
          <w:tcPr>
            <w:tcW w:w="1073" w:type="dxa"/>
          </w:tcPr>
          <w:p w14:paraId="32609D31" w14:textId="77AE57C0" w:rsidR="005A5B26" w:rsidRPr="005A5B26" w:rsidRDefault="005A5B26" w:rsidP="009C5726">
            <w:pPr>
              <w:pStyle w:val="acctfourfigures"/>
              <w:tabs>
                <w:tab w:val="clear" w:pos="765"/>
                <w:tab w:val="decimal" w:pos="731"/>
              </w:tabs>
              <w:spacing w:line="240" w:lineRule="exact"/>
              <w:ind w:right="70"/>
              <w:jc w:val="right"/>
              <w:rPr>
                <w:sz w:val="20"/>
              </w:rPr>
            </w:pPr>
          </w:p>
        </w:tc>
      </w:tr>
      <w:tr w:rsidR="00F54E38" w:rsidRPr="00BA30EC" w14:paraId="2853289D" w14:textId="77777777" w:rsidTr="00F54E38">
        <w:tc>
          <w:tcPr>
            <w:tcW w:w="2430" w:type="dxa"/>
          </w:tcPr>
          <w:p w14:paraId="750F9C8D" w14:textId="0BAF2D63" w:rsidR="005A5B26" w:rsidRPr="005A5B26" w:rsidRDefault="00F54E38" w:rsidP="00F54E38">
            <w:pPr>
              <w:tabs>
                <w:tab w:val="clear" w:pos="907"/>
                <w:tab w:val="left" w:pos="1080"/>
              </w:tabs>
              <w:ind w:left="156" w:hanging="156"/>
              <w:rPr>
                <w:rFonts w:ascii="Times New Roman" w:hAnsi="Times New Roman" w:cs="Times New Roman"/>
                <w:sz w:val="20"/>
                <w:szCs w:val="20"/>
              </w:rPr>
            </w:pPr>
            <w:r w:rsidRPr="005A5B26">
              <w:rPr>
                <w:rFonts w:ascii="Times New Roman" w:hAnsi="Times New Roman" w:cs="Times New Roman"/>
                <w:sz w:val="20"/>
                <w:szCs w:val="20"/>
              </w:rPr>
              <w:t>Bank overdraft</w:t>
            </w:r>
            <w:r w:rsidR="0034339B">
              <w:rPr>
                <w:rFonts w:ascii="Times New Roman" w:hAnsi="Times New Roman" w:cs="Times New Roman"/>
                <w:sz w:val="20"/>
                <w:szCs w:val="20"/>
              </w:rPr>
              <w:t>s</w:t>
            </w:r>
            <w:r w:rsidRPr="005A5B26">
              <w:rPr>
                <w:rFonts w:ascii="Times New Roman" w:hAnsi="Times New Roman" w:cs="Times New Roman"/>
                <w:sz w:val="20"/>
                <w:szCs w:val="20"/>
              </w:rPr>
              <w:t xml:space="preserve"> and short-term loan</w:t>
            </w:r>
            <w:r w:rsidR="0034339B">
              <w:rPr>
                <w:rFonts w:ascii="Times New Roman" w:hAnsi="Times New Roman" w:cs="Times New Roman"/>
                <w:sz w:val="20"/>
                <w:szCs w:val="20"/>
              </w:rPr>
              <w:t>s</w:t>
            </w:r>
            <w:r w:rsidRPr="005A5B26">
              <w:rPr>
                <w:rFonts w:ascii="Times New Roman" w:hAnsi="Times New Roman" w:cs="Times New Roman"/>
                <w:sz w:val="20"/>
                <w:szCs w:val="20"/>
              </w:rPr>
              <w:t xml:space="preserve"> from financial institution</w:t>
            </w:r>
            <w:r w:rsidR="0034339B">
              <w:rPr>
                <w:rFonts w:ascii="Times New Roman" w:hAnsi="Times New Roman" w:cs="Times New Roman"/>
                <w:sz w:val="20"/>
                <w:szCs w:val="20"/>
              </w:rPr>
              <w:t>s</w:t>
            </w:r>
          </w:p>
        </w:tc>
        <w:tc>
          <w:tcPr>
            <w:tcW w:w="270" w:type="dxa"/>
          </w:tcPr>
          <w:p w14:paraId="72F5B61F"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1170" w:type="dxa"/>
          </w:tcPr>
          <w:p w14:paraId="61CA2FA0" w14:textId="77777777" w:rsidR="005A5B26" w:rsidRDefault="005A5B26" w:rsidP="009614BB">
            <w:pPr>
              <w:pStyle w:val="acctfourfigures"/>
              <w:tabs>
                <w:tab w:val="clear" w:pos="765"/>
              </w:tabs>
              <w:spacing w:line="240" w:lineRule="exact"/>
              <w:ind w:left="-47" w:right="-20"/>
              <w:jc w:val="center"/>
              <w:rPr>
                <w:sz w:val="20"/>
              </w:rPr>
            </w:pPr>
          </w:p>
          <w:p w14:paraId="10A351E0" w14:textId="77777777" w:rsidR="009614BB" w:rsidRDefault="009614BB" w:rsidP="009614BB">
            <w:pPr>
              <w:pStyle w:val="acctfourfigures"/>
              <w:tabs>
                <w:tab w:val="clear" w:pos="765"/>
              </w:tabs>
              <w:spacing w:line="240" w:lineRule="exact"/>
              <w:ind w:left="-47" w:right="-20"/>
              <w:jc w:val="center"/>
              <w:rPr>
                <w:sz w:val="20"/>
              </w:rPr>
            </w:pPr>
          </w:p>
          <w:p w14:paraId="5758A87D" w14:textId="7F033B49" w:rsidR="009614BB" w:rsidRPr="005A5B26" w:rsidRDefault="009614BB" w:rsidP="009614BB">
            <w:pPr>
              <w:pStyle w:val="acctfourfigures"/>
              <w:tabs>
                <w:tab w:val="clear" w:pos="765"/>
              </w:tabs>
              <w:spacing w:line="240" w:lineRule="exact"/>
              <w:ind w:left="-47" w:right="-20"/>
              <w:jc w:val="center"/>
              <w:rPr>
                <w:sz w:val="20"/>
              </w:rPr>
            </w:pPr>
            <w:r>
              <w:rPr>
                <w:sz w:val="20"/>
              </w:rPr>
              <w:t>5.00 - 7.12</w:t>
            </w:r>
          </w:p>
        </w:tc>
        <w:tc>
          <w:tcPr>
            <w:tcW w:w="270" w:type="dxa"/>
          </w:tcPr>
          <w:p w14:paraId="7F44AC88" w14:textId="77777777" w:rsidR="005A5B26" w:rsidRPr="005A5B26" w:rsidRDefault="005A5B26" w:rsidP="009C5726">
            <w:pPr>
              <w:pStyle w:val="acctfourfigures"/>
              <w:tabs>
                <w:tab w:val="clear" w:pos="765"/>
                <w:tab w:val="decimal" w:pos="731"/>
              </w:tabs>
              <w:spacing w:line="240" w:lineRule="exact"/>
              <w:ind w:right="70"/>
              <w:jc w:val="right"/>
              <w:rPr>
                <w:sz w:val="20"/>
              </w:rPr>
            </w:pPr>
          </w:p>
        </w:tc>
        <w:tc>
          <w:tcPr>
            <w:tcW w:w="1080" w:type="dxa"/>
          </w:tcPr>
          <w:p w14:paraId="7EE7E02F" w14:textId="77777777" w:rsidR="005A5B26" w:rsidRDefault="005A5B26" w:rsidP="009C5726">
            <w:pPr>
              <w:pStyle w:val="acctfourfigures"/>
              <w:tabs>
                <w:tab w:val="clear" w:pos="765"/>
                <w:tab w:val="decimal" w:pos="731"/>
              </w:tabs>
              <w:spacing w:line="240" w:lineRule="exact"/>
              <w:ind w:right="70"/>
              <w:jc w:val="right"/>
              <w:rPr>
                <w:sz w:val="20"/>
              </w:rPr>
            </w:pPr>
          </w:p>
          <w:p w14:paraId="608CE7CF" w14:textId="77777777" w:rsidR="00F54E38" w:rsidRDefault="00F54E38" w:rsidP="009C5726">
            <w:pPr>
              <w:pStyle w:val="acctfourfigures"/>
              <w:tabs>
                <w:tab w:val="clear" w:pos="765"/>
                <w:tab w:val="decimal" w:pos="731"/>
              </w:tabs>
              <w:spacing w:line="240" w:lineRule="exact"/>
              <w:ind w:right="70"/>
              <w:jc w:val="right"/>
              <w:rPr>
                <w:sz w:val="20"/>
              </w:rPr>
            </w:pPr>
          </w:p>
          <w:p w14:paraId="089BD78B" w14:textId="169D42EE" w:rsidR="00F54E38" w:rsidRPr="005A5B26" w:rsidRDefault="00F54E38" w:rsidP="009C5726">
            <w:pPr>
              <w:pStyle w:val="acctfourfigures"/>
              <w:tabs>
                <w:tab w:val="clear" w:pos="765"/>
                <w:tab w:val="decimal" w:pos="731"/>
              </w:tabs>
              <w:spacing w:line="240" w:lineRule="exact"/>
              <w:ind w:right="70"/>
              <w:jc w:val="right"/>
              <w:rPr>
                <w:sz w:val="20"/>
              </w:rPr>
            </w:pPr>
            <w:r>
              <w:rPr>
                <w:sz w:val="20"/>
              </w:rPr>
              <w:t>96,643</w:t>
            </w:r>
          </w:p>
        </w:tc>
        <w:tc>
          <w:tcPr>
            <w:tcW w:w="270" w:type="dxa"/>
          </w:tcPr>
          <w:p w14:paraId="5DA8A5F8" w14:textId="77777777" w:rsidR="005A5B26" w:rsidRPr="005A5B26" w:rsidRDefault="005A5B26" w:rsidP="009C5726">
            <w:pPr>
              <w:pStyle w:val="acctfourfigures"/>
              <w:tabs>
                <w:tab w:val="clear" w:pos="765"/>
                <w:tab w:val="decimal" w:pos="731"/>
              </w:tabs>
              <w:spacing w:line="240" w:lineRule="exact"/>
              <w:ind w:right="70"/>
              <w:jc w:val="right"/>
              <w:rPr>
                <w:sz w:val="20"/>
              </w:rPr>
            </w:pPr>
          </w:p>
        </w:tc>
        <w:tc>
          <w:tcPr>
            <w:tcW w:w="1080" w:type="dxa"/>
          </w:tcPr>
          <w:p w14:paraId="0262354D" w14:textId="77777777" w:rsidR="00F54E38" w:rsidRDefault="00F54E38"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p>
          <w:p w14:paraId="760BE0E6" w14:textId="77777777" w:rsidR="00F54E38" w:rsidRDefault="00F54E38"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p>
          <w:p w14:paraId="29F3F6F5" w14:textId="0CA376A9" w:rsidR="005A5B26" w:rsidRPr="005A5B26" w:rsidRDefault="00F54E38"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r>
              <w:rPr>
                <w:rFonts w:ascii="Times New Roman" w:hAnsi="Times New Roman" w:cs="Times New Roman"/>
                <w:sz w:val="20"/>
                <w:szCs w:val="20"/>
              </w:rPr>
              <w:t>-</w:t>
            </w:r>
          </w:p>
        </w:tc>
        <w:tc>
          <w:tcPr>
            <w:tcW w:w="242" w:type="dxa"/>
          </w:tcPr>
          <w:p w14:paraId="0F55E302" w14:textId="77777777" w:rsidR="005A5B26" w:rsidRPr="005A5B26" w:rsidRDefault="005A5B26" w:rsidP="009C5726">
            <w:pPr>
              <w:pStyle w:val="acctfourfigures"/>
              <w:tabs>
                <w:tab w:val="clear" w:pos="765"/>
                <w:tab w:val="decimal" w:pos="731"/>
              </w:tabs>
              <w:spacing w:line="240" w:lineRule="exact"/>
              <w:ind w:right="70"/>
              <w:jc w:val="right"/>
              <w:rPr>
                <w:sz w:val="20"/>
              </w:rPr>
            </w:pPr>
          </w:p>
        </w:tc>
        <w:tc>
          <w:tcPr>
            <w:tcW w:w="1018" w:type="dxa"/>
          </w:tcPr>
          <w:p w14:paraId="21F481D4" w14:textId="77777777" w:rsidR="005A5B26" w:rsidRDefault="005A5B26"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p>
          <w:p w14:paraId="03BA217F" w14:textId="77777777" w:rsidR="009614BB" w:rsidRDefault="009614BB"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p>
          <w:p w14:paraId="6CF27A92" w14:textId="16A3ABBA" w:rsidR="009614BB" w:rsidRPr="005A5B26" w:rsidRDefault="009614BB"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r>
              <w:rPr>
                <w:rFonts w:ascii="Times New Roman" w:hAnsi="Times New Roman" w:cs="Times New Roman"/>
                <w:sz w:val="20"/>
                <w:szCs w:val="20"/>
              </w:rPr>
              <w:t>-</w:t>
            </w:r>
          </w:p>
        </w:tc>
        <w:tc>
          <w:tcPr>
            <w:tcW w:w="252" w:type="dxa"/>
          </w:tcPr>
          <w:p w14:paraId="2D5531BF" w14:textId="77777777" w:rsidR="005A5B26" w:rsidRPr="005A5B26" w:rsidRDefault="005A5B26" w:rsidP="009C5726">
            <w:pPr>
              <w:pStyle w:val="acctfourfigures"/>
              <w:tabs>
                <w:tab w:val="clear" w:pos="765"/>
                <w:tab w:val="decimal" w:pos="731"/>
              </w:tabs>
              <w:spacing w:line="240" w:lineRule="exact"/>
              <w:ind w:right="70"/>
              <w:jc w:val="right"/>
              <w:rPr>
                <w:sz w:val="20"/>
              </w:rPr>
            </w:pPr>
          </w:p>
        </w:tc>
        <w:tc>
          <w:tcPr>
            <w:tcW w:w="1073" w:type="dxa"/>
          </w:tcPr>
          <w:p w14:paraId="20BDD004" w14:textId="77777777" w:rsidR="005A5B26" w:rsidRDefault="005A5B26" w:rsidP="009C5726">
            <w:pPr>
              <w:pStyle w:val="acctfourfigures"/>
              <w:tabs>
                <w:tab w:val="clear" w:pos="765"/>
                <w:tab w:val="decimal" w:pos="731"/>
              </w:tabs>
              <w:spacing w:line="240" w:lineRule="exact"/>
              <w:ind w:right="70"/>
              <w:jc w:val="right"/>
              <w:rPr>
                <w:sz w:val="20"/>
              </w:rPr>
            </w:pPr>
          </w:p>
          <w:p w14:paraId="73B99C08" w14:textId="77777777" w:rsidR="009614BB" w:rsidRDefault="009614BB" w:rsidP="009C5726">
            <w:pPr>
              <w:pStyle w:val="acctfourfigures"/>
              <w:tabs>
                <w:tab w:val="clear" w:pos="765"/>
                <w:tab w:val="decimal" w:pos="731"/>
              </w:tabs>
              <w:spacing w:line="240" w:lineRule="exact"/>
              <w:ind w:right="70"/>
              <w:jc w:val="right"/>
              <w:rPr>
                <w:sz w:val="20"/>
              </w:rPr>
            </w:pPr>
          </w:p>
          <w:p w14:paraId="386225DC" w14:textId="59C7C472" w:rsidR="009614BB" w:rsidRPr="005A5B26" w:rsidRDefault="009614BB" w:rsidP="009C5726">
            <w:pPr>
              <w:pStyle w:val="acctfourfigures"/>
              <w:tabs>
                <w:tab w:val="clear" w:pos="765"/>
                <w:tab w:val="decimal" w:pos="731"/>
              </w:tabs>
              <w:spacing w:line="240" w:lineRule="exact"/>
              <w:ind w:right="70"/>
              <w:jc w:val="right"/>
              <w:rPr>
                <w:sz w:val="20"/>
              </w:rPr>
            </w:pPr>
            <w:r>
              <w:rPr>
                <w:sz w:val="20"/>
              </w:rPr>
              <w:t>96,643</w:t>
            </w:r>
          </w:p>
        </w:tc>
      </w:tr>
      <w:tr w:rsidR="00F54E38" w:rsidRPr="00BA30EC" w14:paraId="3C56235F" w14:textId="77777777" w:rsidTr="00F54E38">
        <w:tc>
          <w:tcPr>
            <w:tcW w:w="2430" w:type="dxa"/>
          </w:tcPr>
          <w:p w14:paraId="1949D1A6" w14:textId="20A4BECA" w:rsidR="005A5B26" w:rsidRPr="005A5B26" w:rsidRDefault="00F54E38" w:rsidP="00F54E38">
            <w:pPr>
              <w:tabs>
                <w:tab w:val="clear" w:pos="907"/>
                <w:tab w:val="left" w:pos="1080"/>
              </w:tabs>
              <w:ind w:left="156" w:hanging="156"/>
              <w:rPr>
                <w:rFonts w:ascii="Times New Roman" w:hAnsi="Times New Roman" w:cs="Times New Roman"/>
                <w:sz w:val="20"/>
                <w:szCs w:val="20"/>
              </w:rPr>
            </w:pPr>
            <w:r>
              <w:rPr>
                <w:rFonts w:ascii="Times New Roman" w:hAnsi="Times New Roman" w:cs="Times New Roman"/>
                <w:sz w:val="20"/>
                <w:szCs w:val="20"/>
              </w:rPr>
              <w:t>Current portion of long-term loan</w:t>
            </w:r>
            <w:r w:rsidR="0034339B">
              <w:rPr>
                <w:rFonts w:ascii="Times New Roman" w:hAnsi="Times New Roman" w:cs="Times New Roman"/>
                <w:sz w:val="20"/>
                <w:szCs w:val="20"/>
              </w:rPr>
              <w:t>s</w:t>
            </w:r>
            <w:r>
              <w:rPr>
                <w:rFonts w:ascii="Times New Roman" w:hAnsi="Times New Roman" w:cs="Times New Roman"/>
                <w:sz w:val="20"/>
                <w:szCs w:val="20"/>
              </w:rPr>
              <w:t xml:space="preserve"> from financial institution</w:t>
            </w:r>
            <w:r w:rsidR="0034339B">
              <w:rPr>
                <w:rFonts w:ascii="Times New Roman" w:hAnsi="Times New Roman" w:cs="Times New Roman"/>
                <w:sz w:val="20"/>
                <w:szCs w:val="20"/>
              </w:rPr>
              <w:t>s</w:t>
            </w:r>
          </w:p>
        </w:tc>
        <w:tc>
          <w:tcPr>
            <w:tcW w:w="270" w:type="dxa"/>
          </w:tcPr>
          <w:p w14:paraId="3FFC9323" w14:textId="77777777" w:rsidR="005A5B26" w:rsidRPr="005A5B26" w:rsidRDefault="005A5B26" w:rsidP="009C5726">
            <w:pPr>
              <w:tabs>
                <w:tab w:val="clear" w:pos="907"/>
                <w:tab w:val="left" w:pos="1080"/>
              </w:tabs>
              <w:jc w:val="thaiDistribute"/>
              <w:rPr>
                <w:rFonts w:ascii="Times New Roman" w:hAnsi="Times New Roman" w:cs="Times New Roman"/>
                <w:sz w:val="20"/>
                <w:szCs w:val="20"/>
              </w:rPr>
            </w:pPr>
          </w:p>
        </w:tc>
        <w:tc>
          <w:tcPr>
            <w:tcW w:w="1170" w:type="dxa"/>
          </w:tcPr>
          <w:p w14:paraId="21930DF5" w14:textId="77777777" w:rsidR="005A5B26" w:rsidRDefault="005A5B26" w:rsidP="009614BB">
            <w:pPr>
              <w:pStyle w:val="acctfourfigures"/>
              <w:tabs>
                <w:tab w:val="clear" w:pos="765"/>
              </w:tabs>
              <w:spacing w:line="240" w:lineRule="exact"/>
              <w:ind w:right="70"/>
              <w:jc w:val="center"/>
              <w:rPr>
                <w:sz w:val="20"/>
              </w:rPr>
            </w:pPr>
          </w:p>
          <w:p w14:paraId="72D70C1A" w14:textId="77777777" w:rsidR="009614BB" w:rsidRDefault="009614BB" w:rsidP="009614BB">
            <w:pPr>
              <w:pStyle w:val="acctfourfigures"/>
              <w:tabs>
                <w:tab w:val="clear" w:pos="765"/>
              </w:tabs>
              <w:spacing w:line="240" w:lineRule="exact"/>
              <w:ind w:right="70"/>
              <w:jc w:val="center"/>
              <w:rPr>
                <w:sz w:val="20"/>
              </w:rPr>
            </w:pPr>
          </w:p>
          <w:p w14:paraId="57A58AA4" w14:textId="7FD61795" w:rsidR="009614BB" w:rsidRPr="005A5B26" w:rsidRDefault="009614BB" w:rsidP="009614BB">
            <w:pPr>
              <w:pStyle w:val="acctfourfigures"/>
              <w:tabs>
                <w:tab w:val="clear" w:pos="765"/>
              </w:tabs>
              <w:spacing w:line="240" w:lineRule="exact"/>
              <w:ind w:left="-47" w:right="-20"/>
              <w:jc w:val="center"/>
              <w:rPr>
                <w:sz w:val="20"/>
              </w:rPr>
            </w:pPr>
            <w:r>
              <w:rPr>
                <w:sz w:val="20"/>
              </w:rPr>
              <w:t>2.00 - 14.96</w:t>
            </w:r>
          </w:p>
        </w:tc>
        <w:tc>
          <w:tcPr>
            <w:tcW w:w="270" w:type="dxa"/>
          </w:tcPr>
          <w:p w14:paraId="04C4A91F" w14:textId="77777777" w:rsidR="005A5B26" w:rsidRPr="005A5B26" w:rsidRDefault="005A5B26" w:rsidP="009C5726">
            <w:pPr>
              <w:pStyle w:val="acctfourfigures"/>
              <w:tabs>
                <w:tab w:val="clear" w:pos="765"/>
                <w:tab w:val="decimal" w:pos="731"/>
              </w:tabs>
              <w:spacing w:line="240" w:lineRule="exact"/>
              <w:ind w:right="70"/>
              <w:jc w:val="right"/>
              <w:rPr>
                <w:sz w:val="20"/>
              </w:rPr>
            </w:pPr>
          </w:p>
        </w:tc>
        <w:tc>
          <w:tcPr>
            <w:tcW w:w="1080" w:type="dxa"/>
          </w:tcPr>
          <w:p w14:paraId="1966783C" w14:textId="77777777" w:rsidR="005A5B26" w:rsidRDefault="005A5B26" w:rsidP="009C5726">
            <w:pPr>
              <w:pStyle w:val="acctfourfigures"/>
              <w:tabs>
                <w:tab w:val="clear" w:pos="765"/>
                <w:tab w:val="decimal" w:pos="731"/>
              </w:tabs>
              <w:spacing w:line="240" w:lineRule="exact"/>
              <w:ind w:right="70"/>
              <w:jc w:val="right"/>
              <w:rPr>
                <w:sz w:val="20"/>
              </w:rPr>
            </w:pPr>
          </w:p>
          <w:p w14:paraId="4EBA4104" w14:textId="77777777" w:rsidR="00F54E38" w:rsidRDefault="00F54E38" w:rsidP="009C5726">
            <w:pPr>
              <w:pStyle w:val="acctfourfigures"/>
              <w:tabs>
                <w:tab w:val="clear" w:pos="765"/>
                <w:tab w:val="decimal" w:pos="731"/>
              </w:tabs>
              <w:spacing w:line="240" w:lineRule="exact"/>
              <w:ind w:right="70"/>
              <w:jc w:val="right"/>
              <w:rPr>
                <w:sz w:val="20"/>
              </w:rPr>
            </w:pPr>
          </w:p>
          <w:p w14:paraId="0798C130" w14:textId="34900B84" w:rsidR="00F54E38" w:rsidRPr="005A5B26" w:rsidRDefault="00F54E38" w:rsidP="009C5726">
            <w:pPr>
              <w:pStyle w:val="acctfourfigures"/>
              <w:tabs>
                <w:tab w:val="clear" w:pos="765"/>
                <w:tab w:val="decimal" w:pos="731"/>
              </w:tabs>
              <w:spacing w:line="240" w:lineRule="exact"/>
              <w:ind w:right="70"/>
              <w:jc w:val="right"/>
              <w:rPr>
                <w:sz w:val="20"/>
              </w:rPr>
            </w:pPr>
            <w:r>
              <w:rPr>
                <w:sz w:val="20"/>
              </w:rPr>
              <w:t>33,868</w:t>
            </w:r>
          </w:p>
        </w:tc>
        <w:tc>
          <w:tcPr>
            <w:tcW w:w="270" w:type="dxa"/>
          </w:tcPr>
          <w:p w14:paraId="0A380763" w14:textId="77777777" w:rsidR="005A5B26" w:rsidRPr="005A5B26" w:rsidRDefault="005A5B26" w:rsidP="009C5726">
            <w:pPr>
              <w:pStyle w:val="acctfourfigures"/>
              <w:tabs>
                <w:tab w:val="clear" w:pos="765"/>
                <w:tab w:val="decimal" w:pos="731"/>
              </w:tabs>
              <w:spacing w:line="240" w:lineRule="exact"/>
              <w:ind w:right="70"/>
              <w:jc w:val="right"/>
              <w:rPr>
                <w:sz w:val="20"/>
              </w:rPr>
            </w:pPr>
          </w:p>
        </w:tc>
        <w:tc>
          <w:tcPr>
            <w:tcW w:w="1080" w:type="dxa"/>
          </w:tcPr>
          <w:p w14:paraId="5F9310F8" w14:textId="77777777" w:rsidR="00F54E38" w:rsidRDefault="00F54E38" w:rsidP="00F5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p>
          <w:p w14:paraId="78A1CC23" w14:textId="77777777" w:rsidR="00F54E38" w:rsidRDefault="00F54E38" w:rsidP="00F5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p>
          <w:p w14:paraId="2280163E" w14:textId="27FEE4F1" w:rsidR="005A5B26" w:rsidRPr="005A5B26" w:rsidRDefault="00F54E38" w:rsidP="00F5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r>
              <w:rPr>
                <w:rFonts w:ascii="Times New Roman" w:hAnsi="Times New Roman" w:cs="Times New Roman"/>
                <w:sz w:val="20"/>
                <w:szCs w:val="20"/>
              </w:rPr>
              <w:t>-</w:t>
            </w:r>
          </w:p>
        </w:tc>
        <w:tc>
          <w:tcPr>
            <w:tcW w:w="242" w:type="dxa"/>
          </w:tcPr>
          <w:p w14:paraId="26E2019F" w14:textId="77777777" w:rsidR="005A5B26" w:rsidRPr="005A5B26" w:rsidRDefault="005A5B26" w:rsidP="009C5726">
            <w:pPr>
              <w:pStyle w:val="acctfourfigures"/>
              <w:tabs>
                <w:tab w:val="clear" w:pos="765"/>
                <w:tab w:val="decimal" w:pos="731"/>
              </w:tabs>
              <w:spacing w:line="240" w:lineRule="exact"/>
              <w:ind w:right="70"/>
              <w:jc w:val="right"/>
              <w:rPr>
                <w:sz w:val="20"/>
              </w:rPr>
            </w:pPr>
          </w:p>
        </w:tc>
        <w:tc>
          <w:tcPr>
            <w:tcW w:w="1018" w:type="dxa"/>
          </w:tcPr>
          <w:p w14:paraId="328043F3" w14:textId="77777777" w:rsidR="005A5B26" w:rsidRDefault="005A5B26" w:rsidP="00F5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p>
          <w:p w14:paraId="21547E69" w14:textId="77777777" w:rsidR="009614BB" w:rsidRDefault="009614BB" w:rsidP="00F5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p>
          <w:p w14:paraId="4764F3F9" w14:textId="41823685" w:rsidR="009614BB" w:rsidRPr="005A5B26" w:rsidRDefault="009614BB" w:rsidP="00F5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rFonts w:ascii="Times New Roman" w:hAnsi="Times New Roman" w:cs="Times New Roman"/>
                <w:sz w:val="20"/>
                <w:szCs w:val="20"/>
              </w:rPr>
            </w:pPr>
            <w:r>
              <w:rPr>
                <w:rFonts w:ascii="Times New Roman" w:hAnsi="Times New Roman" w:cs="Times New Roman"/>
                <w:sz w:val="20"/>
                <w:szCs w:val="20"/>
              </w:rPr>
              <w:t>-</w:t>
            </w:r>
          </w:p>
        </w:tc>
        <w:tc>
          <w:tcPr>
            <w:tcW w:w="252" w:type="dxa"/>
          </w:tcPr>
          <w:p w14:paraId="06F06EAD" w14:textId="77777777" w:rsidR="005A5B26" w:rsidRPr="005A5B26" w:rsidRDefault="005A5B26" w:rsidP="009C5726">
            <w:pPr>
              <w:pStyle w:val="acctfourfigures"/>
              <w:tabs>
                <w:tab w:val="clear" w:pos="765"/>
                <w:tab w:val="decimal" w:pos="731"/>
              </w:tabs>
              <w:spacing w:line="240" w:lineRule="exact"/>
              <w:ind w:right="70"/>
              <w:jc w:val="right"/>
              <w:rPr>
                <w:sz w:val="20"/>
              </w:rPr>
            </w:pPr>
          </w:p>
        </w:tc>
        <w:tc>
          <w:tcPr>
            <w:tcW w:w="1073" w:type="dxa"/>
          </w:tcPr>
          <w:p w14:paraId="1C42432F" w14:textId="77777777" w:rsidR="005A5B26" w:rsidRDefault="005A5B26" w:rsidP="009C5726">
            <w:pPr>
              <w:pStyle w:val="acctfourfigures"/>
              <w:tabs>
                <w:tab w:val="clear" w:pos="765"/>
                <w:tab w:val="decimal" w:pos="731"/>
              </w:tabs>
              <w:spacing w:line="240" w:lineRule="exact"/>
              <w:ind w:right="70"/>
              <w:jc w:val="right"/>
              <w:rPr>
                <w:sz w:val="20"/>
              </w:rPr>
            </w:pPr>
          </w:p>
          <w:p w14:paraId="7A5B38BC" w14:textId="77777777" w:rsidR="009614BB" w:rsidRDefault="009614BB" w:rsidP="009C5726">
            <w:pPr>
              <w:pStyle w:val="acctfourfigures"/>
              <w:tabs>
                <w:tab w:val="clear" w:pos="765"/>
                <w:tab w:val="decimal" w:pos="731"/>
              </w:tabs>
              <w:spacing w:line="240" w:lineRule="exact"/>
              <w:ind w:right="70"/>
              <w:jc w:val="right"/>
              <w:rPr>
                <w:sz w:val="20"/>
              </w:rPr>
            </w:pPr>
          </w:p>
          <w:p w14:paraId="50D2A6CF" w14:textId="188D2632" w:rsidR="009614BB" w:rsidRPr="005A5B26" w:rsidRDefault="009614BB" w:rsidP="009C5726">
            <w:pPr>
              <w:pStyle w:val="acctfourfigures"/>
              <w:tabs>
                <w:tab w:val="clear" w:pos="765"/>
                <w:tab w:val="decimal" w:pos="731"/>
              </w:tabs>
              <w:spacing w:line="240" w:lineRule="exact"/>
              <w:ind w:right="70"/>
              <w:jc w:val="right"/>
              <w:rPr>
                <w:sz w:val="20"/>
              </w:rPr>
            </w:pPr>
            <w:r>
              <w:rPr>
                <w:sz w:val="20"/>
              </w:rPr>
              <w:t>33,868</w:t>
            </w:r>
          </w:p>
        </w:tc>
      </w:tr>
      <w:tr w:rsidR="00F54E38" w:rsidRPr="00BA30EC" w14:paraId="2B335D76" w14:textId="77777777" w:rsidTr="00F54E38">
        <w:tc>
          <w:tcPr>
            <w:tcW w:w="2430" w:type="dxa"/>
          </w:tcPr>
          <w:p w14:paraId="45880721" w14:textId="62BC9B9A" w:rsidR="00F54E38" w:rsidRPr="005A5B26" w:rsidRDefault="00F54E38" w:rsidP="00F54E38">
            <w:pPr>
              <w:tabs>
                <w:tab w:val="clear" w:pos="907"/>
                <w:tab w:val="left" w:pos="1080"/>
              </w:tabs>
              <w:ind w:left="156" w:hanging="156"/>
              <w:rPr>
                <w:rFonts w:ascii="Times New Roman" w:hAnsi="Times New Roman" w:cs="Times New Roman"/>
                <w:sz w:val="20"/>
                <w:szCs w:val="20"/>
              </w:rPr>
            </w:pPr>
            <w:r>
              <w:rPr>
                <w:rFonts w:ascii="Times New Roman" w:hAnsi="Times New Roman" w:cs="Times New Roman"/>
                <w:sz w:val="20"/>
                <w:szCs w:val="20"/>
              </w:rPr>
              <w:t>Long</w:t>
            </w:r>
            <w:r w:rsidRPr="005A5B26">
              <w:rPr>
                <w:rFonts w:ascii="Times New Roman" w:hAnsi="Times New Roman" w:cs="Times New Roman"/>
                <w:sz w:val="20"/>
                <w:szCs w:val="20"/>
              </w:rPr>
              <w:t>-term loan</w:t>
            </w:r>
            <w:r w:rsidR="0034339B">
              <w:rPr>
                <w:rFonts w:ascii="Times New Roman" w:hAnsi="Times New Roman" w:cs="Times New Roman"/>
                <w:sz w:val="20"/>
                <w:szCs w:val="20"/>
              </w:rPr>
              <w:t>s</w:t>
            </w:r>
            <w:r w:rsidRPr="005A5B26">
              <w:rPr>
                <w:rFonts w:ascii="Times New Roman" w:hAnsi="Times New Roman" w:cs="Times New Roman"/>
                <w:sz w:val="20"/>
                <w:szCs w:val="20"/>
              </w:rPr>
              <w:t xml:space="preserve"> from financial institution</w:t>
            </w:r>
            <w:r w:rsidR="0034339B">
              <w:rPr>
                <w:rFonts w:ascii="Times New Roman" w:hAnsi="Times New Roman" w:cs="Times New Roman"/>
                <w:sz w:val="20"/>
                <w:szCs w:val="20"/>
              </w:rPr>
              <w:t>s</w:t>
            </w:r>
          </w:p>
        </w:tc>
        <w:tc>
          <w:tcPr>
            <w:tcW w:w="270" w:type="dxa"/>
          </w:tcPr>
          <w:p w14:paraId="0E8652C9" w14:textId="77777777" w:rsidR="00F54E38" w:rsidRPr="005A5B26" w:rsidRDefault="00F54E38" w:rsidP="009C5726">
            <w:pPr>
              <w:tabs>
                <w:tab w:val="clear" w:pos="907"/>
                <w:tab w:val="left" w:pos="1080"/>
              </w:tabs>
              <w:jc w:val="thaiDistribute"/>
              <w:rPr>
                <w:rFonts w:ascii="Times New Roman" w:hAnsi="Times New Roman" w:cs="Times New Roman"/>
                <w:sz w:val="20"/>
                <w:szCs w:val="20"/>
              </w:rPr>
            </w:pPr>
          </w:p>
        </w:tc>
        <w:tc>
          <w:tcPr>
            <w:tcW w:w="1170" w:type="dxa"/>
          </w:tcPr>
          <w:p w14:paraId="26D13C04" w14:textId="77777777" w:rsidR="009614BB" w:rsidRDefault="009614BB" w:rsidP="009614BB">
            <w:pPr>
              <w:pStyle w:val="acctfourfigures"/>
              <w:tabs>
                <w:tab w:val="clear" w:pos="765"/>
              </w:tabs>
              <w:spacing w:line="240" w:lineRule="exact"/>
              <w:ind w:left="-47" w:right="-20"/>
              <w:jc w:val="center"/>
              <w:rPr>
                <w:sz w:val="20"/>
              </w:rPr>
            </w:pPr>
          </w:p>
          <w:p w14:paraId="52229BAC" w14:textId="52371945" w:rsidR="00F54E38" w:rsidRPr="005A5B26" w:rsidRDefault="009614BB" w:rsidP="009614BB">
            <w:pPr>
              <w:pStyle w:val="acctfourfigures"/>
              <w:tabs>
                <w:tab w:val="clear" w:pos="765"/>
              </w:tabs>
              <w:spacing w:line="240" w:lineRule="exact"/>
              <w:ind w:left="-47" w:right="-20"/>
              <w:jc w:val="center"/>
              <w:rPr>
                <w:sz w:val="20"/>
              </w:rPr>
            </w:pPr>
            <w:r>
              <w:rPr>
                <w:sz w:val="20"/>
              </w:rPr>
              <w:t>2.00 - 14.96</w:t>
            </w:r>
          </w:p>
        </w:tc>
        <w:tc>
          <w:tcPr>
            <w:tcW w:w="270" w:type="dxa"/>
          </w:tcPr>
          <w:p w14:paraId="14BAE73C" w14:textId="77777777" w:rsidR="00F54E38" w:rsidRPr="005A5B26" w:rsidRDefault="00F54E38" w:rsidP="009C5726">
            <w:pPr>
              <w:pStyle w:val="acctfourfigures"/>
              <w:tabs>
                <w:tab w:val="clear" w:pos="765"/>
                <w:tab w:val="decimal" w:pos="731"/>
              </w:tabs>
              <w:spacing w:line="240" w:lineRule="exact"/>
              <w:ind w:right="70"/>
              <w:jc w:val="right"/>
              <w:rPr>
                <w:sz w:val="20"/>
              </w:rPr>
            </w:pPr>
          </w:p>
        </w:tc>
        <w:tc>
          <w:tcPr>
            <w:tcW w:w="1080" w:type="dxa"/>
            <w:tcBorders>
              <w:bottom w:val="single" w:sz="4" w:space="0" w:color="auto"/>
            </w:tcBorders>
          </w:tcPr>
          <w:p w14:paraId="1CB3C4FE" w14:textId="77777777" w:rsidR="00F54E38" w:rsidRDefault="00F54E38" w:rsidP="009C5726">
            <w:pPr>
              <w:pStyle w:val="acctfourfigures"/>
              <w:tabs>
                <w:tab w:val="clear" w:pos="765"/>
                <w:tab w:val="decimal" w:pos="731"/>
              </w:tabs>
              <w:spacing w:line="240" w:lineRule="exact"/>
              <w:ind w:right="70"/>
              <w:jc w:val="right"/>
              <w:rPr>
                <w:sz w:val="20"/>
              </w:rPr>
            </w:pPr>
          </w:p>
          <w:p w14:paraId="6145A2CA" w14:textId="379918B8" w:rsidR="00F54E38" w:rsidRPr="005A5B26" w:rsidRDefault="00F54E38" w:rsidP="00F54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8" w:right="-108"/>
              <w:rPr>
                <w:sz w:val="20"/>
              </w:rPr>
            </w:pPr>
            <w:r>
              <w:rPr>
                <w:sz w:val="20"/>
              </w:rPr>
              <w:t>-</w:t>
            </w:r>
          </w:p>
        </w:tc>
        <w:tc>
          <w:tcPr>
            <w:tcW w:w="270" w:type="dxa"/>
          </w:tcPr>
          <w:p w14:paraId="47830FDA" w14:textId="77777777" w:rsidR="00F54E38" w:rsidRPr="005A5B26" w:rsidRDefault="00F54E38" w:rsidP="009C5726">
            <w:pPr>
              <w:pStyle w:val="acctfourfigures"/>
              <w:tabs>
                <w:tab w:val="clear" w:pos="765"/>
                <w:tab w:val="decimal" w:pos="731"/>
              </w:tabs>
              <w:spacing w:line="240" w:lineRule="exact"/>
              <w:ind w:right="70"/>
              <w:jc w:val="right"/>
              <w:rPr>
                <w:sz w:val="20"/>
              </w:rPr>
            </w:pPr>
          </w:p>
        </w:tc>
        <w:tc>
          <w:tcPr>
            <w:tcW w:w="1080" w:type="dxa"/>
            <w:tcBorders>
              <w:bottom w:val="single" w:sz="4" w:space="0" w:color="auto"/>
            </w:tcBorders>
          </w:tcPr>
          <w:p w14:paraId="4E596B6A" w14:textId="77777777" w:rsidR="00F54E38" w:rsidRDefault="00F54E38" w:rsidP="009C5726">
            <w:pPr>
              <w:pStyle w:val="acctfourfigures"/>
              <w:tabs>
                <w:tab w:val="clear" w:pos="765"/>
                <w:tab w:val="decimal" w:pos="731"/>
              </w:tabs>
              <w:spacing w:line="240" w:lineRule="exact"/>
              <w:ind w:right="70"/>
              <w:jc w:val="right"/>
              <w:rPr>
                <w:sz w:val="20"/>
              </w:rPr>
            </w:pPr>
          </w:p>
          <w:p w14:paraId="0A03EA53" w14:textId="30F1FBE6" w:rsidR="00F54E38" w:rsidRPr="005A5B26" w:rsidRDefault="00F54E38" w:rsidP="009C5726">
            <w:pPr>
              <w:pStyle w:val="acctfourfigures"/>
              <w:tabs>
                <w:tab w:val="clear" w:pos="765"/>
                <w:tab w:val="decimal" w:pos="731"/>
              </w:tabs>
              <w:spacing w:line="240" w:lineRule="exact"/>
              <w:ind w:right="70"/>
              <w:jc w:val="right"/>
              <w:rPr>
                <w:sz w:val="20"/>
              </w:rPr>
            </w:pPr>
            <w:r>
              <w:rPr>
                <w:sz w:val="20"/>
              </w:rPr>
              <w:t>60,642</w:t>
            </w:r>
          </w:p>
        </w:tc>
        <w:tc>
          <w:tcPr>
            <w:tcW w:w="242" w:type="dxa"/>
          </w:tcPr>
          <w:p w14:paraId="53413A9B" w14:textId="77777777" w:rsidR="00F54E38" w:rsidRPr="005A5B26" w:rsidRDefault="00F54E38" w:rsidP="009C5726">
            <w:pPr>
              <w:pStyle w:val="acctfourfigures"/>
              <w:tabs>
                <w:tab w:val="clear" w:pos="765"/>
                <w:tab w:val="decimal" w:pos="731"/>
              </w:tabs>
              <w:spacing w:line="240" w:lineRule="exact"/>
              <w:ind w:right="70"/>
              <w:jc w:val="right"/>
              <w:rPr>
                <w:sz w:val="20"/>
              </w:rPr>
            </w:pPr>
          </w:p>
        </w:tc>
        <w:tc>
          <w:tcPr>
            <w:tcW w:w="1018" w:type="dxa"/>
            <w:tcBorders>
              <w:bottom w:val="single" w:sz="4" w:space="0" w:color="auto"/>
            </w:tcBorders>
          </w:tcPr>
          <w:p w14:paraId="2E950067" w14:textId="77777777" w:rsidR="00F54E38" w:rsidRDefault="00F54E38" w:rsidP="009C5726">
            <w:pPr>
              <w:pStyle w:val="acctfourfigures"/>
              <w:tabs>
                <w:tab w:val="clear" w:pos="765"/>
                <w:tab w:val="decimal" w:pos="731"/>
              </w:tabs>
              <w:spacing w:line="240" w:lineRule="exact"/>
              <w:ind w:right="70"/>
              <w:jc w:val="right"/>
              <w:rPr>
                <w:sz w:val="20"/>
              </w:rPr>
            </w:pPr>
          </w:p>
          <w:p w14:paraId="08723EF4" w14:textId="1849A70C" w:rsidR="009614BB" w:rsidRPr="005A5B26" w:rsidRDefault="009614BB" w:rsidP="009C5726">
            <w:pPr>
              <w:pStyle w:val="acctfourfigures"/>
              <w:tabs>
                <w:tab w:val="clear" w:pos="765"/>
                <w:tab w:val="decimal" w:pos="731"/>
              </w:tabs>
              <w:spacing w:line="240" w:lineRule="exact"/>
              <w:ind w:right="70"/>
              <w:jc w:val="right"/>
              <w:rPr>
                <w:sz w:val="20"/>
              </w:rPr>
            </w:pPr>
            <w:r>
              <w:rPr>
                <w:sz w:val="20"/>
              </w:rPr>
              <w:t>1,</w:t>
            </w:r>
            <w:r w:rsidR="00AD26DD">
              <w:rPr>
                <w:sz w:val="20"/>
              </w:rPr>
              <w:t>6</w:t>
            </w:r>
            <w:r>
              <w:rPr>
                <w:sz w:val="20"/>
              </w:rPr>
              <w:t>19</w:t>
            </w:r>
          </w:p>
        </w:tc>
        <w:tc>
          <w:tcPr>
            <w:tcW w:w="252" w:type="dxa"/>
          </w:tcPr>
          <w:p w14:paraId="21E5C6AC" w14:textId="77777777" w:rsidR="00F54E38" w:rsidRPr="005A5B26" w:rsidRDefault="00F54E38" w:rsidP="009C5726">
            <w:pPr>
              <w:pStyle w:val="acctfourfigures"/>
              <w:tabs>
                <w:tab w:val="clear" w:pos="765"/>
                <w:tab w:val="decimal" w:pos="731"/>
              </w:tabs>
              <w:spacing w:line="240" w:lineRule="exact"/>
              <w:ind w:right="70"/>
              <w:jc w:val="right"/>
              <w:rPr>
                <w:sz w:val="20"/>
              </w:rPr>
            </w:pPr>
          </w:p>
        </w:tc>
        <w:tc>
          <w:tcPr>
            <w:tcW w:w="1073" w:type="dxa"/>
            <w:tcBorders>
              <w:bottom w:val="single" w:sz="4" w:space="0" w:color="auto"/>
            </w:tcBorders>
          </w:tcPr>
          <w:p w14:paraId="48E0EE62" w14:textId="77777777" w:rsidR="00F54E38" w:rsidRDefault="00F54E38" w:rsidP="009C5726">
            <w:pPr>
              <w:pStyle w:val="acctfourfigures"/>
              <w:tabs>
                <w:tab w:val="clear" w:pos="765"/>
                <w:tab w:val="decimal" w:pos="731"/>
              </w:tabs>
              <w:spacing w:line="240" w:lineRule="exact"/>
              <w:ind w:right="70"/>
              <w:jc w:val="right"/>
              <w:rPr>
                <w:sz w:val="20"/>
              </w:rPr>
            </w:pPr>
          </w:p>
          <w:p w14:paraId="07037886" w14:textId="5E6317B3" w:rsidR="009614BB" w:rsidRPr="005A5B26" w:rsidRDefault="009614BB" w:rsidP="009C5726">
            <w:pPr>
              <w:pStyle w:val="acctfourfigures"/>
              <w:tabs>
                <w:tab w:val="clear" w:pos="765"/>
                <w:tab w:val="decimal" w:pos="731"/>
              </w:tabs>
              <w:spacing w:line="240" w:lineRule="exact"/>
              <w:ind w:right="70"/>
              <w:jc w:val="right"/>
              <w:rPr>
                <w:sz w:val="20"/>
              </w:rPr>
            </w:pPr>
            <w:r>
              <w:rPr>
                <w:sz w:val="20"/>
              </w:rPr>
              <w:t>62,261</w:t>
            </w:r>
          </w:p>
        </w:tc>
      </w:tr>
      <w:tr w:rsidR="00F54E38" w:rsidRPr="00BA30EC" w14:paraId="788DB678" w14:textId="77777777" w:rsidTr="00F54E38">
        <w:tc>
          <w:tcPr>
            <w:tcW w:w="2430" w:type="dxa"/>
          </w:tcPr>
          <w:p w14:paraId="4F97DAFD" w14:textId="02664D64" w:rsidR="005A5B26" w:rsidRPr="00F54E38" w:rsidRDefault="00F54E38" w:rsidP="009C5726">
            <w:pPr>
              <w:tabs>
                <w:tab w:val="clear" w:pos="907"/>
                <w:tab w:val="left" w:pos="1080"/>
              </w:tabs>
              <w:jc w:val="thaiDistribute"/>
              <w:rPr>
                <w:rFonts w:ascii="Times New Roman" w:hAnsi="Times New Roman" w:cs="Times New Roman"/>
                <w:b/>
                <w:bCs/>
                <w:sz w:val="20"/>
                <w:szCs w:val="20"/>
              </w:rPr>
            </w:pPr>
            <w:r w:rsidRPr="00F54E38">
              <w:rPr>
                <w:rFonts w:ascii="Times New Roman" w:hAnsi="Times New Roman" w:cs="Times New Roman"/>
                <w:b/>
                <w:bCs/>
                <w:sz w:val="20"/>
                <w:szCs w:val="20"/>
              </w:rPr>
              <w:t>Total</w:t>
            </w:r>
          </w:p>
        </w:tc>
        <w:tc>
          <w:tcPr>
            <w:tcW w:w="270" w:type="dxa"/>
          </w:tcPr>
          <w:p w14:paraId="0FB8EFD5" w14:textId="77777777" w:rsidR="005A5B26" w:rsidRPr="00F54E38" w:rsidRDefault="005A5B26" w:rsidP="009C5726">
            <w:pPr>
              <w:tabs>
                <w:tab w:val="clear" w:pos="907"/>
                <w:tab w:val="left" w:pos="1080"/>
              </w:tabs>
              <w:jc w:val="thaiDistribute"/>
              <w:rPr>
                <w:rFonts w:ascii="Times New Roman" w:hAnsi="Times New Roman" w:cs="Times New Roman"/>
                <w:b/>
                <w:bCs/>
                <w:sz w:val="20"/>
                <w:szCs w:val="20"/>
              </w:rPr>
            </w:pPr>
          </w:p>
        </w:tc>
        <w:tc>
          <w:tcPr>
            <w:tcW w:w="1170" w:type="dxa"/>
          </w:tcPr>
          <w:p w14:paraId="44D582A3" w14:textId="094BB76B" w:rsidR="005A5B26" w:rsidRPr="009614BB" w:rsidRDefault="005A5B26" w:rsidP="009614BB">
            <w:pPr>
              <w:pStyle w:val="acctfourfigures"/>
              <w:tabs>
                <w:tab w:val="clear" w:pos="765"/>
              </w:tabs>
              <w:spacing w:line="240" w:lineRule="exact"/>
              <w:ind w:right="70"/>
              <w:jc w:val="center"/>
              <w:rPr>
                <w:sz w:val="20"/>
              </w:rPr>
            </w:pPr>
          </w:p>
        </w:tc>
        <w:tc>
          <w:tcPr>
            <w:tcW w:w="270" w:type="dxa"/>
          </w:tcPr>
          <w:p w14:paraId="4E019343" w14:textId="77777777" w:rsidR="005A5B26" w:rsidRPr="00F54E38" w:rsidRDefault="005A5B26" w:rsidP="009C5726">
            <w:pPr>
              <w:pStyle w:val="acctfourfigures"/>
              <w:tabs>
                <w:tab w:val="clear" w:pos="765"/>
                <w:tab w:val="decimal" w:pos="731"/>
              </w:tabs>
              <w:spacing w:line="240" w:lineRule="exact"/>
              <w:ind w:right="70"/>
              <w:jc w:val="right"/>
              <w:rPr>
                <w:b/>
                <w:bCs/>
                <w:sz w:val="20"/>
              </w:rPr>
            </w:pPr>
          </w:p>
        </w:tc>
        <w:tc>
          <w:tcPr>
            <w:tcW w:w="1080" w:type="dxa"/>
            <w:tcBorders>
              <w:top w:val="single" w:sz="4" w:space="0" w:color="auto"/>
              <w:bottom w:val="double" w:sz="4" w:space="0" w:color="auto"/>
            </w:tcBorders>
          </w:tcPr>
          <w:p w14:paraId="2D7B4855" w14:textId="40E1F652" w:rsidR="005A5B26" w:rsidRPr="00F54E38" w:rsidRDefault="00F54E38" w:rsidP="009C5726">
            <w:pPr>
              <w:pStyle w:val="acctfourfigures"/>
              <w:tabs>
                <w:tab w:val="clear" w:pos="765"/>
                <w:tab w:val="decimal" w:pos="731"/>
              </w:tabs>
              <w:spacing w:line="240" w:lineRule="exact"/>
              <w:ind w:right="70"/>
              <w:jc w:val="right"/>
              <w:rPr>
                <w:b/>
                <w:bCs/>
                <w:sz w:val="20"/>
              </w:rPr>
            </w:pPr>
            <w:r>
              <w:rPr>
                <w:b/>
                <w:bCs/>
                <w:sz w:val="20"/>
              </w:rPr>
              <w:t>130,511</w:t>
            </w:r>
          </w:p>
        </w:tc>
        <w:tc>
          <w:tcPr>
            <w:tcW w:w="270" w:type="dxa"/>
          </w:tcPr>
          <w:p w14:paraId="6D92BA4B" w14:textId="77777777" w:rsidR="005A5B26" w:rsidRPr="00F54E38" w:rsidRDefault="005A5B26" w:rsidP="009C5726">
            <w:pPr>
              <w:pStyle w:val="acctfourfigures"/>
              <w:tabs>
                <w:tab w:val="clear" w:pos="765"/>
                <w:tab w:val="decimal" w:pos="731"/>
              </w:tabs>
              <w:spacing w:line="240" w:lineRule="exact"/>
              <w:ind w:right="70"/>
              <w:jc w:val="right"/>
              <w:rPr>
                <w:b/>
                <w:bCs/>
                <w:sz w:val="20"/>
              </w:rPr>
            </w:pPr>
          </w:p>
        </w:tc>
        <w:tc>
          <w:tcPr>
            <w:tcW w:w="1080" w:type="dxa"/>
            <w:tcBorders>
              <w:top w:val="single" w:sz="4" w:space="0" w:color="auto"/>
              <w:bottom w:val="double" w:sz="4" w:space="0" w:color="auto"/>
            </w:tcBorders>
          </w:tcPr>
          <w:p w14:paraId="3101D226" w14:textId="42115B56" w:rsidR="005A5B26" w:rsidRPr="00F54E38" w:rsidRDefault="009614BB" w:rsidP="009C5726">
            <w:pPr>
              <w:pStyle w:val="acctfourfigures"/>
              <w:tabs>
                <w:tab w:val="clear" w:pos="765"/>
                <w:tab w:val="decimal" w:pos="731"/>
              </w:tabs>
              <w:spacing w:line="240" w:lineRule="exact"/>
              <w:ind w:right="70"/>
              <w:jc w:val="right"/>
              <w:rPr>
                <w:b/>
                <w:bCs/>
                <w:sz w:val="20"/>
              </w:rPr>
            </w:pPr>
            <w:r>
              <w:rPr>
                <w:b/>
                <w:bCs/>
                <w:sz w:val="20"/>
              </w:rPr>
              <w:t>60,642</w:t>
            </w:r>
          </w:p>
        </w:tc>
        <w:tc>
          <w:tcPr>
            <w:tcW w:w="242" w:type="dxa"/>
          </w:tcPr>
          <w:p w14:paraId="2DE7BBDF" w14:textId="77777777" w:rsidR="005A5B26" w:rsidRPr="00F54E38" w:rsidRDefault="005A5B26" w:rsidP="009C5726">
            <w:pPr>
              <w:pStyle w:val="acctfourfigures"/>
              <w:tabs>
                <w:tab w:val="clear" w:pos="765"/>
                <w:tab w:val="decimal" w:pos="731"/>
              </w:tabs>
              <w:spacing w:line="240" w:lineRule="exact"/>
              <w:ind w:right="70"/>
              <w:jc w:val="right"/>
              <w:rPr>
                <w:b/>
                <w:bCs/>
                <w:sz w:val="20"/>
              </w:rPr>
            </w:pPr>
          </w:p>
        </w:tc>
        <w:tc>
          <w:tcPr>
            <w:tcW w:w="1018" w:type="dxa"/>
            <w:tcBorders>
              <w:top w:val="single" w:sz="4" w:space="0" w:color="auto"/>
              <w:bottom w:val="double" w:sz="4" w:space="0" w:color="auto"/>
            </w:tcBorders>
          </w:tcPr>
          <w:p w14:paraId="2E1F191A" w14:textId="3B4F68BD" w:rsidR="005A5B26" w:rsidRPr="00F54E38" w:rsidRDefault="009614BB" w:rsidP="009C5726">
            <w:pPr>
              <w:pStyle w:val="acctfourfigures"/>
              <w:tabs>
                <w:tab w:val="clear" w:pos="765"/>
                <w:tab w:val="decimal" w:pos="731"/>
              </w:tabs>
              <w:spacing w:line="240" w:lineRule="exact"/>
              <w:ind w:right="70"/>
              <w:jc w:val="right"/>
              <w:rPr>
                <w:b/>
                <w:bCs/>
                <w:sz w:val="20"/>
              </w:rPr>
            </w:pPr>
            <w:r>
              <w:rPr>
                <w:b/>
                <w:bCs/>
                <w:sz w:val="20"/>
              </w:rPr>
              <w:t>1,619</w:t>
            </w:r>
          </w:p>
        </w:tc>
        <w:tc>
          <w:tcPr>
            <w:tcW w:w="252" w:type="dxa"/>
          </w:tcPr>
          <w:p w14:paraId="7A12D209" w14:textId="77777777" w:rsidR="005A5B26" w:rsidRPr="00F54E38" w:rsidRDefault="005A5B26" w:rsidP="009C5726">
            <w:pPr>
              <w:pStyle w:val="acctfourfigures"/>
              <w:tabs>
                <w:tab w:val="clear" w:pos="765"/>
                <w:tab w:val="decimal" w:pos="731"/>
              </w:tabs>
              <w:spacing w:line="240" w:lineRule="exact"/>
              <w:ind w:right="70"/>
              <w:jc w:val="right"/>
              <w:rPr>
                <w:b/>
                <w:bCs/>
                <w:sz w:val="20"/>
              </w:rPr>
            </w:pPr>
          </w:p>
        </w:tc>
        <w:tc>
          <w:tcPr>
            <w:tcW w:w="1073" w:type="dxa"/>
            <w:tcBorders>
              <w:top w:val="single" w:sz="4" w:space="0" w:color="auto"/>
              <w:bottom w:val="double" w:sz="4" w:space="0" w:color="auto"/>
            </w:tcBorders>
          </w:tcPr>
          <w:p w14:paraId="3F108A12" w14:textId="14C3914D" w:rsidR="005A5B26" w:rsidRPr="00F54E38" w:rsidRDefault="009614BB" w:rsidP="009C5726">
            <w:pPr>
              <w:pStyle w:val="acctfourfigures"/>
              <w:tabs>
                <w:tab w:val="clear" w:pos="765"/>
                <w:tab w:val="decimal" w:pos="786"/>
              </w:tabs>
              <w:spacing w:line="240" w:lineRule="exact"/>
              <w:ind w:right="70"/>
              <w:jc w:val="right"/>
              <w:rPr>
                <w:b/>
                <w:bCs/>
                <w:sz w:val="20"/>
              </w:rPr>
            </w:pPr>
            <w:r>
              <w:rPr>
                <w:b/>
                <w:bCs/>
                <w:sz w:val="20"/>
              </w:rPr>
              <w:t>192,772</w:t>
            </w:r>
          </w:p>
        </w:tc>
      </w:tr>
    </w:tbl>
    <w:p w14:paraId="0376DB45" w14:textId="01C6A5AF" w:rsidR="005A5B26" w:rsidRDefault="005A5B26" w:rsidP="005A5B26">
      <w:pPr>
        <w:tabs>
          <w:tab w:val="clear" w:pos="907"/>
          <w:tab w:val="left" w:pos="1080"/>
        </w:tabs>
        <w:jc w:val="thaiDistribute"/>
        <w:rPr>
          <w:rFonts w:ascii="Times New Roman" w:hAnsi="Times New Roman" w:cs="Times New Roman"/>
          <w:sz w:val="22"/>
          <w:szCs w:val="22"/>
        </w:rPr>
      </w:pPr>
    </w:p>
    <w:p w14:paraId="3CCEE638" w14:textId="05985797" w:rsidR="005A5B26" w:rsidRPr="009614BB" w:rsidRDefault="009614BB" w:rsidP="009614BB">
      <w:pPr>
        <w:pStyle w:val="Heading2"/>
        <w:numPr>
          <w:ilvl w:val="1"/>
          <w:numId w:val="44"/>
        </w:numPr>
        <w:tabs>
          <w:tab w:val="clear" w:pos="227"/>
          <w:tab w:val="clear" w:pos="454"/>
          <w:tab w:val="clear" w:pos="680"/>
          <w:tab w:val="clear" w:pos="907"/>
        </w:tabs>
        <w:ind w:left="1116" w:hanging="567"/>
        <w:rPr>
          <w:rFonts w:ascii="Times New Roman" w:hAnsi="Times New Roman" w:cs="Times New Roman"/>
          <w:i/>
          <w:iCs/>
          <w:sz w:val="22"/>
          <w:szCs w:val="22"/>
        </w:rPr>
      </w:pPr>
      <w:r w:rsidRPr="009614BB">
        <w:rPr>
          <w:rFonts w:ascii="Times New Roman" w:hAnsi="Times New Roman" w:cs="Times New Roman"/>
          <w:i/>
          <w:iCs/>
          <w:sz w:val="22"/>
          <w:szCs w:val="22"/>
        </w:rPr>
        <w:t>Market risk</w:t>
      </w:r>
    </w:p>
    <w:p w14:paraId="248A1E77" w14:textId="61BF7E5D" w:rsidR="009614BB" w:rsidRDefault="009614BB" w:rsidP="005A5B26">
      <w:pPr>
        <w:tabs>
          <w:tab w:val="clear" w:pos="907"/>
          <w:tab w:val="left" w:pos="1080"/>
        </w:tabs>
        <w:jc w:val="thaiDistribute"/>
        <w:rPr>
          <w:rFonts w:ascii="Times New Roman" w:hAnsi="Times New Roman" w:cs="Times New Roman"/>
          <w:sz w:val="22"/>
          <w:szCs w:val="22"/>
        </w:rPr>
      </w:pPr>
    </w:p>
    <w:p w14:paraId="4A7BE619" w14:textId="44B38D30" w:rsidR="009614BB" w:rsidRDefault="009614BB" w:rsidP="009614BB">
      <w:pPr>
        <w:tabs>
          <w:tab w:val="left" w:pos="1080"/>
        </w:tabs>
        <w:ind w:left="900"/>
        <w:jc w:val="thaiDistribute"/>
        <w:rPr>
          <w:rFonts w:ascii="Times New Roman" w:hAnsi="Times New Roman" w:cs="Times New Roman"/>
          <w:sz w:val="22"/>
          <w:szCs w:val="22"/>
        </w:rPr>
      </w:pPr>
      <w:r w:rsidRPr="009614BB">
        <w:rPr>
          <w:rFonts w:ascii="Times New Roman" w:hAnsi="Times New Roman" w:cs="Times New Roman"/>
          <w:sz w:val="22"/>
          <w:szCs w:val="22"/>
        </w:rPr>
        <w:t>The Company is exposed to normal business risks from changes in market interest rates and currency exchange rates and from non-performance of contractual obligations by counterparties. The Company does not hold or issue derivatives for speculative or trading purposes.</w:t>
      </w:r>
    </w:p>
    <w:p w14:paraId="373C4AA5" w14:textId="1F087E79" w:rsidR="009614BB" w:rsidRDefault="009614BB" w:rsidP="009614BB">
      <w:pPr>
        <w:tabs>
          <w:tab w:val="left" w:pos="1080"/>
        </w:tabs>
        <w:ind w:left="900"/>
        <w:jc w:val="thaiDistribute"/>
        <w:rPr>
          <w:rFonts w:ascii="Times New Roman" w:hAnsi="Times New Roman" w:cs="Times New Roman"/>
          <w:sz w:val="22"/>
          <w:szCs w:val="22"/>
        </w:rPr>
      </w:pPr>
    </w:p>
    <w:p w14:paraId="7FC82006" w14:textId="6B8CE9A1" w:rsidR="009614BB" w:rsidRPr="009614BB" w:rsidRDefault="009614BB" w:rsidP="009614BB">
      <w:pPr>
        <w:tabs>
          <w:tab w:val="left" w:pos="1080"/>
        </w:tabs>
        <w:ind w:left="900"/>
        <w:jc w:val="thaiDistribute"/>
        <w:rPr>
          <w:rFonts w:ascii="Times New Roman" w:hAnsi="Times New Roman" w:cs="Times New Roman"/>
          <w:sz w:val="22"/>
          <w:szCs w:val="22"/>
        </w:rPr>
      </w:pPr>
      <w:r w:rsidRPr="009614BB">
        <w:rPr>
          <w:rFonts w:ascii="Times New Roman" w:hAnsi="Times New Roman" w:cs="Times New Roman"/>
          <w:sz w:val="22"/>
          <w:szCs w:val="22"/>
        </w:rPr>
        <w:t>(</w:t>
      </w:r>
      <w:r>
        <w:rPr>
          <w:rFonts w:ascii="Times New Roman" w:hAnsi="Times New Roman" w:cs="Times New Roman"/>
          <w:sz w:val="22"/>
          <w:szCs w:val="22"/>
        </w:rPr>
        <w:t>b</w:t>
      </w:r>
      <w:r w:rsidRPr="009614BB">
        <w:rPr>
          <w:rFonts w:ascii="Times New Roman" w:hAnsi="Times New Roman" w:cs="Times New Roman"/>
          <w:sz w:val="22"/>
          <w:szCs w:val="22"/>
        </w:rPr>
        <w:t xml:space="preserve">.3.1) Foreign currency risk </w:t>
      </w:r>
    </w:p>
    <w:p w14:paraId="23E8BC54" w14:textId="17EBA9E5" w:rsidR="009614BB" w:rsidRDefault="009614BB" w:rsidP="009614BB">
      <w:pPr>
        <w:tabs>
          <w:tab w:val="left" w:pos="1080"/>
        </w:tabs>
        <w:ind w:left="900"/>
        <w:jc w:val="thaiDistribute"/>
        <w:rPr>
          <w:rFonts w:ascii="Times New Roman" w:hAnsi="Times New Roman" w:cs="Times New Roman"/>
          <w:sz w:val="22"/>
          <w:szCs w:val="22"/>
        </w:rPr>
      </w:pPr>
    </w:p>
    <w:p w14:paraId="46E178F4" w14:textId="0DBC9B39" w:rsidR="009614BB" w:rsidRDefault="009614BB" w:rsidP="009614BB">
      <w:pPr>
        <w:tabs>
          <w:tab w:val="clear" w:pos="907"/>
          <w:tab w:val="left" w:pos="1080"/>
        </w:tabs>
        <w:ind w:left="1575"/>
        <w:jc w:val="thaiDistribute"/>
        <w:rPr>
          <w:rFonts w:ascii="Times New Roman" w:hAnsi="Times New Roman" w:cs="Times New Roman"/>
          <w:sz w:val="22"/>
          <w:szCs w:val="22"/>
        </w:rPr>
      </w:pPr>
      <w:r>
        <w:rPr>
          <w:rFonts w:ascii="Times New Roman" w:hAnsi="Times New Roman" w:cs="Times New Roman"/>
          <w:sz w:val="22"/>
          <w:szCs w:val="22"/>
        </w:rPr>
        <w:t>The Company do not have purchase nor sale in foreign currency. Thus, the Company</w:t>
      </w:r>
      <w:r w:rsidRPr="009614BB">
        <w:rPr>
          <w:rFonts w:ascii="Times New Roman" w:hAnsi="Times New Roman" w:cs="Times New Roman"/>
          <w:sz w:val="22"/>
          <w:szCs w:val="22"/>
        </w:rPr>
        <w:t xml:space="preserve"> is not exposed to </w:t>
      </w:r>
      <w:r>
        <w:rPr>
          <w:rFonts w:ascii="Times New Roman" w:hAnsi="Times New Roman" w:cs="Times New Roman"/>
          <w:sz w:val="22"/>
          <w:szCs w:val="22"/>
        </w:rPr>
        <w:t xml:space="preserve">significant </w:t>
      </w:r>
      <w:r w:rsidRPr="009614BB">
        <w:rPr>
          <w:rFonts w:ascii="Times New Roman" w:hAnsi="Times New Roman" w:cs="Times New Roman"/>
          <w:sz w:val="22"/>
          <w:szCs w:val="22"/>
        </w:rPr>
        <w:t>foreign currency risk</w:t>
      </w:r>
      <w:r>
        <w:rPr>
          <w:rFonts w:ascii="Times New Roman" w:hAnsi="Times New Roman" w:cs="Times New Roman"/>
          <w:sz w:val="22"/>
          <w:szCs w:val="22"/>
        </w:rPr>
        <w:t>.</w:t>
      </w:r>
    </w:p>
    <w:p w14:paraId="61137C9C" w14:textId="43A04C81" w:rsidR="009614BB" w:rsidRDefault="009614BB" w:rsidP="009614BB">
      <w:pPr>
        <w:tabs>
          <w:tab w:val="clear" w:pos="907"/>
          <w:tab w:val="left" w:pos="1080"/>
        </w:tabs>
        <w:ind w:left="1575"/>
        <w:jc w:val="thaiDistribute"/>
        <w:rPr>
          <w:rFonts w:ascii="Times New Roman" w:hAnsi="Times New Roman" w:cs="Times New Roman"/>
          <w:sz w:val="22"/>
          <w:szCs w:val="22"/>
        </w:rPr>
      </w:pPr>
    </w:p>
    <w:p w14:paraId="77A3D6EA" w14:textId="24199D36" w:rsidR="009614BB" w:rsidRDefault="009614BB" w:rsidP="009614BB">
      <w:pPr>
        <w:tabs>
          <w:tab w:val="left" w:pos="1080"/>
        </w:tabs>
        <w:ind w:left="900"/>
        <w:jc w:val="thaiDistribute"/>
        <w:rPr>
          <w:rFonts w:ascii="Times New Roman" w:hAnsi="Times New Roman" w:cs="Times New Roman"/>
          <w:sz w:val="22"/>
          <w:szCs w:val="22"/>
        </w:rPr>
      </w:pPr>
      <w:r w:rsidRPr="009614BB">
        <w:rPr>
          <w:rFonts w:ascii="Times New Roman" w:hAnsi="Times New Roman" w:cs="Times New Roman"/>
          <w:sz w:val="22"/>
          <w:szCs w:val="22"/>
        </w:rPr>
        <w:t xml:space="preserve">(c.3.2) Interest rate risk  </w:t>
      </w:r>
    </w:p>
    <w:p w14:paraId="05B0D6CB" w14:textId="6C2CE9BC" w:rsidR="009614BB" w:rsidRDefault="009614BB" w:rsidP="009614BB">
      <w:pPr>
        <w:tabs>
          <w:tab w:val="left" w:pos="1080"/>
        </w:tabs>
        <w:ind w:left="900"/>
        <w:jc w:val="thaiDistribute"/>
        <w:rPr>
          <w:rFonts w:ascii="Times New Roman" w:hAnsi="Times New Roman" w:cs="Times New Roman"/>
          <w:sz w:val="22"/>
          <w:szCs w:val="22"/>
        </w:rPr>
      </w:pPr>
    </w:p>
    <w:p w14:paraId="120FAFC9" w14:textId="1871B9B2" w:rsidR="009614BB" w:rsidRDefault="009614BB" w:rsidP="009614BB">
      <w:pPr>
        <w:tabs>
          <w:tab w:val="clear" w:pos="907"/>
          <w:tab w:val="left" w:pos="1080"/>
        </w:tabs>
        <w:ind w:left="1575"/>
        <w:jc w:val="thaiDistribute"/>
        <w:rPr>
          <w:rFonts w:ascii="Times New Roman" w:hAnsi="Times New Roman" w:cs="Times New Roman"/>
          <w:sz w:val="22"/>
          <w:szCs w:val="22"/>
        </w:rPr>
      </w:pPr>
      <w:r w:rsidRPr="009614BB">
        <w:rPr>
          <w:rFonts w:ascii="Times New Roman" w:hAnsi="Times New Roman" w:cs="Times New Roman"/>
          <w:sz w:val="22"/>
          <w:szCs w:val="22"/>
        </w:rPr>
        <w:t xml:space="preserve">Interest rate risk is the risk that future movements in market interest rates will affect the results of the Company’s operations and its cash flows because </w:t>
      </w:r>
      <w:r w:rsidR="00C87747">
        <w:rPr>
          <w:rFonts w:ascii="Times New Roman" w:hAnsi="Times New Roman" w:cs="Times New Roman"/>
          <w:sz w:val="22"/>
          <w:szCs w:val="22"/>
        </w:rPr>
        <w:t xml:space="preserve">most of </w:t>
      </w:r>
      <w:r w:rsidRPr="009614BB">
        <w:rPr>
          <w:rFonts w:ascii="Times New Roman" w:hAnsi="Times New Roman" w:cs="Times New Roman"/>
          <w:sz w:val="22"/>
          <w:szCs w:val="22"/>
        </w:rPr>
        <w:t xml:space="preserve">loan interest rates are mainly </w:t>
      </w:r>
      <w:r w:rsidR="00C87747">
        <w:rPr>
          <w:rFonts w:ascii="Times New Roman" w:hAnsi="Times New Roman" w:cs="Times New Roman"/>
          <w:sz w:val="22"/>
          <w:szCs w:val="22"/>
        </w:rPr>
        <w:t>floated</w:t>
      </w:r>
      <w:r w:rsidRPr="009614BB">
        <w:rPr>
          <w:rFonts w:ascii="Times New Roman" w:hAnsi="Times New Roman" w:cs="Times New Roman"/>
          <w:sz w:val="22"/>
          <w:szCs w:val="22"/>
        </w:rPr>
        <w:t>. The Company is primarily exposed to interest rate risk from its borrowings (see note 1</w:t>
      </w:r>
      <w:r w:rsidR="00C87747">
        <w:rPr>
          <w:rFonts w:ascii="Times New Roman" w:hAnsi="Times New Roman" w:cs="Times New Roman"/>
          <w:sz w:val="22"/>
          <w:szCs w:val="22"/>
        </w:rPr>
        <w:t>3</w:t>
      </w:r>
      <w:r w:rsidRPr="009614BB">
        <w:rPr>
          <w:rFonts w:ascii="Times New Roman" w:hAnsi="Times New Roman" w:cs="Times New Roman"/>
          <w:sz w:val="22"/>
          <w:szCs w:val="22"/>
        </w:rPr>
        <w:t>).</w:t>
      </w:r>
    </w:p>
    <w:p w14:paraId="5DEDA95E" w14:textId="77777777" w:rsidR="00C87747" w:rsidRPr="009614BB" w:rsidRDefault="00C87747" w:rsidP="009614BB">
      <w:pPr>
        <w:tabs>
          <w:tab w:val="clear" w:pos="907"/>
          <w:tab w:val="left" w:pos="1080"/>
        </w:tabs>
        <w:ind w:left="1575"/>
        <w:jc w:val="thaiDistribute"/>
        <w:rPr>
          <w:rFonts w:ascii="Times New Roman" w:hAnsi="Times New Roman" w:cs="Times New Roman"/>
          <w:sz w:val="22"/>
          <w:szCs w:val="22"/>
        </w:rPr>
      </w:pPr>
    </w:p>
    <w:tbl>
      <w:tblPr>
        <w:tblW w:w="9278" w:type="dxa"/>
        <w:tblInd w:w="450" w:type="dxa"/>
        <w:tblLayout w:type="fixed"/>
        <w:tblLook w:val="0000" w:firstRow="0" w:lastRow="0" w:firstColumn="0" w:lastColumn="0" w:noHBand="0" w:noVBand="0"/>
      </w:tblPr>
      <w:tblGrid>
        <w:gridCol w:w="6174"/>
        <w:gridCol w:w="1417"/>
        <w:gridCol w:w="270"/>
        <w:gridCol w:w="1417"/>
      </w:tblGrid>
      <w:tr w:rsidR="00C87747" w:rsidRPr="00AF4501" w14:paraId="73502036" w14:textId="77777777" w:rsidTr="009C5726">
        <w:trPr>
          <w:cantSplit/>
          <w:tblHeader/>
        </w:trPr>
        <w:tc>
          <w:tcPr>
            <w:tcW w:w="6174" w:type="dxa"/>
          </w:tcPr>
          <w:p w14:paraId="714D5395" w14:textId="208AD734" w:rsidR="00C87747" w:rsidRPr="00AF4501" w:rsidRDefault="00C87747" w:rsidP="00C877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C87747">
              <w:rPr>
                <w:rFonts w:ascii="Times New Roman" w:hAnsi="Times New Roman" w:cs="Times New Roman"/>
                <w:b/>
                <w:bCs/>
                <w:i/>
                <w:iCs/>
                <w:sz w:val="22"/>
                <w:szCs w:val="22"/>
              </w:rPr>
              <w:t>Exposure to interest rate risk at 31 December</w:t>
            </w:r>
          </w:p>
        </w:tc>
        <w:tc>
          <w:tcPr>
            <w:tcW w:w="1417" w:type="dxa"/>
          </w:tcPr>
          <w:p w14:paraId="3E8C6767" w14:textId="77777777" w:rsidR="00C87747" w:rsidRPr="00AF4501" w:rsidRDefault="00C87747" w:rsidP="009C5726">
            <w:pPr>
              <w:pStyle w:val="acctmergecolhdg"/>
              <w:spacing w:line="240" w:lineRule="atLeast"/>
              <w:rPr>
                <w:b w:val="0"/>
                <w:bCs/>
                <w:szCs w:val="22"/>
              </w:rPr>
            </w:pPr>
            <w:r w:rsidRPr="00AF4501">
              <w:rPr>
                <w:b w:val="0"/>
                <w:bCs/>
                <w:szCs w:val="22"/>
              </w:rPr>
              <w:t>20</w:t>
            </w:r>
            <w:r>
              <w:rPr>
                <w:b w:val="0"/>
                <w:bCs/>
                <w:szCs w:val="22"/>
              </w:rPr>
              <w:t>20</w:t>
            </w:r>
          </w:p>
        </w:tc>
        <w:tc>
          <w:tcPr>
            <w:tcW w:w="270" w:type="dxa"/>
          </w:tcPr>
          <w:p w14:paraId="2B67A007" w14:textId="77777777" w:rsidR="00C87747" w:rsidRPr="00AF4501" w:rsidRDefault="00C87747" w:rsidP="009C5726">
            <w:pPr>
              <w:pStyle w:val="acctmergecolhdg"/>
              <w:spacing w:line="240" w:lineRule="atLeast"/>
              <w:rPr>
                <w:b w:val="0"/>
                <w:bCs/>
                <w:szCs w:val="22"/>
              </w:rPr>
            </w:pPr>
          </w:p>
        </w:tc>
        <w:tc>
          <w:tcPr>
            <w:tcW w:w="1417" w:type="dxa"/>
          </w:tcPr>
          <w:p w14:paraId="4172FC91" w14:textId="77777777" w:rsidR="00C87747" w:rsidRPr="00AF4501" w:rsidRDefault="00C87747" w:rsidP="009C5726">
            <w:pPr>
              <w:pStyle w:val="acctmergecolhdg"/>
              <w:spacing w:line="240" w:lineRule="atLeast"/>
              <w:rPr>
                <w:b w:val="0"/>
                <w:bCs/>
                <w:szCs w:val="22"/>
              </w:rPr>
            </w:pPr>
            <w:r>
              <w:rPr>
                <w:b w:val="0"/>
                <w:bCs/>
                <w:szCs w:val="22"/>
              </w:rPr>
              <w:t>2019</w:t>
            </w:r>
          </w:p>
        </w:tc>
      </w:tr>
      <w:tr w:rsidR="00C87747" w:rsidRPr="00AF4501" w14:paraId="1FC57D1C" w14:textId="77777777" w:rsidTr="009C5726">
        <w:trPr>
          <w:cantSplit/>
          <w:tblHeader/>
        </w:trPr>
        <w:tc>
          <w:tcPr>
            <w:tcW w:w="6174" w:type="dxa"/>
          </w:tcPr>
          <w:p w14:paraId="63F0BA24" w14:textId="77777777" w:rsidR="00C87747" w:rsidRPr="00AF4501" w:rsidRDefault="00C87747" w:rsidP="009C5726">
            <w:pPr>
              <w:pStyle w:val="Header"/>
              <w:tabs>
                <w:tab w:val="clear" w:pos="4536"/>
                <w:tab w:val="clear" w:pos="9072"/>
              </w:tabs>
              <w:rPr>
                <w:rFonts w:ascii="Times New Roman" w:hAnsi="Times New Roman" w:cs="Times New Roman"/>
                <w:sz w:val="22"/>
                <w:szCs w:val="22"/>
              </w:rPr>
            </w:pPr>
          </w:p>
        </w:tc>
        <w:tc>
          <w:tcPr>
            <w:tcW w:w="3104" w:type="dxa"/>
            <w:gridSpan w:val="3"/>
          </w:tcPr>
          <w:p w14:paraId="2521E11B" w14:textId="77777777" w:rsidR="00C87747" w:rsidRDefault="00C87747" w:rsidP="009C5726">
            <w:pPr>
              <w:pStyle w:val="acctmergecolhdg"/>
              <w:spacing w:line="240" w:lineRule="atLeast"/>
              <w:rPr>
                <w:b w:val="0"/>
                <w:bCs/>
                <w:szCs w:val="22"/>
              </w:rPr>
            </w:pPr>
            <w:r w:rsidRPr="00AF4501">
              <w:rPr>
                <w:b w:val="0"/>
                <w:bCs/>
                <w:i/>
                <w:iCs/>
                <w:szCs w:val="22"/>
              </w:rPr>
              <w:t>(in thousand Baht)</w:t>
            </w:r>
          </w:p>
        </w:tc>
      </w:tr>
      <w:tr w:rsidR="00C87747" w:rsidRPr="00AF4501" w14:paraId="6D7B606D" w14:textId="77777777" w:rsidTr="009C5726">
        <w:trPr>
          <w:cantSplit/>
        </w:trPr>
        <w:tc>
          <w:tcPr>
            <w:tcW w:w="6174" w:type="dxa"/>
          </w:tcPr>
          <w:p w14:paraId="765D6CC4" w14:textId="55EA77B5" w:rsidR="00C87747" w:rsidRPr="00AF4501" w:rsidRDefault="00C87747" w:rsidP="009C57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C87747">
              <w:rPr>
                <w:rFonts w:ascii="Times New Roman" w:hAnsi="Times New Roman" w:cs="Times New Roman"/>
                <w:b/>
                <w:bCs/>
                <w:i/>
                <w:iCs/>
                <w:sz w:val="22"/>
                <w:szCs w:val="22"/>
              </w:rPr>
              <w:t>Financial instruments with fixed interest rates</w:t>
            </w:r>
          </w:p>
        </w:tc>
        <w:tc>
          <w:tcPr>
            <w:tcW w:w="1417" w:type="dxa"/>
          </w:tcPr>
          <w:p w14:paraId="792293FC" w14:textId="77777777" w:rsidR="00C87747" w:rsidRPr="00AF4501" w:rsidRDefault="00C87747" w:rsidP="009C5726">
            <w:pPr>
              <w:pStyle w:val="a2"/>
              <w:tabs>
                <w:tab w:val="decimal" w:pos="972"/>
              </w:tabs>
              <w:spacing w:line="240" w:lineRule="atLeast"/>
              <w:ind w:left="-18" w:right="10"/>
              <w:rPr>
                <w:rFonts w:ascii="Times New Roman" w:hAnsi="Times New Roman" w:cs="Times New Roman"/>
                <w:lang w:val="en-US"/>
              </w:rPr>
            </w:pPr>
          </w:p>
        </w:tc>
        <w:tc>
          <w:tcPr>
            <w:tcW w:w="270" w:type="dxa"/>
          </w:tcPr>
          <w:p w14:paraId="3E942342" w14:textId="77777777" w:rsidR="00C87747" w:rsidRPr="00AF4501" w:rsidRDefault="00C87747" w:rsidP="009C5726">
            <w:pPr>
              <w:pStyle w:val="a2"/>
              <w:tabs>
                <w:tab w:val="decimal" w:pos="927"/>
              </w:tabs>
              <w:spacing w:line="240" w:lineRule="atLeast"/>
              <w:ind w:left="-18" w:right="-108"/>
              <w:jc w:val="left"/>
              <w:rPr>
                <w:rFonts w:ascii="Times New Roman" w:hAnsi="Times New Roman" w:cs="Times New Roman"/>
                <w:lang w:val="en-US"/>
              </w:rPr>
            </w:pPr>
          </w:p>
        </w:tc>
        <w:tc>
          <w:tcPr>
            <w:tcW w:w="1417" w:type="dxa"/>
          </w:tcPr>
          <w:p w14:paraId="5419666E" w14:textId="77777777" w:rsidR="00C87747" w:rsidRPr="00AF4501" w:rsidRDefault="00C87747" w:rsidP="009C5726">
            <w:pPr>
              <w:pStyle w:val="a2"/>
              <w:tabs>
                <w:tab w:val="decimal" w:pos="972"/>
              </w:tabs>
              <w:spacing w:line="240" w:lineRule="atLeast"/>
              <w:ind w:left="-18" w:right="0"/>
              <w:rPr>
                <w:rFonts w:ascii="Times New Roman" w:hAnsi="Times New Roman" w:cs="Times New Roman"/>
                <w:lang w:val="en-US"/>
              </w:rPr>
            </w:pPr>
          </w:p>
        </w:tc>
      </w:tr>
      <w:tr w:rsidR="00C87747" w:rsidRPr="00AF4501" w14:paraId="532720D0" w14:textId="77777777" w:rsidTr="00C87747">
        <w:trPr>
          <w:cantSplit/>
        </w:trPr>
        <w:tc>
          <w:tcPr>
            <w:tcW w:w="6174" w:type="dxa"/>
          </w:tcPr>
          <w:p w14:paraId="31930285" w14:textId="3A8B0769" w:rsidR="00C87747" w:rsidRPr="00C87747" w:rsidRDefault="00C87747" w:rsidP="009C57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C87747">
              <w:rPr>
                <w:rFonts w:ascii="Times New Roman" w:hAnsi="Times New Roman" w:cs="Times New Roman"/>
                <w:sz w:val="22"/>
                <w:szCs w:val="22"/>
              </w:rPr>
              <w:t>Long-term loan</w:t>
            </w:r>
            <w:r w:rsidR="0034339B">
              <w:rPr>
                <w:rFonts w:ascii="Times New Roman" w:hAnsi="Times New Roman" w:cs="Times New Roman"/>
                <w:sz w:val="22"/>
                <w:szCs w:val="22"/>
              </w:rPr>
              <w:t>s</w:t>
            </w:r>
            <w:r w:rsidRPr="00C87747">
              <w:rPr>
                <w:rFonts w:ascii="Times New Roman" w:hAnsi="Times New Roman" w:cs="Times New Roman"/>
                <w:sz w:val="22"/>
                <w:szCs w:val="22"/>
              </w:rPr>
              <w:t xml:space="preserve"> from financial institution</w:t>
            </w:r>
            <w:r w:rsidR="0034339B">
              <w:rPr>
                <w:rFonts w:ascii="Times New Roman" w:hAnsi="Times New Roman" w:cs="Times New Roman"/>
                <w:sz w:val="22"/>
                <w:szCs w:val="22"/>
              </w:rPr>
              <w:t>s</w:t>
            </w:r>
          </w:p>
        </w:tc>
        <w:tc>
          <w:tcPr>
            <w:tcW w:w="1417" w:type="dxa"/>
            <w:tcBorders>
              <w:bottom w:val="single" w:sz="4" w:space="0" w:color="auto"/>
            </w:tcBorders>
          </w:tcPr>
          <w:p w14:paraId="6FD4745E" w14:textId="162C7D30" w:rsidR="00C87747" w:rsidRPr="00AF4501" w:rsidRDefault="00C87747" w:rsidP="009C5726">
            <w:pPr>
              <w:pStyle w:val="a2"/>
              <w:tabs>
                <w:tab w:val="decimal" w:pos="972"/>
              </w:tabs>
              <w:spacing w:line="240" w:lineRule="atLeast"/>
              <w:ind w:left="-18" w:right="10"/>
              <w:rPr>
                <w:rFonts w:ascii="Times New Roman" w:hAnsi="Times New Roman" w:cs="Times New Roman"/>
                <w:lang w:val="en-US"/>
              </w:rPr>
            </w:pPr>
            <w:r>
              <w:rPr>
                <w:rFonts w:ascii="Times New Roman" w:hAnsi="Times New Roman" w:cs="Times New Roman"/>
                <w:lang w:val="en-US"/>
              </w:rPr>
              <w:t>6,165</w:t>
            </w:r>
          </w:p>
        </w:tc>
        <w:tc>
          <w:tcPr>
            <w:tcW w:w="270" w:type="dxa"/>
          </w:tcPr>
          <w:p w14:paraId="44812200" w14:textId="77777777" w:rsidR="00C87747" w:rsidRPr="00AF4501" w:rsidRDefault="00C87747" w:rsidP="009C5726">
            <w:pPr>
              <w:pStyle w:val="a2"/>
              <w:tabs>
                <w:tab w:val="decimal" w:pos="927"/>
              </w:tabs>
              <w:spacing w:line="240" w:lineRule="atLeast"/>
              <w:ind w:left="-18" w:right="-108"/>
              <w:jc w:val="left"/>
              <w:rPr>
                <w:rFonts w:ascii="Times New Roman" w:hAnsi="Times New Roman" w:cs="Times New Roman"/>
                <w:lang w:val="en-US"/>
              </w:rPr>
            </w:pPr>
          </w:p>
        </w:tc>
        <w:tc>
          <w:tcPr>
            <w:tcW w:w="1417" w:type="dxa"/>
            <w:tcBorders>
              <w:bottom w:val="single" w:sz="4" w:space="0" w:color="auto"/>
            </w:tcBorders>
          </w:tcPr>
          <w:p w14:paraId="29022A8D" w14:textId="38A8D3D1" w:rsidR="00C87747" w:rsidRPr="00AF4501" w:rsidRDefault="00C87747" w:rsidP="009C5726">
            <w:pPr>
              <w:pStyle w:val="a2"/>
              <w:tabs>
                <w:tab w:val="decimal" w:pos="972"/>
              </w:tabs>
              <w:spacing w:line="240" w:lineRule="atLeast"/>
              <w:ind w:left="-18" w:right="0"/>
              <w:rPr>
                <w:rFonts w:ascii="Times New Roman" w:hAnsi="Times New Roman" w:cs="Times New Roman"/>
                <w:lang w:val="en-US"/>
              </w:rPr>
            </w:pPr>
            <w:r>
              <w:rPr>
                <w:rFonts w:ascii="Times New Roman" w:hAnsi="Times New Roman" w:cs="Times New Roman"/>
                <w:lang w:val="en-US"/>
              </w:rPr>
              <w:t>2,884</w:t>
            </w:r>
          </w:p>
        </w:tc>
      </w:tr>
      <w:tr w:rsidR="00C87747" w:rsidRPr="0034339B" w14:paraId="4D0679B4" w14:textId="77777777" w:rsidTr="00C87747">
        <w:trPr>
          <w:cantSplit/>
        </w:trPr>
        <w:tc>
          <w:tcPr>
            <w:tcW w:w="6174" w:type="dxa"/>
          </w:tcPr>
          <w:p w14:paraId="67BDC065" w14:textId="77777777" w:rsidR="00C87747" w:rsidRPr="00AF4501" w:rsidRDefault="00C87747" w:rsidP="009C57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p>
        </w:tc>
        <w:tc>
          <w:tcPr>
            <w:tcW w:w="1417" w:type="dxa"/>
            <w:tcBorders>
              <w:top w:val="single" w:sz="4" w:space="0" w:color="auto"/>
              <w:bottom w:val="double" w:sz="4" w:space="0" w:color="auto"/>
            </w:tcBorders>
          </w:tcPr>
          <w:p w14:paraId="758ACE10" w14:textId="372552C9" w:rsidR="00C87747" w:rsidRPr="0034339B" w:rsidRDefault="00C87747" w:rsidP="009C5726">
            <w:pPr>
              <w:pStyle w:val="a2"/>
              <w:tabs>
                <w:tab w:val="decimal" w:pos="972"/>
              </w:tabs>
              <w:spacing w:line="240" w:lineRule="atLeast"/>
              <w:ind w:left="-18" w:right="10"/>
              <w:rPr>
                <w:rFonts w:ascii="Times New Roman" w:hAnsi="Times New Roman" w:cs="Times New Roman"/>
                <w:b/>
                <w:bCs/>
                <w:lang w:val="en-US"/>
              </w:rPr>
            </w:pPr>
            <w:r w:rsidRPr="0034339B">
              <w:rPr>
                <w:rFonts w:ascii="Times New Roman" w:hAnsi="Times New Roman" w:cs="Times New Roman"/>
                <w:b/>
                <w:bCs/>
                <w:lang w:val="en-US"/>
              </w:rPr>
              <w:t>6,165</w:t>
            </w:r>
          </w:p>
        </w:tc>
        <w:tc>
          <w:tcPr>
            <w:tcW w:w="270" w:type="dxa"/>
          </w:tcPr>
          <w:p w14:paraId="691020D0" w14:textId="77777777" w:rsidR="00C87747" w:rsidRPr="00AF4501" w:rsidRDefault="00C87747" w:rsidP="009C5726">
            <w:pPr>
              <w:pStyle w:val="a2"/>
              <w:tabs>
                <w:tab w:val="decimal" w:pos="927"/>
              </w:tabs>
              <w:spacing w:line="240" w:lineRule="atLeast"/>
              <w:ind w:left="-18" w:right="-108"/>
              <w:jc w:val="left"/>
              <w:rPr>
                <w:rFonts w:ascii="Times New Roman" w:hAnsi="Times New Roman" w:cs="Times New Roman"/>
                <w:lang w:val="en-US"/>
              </w:rPr>
            </w:pPr>
          </w:p>
        </w:tc>
        <w:tc>
          <w:tcPr>
            <w:tcW w:w="1417" w:type="dxa"/>
            <w:tcBorders>
              <w:top w:val="single" w:sz="4" w:space="0" w:color="auto"/>
              <w:bottom w:val="double" w:sz="4" w:space="0" w:color="auto"/>
            </w:tcBorders>
          </w:tcPr>
          <w:p w14:paraId="2AC7C612" w14:textId="4D21E2CF" w:rsidR="00C87747" w:rsidRPr="0034339B" w:rsidRDefault="00C87747" w:rsidP="009C5726">
            <w:pPr>
              <w:pStyle w:val="a2"/>
              <w:tabs>
                <w:tab w:val="decimal" w:pos="972"/>
              </w:tabs>
              <w:spacing w:line="240" w:lineRule="atLeast"/>
              <w:ind w:left="-18" w:right="0"/>
              <w:rPr>
                <w:rFonts w:ascii="Times New Roman" w:hAnsi="Times New Roman" w:cs="Times New Roman"/>
                <w:b/>
                <w:bCs/>
                <w:lang w:val="en-US"/>
              </w:rPr>
            </w:pPr>
            <w:r w:rsidRPr="0034339B">
              <w:rPr>
                <w:rFonts w:ascii="Times New Roman" w:hAnsi="Times New Roman" w:cs="Times New Roman"/>
                <w:b/>
                <w:bCs/>
                <w:lang w:val="en-US"/>
              </w:rPr>
              <w:t>2,884</w:t>
            </w:r>
          </w:p>
        </w:tc>
      </w:tr>
      <w:tr w:rsidR="00C87747" w:rsidRPr="00AF4501" w14:paraId="1D50C49F" w14:textId="77777777" w:rsidTr="00C87747">
        <w:trPr>
          <w:cantSplit/>
        </w:trPr>
        <w:tc>
          <w:tcPr>
            <w:tcW w:w="6174" w:type="dxa"/>
          </w:tcPr>
          <w:p w14:paraId="0B898EA8" w14:textId="77777777" w:rsidR="00C87747" w:rsidRPr="00AF4501" w:rsidRDefault="00C87747" w:rsidP="009C57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p>
        </w:tc>
        <w:tc>
          <w:tcPr>
            <w:tcW w:w="1417" w:type="dxa"/>
            <w:tcBorders>
              <w:top w:val="double" w:sz="4" w:space="0" w:color="auto"/>
            </w:tcBorders>
          </w:tcPr>
          <w:p w14:paraId="37326DD1" w14:textId="77777777" w:rsidR="00C87747" w:rsidRPr="00AF4501" w:rsidRDefault="00C87747" w:rsidP="009C5726">
            <w:pPr>
              <w:pStyle w:val="a2"/>
              <w:tabs>
                <w:tab w:val="decimal" w:pos="972"/>
              </w:tabs>
              <w:spacing w:line="240" w:lineRule="atLeast"/>
              <w:ind w:left="-18" w:right="10"/>
              <w:rPr>
                <w:rFonts w:ascii="Times New Roman" w:hAnsi="Times New Roman" w:cs="Times New Roman"/>
                <w:lang w:val="en-US"/>
              </w:rPr>
            </w:pPr>
          </w:p>
        </w:tc>
        <w:tc>
          <w:tcPr>
            <w:tcW w:w="270" w:type="dxa"/>
          </w:tcPr>
          <w:p w14:paraId="24ABB9E7" w14:textId="77777777" w:rsidR="00C87747" w:rsidRPr="00AF4501" w:rsidRDefault="00C87747" w:rsidP="009C5726">
            <w:pPr>
              <w:pStyle w:val="a2"/>
              <w:tabs>
                <w:tab w:val="decimal" w:pos="927"/>
              </w:tabs>
              <w:spacing w:line="240" w:lineRule="atLeast"/>
              <w:ind w:left="-18" w:right="-108"/>
              <w:jc w:val="left"/>
              <w:rPr>
                <w:rFonts w:ascii="Times New Roman" w:hAnsi="Times New Roman" w:cs="Times New Roman"/>
                <w:lang w:val="en-US"/>
              </w:rPr>
            </w:pPr>
          </w:p>
        </w:tc>
        <w:tc>
          <w:tcPr>
            <w:tcW w:w="1417" w:type="dxa"/>
            <w:tcBorders>
              <w:top w:val="double" w:sz="4" w:space="0" w:color="auto"/>
            </w:tcBorders>
          </w:tcPr>
          <w:p w14:paraId="6B0797A0" w14:textId="77777777" w:rsidR="00C87747" w:rsidRPr="00AF4501" w:rsidRDefault="00C87747" w:rsidP="009C5726">
            <w:pPr>
              <w:pStyle w:val="a2"/>
              <w:tabs>
                <w:tab w:val="decimal" w:pos="972"/>
              </w:tabs>
              <w:spacing w:line="240" w:lineRule="atLeast"/>
              <w:ind w:left="-18" w:right="0"/>
              <w:rPr>
                <w:rFonts w:ascii="Times New Roman" w:hAnsi="Times New Roman" w:cs="Times New Roman"/>
                <w:lang w:val="en-US"/>
              </w:rPr>
            </w:pPr>
          </w:p>
        </w:tc>
      </w:tr>
      <w:tr w:rsidR="00C87747" w:rsidRPr="00AF4501" w14:paraId="2BA3733E" w14:textId="77777777" w:rsidTr="009C5726">
        <w:trPr>
          <w:cantSplit/>
        </w:trPr>
        <w:tc>
          <w:tcPr>
            <w:tcW w:w="6174" w:type="dxa"/>
          </w:tcPr>
          <w:p w14:paraId="1BA8E2AD" w14:textId="742D2905" w:rsidR="00C87747" w:rsidRPr="00AF4501" w:rsidRDefault="00C87747" w:rsidP="009C57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C87747">
              <w:rPr>
                <w:rFonts w:ascii="Times New Roman" w:hAnsi="Times New Roman" w:cs="Times New Roman"/>
                <w:b/>
                <w:bCs/>
                <w:i/>
                <w:iCs/>
                <w:sz w:val="22"/>
                <w:szCs w:val="22"/>
              </w:rPr>
              <w:t>Financial instruments with variable interest rates</w:t>
            </w:r>
          </w:p>
        </w:tc>
        <w:tc>
          <w:tcPr>
            <w:tcW w:w="1417" w:type="dxa"/>
          </w:tcPr>
          <w:p w14:paraId="390CD081" w14:textId="77777777" w:rsidR="00C87747" w:rsidRPr="00AF4501" w:rsidRDefault="00C87747" w:rsidP="009C5726">
            <w:pPr>
              <w:pStyle w:val="a2"/>
              <w:tabs>
                <w:tab w:val="decimal" w:pos="972"/>
              </w:tabs>
              <w:spacing w:line="240" w:lineRule="atLeast"/>
              <w:ind w:left="-18" w:right="10"/>
              <w:rPr>
                <w:rFonts w:ascii="Times New Roman" w:hAnsi="Times New Roman" w:cs="Times New Roman"/>
                <w:lang w:val="en-US"/>
              </w:rPr>
            </w:pPr>
          </w:p>
        </w:tc>
        <w:tc>
          <w:tcPr>
            <w:tcW w:w="270" w:type="dxa"/>
          </w:tcPr>
          <w:p w14:paraId="3BA7AD8B" w14:textId="77777777" w:rsidR="00C87747" w:rsidRPr="00AF4501" w:rsidRDefault="00C87747" w:rsidP="009C5726">
            <w:pPr>
              <w:pStyle w:val="a2"/>
              <w:tabs>
                <w:tab w:val="decimal" w:pos="927"/>
              </w:tabs>
              <w:spacing w:line="240" w:lineRule="atLeast"/>
              <w:ind w:left="-18" w:right="-108"/>
              <w:jc w:val="left"/>
              <w:rPr>
                <w:rFonts w:ascii="Times New Roman" w:hAnsi="Times New Roman" w:cs="Times New Roman"/>
                <w:lang w:val="en-US"/>
              </w:rPr>
            </w:pPr>
          </w:p>
        </w:tc>
        <w:tc>
          <w:tcPr>
            <w:tcW w:w="1417" w:type="dxa"/>
          </w:tcPr>
          <w:p w14:paraId="2AB98EAE" w14:textId="77777777" w:rsidR="00C87747" w:rsidRPr="00AF4501" w:rsidRDefault="00C87747" w:rsidP="009C5726">
            <w:pPr>
              <w:pStyle w:val="a2"/>
              <w:tabs>
                <w:tab w:val="decimal" w:pos="972"/>
              </w:tabs>
              <w:spacing w:line="240" w:lineRule="atLeast"/>
              <w:ind w:left="-18" w:right="0"/>
              <w:rPr>
                <w:rFonts w:ascii="Times New Roman" w:hAnsi="Times New Roman" w:cs="Times New Roman"/>
                <w:lang w:val="en-US"/>
              </w:rPr>
            </w:pPr>
          </w:p>
        </w:tc>
      </w:tr>
      <w:tr w:rsidR="00C87747" w:rsidRPr="00AF4501" w14:paraId="2C88CE51" w14:textId="77777777" w:rsidTr="009C5726">
        <w:trPr>
          <w:cantSplit/>
        </w:trPr>
        <w:tc>
          <w:tcPr>
            <w:tcW w:w="6174" w:type="dxa"/>
          </w:tcPr>
          <w:p w14:paraId="75B627F5" w14:textId="7ECC3D9A" w:rsidR="00C87747" w:rsidRPr="0034339B" w:rsidRDefault="00C87747" w:rsidP="009C57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34339B">
              <w:rPr>
                <w:rFonts w:ascii="Times New Roman" w:hAnsi="Times New Roman" w:cs="Times New Roman"/>
                <w:sz w:val="22"/>
                <w:szCs w:val="22"/>
              </w:rPr>
              <w:t>Bank overdraft</w:t>
            </w:r>
            <w:r w:rsidR="0034339B" w:rsidRPr="0034339B">
              <w:rPr>
                <w:rFonts w:ascii="Times New Roman" w:hAnsi="Times New Roman" w:cs="Times New Roman"/>
                <w:sz w:val="22"/>
                <w:szCs w:val="22"/>
              </w:rPr>
              <w:t>s</w:t>
            </w:r>
            <w:r w:rsidRPr="0034339B">
              <w:rPr>
                <w:rFonts w:ascii="Times New Roman" w:hAnsi="Times New Roman" w:cs="Times New Roman"/>
                <w:sz w:val="22"/>
                <w:szCs w:val="22"/>
              </w:rPr>
              <w:t xml:space="preserve"> and short-term loan</w:t>
            </w:r>
            <w:r w:rsidR="0034339B" w:rsidRPr="0034339B">
              <w:rPr>
                <w:rFonts w:ascii="Times New Roman" w:hAnsi="Times New Roman" w:cs="Times New Roman"/>
                <w:sz w:val="22"/>
                <w:szCs w:val="22"/>
              </w:rPr>
              <w:t>s</w:t>
            </w:r>
            <w:r w:rsidRPr="0034339B">
              <w:rPr>
                <w:rFonts w:ascii="Times New Roman" w:hAnsi="Times New Roman" w:cs="Times New Roman"/>
                <w:sz w:val="22"/>
                <w:szCs w:val="22"/>
              </w:rPr>
              <w:t xml:space="preserve"> from financial institution</w:t>
            </w:r>
            <w:r w:rsidR="0034339B" w:rsidRPr="0034339B">
              <w:rPr>
                <w:rFonts w:ascii="Times New Roman" w:hAnsi="Times New Roman" w:cs="Times New Roman"/>
                <w:sz w:val="22"/>
                <w:szCs w:val="22"/>
              </w:rPr>
              <w:t>s</w:t>
            </w:r>
          </w:p>
        </w:tc>
        <w:tc>
          <w:tcPr>
            <w:tcW w:w="1417" w:type="dxa"/>
          </w:tcPr>
          <w:p w14:paraId="6827C6C8" w14:textId="74ABCE6D" w:rsidR="00C87747" w:rsidRPr="00C87747" w:rsidRDefault="00C87747" w:rsidP="009C5726">
            <w:pPr>
              <w:pStyle w:val="a2"/>
              <w:tabs>
                <w:tab w:val="decimal" w:pos="972"/>
              </w:tabs>
              <w:spacing w:line="240" w:lineRule="atLeast"/>
              <w:ind w:left="-18" w:right="10"/>
              <w:rPr>
                <w:rFonts w:ascii="Times New Roman" w:hAnsi="Times New Roman" w:cs="Times New Roman"/>
                <w:lang w:val="en-US"/>
              </w:rPr>
            </w:pPr>
            <w:r>
              <w:rPr>
                <w:rFonts w:ascii="Times New Roman" w:hAnsi="Times New Roman" w:cs="Times New Roman"/>
                <w:lang w:val="en-US"/>
              </w:rPr>
              <w:t>82,870</w:t>
            </w:r>
          </w:p>
        </w:tc>
        <w:tc>
          <w:tcPr>
            <w:tcW w:w="270" w:type="dxa"/>
          </w:tcPr>
          <w:p w14:paraId="5901CC55" w14:textId="77777777" w:rsidR="00C87747" w:rsidRPr="00C87747" w:rsidRDefault="00C87747" w:rsidP="009C5726">
            <w:pPr>
              <w:pStyle w:val="a2"/>
              <w:tabs>
                <w:tab w:val="decimal" w:pos="927"/>
              </w:tabs>
              <w:spacing w:line="240" w:lineRule="atLeast"/>
              <w:ind w:left="-18" w:right="-108"/>
              <w:jc w:val="left"/>
              <w:rPr>
                <w:rFonts w:ascii="Times New Roman" w:hAnsi="Times New Roman" w:cs="Times New Roman"/>
                <w:lang w:val="en-US"/>
              </w:rPr>
            </w:pPr>
          </w:p>
        </w:tc>
        <w:tc>
          <w:tcPr>
            <w:tcW w:w="1417" w:type="dxa"/>
          </w:tcPr>
          <w:p w14:paraId="3508C560" w14:textId="12BDBB78" w:rsidR="00C87747" w:rsidRPr="00C87747" w:rsidRDefault="00C87747" w:rsidP="009C5726">
            <w:pPr>
              <w:pStyle w:val="a2"/>
              <w:tabs>
                <w:tab w:val="decimal" w:pos="972"/>
              </w:tabs>
              <w:spacing w:line="240" w:lineRule="atLeast"/>
              <w:ind w:left="-18" w:right="0"/>
              <w:rPr>
                <w:rFonts w:ascii="Times New Roman" w:hAnsi="Times New Roman" w:cs="Times New Roman"/>
                <w:lang w:val="en-US"/>
              </w:rPr>
            </w:pPr>
            <w:r>
              <w:rPr>
                <w:rFonts w:ascii="Times New Roman" w:hAnsi="Times New Roman" w:cs="Times New Roman"/>
                <w:lang w:val="en-US"/>
              </w:rPr>
              <w:t>96,643</w:t>
            </w:r>
          </w:p>
        </w:tc>
      </w:tr>
      <w:tr w:rsidR="00C87747" w:rsidRPr="00AF4501" w14:paraId="4BC5A993" w14:textId="77777777" w:rsidTr="00C87747">
        <w:trPr>
          <w:cantSplit/>
        </w:trPr>
        <w:tc>
          <w:tcPr>
            <w:tcW w:w="6174" w:type="dxa"/>
          </w:tcPr>
          <w:p w14:paraId="011257DC" w14:textId="2C5C529C" w:rsidR="00C87747" w:rsidRPr="0034339B" w:rsidRDefault="00C87747" w:rsidP="009C57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34339B">
              <w:rPr>
                <w:rFonts w:ascii="Times New Roman" w:hAnsi="Times New Roman" w:cs="Times New Roman"/>
                <w:sz w:val="22"/>
                <w:szCs w:val="22"/>
              </w:rPr>
              <w:t>Long-term loan</w:t>
            </w:r>
            <w:r w:rsidR="0034339B" w:rsidRPr="0034339B">
              <w:rPr>
                <w:rFonts w:ascii="Times New Roman" w:hAnsi="Times New Roman" w:cs="Times New Roman"/>
                <w:sz w:val="22"/>
                <w:szCs w:val="22"/>
              </w:rPr>
              <w:t>s</w:t>
            </w:r>
            <w:r w:rsidRPr="0034339B">
              <w:rPr>
                <w:rFonts w:ascii="Times New Roman" w:hAnsi="Times New Roman" w:cs="Times New Roman"/>
                <w:sz w:val="22"/>
                <w:szCs w:val="22"/>
              </w:rPr>
              <w:t xml:space="preserve"> from financial institution</w:t>
            </w:r>
            <w:r w:rsidR="0034339B" w:rsidRPr="0034339B">
              <w:rPr>
                <w:rFonts w:ascii="Times New Roman" w:hAnsi="Times New Roman" w:cs="Times New Roman"/>
                <w:sz w:val="22"/>
                <w:szCs w:val="22"/>
              </w:rPr>
              <w:t>s</w:t>
            </w:r>
          </w:p>
        </w:tc>
        <w:tc>
          <w:tcPr>
            <w:tcW w:w="1417" w:type="dxa"/>
            <w:tcBorders>
              <w:bottom w:val="single" w:sz="4" w:space="0" w:color="auto"/>
            </w:tcBorders>
          </w:tcPr>
          <w:p w14:paraId="37C13551" w14:textId="14E99FB9" w:rsidR="00C87747" w:rsidRPr="00C87747" w:rsidRDefault="00C87747" w:rsidP="009C5726">
            <w:pPr>
              <w:pStyle w:val="a2"/>
              <w:tabs>
                <w:tab w:val="decimal" w:pos="972"/>
              </w:tabs>
              <w:spacing w:line="240" w:lineRule="atLeast"/>
              <w:ind w:left="-18" w:right="10"/>
              <w:rPr>
                <w:rFonts w:ascii="Times New Roman" w:hAnsi="Times New Roman" w:cs="Times New Roman"/>
                <w:lang w:val="en-US"/>
              </w:rPr>
            </w:pPr>
            <w:r>
              <w:rPr>
                <w:rFonts w:ascii="Times New Roman" w:hAnsi="Times New Roman" w:cs="Times New Roman"/>
                <w:lang w:val="en-US"/>
              </w:rPr>
              <w:t>77,714</w:t>
            </w:r>
          </w:p>
        </w:tc>
        <w:tc>
          <w:tcPr>
            <w:tcW w:w="270" w:type="dxa"/>
          </w:tcPr>
          <w:p w14:paraId="0A272638" w14:textId="77777777" w:rsidR="00C87747" w:rsidRPr="00C87747" w:rsidRDefault="00C87747" w:rsidP="009C5726">
            <w:pPr>
              <w:pStyle w:val="a2"/>
              <w:tabs>
                <w:tab w:val="decimal" w:pos="927"/>
              </w:tabs>
              <w:spacing w:line="240" w:lineRule="atLeast"/>
              <w:ind w:left="-18" w:right="-108"/>
              <w:jc w:val="left"/>
              <w:rPr>
                <w:rFonts w:ascii="Times New Roman" w:hAnsi="Times New Roman" w:cs="Times New Roman"/>
                <w:lang w:val="en-US"/>
              </w:rPr>
            </w:pPr>
          </w:p>
        </w:tc>
        <w:tc>
          <w:tcPr>
            <w:tcW w:w="1417" w:type="dxa"/>
            <w:tcBorders>
              <w:bottom w:val="single" w:sz="4" w:space="0" w:color="auto"/>
            </w:tcBorders>
          </w:tcPr>
          <w:p w14:paraId="1AF1DD5B" w14:textId="13BA1A3D" w:rsidR="00C87747" w:rsidRPr="00C87747" w:rsidRDefault="00C87747" w:rsidP="009C5726">
            <w:pPr>
              <w:pStyle w:val="a2"/>
              <w:tabs>
                <w:tab w:val="decimal" w:pos="972"/>
              </w:tabs>
              <w:spacing w:line="240" w:lineRule="atLeast"/>
              <w:ind w:left="-18" w:right="0"/>
              <w:rPr>
                <w:rFonts w:ascii="Times New Roman" w:hAnsi="Times New Roman" w:cs="Times New Roman"/>
                <w:lang w:val="en-US"/>
              </w:rPr>
            </w:pPr>
            <w:r>
              <w:rPr>
                <w:rFonts w:ascii="Times New Roman" w:hAnsi="Times New Roman" w:cs="Times New Roman"/>
                <w:lang w:val="en-US"/>
              </w:rPr>
              <w:t>93,245</w:t>
            </w:r>
          </w:p>
        </w:tc>
      </w:tr>
      <w:tr w:rsidR="00C87747" w:rsidRPr="00AF4501" w14:paraId="018A7335" w14:textId="77777777" w:rsidTr="00C87747">
        <w:trPr>
          <w:cantSplit/>
        </w:trPr>
        <w:tc>
          <w:tcPr>
            <w:tcW w:w="6174" w:type="dxa"/>
          </w:tcPr>
          <w:p w14:paraId="312F26F7" w14:textId="34116EA6" w:rsidR="00C87747" w:rsidRPr="00AF4501" w:rsidRDefault="00C87747" w:rsidP="009C5726">
            <w:pPr>
              <w:rPr>
                <w:rFonts w:ascii="Times New Roman" w:hAnsi="Times New Roman" w:cs="Times New Roman"/>
                <w:sz w:val="22"/>
                <w:szCs w:val="22"/>
              </w:rPr>
            </w:pPr>
          </w:p>
        </w:tc>
        <w:tc>
          <w:tcPr>
            <w:tcW w:w="1417" w:type="dxa"/>
            <w:tcBorders>
              <w:top w:val="single" w:sz="4" w:space="0" w:color="auto"/>
              <w:bottom w:val="double" w:sz="4" w:space="0" w:color="auto"/>
            </w:tcBorders>
          </w:tcPr>
          <w:p w14:paraId="78F6A4D3" w14:textId="1BACF824" w:rsidR="00C87747" w:rsidRPr="00AF4501" w:rsidRDefault="00C87747"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b/>
                <w:bCs/>
                <w:sz w:val="22"/>
                <w:szCs w:val="22"/>
              </w:rPr>
            </w:pPr>
            <w:r>
              <w:rPr>
                <w:rFonts w:ascii="Times New Roman" w:hAnsi="Times New Roman" w:cs="Times New Roman"/>
                <w:b/>
                <w:bCs/>
                <w:sz w:val="22"/>
                <w:szCs w:val="22"/>
              </w:rPr>
              <w:t>160,584</w:t>
            </w:r>
          </w:p>
        </w:tc>
        <w:tc>
          <w:tcPr>
            <w:tcW w:w="270" w:type="dxa"/>
          </w:tcPr>
          <w:p w14:paraId="291E1D5A" w14:textId="77777777" w:rsidR="00C87747" w:rsidRPr="00AF4501" w:rsidRDefault="00C87747" w:rsidP="009C5726">
            <w:pPr>
              <w:pStyle w:val="a2"/>
              <w:tabs>
                <w:tab w:val="decimal" w:pos="927"/>
              </w:tabs>
              <w:spacing w:line="240" w:lineRule="atLeast"/>
              <w:ind w:left="-18" w:right="-108"/>
              <w:jc w:val="left"/>
              <w:rPr>
                <w:rFonts w:ascii="Times New Roman" w:hAnsi="Times New Roman" w:cs="Times New Roman"/>
                <w:b/>
                <w:bCs/>
                <w:cs/>
              </w:rPr>
            </w:pPr>
          </w:p>
        </w:tc>
        <w:tc>
          <w:tcPr>
            <w:tcW w:w="1417" w:type="dxa"/>
            <w:tcBorders>
              <w:top w:val="single" w:sz="4" w:space="0" w:color="auto"/>
              <w:bottom w:val="double" w:sz="4" w:space="0" w:color="auto"/>
            </w:tcBorders>
          </w:tcPr>
          <w:p w14:paraId="0358D25A" w14:textId="6F512E7F" w:rsidR="00C87747" w:rsidRPr="00AF4501" w:rsidRDefault="00C87747" w:rsidP="009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jc w:val="right"/>
              <w:rPr>
                <w:rFonts w:ascii="Times New Roman" w:hAnsi="Times New Roman" w:cs="Times New Roman"/>
                <w:b/>
                <w:bCs/>
                <w:sz w:val="22"/>
                <w:szCs w:val="22"/>
              </w:rPr>
            </w:pPr>
            <w:r>
              <w:rPr>
                <w:rFonts w:ascii="Times New Roman" w:hAnsi="Times New Roman" w:cs="Times New Roman"/>
                <w:b/>
                <w:bCs/>
                <w:sz w:val="22"/>
                <w:szCs w:val="22"/>
              </w:rPr>
              <w:t>189,888</w:t>
            </w:r>
          </w:p>
        </w:tc>
      </w:tr>
    </w:tbl>
    <w:p w14:paraId="0A5FAC66" w14:textId="377267AF" w:rsidR="009614BB" w:rsidRDefault="009614BB" w:rsidP="005A5B26">
      <w:pPr>
        <w:tabs>
          <w:tab w:val="clear" w:pos="907"/>
          <w:tab w:val="left" w:pos="1080"/>
        </w:tabs>
        <w:jc w:val="thaiDistribute"/>
        <w:rPr>
          <w:rFonts w:ascii="Times New Roman" w:hAnsi="Times New Roman" w:cs="Times New Roman"/>
          <w:sz w:val="22"/>
          <w:szCs w:val="22"/>
        </w:rPr>
      </w:pPr>
    </w:p>
    <w:p w14:paraId="3B007D97" w14:textId="1CDEE712" w:rsidR="00C87747" w:rsidRDefault="00C87747" w:rsidP="005A5B26">
      <w:pPr>
        <w:tabs>
          <w:tab w:val="clear" w:pos="907"/>
          <w:tab w:val="left" w:pos="1080"/>
        </w:tabs>
        <w:jc w:val="thaiDistribute"/>
        <w:rPr>
          <w:rFonts w:ascii="Times New Roman" w:hAnsi="Times New Roman" w:cs="Times New Roman"/>
          <w:sz w:val="22"/>
          <w:szCs w:val="22"/>
        </w:rPr>
      </w:pPr>
    </w:p>
    <w:p w14:paraId="2E534F85" w14:textId="77777777" w:rsidR="00C87747" w:rsidRPr="00155802" w:rsidRDefault="00C87747" w:rsidP="005A5B26">
      <w:pPr>
        <w:tabs>
          <w:tab w:val="clear" w:pos="907"/>
          <w:tab w:val="left" w:pos="1080"/>
        </w:tabs>
        <w:jc w:val="thaiDistribute"/>
        <w:rPr>
          <w:rFonts w:ascii="Times New Roman" w:hAnsi="Times New Roman" w:cs="Times New Roman"/>
          <w:sz w:val="22"/>
          <w:szCs w:val="22"/>
        </w:rPr>
      </w:pPr>
    </w:p>
    <w:p w14:paraId="1B069EED" w14:textId="77777777" w:rsidR="00155802" w:rsidRPr="00155802" w:rsidRDefault="00155802" w:rsidP="00985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7D0CAD6E" w14:textId="4536C95D" w:rsidR="00C87747" w:rsidRDefault="00C87747" w:rsidP="00C8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r>
        <w:rPr>
          <w:rFonts w:ascii="Times New Roman" w:hAnsi="Times New Roman" w:cs="Times New Roman"/>
          <w:b/>
          <w:bCs/>
          <w:sz w:val="24"/>
          <w:szCs w:val="22"/>
        </w:rPr>
        <w:t xml:space="preserve">25     </w:t>
      </w:r>
      <w:r>
        <w:rPr>
          <w:rFonts w:ascii="Times New Roman" w:hAnsi="Times New Roman" w:cs="Times New Roman"/>
          <w:b/>
          <w:bCs/>
          <w:sz w:val="24"/>
          <w:szCs w:val="24"/>
        </w:rPr>
        <w:t>Capital management</w:t>
      </w:r>
    </w:p>
    <w:p w14:paraId="0A8F60E5" w14:textId="3984E99D" w:rsidR="00C87747" w:rsidRPr="0034339B" w:rsidRDefault="00C87747" w:rsidP="00C8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p w14:paraId="7CBAA2EA" w14:textId="77777777" w:rsidR="00C87747" w:rsidRPr="00AF4501" w:rsidRDefault="00C87747" w:rsidP="00C8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r w:rsidRPr="00AF4501">
        <w:rPr>
          <w:rFonts w:ascii="Times New Roman" w:hAnsi="Times New Roman" w:cs="Times New Roman"/>
          <w:sz w:val="22"/>
          <w:szCs w:val="22"/>
        </w:rPr>
        <w:t xml:space="preserve">The Board of Directors’ policy is to maintain a strong capital base so as to maintain investor, creditor and </w:t>
      </w:r>
      <w:r w:rsidRPr="00C87747">
        <w:rPr>
          <w:rFonts w:ascii="Times New Roman" w:hAnsi="Times New Roman" w:cs="Times New Roman"/>
          <w:sz w:val="22"/>
          <w:szCs w:val="22"/>
        </w:rPr>
        <w:t>market</w:t>
      </w:r>
      <w:r w:rsidRPr="00AF4501">
        <w:rPr>
          <w:rFonts w:ascii="Times New Roman" w:hAnsi="Times New Roman" w:cs="Times New Roman"/>
          <w:sz w:val="22"/>
          <w:szCs w:val="22"/>
        </w:rPr>
        <w:t xml:space="preserve"> confidence and to sustain future development of the business. The Board monitors the return on capital, which the Company defines as result from operating activities divided by total shareholders’ equity and monitors the level of dividends to ordinary shareholders.</w:t>
      </w:r>
    </w:p>
    <w:p w14:paraId="396B01CC" w14:textId="77777777" w:rsidR="00C87747" w:rsidRPr="009852DF" w:rsidRDefault="00C87747" w:rsidP="00C8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5F0D1FAE" w14:textId="5EEDD0D5" w:rsidR="005B0E94" w:rsidRPr="009852DF" w:rsidRDefault="00C87747" w:rsidP="00985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Pr>
          <w:rFonts w:ascii="Times New Roman" w:hAnsi="Times New Roman" w:cs="Times New Roman"/>
          <w:b/>
          <w:bCs/>
          <w:sz w:val="24"/>
          <w:szCs w:val="22"/>
        </w:rPr>
        <w:t>26</w:t>
      </w:r>
      <w:r w:rsidR="009852DF">
        <w:rPr>
          <w:rFonts w:ascii="Times New Roman" w:hAnsi="Times New Roman" w:cs="Times New Roman"/>
          <w:b/>
          <w:bCs/>
          <w:sz w:val="24"/>
          <w:szCs w:val="22"/>
        </w:rPr>
        <w:t xml:space="preserve">     </w:t>
      </w:r>
      <w:r w:rsidR="0088635F" w:rsidRPr="00AF4501">
        <w:rPr>
          <w:rFonts w:ascii="Times New Roman" w:hAnsi="Times New Roman" w:cs="Times New Roman"/>
          <w:b/>
          <w:bCs/>
          <w:sz w:val="24"/>
          <w:szCs w:val="24"/>
        </w:rPr>
        <w:t>Commitments</w:t>
      </w:r>
      <w:r w:rsidR="0088635F" w:rsidRPr="00AF4501">
        <w:rPr>
          <w:rFonts w:ascii="Times New Roman" w:hAnsi="Times New Roman" w:cs="Times New Roman"/>
          <w:b/>
          <w:bCs/>
          <w:sz w:val="24"/>
          <w:szCs w:val="22"/>
          <w:lang w:val="en-GB"/>
        </w:rPr>
        <w:t xml:space="preserve"> with non-related parties</w:t>
      </w:r>
    </w:p>
    <w:p w14:paraId="15854BDA" w14:textId="77777777" w:rsidR="005B0E94" w:rsidRPr="00AF4501"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8" w:type="dxa"/>
        <w:tblInd w:w="450" w:type="dxa"/>
        <w:tblLayout w:type="fixed"/>
        <w:tblLook w:val="0000" w:firstRow="0" w:lastRow="0" w:firstColumn="0" w:lastColumn="0" w:noHBand="0" w:noVBand="0"/>
      </w:tblPr>
      <w:tblGrid>
        <w:gridCol w:w="6174"/>
        <w:gridCol w:w="1417"/>
        <w:gridCol w:w="270"/>
        <w:gridCol w:w="1417"/>
      </w:tblGrid>
      <w:tr w:rsidR="0041357D" w:rsidRPr="00AF4501" w14:paraId="40A52A70" w14:textId="77777777" w:rsidTr="00EE3B00">
        <w:trPr>
          <w:cantSplit/>
          <w:tblHeader/>
        </w:trPr>
        <w:tc>
          <w:tcPr>
            <w:tcW w:w="6174" w:type="dxa"/>
          </w:tcPr>
          <w:p w14:paraId="77B82FA0" w14:textId="77777777" w:rsidR="0041357D" w:rsidRPr="00AF4501" w:rsidRDefault="0041357D" w:rsidP="0041357D">
            <w:pPr>
              <w:pStyle w:val="Header"/>
              <w:tabs>
                <w:tab w:val="clear" w:pos="4536"/>
                <w:tab w:val="clear" w:pos="9072"/>
              </w:tabs>
              <w:rPr>
                <w:rFonts w:ascii="Times New Roman" w:hAnsi="Times New Roman" w:cs="Times New Roman"/>
                <w:sz w:val="22"/>
                <w:szCs w:val="22"/>
              </w:rPr>
            </w:pPr>
          </w:p>
        </w:tc>
        <w:tc>
          <w:tcPr>
            <w:tcW w:w="1417" w:type="dxa"/>
          </w:tcPr>
          <w:p w14:paraId="7007F68C" w14:textId="31712E8D" w:rsidR="0041357D" w:rsidRPr="00AF4501" w:rsidRDefault="0041357D" w:rsidP="0041357D">
            <w:pPr>
              <w:pStyle w:val="acctmergecolhdg"/>
              <w:spacing w:line="240" w:lineRule="atLeast"/>
              <w:rPr>
                <w:b w:val="0"/>
                <w:bCs/>
                <w:szCs w:val="22"/>
              </w:rPr>
            </w:pPr>
            <w:r w:rsidRPr="00AF4501">
              <w:rPr>
                <w:b w:val="0"/>
                <w:bCs/>
                <w:szCs w:val="22"/>
              </w:rPr>
              <w:t>20</w:t>
            </w:r>
            <w:r w:rsidR="00D4331F">
              <w:rPr>
                <w:b w:val="0"/>
                <w:bCs/>
                <w:szCs w:val="22"/>
              </w:rPr>
              <w:t>20</w:t>
            </w:r>
          </w:p>
        </w:tc>
        <w:tc>
          <w:tcPr>
            <w:tcW w:w="270" w:type="dxa"/>
          </w:tcPr>
          <w:p w14:paraId="7C8A4893" w14:textId="77777777" w:rsidR="0041357D" w:rsidRPr="00AF4501" w:rsidRDefault="0041357D" w:rsidP="0041357D">
            <w:pPr>
              <w:pStyle w:val="acctmergecolhdg"/>
              <w:spacing w:line="240" w:lineRule="atLeast"/>
              <w:rPr>
                <w:b w:val="0"/>
                <w:bCs/>
                <w:szCs w:val="22"/>
              </w:rPr>
            </w:pPr>
          </w:p>
        </w:tc>
        <w:tc>
          <w:tcPr>
            <w:tcW w:w="1417" w:type="dxa"/>
          </w:tcPr>
          <w:p w14:paraId="600F2902" w14:textId="33C76CA2" w:rsidR="0041357D" w:rsidRPr="00AF4501" w:rsidRDefault="00A87610" w:rsidP="0041357D">
            <w:pPr>
              <w:pStyle w:val="acctmergecolhdg"/>
              <w:spacing w:line="240" w:lineRule="atLeast"/>
              <w:rPr>
                <w:b w:val="0"/>
                <w:bCs/>
                <w:szCs w:val="22"/>
              </w:rPr>
            </w:pPr>
            <w:r>
              <w:rPr>
                <w:b w:val="0"/>
                <w:bCs/>
                <w:szCs w:val="22"/>
              </w:rPr>
              <w:t>201</w:t>
            </w:r>
            <w:r w:rsidR="00D4331F">
              <w:rPr>
                <w:b w:val="0"/>
                <w:bCs/>
                <w:szCs w:val="22"/>
              </w:rPr>
              <w:t>9</w:t>
            </w:r>
          </w:p>
        </w:tc>
      </w:tr>
      <w:tr w:rsidR="00EE3B00" w:rsidRPr="00AF4501" w14:paraId="1BE77098" w14:textId="77777777" w:rsidTr="0009784E">
        <w:trPr>
          <w:cantSplit/>
          <w:tblHeader/>
        </w:trPr>
        <w:tc>
          <w:tcPr>
            <w:tcW w:w="6174" w:type="dxa"/>
          </w:tcPr>
          <w:p w14:paraId="7119B1A2" w14:textId="77777777" w:rsidR="00EE3B00" w:rsidRPr="00AF4501" w:rsidRDefault="00EE3B00" w:rsidP="0041357D">
            <w:pPr>
              <w:pStyle w:val="Header"/>
              <w:tabs>
                <w:tab w:val="clear" w:pos="4536"/>
                <w:tab w:val="clear" w:pos="9072"/>
              </w:tabs>
              <w:rPr>
                <w:rFonts w:ascii="Times New Roman" w:hAnsi="Times New Roman" w:cs="Times New Roman"/>
                <w:sz w:val="22"/>
                <w:szCs w:val="22"/>
              </w:rPr>
            </w:pPr>
          </w:p>
        </w:tc>
        <w:tc>
          <w:tcPr>
            <w:tcW w:w="3104" w:type="dxa"/>
            <w:gridSpan w:val="3"/>
          </w:tcPr>
          <w:p w14:paraId="45424F42" w14:textId="5EF9EEFE" w:rsidR="00EE3B00" w:rsidRDefault="00EE3B00" w:rsidP="0041357D">
            <w:pPr>
              <w:pStyle w:val="acctmergecolhdg"/>
              <w:spacing w:line="240" w:lineRule="atLeast"/>
              <w:rPr>
                <w:b w:val="0"/>
                <w:bCs/>
                <w:szCs w:val="22"/>
              </w:rPr>
            </w:pPr>
            <w:r w:rsidRPr="00AF4501">
              <w:rPr>
                <w:b w:val="0"/>
                <w:bCs/>
                <w:i/>
                <w:iCs/>
                <w:szCs w:val="22"/>
              </w:rPr>
              <w:t>(in thousand Baht)</w:t>
            </w:r>
          </w:p>
        </w:tc>
      </w:tr>
      <w:tr w:rsidR="0041357D" w:rsidRPr="00AF4501" w14:paraId="21843753" w14:textId="77777777" w:rsidTr="00EE3B00">
        <w:trPr>
          <w:cantSplit/>
        </w:trPr>
        <w:tc>
          <w:tcPr>
            <w:tcW w:w="6174" w:type="dxa"/>
          </w:tcPr>
          <w:p w14:paraId="4C34B31A" w14:textId="77777777" w:rsidR="0041357D" w:rsidRPr="00AF4501" w:rsidRDefault="0041357D" w:rsidP="004135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AF4501">
              <w:rPr>
                <w:rFonts w:ascii="Times New Roman" w:hAnsi="Times New Roman" w:cs="Times New Roman"/>
                <w:b/>
                <w:bCs/>
                <w:i/>
                <w:iCs/>
                <w:sz w:val="22"/>
                <w:szCs w:val="22"/>
              </w:rPr>
              <w:t>Other commitments</w:t>
            </w:r>
          </w:p>
        </w:tc>
        <w:tc>
          <w:tcPr>
            <w:tcW w:w="1417" w:type="dxa"/>
          </w:tcPr>
          <w:p w14:paraId="1CC7D3B3" w14:textId="77777777" w:rsidR="0041357D" w:rsidRPr="00AF4501" w:rsidRDefault="0041357D" w:rsidP="00D4331F">
            <w:pPr>
              <w:pStyle w:val="a2"/>
              <w:tabs>
                <w:tab w:val="decimal" w:pos="972"/>
              </w:tabs>
              <w:spacing w:line="240" w:lineRule="atLeast"/>
              <w:ind w:left="-18" w:right="10"/>
              <w:rPr>
                <w:rFonts w:ascii="Times New Roman" w:hAnsi="Times New Roman" w:cs="Times New Roman"/>
                <w:lang w:val="en-US"/>
              </w:rPr>
            </w:pPr>
          </w:p>
        </w:tc>
        <w:tc>
          <w:tcPr>
            <w:tcW w:w="270" w:type="dxa"/>
          </w:tcPr>
          <w:p w14:paraId="3911390B" w14:textId="77777777" w:rsidR="0041357D" w:rsidRPr="00AF4501" w:rsidRDefault="0041357D" w:rsidP="0041357D">
            <w:pPr>
              <w:pStyle w:val="a2"/>
              <w:tabs>
                <w:tab w:val="decimal" w:pos="927"/>
              </w:tabs>
              <w:spacing w:line="240" w:lineRule="atLeast"/>
              <w:ind w:left="-18" w:right="-108"/>
              <w:jc w:val="left"/>
              <w:rPr>
                <w:rFonts w:ascii="Times New Roman" w:hAnsi="Times New Roman" w:cs="Times New Roman"/>
                <w:lang w:val="en-US"/>
              </w:rPr>
            </w:pPr>
          </w:p>
        </w:tc>
        <w:tc>
          <w:tcPr>
            <w:tcW w:w="1417" w:type="dxa"/>
          </w:tcPr>
          <w:p w14:paraId="64C62B9E" w14:textId="77777777" w:rsidR="0041357D" w:rsidRPr="00AF4501" w:rsidRDefault="0041357D" w:rsidP="00D4331F">
            <w:pPr>
              <w:pStyle w:val="a2"/>
              <w:tabs>
                <w:tab w:val="decimal" w:pos="972"/>
              </w:tabs>
              <w:spacing w:line="240" w:lineRule="atLeast"/>
              <w:ind w:left="-18" w:right="0"/>
              <w:rPr>
                <w:rFonts w:ascii="Times New Roman" w:hAnsi="Times New Roman" w:cs="Times New Roman"/>
                <w:lang w:val="en-US"/>
              </w:rPr>
            </w:pPr>
          </w:p>
        </w:tc>
      </w:tr>
      <w:tr w:rsidR="0041357D" w:rsidRPr="00AF4501" w14:paraId="6651BE25" w14:textId="77777777" w:rsidTr="00EE3B00">
        <w:trPr>
          <w:cantSplit/>
        </w:trPr>
        <w:tc>
          <w:tcPr>
            <w:tcW w:w="6174" w:type="dxa"/>
          </w:tcPr>
          <w:p w14:paraId="684B2658" w14:textId="77777777" w:rsidR="0041357D" w:rsidRPr="00AF4501" w:rsidRDefault="0041357D" w:rsidP="0041357D">
            <w:pPr>
              <w:rPr>
                <w:rFonts w:ascii="Times New Roman" w:hAnsi="Times New Roman" w:cs="Times New Roman"/>
                <w:sz w:val="22"/>
                <w:szCs w:val="22"/>
              </w:rPr>
            </w:pPr>
            <w:r w:rsidRPr="00AF4501">
              <w:rPr>
                <w:rFonts w:ascii="Times New Roman" w:hAnsi="Times New Roman" w:cs="Times New Roman"/>
                <w:sz w:val="22"/>
                <w:szCs w:val="22"/>
              </w:rPr>
              <w:t>Bank guarantees</w:t>
            </w:r>
          </w:p>
        </w:tc>
        <w:tc>
          <w:tcPr>
            <w:tcW w:w="1417" w:type="dxa"/>
            <w:tcBorders>
              <w:bottom w:val="double" w:sz="4" w:space="0" w:color="auto"/>
            </w:tcBorders>
          </w:tcPr>
          <w:p w14:paraId="260AEAD7" w14:textId="73224BAE" w:rsidR="001C3DB4" w:rsidRPr="00AF4501" w:rsidRDefault="00D6194F" w:rsidP="001C3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b/>
                <w:bCs/>
                <w:sz w:val="22"/>
                <w:szCs w:val="22"/>
              </w:rPr>
            </w:pPr>
            <w:r w:rsidRPr="00D6194F">
              <w:rPr>
                <w:rFonts w:ascii="Times New Roman" w:hAnsi="Times New Roman" w:cs="Times New Roman"/>
                <w:b/>
                <w:bCs/>
                <w:sz w:val="22"/>
                <w:szCs w:val="22"/>
              </w:rPr>
              <w:t>1,248</w:t>
            </w:r>
          </w:p>
        </w:tc>
        <w:tc>
          <w:tcPr>
            <w:tcW w:w="270" w:type="dxa"/>
          </w:tcPr>
          <w:p w14:paraId="0BE01107" w14:textId="77777777" w:rsidR="0041357D" w:rsidRPr="00AF4501" w:rsidRDefault="0041357D" w:rsidP="0041357D">
            <w:pPr>
              <w:pStyle w:val="a2"/>
              <w:tabs>
                <w:tab w:val="decimal" w:pos="927"/>
              </w:tabs>
              <w:spacing w:line="240" w:lineRule="atLeast"/>
              <w:ind w:left="-18" w:right="-108"/>
              <w:jc w:val="left"/>
              <w:rPr>
                <w:rFonts w:ascii="Times New Roman" w:hAnsi="Times New Roman" w:cs="Times New Roman"/>
                <w:b/>
                <w:bCs/>
                <w:cs/>
              </w:rPr>
            </w:pPr>
          </w:p>
        </w:tc>
        <w:tc>
          <w:tcPr>
            <w:tcW w:w="1417" w:type="dxa"/>
            <w:tcBorders>
              <w:bottom w:val="double" w:sz="4" w:space="0" w:color="auto"/>
            </w:tcBorders>
          </w:tcPr>
          <w:p w14:paraId="2DF9E1A2" w14:textId="286D9C32" w:rsidR="0041357D" w:rsidRPr="00AF4501" w:rsidRDefault="00A87610" w:rsidP="00D4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jc w:val="right"/>
              <w:rPr>
                <w:rFonts w:ascii="Times New Roman" w:hAnsi="Times New Roman" w:cs="Times New Roman"/>
                <w:b/>
                <w:bCs/>
                <w:sz w:val="22"/>
                <w:szCs w:val="22"/>
              </w:rPr>
            </w:pPr>
            <w:r>
              <w:rPr>
                <w:rFonts w:ascii="Times New Roman" w:hAnsi="Times New Roman" w:cs="Times New Roman"/>
                <w:b/>
                <w:bCs/>
                <w:sz w:val="22"/>
                <w:szCs w:val="22"/>
              </w:rPr>
              <w:t>1,2</w:t>
            </w:r>
            <w:r w:rsidR="00EE3B00">
              <w:rPr>
                <w:rFonts w:ascii="Times New Roman" w:hAnsi="Times New Roman" w:cs="Times New Roman"/>
                <w:b/>
                <w:bCs/>
                <w:sz w:val="22"/>
                <w:szCs w:val="22"/>
              </w:rPr>
              <w:t>48</w:t>
            </w:r>
          </w:p>
        </w:tc>
      </w:tr>
    </w:tbl>
    <w:p w14:paraId="68F8776B" w14:textId="77777777" w:rsidR="0088635F" w:rsidRPr="00AF4501" w:rsidRDefault="0088635F" w:rsidP="008863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4B2858D6" w14:textId="3BAF6B6E" w:rsidR="0088635F" w:rsidRPr="00D6194F" w:rsidRDefault="0088635F"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6194F">
        <w:rPr>
          <w:rFonts w:ascii="Times New Roman" w:hAnsi="Times New Roman" w:cs="Times New Roman"/>
          <w:sz w:val="22"/>
          <w:szCs w:val="22"/>
        </w:rPr>
        <w:t xml:space="preserve">As at </w:t>
      </w:r>
      <w:r w:rsidR="0087233D">
        <w:rPr>
          <w:rFonts w:ascii="Times New Roman" w:hAnsi="Times New Roman" w:cs="Times New Roman"/>
          <w:sz w:val="22"/>
          <w:szCs w:val="22"/>
        </w:rPr>
        <w:t xml:space="preserve">31 December </w:t>
      </w:r>
      <w:r w:rsidR="00C87747">
        <w:rPr>
          <w:rFonts w:ascii="Times New Roman" w:hAnsi="Times New Roman" w:cs="Times New Roman"/>
          <w:sz w:val="22"/>
          <w:szCs w:val="22"/>
        </w:rPr>
        <w:t xml:space="preserve">2020 and </w:t>
      </w:r>
      <w:r w:rsidR="0087233D">
        <w:rPr>
          <w:rFonts w:ascii="Times New Roman" w:hAnsi="Times New Roman" w:cs="Times New Roman"/>
          <w:sz w:val="22"/>
          <w:szCs w:val="22"/>
        </w:rPr>
        <w:t>2019</w:t>
      </w:r>
      <w:r w:rsidRPr="00D6194F">
        <w:rPr>
          <w:rFonts w:ascii="Times New Roman" w:hAnsi="Times New Roman" w:cs="Times New Roman"/>
          <w:sz w:val="22"/>
          <w:szCs w:val="22"/>
        </w:rPr>
        <w:t>, the Company had bank guarantees with a financial institution, issued to Provincial Electricity Authority to guarantee for electricity usage amounting to Baht 0.8 million</w:t>
      </w:r>
      <w:r w:rsidR="00A87610" w:rsidRPr="00D6194F">
        <w:rPr>
          <w:rFonts w:ascii="Times New Roman" w:hAnsi="Times New Roman" w:cs="Times New Roman"/>
          <w:sz w:val="22"/>
          <w:szCs w:val="22"/>
        </w:rPr>
        <w:t>, issued to</w:t>
      </w:r>
      <w:r w:rsidR="008C0656" w:rsidRPr="00D6194F">
        <w:t xml:space="preserve"> </w:t>
      </w:r>
      <w:r w:rsidR="005A384E" w:rsidRPr="00D6194F">
        <w:rPr>
          <w:rFonts w:ascii="Times New Roman" w:hAnsi="Times New Roman" w:cs="Times New Roman"/>
          <w:sz w:val="22"/>
          <w:szCs w:val="22"/>
        </w:rPr>
        <w:t>Safety, Health and Environmental At Work Fund</w:t>
      </w:r>
      <w:r w:rsidR="008C0656" w:rsidRPr="00D6194F">
        <w:rPr>
          <w:rFonts w:ascii="Times New Roman" w:hAnsi="Times New Roman" w:cs="Times New Roman"/>
          <w:sz w:val="22"/>
          <w:szCs w:val="22"/>
        </w:rPr>
        <w:t xml:space="preserve"> for securing a borrowing amounting to Baht 0.4 million,</w:t>
      </w:r>
      <w:r w:rsidRPr="00D6194F">
        <w:rPr>
          <w:rFonts w:ascii="Times New Roman" w:hAnsi="Times New Roman" w:cs="Times New Roman"/>
          <w:sz w:val="22"/>
          <w:szCs w:val="22"/>
        </w:rPr>
        <w:t xml:space="preserve"> </w:t>
      </w:r>
      <w:r w:rsidR="009852DF">
        <w:rPr>
          <w:rFonts w:ascii="Times New Roman" w:hAnsi="Times New Roman" w:cs="Times New Roman"/>
          <w:sz w:val="22"/>
          <w:szCs w:val="22"/>
        </w:rPr>
        <w:t xml:space="preserve">and </w:t>
      </w:r>
      <w:r w:rsidRPr="00D6194F">
        <w:rPr>
          <w:rFonts w:ascii="Times New Roman" w:hAnsi="Times New Roman" w:cs="Times New Roman"/>
          <w:sz w:val="22"/>
          <w:szCs w:val="22"/>
        </w:rPr>
        <w:t xml:space="preserve">issued to </w:t>
      </w:r>
      <w:r w:rsidR="008C0656" w:rsidRPr="00D6194F">
        <w:rPr>
          <w:rFonts w:ascii="Times New Roman" w:hAnsi="Times New Roman" w:cs="Times New Roman"/>
          <w:sz w:val="22"/>
          <w:szCs w:val="22"/>
        </w:rPr>
        <w:t>Metropolitan Electricity Authority</w:t>
      </w:r>
      <w:r w:rsidRPr="00D6194F">
        <w:rPr>
          <w:rFonts w:ascii="Times New Roman" w:hAnsi="Times New Roman" w:cs="Times New Roman"/>
          <w:sz w:val="22"/>
          <w:szCs w:val="22"/>
        </w:rPr>
        <w:t xml:space="preserve"> for </w:t>
      </w:r>
      <w:r w:rsidR="008C0656" w:rsidRPr="00D6194F">
        <w:rPr>
          <w:rFonts w:ascii="Times New Roman" w:hAnsi="Times New Roman" w:cs="Times New Roman"/>
          <w:sz w:val="22"/>
          <w:szCs w:val="22"/>
        </w:rPr>
        <w:t>electricity usage</w:t>
      </w:r>
      <w:r w:rsidRPr="00D6194F">
        <w:rPr>
          <w:rFonts w:ascii="Times New Roman" w:hAnsi="Times New Roman" w:cs="Times New Roman"/>
          <w:sz w:val="22"/>
          <w:szCs w:val="22"/>
        </w:rPr>
        <w:t xml:space="preserve"> amounting to Baht 0.1 million</w:t>
      </w:r>
      <w:r w:rsidR="00D6194F" w:rsidRPr="00D6194F">
        <w:rPr>
          <w:rFonts w:ascii="Times New Roman" w:hAnsi="Times New Roman" w:cs="Times New Roman"/>
          <w:sz w:val="22"/>
          <w:szCs w:val="22"/>
        </w:rPr>
        <w:t>.</w:t>
      </w:r>
      <w:r w:rsidR="008C0656" w:rsidRPr="00D6194F">
        <w:rPr>
          <w:rFonts w:ascii="Times New Roman" w:hAnsi="Times New Roman" w:cs="Times New Roman"/>
          <w:sz w:val="22"/>
          <w:szCs w:val="22"/>
        </w:rPr>
        <w:t xml:space="preserve"> </w:t>
      </w:r>
    </w:p>
    <w:p w14:paraId="7DB40925" w14:textId="77777777" w:rsidR="00D6194F" w:rsidRPr="00D6194F" w:rsidRDefault="00D6194F"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2338432" w14:textId="59EBB4B6" w:rsidR="008C1482" w:rsidRPr="00D6194F" w:rsidRDefault="007948C5" w:rsidP="008A608E">
      <w:pPr>
        <w:pStyle w:val="BodyText3"/>
        <w:tabs>
          <w:tab w:val="left" w:pos="540"/>
        </w:tabs>
        <w:ind w:right="0"/>
        <w:jc w:val="both"/>
        <w:rPr>
          <w:rFonts w:ascii="Times New Roman" w:hAnsi="Times New Roman" w:cs="Times New Roman"/>
          <w:b/>
          <w:bCs/>
          <w:sz w:val="24"/>
          <w:szCs w:val="22"/>
        </w:rPr>
      </w:pPr>
      <w:r>
        <w:rPr>
          <w:rFonts w:ascii="Times New Roman" w:hAnsi="Times New Roman" w:cstheme="minorBidi"/>
          <w:b/>
          <w:bCs/>
          <w:sz w:val="24"/>
          <w:szCs w:val="22"/>
        </w:rPr>
        <w:t>27</w:t>
      </w:r>
      <w:r w:rsidR="008C1482" w:rsidRPr="00D6194F">
        <w:rPr>
          <w:rFonts w:ascii="Times New Roman" w:hAnsi="Times New Roman" w:cs="Times New Roman"/>
          <w:b/>
          <w:bCs/>
          <w:sz w:val="24"/>
          <w:szCs w:val="22"/>
        </w:rPr>
        <w:tab/>
      </w:r>
      <w:r w:rsidR="008C0656" w:rsidRPr="00D6194F">
        <w:rPr>
          <w:rFonts w:ascii="Times New Roman" w:hAnsi="Times New Roman" w:cs="Times New Roman"/>
          <w:b/>
          <w:bCs/>
          <w:sz w:val="24"/>
          <w:szCs w:val="24"/>
        </w:rPr>
        <w:t>Contingent liabilities</w:t>
      </w:r>
    </w:p>
    <w:p w14:paraId="3D6364E1" w14:textId="77777777" w:rsidR="008C1482" w:rsidRPr="00D6194F" w:rsidRDefault="008C1482" w:rsidP="003459DC">
      <w:pPr>
        <w:pStyle w:val="BodyText3"/>
        <w:ind w:left="547" w:right="0"/>
        <w:jc w:val="both"/>
        <w:rPr>
          <w:rFonts w:ascii="Times New Roman" w:hAnsi="Times New Roman" w:cs="Times New Roman"/>
          <w:sz w:val="22"/>
          <w:szCs w:val="20"/>
        </w:rPr>
      </w:pPr>
    </w:p>
    <w:p w14:paraId="21F86108" w14:textId="5C9A3A7E" w:rsidR="0088635F" w:rsidRPr="003459DC" w:rsidRDefault="0088635F" w:rsidP="003459DC">
      <w:pPr>
        <w:pStyle w:val="BodyText3"/>
        <w:ind w:left="547" w:right="0"/>
        <w:jc w:val="both"/>
        <w:rPr>
          <w:rFonts w:ascii="Times New Roman" w:hAnsi="Times New Roman" w:cs="Times New Roman"/>
          <w:sz w:val="22"/>
          <w:szCs w:val="20"/>
        </w:rPr>
      </w:pPr>
      <w:r w:rsidRPr="00D6194F">
        <w:rPr>
          <w:rFonts w:ascii="Times New Roman" w:hAnsi="Times New Roman" w:cs="Times New Roman"/>
          <w:sz w:val="22"/>
          <w:szCs w:val="20"/>
        </w:rPr>
        <w:t xml:space="preserve">On </w:t>
      </w:r>
      <w:r w:rsidR="003D163E" w:rsidRPr="00D6194F">
        <w:rPr>
          <w:rFonts w:ascii="Times New Roman" w:hAnsi="Times New Roman" w:cs="Times New Roman"/>
          <w:sz w:val="22"/>
          <w:szCs w:val="20"/>
        </w:rPr>
        <w:t>11 September 2019</w:t>
      </w:r>
      <w:r w:rsidRPr="00D6194F">
        <w:rPr>
          <w:rFonts w:ascii="Times New Roman" w:hAnsi="Times New Roman" w:cs="Times New Roman"/>
          <w:sz w:val="22"/>
          <w:szCs w:val="20"/>
        </w:rPr>
        <w:t xml:space="preserve">, </w:t>
      </w:r>
      <w:r w:rsidR="003D163E" w:rsidRPr="00D6194F">
        <w:rPr>
          <w:rFonts w:ascii="Times New Roman" w:hAnsi="Times New Roman" w:cs="Times New Roman"/>
          <w:sz w:val="22"/>
          <w:szCs w:val="20"/>
        </w:rPr>
        <w:t xml:space="preserve">the Company was accused </w:t>
      </w:r>
      <w:r w:rsidR="00017FA9" w:rsidRPr="00D6194F">
        <w:rPr>
          <w:rFonts w:ascii="Times New Roman" w:hAnsi="Times New Roman" w:cs="Times New Roman"/>
          <w:sz w:val="22"/>
          <w:szCs w:val="20"/>
        </w:rPr>
        <w:t xml:space="preserve">in trademark infringement case with claim amounting to Baht 50.0 million. </w:t>
      </w:r>
      <w:r w:rsidR="00AA78D0" w:rsidRPr="00D6194F">
        <w:rPr>
          <w:rFonts w:ascii="Times New Roman" w:hAnsi="Times New Roman" w:cs="Times New Roman"/>
          <w:sz w:val="22"/>
          <w:szCs w:val="20"/>
        </w:rPr>
        <w:t>Presently</w:t>
      </w:r>
      <w:r w:rsidR="00017FA9" w:rsidRPr="00D6194F">
        <w:rPr>
          <w:rFonts w:ascii="Times New Roman" w:hAnsi="Times New Roman" w:cs="Times New Roman"/>
          <w:sz w:val="22"/>
          <w:szCs w:val="20"/>
        </w:rPr>
        <w:t xml:space="preserve">, the case </w:t>
      </w:r>
      <w:r w:rsidR="00AA78D0" w:rsidRPr="00D6194F">
        <w:rPr>
          <w:rFonts w:ascii="Times New Roman" w:hAnsi="Times New Roman" w:cs="Times New Roman"/>
          <w:sz w:val="22"/>
          <w:szCs w:val="20"/>
        </w:rPr>
        <w:t>was under</w:t>
      </w:r>
      <w:r w:rsidR="00017FA9" w:rsidRPr="00D6194F">
        <w:rPr>
          <w:rFonts w:ascii="Times New Roman" w:hAnsi="Times New Roman" w:cs="Times New Roman"/>
          <w:sz w:val="22"/>
          <w:szCs w:val="20"/>
        </w:rPr>
        <w:t xml:space="preserve"> investigat</w:t>
      </w:r>
      <w:r w:rsidR="00AA78D0" w:rsidRPr="00D6194F">
        <w:rPr>
          <w:rFonts w:ascii="Times New Roman" w:hAnsi="Times New Roman" w:cs="Times New Roman"/>
          <w:sz w:val="22"/>
          <w:szCs w:val="20"/>
        </w:rPr>
        <w:t>ing</w:t>
      </w:r>
      <w:r w:rsidR="00017FA9" w:rsidRPr="00D6194F">
        <w:rPr>
          <w:rFonts w:ascii="Times New Roman" w:hAnsi="Times New Roman" w:cs="Times New Roman"/>
          <w:sz w:val="22"/>
          <w:szCs w:val="20"/>
        </w:rPr>
        <w:t xml:space="preserve"> by Central Intellectual Property and International Trade Court. The Court </w:t>
      </w:r>
      <w:r w:rsidR="00003049" w:rsidRPr="00D6194F">
        <w:rPr>
          <w:rFonts w:ascii="Times New Roman" w:hAnsi="Times New Roman" w:cs="Times New Roman"/>
          <w:sz w:val="22"/>
          <w:szCs w:val="20"/>
        </w:rPr>
        <w:t>appointed witnesses of plaintiff and defendant to</w:t>
      </w:r>
      <w:r w:rsidR="00017FA9" w:rsidRPr="00D6194F">
        <w:rPr>
          <w:rFonts w:ascii="Times New Roman" w:hAnsi="Times New Roman" w:cs="Times New Roman"/>
          <w:sz w:val="22"/>
          <w:szCs w:val="20"/>
        </w:rPr>
        <w:t xml:space="preserve"> </w:t>
      </w:r>
      <w:r w:rsidR="00003049" w:rsidRPr="00D6194F">
        <w:rPr>
          <w:rFonts w:ascii="Times New Roman" w:hAnsi="Times New Roman" w:cs="Times New Roman"/>
          <w:sz w:val="22"/>
          <w:szCs w:val="20"/>
        </w:rPr>
        <w:t xml:space="preserve">take evidences in </w:t>
      </w:r>
      <w:r w:rsidR="00340431">
        <w:rPr>
          <w:rFonts w:ascii="Times New Roman" w:hAnsi="Times New Roman" w:cs="Times New Roman"/>
          <w:sz w:val="22"/>
          <w:szCs w:val="20"/>
        </w:rPr>
        <w:t xml:space="preserve">October </w:t>
      </w:r>
      <w:r w:rsidR="00003049" w:rsidRPr="00D6194F">
        <w:rPr>
          <w:rFonts w:ascii="Times New Roman" w:hAnsi="Times New Roman" w:cs="Times New Roman"/>
          <w:sz w:val="22"/>
          <w:szCs w:val="20"/>
        </w:rPr>
        <w:t xml:space="preserve">2021. </w:t>
      </w:r>
      <w:r w:rsidR="00AA78D0" w:rsidRPr="00D6194F">
        <w:rPr>
          <w:rFonts w:ascii="Times New Roman" w:hAnsi="Times New Roman" w:cs="Times New Roman"/>
          <w:sz w:val="22"/>
          <w:szCs w:val="20"/>
        </w:rPr>
        <w:t>As such, it is not possible, at this stage, to identify whether any claims may be incurred</w:t>
      </w:r>
      <w:r w:rsidR="00D4331F" w:rsidRPr="00D6194F">
        <w:rPr>
          <w:rFonts w:ascii="Times New Roman" w:hAnsi="Times New Roman" w:cs="Times New Roman"/>
          <w:sz w:val="22"/>
          <w:szCs w:val="20"/>
        </w:rPr>
        <w:t xml:space="preserve"> at </w:t>
      </w:r>
      <w:r w:rsidR="00340431">
        <w:rPr>
          <w:rFonts w:ascii="Times New Roman" w:hAnsi="Times New Roman" w:cs="Times New Roman"/>
          <w:sz w:val="22"/>
          <w:szCs w:val="20"/>
        </w:rPr>
        <w:t>31 December</w:t>
      </w:r>
      <w:r w:rsidR="00126D04" w:rsidRPr="00D6194F">
        <w:rPr>
          <w:rFonts w:ascii="Times New Roman" w:hAnsi="Times New Roman" w:cs="Times New Roman"/>
          <w:sz w:val="22"/>
          <w:szCs w:val="20"/>
        </w:rPr>
        <w:t xml:space="preserve"> 2020</w:t>
      </w:r>
      <w:r w:rsidR="00AA78D0" w:rsidRPr="00D6194F">
        <w:rPr>
          <w:rFonts w:ascii="Times New Roman" w:hAnsi="Times New Roman" w:cs="Times New Roman"/>
          <w:sz w:val="22"/>
          <w:szCs w:val="20"/>
        </w:rPr>
        <w:t xml:space="preserve">. Therefore, the </w:t>
      </w:r>
      <w:r w:rsidR="001135B8" w:rsidRPr="00D6194F">
        <w:rPr>
          <w:rFonts w:ascii="Times New Roman" w:hAnsi="Times New Roman" w:cs="Times New Roman"/>
          <w:sz w:val="22"/>
          <w:szCs w:val="20"/>
        </w:rPr>
        <w:t>C</w:t>
      </w:r>
      <w:r w:rsidR="00AA78D0" w:rsidRPr="00D6194F">
        <w:rPr>
          <w:rFonts w:ascii="Times New Roman" w:hAnsi="Times New Roman" w:cs="Times New Roman"/>
          <w:sz w:val="22"/>
          <w:szCs w:val="20"/>
        </w:rPr>
        <w:t xml:space="preserve">ompany has not recorded liabilities from the cases </w:t>
      </w:r>
      <w:r w:rsidR="00FA315F" w:rsidRPr="00D6194F">
        <w:rPr>
          <w:rFonts w:ascii="Times New Roman" w:hAnsi="Times New Roman" w:cs="Times New Roman"/>
          <w:sz w:val="22"/>
          <w:szCs w:val="20"/>
        </w:rPr>
        <w:t xml:space="preserve">as </w:t>
      </w:r>
      <w:r w:rsidR="00003049" w:rsidRPr="00D6194F">
        <w:rPr>
          <w:rFonts w:ascii="Times New Roman" w:hAnsi="Times New Roman" w:cs="Times New Roman"/>
          <w:sz w:val="22"/>
          <w:szCs w:val="20"/>
        </w:rPr>
        <w:t xml:space="preserve">the management believed that </w:t>
      </w:r>
      <w:r w:rsidR="00322101" w:rsidRPr="00D6194F">
        <w:rPr>
          <w:rFonts w:ascii="Times New Roman" w:hAnsi="Times New Roman" w:cs="Times New Roman"/>
          <w:sz w:val="22"/>
          <w:szCs w:val="20"/>
        </w:rPr>
        <w:t>the Company did not commit such infringement.</w:t>
      </w:r>
    </w:p>
    <w:p w14:paraId="695DD79B" w14:textId="77777777" w:rsidR="00322101" w:rsidRPr="003459DC" w:rsidRDefault="00322101" w:rsidP="003459DC">
      <w:pPr>
        <w:pStyle w:val="BodyText3"/>
        <w:ind w:left="547" w:right="0"/>
        <w:jc w:val="both"/>
        <w:rPr>
          <w:rFonts w:ascii="Times New Roman" w:hAnsi="Times New Roman" w:cs="Times New Roman"/>
          <w:sz w:val="22"/>
          <w:szCs w:val="20"/>
          <w:cs/>
        </w:rPr>
      </w:pPr>
    </w:p>
    <w:p w14:paraId="7307AA3D" w14:textId="3B2E8540" w:rsidR="005B0E94" w:rsidRPr="00152E63" w:rsidRDefault="007948C5" w:rsidP="00460183">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t>28</w:t>
      </w:r>
      <w:r w:rsidR="002B58F1" w:rsidRPr="00152E63">
        <w:rPr>
          <w:rFonts w:ascii="Times New Roman" w:hAnsi="Times New Roman" w:cs="Times New Roman"/>
          <w:b/>
          <w:bCs/>
          <w:sz w:val="24"/>
          <w:szCs w:val="22"/>
        </w:rPr>
        <w:tab/>
      </w:r>
      <w:r w:rsidR="0088635F" w:rsidRPr="00152E63">
        <w:rPr>
          <w:rFonts w:ascii="Times New Roman" w:hAnsi="Times New Roman" w:cs="Times New Roman"/>
          <w:b/>
          <w:bCs/>
          <w:sz w:val="24"/>
          <w:szCs w:val="24"/>
        </w:rPr>
        <w:t>Event</w:t>
      </w:r>
      <w:r w:rsidR="00F431B5" w:rsidRPr="00152E63">
        <w:rPr>
          <w:rFonts w:ascii="Times New Roman" w:hAnsi="Times New Roman" w:cs="Times New Roman"/>
          <w:b/>
          <w:bCs/>
          <w:sz w:val="24"/>
          <w:szCs w:val="24"/>
        </w:rPr>
        <w:t>s</w:t>
      </w:r>
      <w:r w:rsidR="0088635F" w:rsidRPr="00152E63">
        <w:rPr>
          <w:rFonts w:ascii="Times New Roman" w:hAnsi="Times New Roman" w:cs="Times New Roman"/>
          <w:b/>
          <w:bCs/>
          <w:sz w:val="24"/>
          <w:szCs w:val="24"/>
        </w:rPr>
        <w:t xml:space="preserve"> after the reporting period</w:t>
      </w:r>
    </w:p>
    <w:p w14:paraId="081AD189" w14:textId="376751F7" w:rsidR="008A5BB0" w:rsidRDefault="008A5BB0" w:rsidP="004938C9">
      <w:pPr>
        <w:pStyle w:val="BodyText3"/>
        <w:ind w:left="547" w:right="0"/>
        <w:jc w:val="both"/>
        <w:rPr>
          <w:rFonts w:ascii="Times New Roman" w:hAnsi="Times New Roman" w:cs="Times New Roman"/>
          <w:sz w:val="22"/>
          <w:szCs w:val="20"/>
        </w:rPr>
      </w:pPr>
    </w:p>
    <w:p w14:paraId="358D4D0A" w14:textId="73C0434C" w:rsidR="005C250E" w:rsidRDefault="00F9371A" w:rsidP="004938C9">
      <w:pPr>
        <w:pStyle w:val="BodyText3"/>
        <w:ind w:left="547" w:right="0"/>
        <w:jc w:val="both"/>
        <w:rPr>
          <w:rFonts w:ascii="Times New Roman" w:hAnsi="Times New Roman" w:cs="Times New Roman"/>
          <w:sz w:val="22"/>
          <w:szCs w:val="22"/>
        </w:rPr>
      </w:pPr>
      <w:r>
        <w:rPr>
          <w:rFonts w:ascii="Times New Roman" w:hAnsi="Times New Roman" w:cs="Times New Roman"/>
          <w:sz w:val="22"/>
          <w:szCs w:val="20"/>
        </w:rPr>
        <w:t>On 27 January 2021, the Company entered into</w:t>
      </w:r>
      <w:r w:rsidR="0034339B">
        <w:rPr>
          <w:rFonts w:ascii="Times New Roman" w:hAnsi="Times New Roman" w:cs="Times New Roman"/>
          <w:sz w:val="22"/>
          <w:szCs w:val="20"/>
        </w:rPr>
        <w:t xml:space="preserve"> a</w:t>
      </w:r>
      <w:r>
        <w:rPr>
          <w:rFonts w:ascii="Times New Roman" w:hAnsi="Times New Roman" w:cs="Times New Roman"/>
          <w:sz w:val="22"/>
          <w:szCs w:val="20"/>
        </w:rPr>
        <w:t xml:space="preserve"> long-term loan agreement with </w:t>
      </w:r>
      <w:r w:rsidR="0034339B">
        <w:rPr>
          <w:rFonts w:ascii="Times New Roman" w:hAnsi="Times New Roman" w:cs="Times New Roman"/>
          <w:sz w:val="22"/>
          <w:szCs w:val="20"/>
        </w:rPr>
        <w:t xml:space="preserve">a </w:t>
      </w:r>
      <w:r>
        <w:rPr>
          <w:rFonts w:ascii="Times New Roman" w:hAnsi="Times New Roman" w:cs="Times New Roman"/>
          <w:sz w:val="22"/>
          <w:szCs w:val="20"/>
        </w:rPr>
        <w:t xml:space="preserve">financial institution to </w:t>
      </w:r>
      <w:r w:rsidR="0034339B">
        <w:rPr>
          <w:rFonts w:ascii="Times New Roman" w:hAnsi="Times New Roman" w:cs="Times New Roman"/>
          <w:sz w:val="22"/>
          <w:szCs w:val="20"/>
        </w:rPr>
        <w:t>support</w:t>
      </w:r>
      <w:r>
        <w:rPr>
          <w:rFonts w:ascii="Times New Roman" w:hAnsi="Times New Roman" w:cs="Times New Roman"/>
          <w:sz w:val="22"/>
          <w:szCs w:val="20"/>
        </w:rPr>
        <w:t xml:space="preserve"> the Company’s liquidity</w:t>
      </w:r>
      <w:r w:rsidR="00B62169">
        <w:rPr>
          <w:rFonts w:ascii="Times New Roman" w:hAnsi="Times New Roman" w:cs="Times New Roman"/>
          <w:sz w:val="22"/>
          <w:szCs w:val="20"/>
        </w:rPr>
        <w:t xml:space="preserve"> </w:t>
      </w:r>
      <w:r w:rsidR="0034339B">
        <w:rPr>
          <w:rFonts w:ascii="Times New Roman" w:hAnsi="Times New Roman" w:cs="Times New Roman"/>
          <w:sz w:val="22"/>
          <w:szCs w:val="20"/>
        </w:rPr>
        <w:t>amounting to</w:t>
      </w:r>
      <w:r w:rsidR="00B62169">
        <w:rPr>
          <w:rFonts w:ascii="Times New Roman" w:hAnsi="Times New Roman" w:cs="Times New Roman"/>
          <w:sz w:val="22"/>
          <w:szCs w:val="20"/>
        </w:rPr>
        <w:t xml:space="preserve"> Baht 19.9 million. The loan bore interest</w:t>
      </w:r>
      <w:r w:rsidR="00B62169" w:rsidRPr="00B62169">
        <w:rPr>
          <w:rFonts w:ascii="Times New Roman" w:hAnsi="Times New Roman" w:cs="Times New Roman"/>
          <w:sz w:val="22"/>
          <w:szCs w:val="22"/>
        </w:rPr>
        <w:t xml:space="preserve"> </w:t>
      </w:r>
      <w:r w:rsidR="00B62169" w:rsidRPr="006E7750">
        <w:rPr>
          <w:rFonts w:ascii="Times New Roman" w:hAnsi="Times New Roman" w:cs="Times New Roman"/>
          <w:sz w:val="22"/>
          <w:szCs w:val="22"/>
        </w:rPr>
        <w:t xml:space="preserve">at the rate </w:t>
      </w:r>
      <w:r w:rsidR="00B62169">
        <w:rPr>
          <w:rFonts w:ascii="Times New Roman" w:hAnsi="Times New Roman" w:cs="Times New Roman"/>
          <w:sz w:val="22"/>
          <w:szCs w:val="22"/>
        </w:rPr>
        <w:t>MLR</w:t>
      </w:r>
      <w:r w:rsidR="00B62169" w:rsidRPr="006E7750">
        <w:rPr>
          <w:rFonts w:ascii="Times New Roman" w:hAnsi="Times New Roman" w:cs="Times New Roman"/>
          <w:sz w:val="22"/>
          <w:szCs w:val="22"/>
        </w:rPr>
        <w:t>-1</w:t>
      </w:r>
      <w:r w:rsidR="00DE45EF">
        <w:rPr>
          <w:rFonts w:ascii="Times New Roman" w:hAnsi="Times New Roman" w:cs="Times New Roman"/>
          <w:sz w:val="22"/>
          <w:szCs w:val="22"/>
        </w:rPr>
        <w:t>.47</w:t>
      </w:r>
      <w:r w:rsidR="00B62169" w:rsidRPr="006E7750">
        <w:rPr>
          <w:rFonts w:ascii="Times New Roman" w:hAnsi="Times New Roman" w:cs="Times New Roman"/>
          <w:sz w:val="22"/>
          <w:szCs w:val="22"/>
        </w:rPr>
        <w:t>%</w:t>
      </w:r>
      <w:r w:rsidR="00DE45EF">
        <w:rPr>
          <w:rFonts w:ascii="Times New Roman" w:hAnsi="Times New Roman" w:cs="Times New Roman"/>
          <w:sz w:val="22"/>
          <w:szCs w:val="22"/>
        </w:rPr>
        <w:t xml:space="preserve"> for the first year, and at the rate MLR-1.1% from </w:t>
      </w:r>
      <w:r w:rsidR="0034339B">
        <w:rPr>
          <w:rFonts w:ascii="Times New Roman" w:hAnsi="Times New Roman" w:cs="Times New Roman"/>
          <w:sz w:val="22"/>
          <w:szCs w:val="22"/>
        </w:rPr>
        <w:t xml:space="preserve">the </w:t>
      </w:r>
      <w:r w:rsidR="00DE45EF">
        <w:rPr>
          <w:rFonts w:ascii="Times New Roman" w:hAnsi="Times New Roman" w:cs="Times New Roman"/>
          <w:sz w:val="22"/>
          <w:szCs w:val="22"/>
        </w:rPr>
        <w:t xml:space="preserve">second year until </w:t>
      </w:r>
      <w:r w:rsidR="0034339B">
        <w:rPr>
          <w:rFonts w:ascii="Times New Roman" w:hAnsi="Times New Roman" w:cs="Times New Roman"/>
          <w:sz w:val="22"/>
          <w:szCs w:val="22"/>
        </w:rPr>
        <w:t xml:space="preserve">the </w:t>
      </w:r>
      <w:r w:rsidR="00DE45EF">
        <w:rPr>
          <w:rFonts w:ascii="Times New Roman" w:hAnsi="Times New Roman" w:cs="Times New Roman"/>
          <w:sz w:val="22"/>
          <w:szCs w:val="22"/>
        </w:rPr>
        <w:t xml:space="preserve">seventh year. The loan is </w:t>
      </w:r>
      <w:r w:rsidR="0034339B">
        <w:rPr>
          <w:rFonts w:ascii="Times New Roman" w:hAnsi="Times New Roman" w:cs="Times New Roman"/>
          <w:sz w:val="22"/>
          <w:szCs w:val="22"/>
        </w:rPr>
        <w:t>secured</w:t>
      </w:r>
      <w:r w:rsidR="00DE45EF" w:rsidRPr="00DE45EF">
        <w:rPr>
          <w:rFonts w:ascii="Times New Roman" w:hAnsi="Times New Roman" w:cs="Times New Roman"/>
          <w:sz w:val="22"/>
          <w:szCs w:val="22"/>
        </w:rPr>
        <w:t xml:space="preserve"> by the </w:t>
      </w:r>
      <w:r w:rsidR="0034339B">
        <w:rPr>
          <w:rFonts w:ascii="Times New Roman" w:hAnsi="Times New Roman" w:cs="Times New Roman"/>
          <w:sz w:val="22"/>
          <w:szCs w:val="22"/>
        </w:rPr>
        <w:t>Thai</w:t>
      </w:r>
      <w:r w:rsidR="00DE45EF" w:rsidRPr="00DE45EF">
        <w:rPr>
          <w:rFonts w:ascii="Times New Roman" w:hAnsi="Times New Roman" w:cs="Times New Roman"/>
          <w:sz w:val="22"/>
          <w:szCs w:val="22"/>
        </w:rPr>
        <w:t xml:space="preserve"> Credit Guarantee Corporation (TCG) and key management personnel.</w:t>
      </w:r>
    </w:p>
    <w:p w14:paraId="27021F4D" w14:textId="17778B2A" w:rsidR="00DE45EF" w:rsidRDefault="00DE45EF" w:rsidP="004938C9">
      <w:pPr>
        <w:pStyle w:val="BodyText3"/>
        <w:ind w:left="547" w:right="0"/>
        <w:jc w:val="both"/>
        <w:rPr>
          <w:rFonts w:ascii="Times New Roman" w:hAnsi="Times New Roman" w:cs="Times New Roman"/>
          <w:sz w:val="22"/>
          <w:szCs w:val="22"/>
        </w:rPr>
      </w:pPr>
    </w:p>
    <w:p w14:paraId="60229AF4" w14:textId="02258CF7" w:rsidR="00DE45EF" w:rsidRDefault="00DE45EF" w:rsidP="004938C9">
      <w:pPr>
        <w:pStyle w:val="BodyText3"/>
        <w:ind w:left="547" w:right="0"/>
        <w:jc w:val="both"/>
        <w:rPr>
          <w:rFonts w:ascii="Times New Roman" w:hAnsi="Times New Roman" w:cs="Times New Roman"/>
          <w:sz w:val="22"/>
          <w:szCs w:val="20"/>
        </w:rPr>
      </w:pPr>
      <w:r>
        <w:rPr>
          <w:rFonts w:ascii="Times New Roman" w:hAnsi="Times New Roman" w:cs="Times New Roman"/>
          <w:sz w:val="22"/>
          <w:szCs w:val="22"/>
        </w:rPr>
        <w:t>On 11 January 2021, the Company entered into trade receivable</w:t>
      </w:r>
      <w:r w:rsidR="0034339B">
        <w:rPr>
          <w:rFonts w:ascii="Times New Roman" w:hAnsi="Times New Roman" w:cs="Times New Roman"/>
          <w:sz w:val="22"/>
          <w:szCs w:val="22"/>
        </w:rPr>
        <w:t>s</w:t>
      </w:r>
      <w:r>
        <w:rPr>
          <w:rFonts w:ascii="Times New Roman" w:hAnsi="Times New Roman" w:cs="Times New Roman"/>
          <w:sz w:val="22"/>
          <w:szCs w:val="22"/>
        </w:rPr>
        <w:t xml:space="preserve"> factoring agreement with </w:t>
      </w:r>
      <w:r w:rsidR="0034339B">
        <w:rPr>
          <w:rFonts w:ascii="Times New Roman" w:hAnsi="Times New Roman" w:cs="Times New Roman"/>
          <w:sz w:val="22"/>
          <w:szCs w:val="22"/>
        </w:rPr>
        <w:t xml:space="preserve">a </w:t>
      </w:r>
      <w:r>
        <w:rPr>
          <w:rFonts w:ascii="Times New Roman" w:hAnsi="Times New Roman" w:cs="Times New Roman"/>
          <w:sz w:val="22"/>
          <w:szCs w:val="22"/>
        </w:rPr>
        <w:t xml:space="preserve">financial institution to </w:t>
      </w:r>
      <w:r w:rsidR="0034339B">
        <w:rPr>
          <w:rFonts w:ascii="Times New Roman" w:hAnsi="Times New Roman" w:cs="Times New Roman"/>
          <w:sz w:val="22"/>
          <w:szCs w:val="22"/>
        </w:rPr>
        <w:t>support</w:t>
      </w:r>
      <w:r>
        <w:rPr>
          <w:rFonts w:ascii="Times New Roman" w:hAnsi="Times New Roman" w:cs="Times New Roman"/>
          <w:sz w:val="22"/>
          <w:szCs w:val="22"/>
        </w:rPr>
        <w:t xml:space="preserve"> the Company’s liquidity </w:t>
      </w:r>
      <w:r w:rsidR="0034339B">
        <w:rPr>
          <w:rFonts w:ascii="Times New Roman" w:hAnsi="Times New Roman" w:cs="Times New Roman"/>
          <w:sz w:val="22"/>
          <w:szCs w:val="22"/>
        </w:rPr>
        <w:t>amounting to</w:t>
      </w:r>
      <w:r>
        <w:rPr>
          <w:rFonts w:ascii="Times New Roman" w:hAnsi="Times New Roman" w:cs="Times New Roman"/>
          <w:sz w:val="22"/>
          <w:szCs w:val="22"/>
        </w:rPr>
        <w:t xml:space="preserve"> Baht </w:t>
      </w:r>
      <w:r w:rsidR="00AD26DD">
        <w:rPr>
          <w:rFonts w:ascii="Times New Roman" w:hAnsi="Times New Roman" w:cs="Times New Roman"/>
          <w:sz w:val="22"/>
          <w:szCs w:val="22"/>
        </w:rPr>
        <w:t>2</w:t>
      </w:r>
      <w:r>
        <w:rPr>
          <w:rFonts w:ascii="Times New Roman" w:hAnsi="Times New Roman" w:cs="Times New Roman"/>
          <w:sz w:val="22"/>
          <w:szCs w:val="22"/>
        </w:rPr>
        <w:t xml:space="preserve">0.0 million, which bore interest rate of 5.25% per annum. This agreement is </w:t>
      </w:r>
      <w:r w:rsidR="0034339B">
        <w:rPr>
          <w:rFonts w:ascii="Times New Roman" w:hAnsi="Times New Roman" w:cs="Times New Roman"/>
          <w:sz w:val="22"/>
          <w:szCs w:val="22"/>
        </w:rPr>
        <w:t>secured</w:t>
      </w:r>
      <w:r>
        <w:rPr>
          <w:rFonts w:ascii="Times New Roman" w:hAnsi="Times New Roman" w:cs="Times New Roman"/>
          <w:sz w:val="22"/>
          <w:szCs w:val="22"/>
        </w:rPr>
        <w:t xml:space="preserve"> by key management personnel.</w:t>
      </w:r>
    </w:p>
    <w:p w14:paraId="427183A5" w14:textId="77777777" w:rsidR="00F9371A" w:rsidRDefault="00F9371A" w:rsidP="00F93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p w14:paraId="062ACDFE" w14:textId="759D87E4" w:rsidR="00F9371A" w:rsidRDefault="00F9371A" w:rsidP="00F93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r>
        <w:rPr>
          <w:rFonts w:ascii="Times New Roman" w:hAnsi="Times New Roman" w:cs="Times New Roman"/>
          <w:sz w:val="22"/>
          <w:szCs w:val="22"/>
        </w:rPr>
        <w:t xml:space="preserve">On 23 February 2021, the Board of Director proposed the appropriation of dividend of Baht 0.0294 per share, </w:t>
      </w:r>
      <w:proofErr w:type="spellStart"/>
      <w:r>
        <w:rPr>
          <w:rFonts w:ascii="Times New Roman" w:hAnsi="Times New Roman" w:cs="Times New Roman"/>
          <w:sz w:val="22"/>
          <w:szCs w:val="22"/>
        </w:rPr>
        <w:t>total</w:t>
      </w:r>
      <w:r w:rsidR="0034339B">
        <w:rPr>
          <w:rFonts w:ascii="Times New Roman" w:hAnsi="Times New Roman" w:cs="Times New Roman"/>
          <w:sz w:val="22"/>
          <w:szCs w:val="22"/>
        </w:rPr>
        <w:t>l</w:t>
      </w:r>
      <w:r>
        <w:rPr>
          <w:rFonts w:ascii="Times New Roman" w:hAnsi="Times New Roman" w:cs="Times New Roman"/>
          <w:sz w:val="22"/>
          <w:szCs w:val="22"/>
        </w:rPr>
        <w:t>ing</w:t>
      </w:r>
      <w:proofErr w:type="spellEnd"/>
      <w:r>
        <w:rPr>
          <w:rFonts w:ascii="Times New Roman" w:hAnsi="Times New Roman" w:cs="Times New Roman"/>
          <w:sz w:val="22"/>
          <w:szCs w:val="22"/>
        </w:rPr>
        <w:t xml:space="preserve"> Baht 10.0 million. The dividend is subjected to the approval by the annual general meeting.</w:t>
      </w:r>
    </w:p>
    <w:p w14:paraId="115A2533" w14:textId="77777777" w:rsidR="00340431" w:rsidRDefault="00340431" w:rsidP="00026DF4">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br w:type="page"/>
      </w:r>
    </w:p>
    <w:p w14:paraId="2CD53B21" w14:textId="463714FA" w:rsidR="00026DF4" w:rsidRPr="00AF4501" w:rsidRDefault="007948C5" w:rsidP="00026DF4">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t>29</w:t>
      </w:r>
      <w:r w:rsidR="00026DF4" w:rsidRPr="00AF4501">
        <w:rPr>
          <w:rFonts w:ascii="Times New Roman" w:hAnsi="Times New Roman" w:cs="Times New Roman"/>
          <w:b/>
          <w:bCs/>
          <w:sz w:val="24"/>
          <w:szCs w:val="22"/>
        </w:rPr>
        <w:tab/>
      </w:r>
      <w:r w:rsidR="00026DF4">
        <w:rPr>
          <w:rFonts w:ascii="Times New Roman" w:hAnsi="Times New Roman" w:cs="Times New Roman"/>
          <w:b/>
          <w:bCs/>
          <w:sz w:val="24"/>
          <w:szCs w:val="24"/>
        </w:rPr>
        <w:t>Reclassification of accounts</w:t>
      </w:r>
    </w:p>
    <w:p w14:paraId="486BDD34" w14:textId="10BBC994" w:rsidR="0088635F" w:rsidRDefault="0088635F" w:rsidP="00057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p w14:paraId="6425D01A" w14:textId="49B0D263" w:rsidR="00534A10" w:rsidRPr="00AD26DD" w:rsidRDefault="00534A10" w:rsidP="00AD2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thaiDistribute"/>
        <w:outlineLvl w:val="0"/>
        <w:rPr>
          <w:rFonts w:ascii="Times New Roman" w:hAnsi="Times New Roman" w:cs="Times New Roman"/>
          <w:sz w:val="22"/>
          <w:szCs w:val="22"/>
        </w:rPr>
      </w:pPr>
      <w:r w:rsidRPr="00AD26DD">
        <w:rPr>
          <w:rFonts w:ascii="Times New Roman" w:hAnsi="Times New Roman" w:cs="Times New Roman"/>
          <w:sz w:val="22"/>
          <w:szCs w:val="22"/>
        </w:rPr>
        <w:t>Certain accounts in the statement of financial position as at 31 December 201</w:t>
      </w:r>
      <w:r w:rsidR="00AD26DD" w:rsidRPr="00AD26DD">
        <w:rPr>
          <w:rFonts w:ascii="Times New Roman" w:hAnsi="Times New Roman" w:cs="Times New Roman"/>
          <w:sz w:val="22"/>
          <w:szCs w:val="22"/>
        </w:rPr>
        <w:t xml:space="preserve">9 </w:t>
      </w:r>
      <w:r w:rsidRPr="00AD26DD">
        <w:rPr>
          <w:rFonts w:ascii="Times New Roman" w:hAnsi="Times New Roman" w:cs="Times New Roman"/>
          <w:sz w:val="22"/>
          <w:szCs w:val="22"/>
        </w:rPr>
        <w:t>and statement of comprehensive income for the year then ended have been reclassified to conform to the presentation in the 2020 financial statements.</w:t>
      </w:r>
    </w:p>
    <w:p w14:paraId="4CB0ADC7" w14:textId="77777777" w:rsidR="00026DF4" w:rsidRPr="00534A10" w:rsidRDefault="00026DF4" w:rsidP="00026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tbl>
      <w:tblPr>
        <w:tblW w:w="9672" w:type="dxa"/>
        <w:tblInd w:w="450" w:type="dxa"/>
        <w:tblLayout w:type="fixed"/>
        <w:tblLook w:val="01E0" w:firstRow="1" w:lastRow="1" w:firstColumn="1" w:lastColumn="1" w:noHBand="0" w:noVBand="0"/>
      </w:tblPr>
      <w:tblGrid>
        <w:gridCol w:w="4248"/>
        <w:gridCol w:w="1630"/>
        <w:gridCol w:w="252"/>
        <w:gridCol w:w="18"/>
        <w:gridCol w:w="1799"/>
        <w:gridCol w:w="273"/>
        <w:gridCol w:w="1440"/>
        <w:gridCol w:w="12"/>
      </w:tblGrid>
      <w:tr w:rsidR="00026DF4" w:rsidRPr="006C1B0E" w14:paraId="3A8DA9DC" w14:textId="77777777" w:rsidTr="004A072A">
        <w:tc>
          <w:tcPr>
            <w:tcW w:w="4248" w:type="dxa"/>
            <w:shd w:val="clear" w:color="auto" w:fill="auto"/>
          </w:tcPr>
          <w:p w14:paraId="31079611" w14:textId="77777777" w:rsidR="00026DF4" w:rsidRPr="006C1B0E" w:rsidRDefault="00026DF4" w:rsidP="004A072A">
            <w:pPr>
              <w:pStyle w:val="BodyText"/>
              <w:spacing w:after="0"/>
              <w:ind w:right="-108"/>
              <w:jc w:val="both"/>
              <w:rPr>
                <w:rFonts w:ascii="Times New Roman" w:hAnsi="Times New Roman"/>
                <w:sz w:val="22"/>
                <w:szCs w:val="22"/>
              </w:rPr>
            </w:pPr>
          </w:p>
        </w:tc>
        <w:tc>
          <w:tcPr>
            <w:tcW w:w="5424" w:type="dxa"/>
            <w:gridSpan w:val="7"/>
            <w:shd w:val="clear" w:color="auto" w:fill="auto"/>
          </w:tcPr>
          <w:p w14:paraId="0B14DDCD" w14:textId="6CD3E66B" w:rsidR="00026DF4" w:rsidRPr="008C2489" w:rsidRDefault="00026DF4" w:rsidP="004A072A">
            <w:pPr>
              <w:pStyle w:val="BodyText"/>
              <w:spacing w:after="0"/>
              <w:ind w:left="-108" w:right="-108"/>
              <w:jc w:val="center"/>
              <w:rPr>
                <w:rFonts w:ascii="Times New Roman" w:hAnsi="Times New Roman"/>
                <w:sz w:val="22"/>
                <w:szCs w:val="22"/>
              </w:rPr>
            </w:pPr>
            <w:r w:rsidRPr="008C2489">
              <w:rPr>
                <w:rFonts w:ascii="Times New Roman" w:hAnsi="Times New Roman"/>
                <w:sz w:val="22"/>
                <w:szCs w:val="22"/>
              </w:rPr>
              <w:t>201</w:t>
            </w:r>
            <w:r w:rsidR="0053453F">
              <w:rPr>
                <w:rFonts w:ascii="Times New Roman" w:hAnsi="Times New Roman"/>
                <w:sz w:val="22"/>
                <w:szCs w:val="22"/>
              </w:rPr>
              <w:t>9</w:t>
            </w:r>
          </w:p>
        </w:tc>
      </w:tr>
      <w:tr w:rsidR="00026DF4" w:rsidRPr="006C1B0E" w14:paraId="580C6318" w14:textId="77777777" w:rsidTr="004A072A">
        <w:tc>
          <w:tcPr>
            <w:tcW w:w="4248" w:type="dxa"/>
            <w:shd w:val="clear" w:color="auto" w:fill="auto"/>
          </w:tcPr>
          <w:p w14:paraId="7CB64B78" w14:textId="77777777" w:rsidR="00026DF4" w:rsidRPr="006C1B0E" w:rsidRDefault="00026DF4" w:rsidP="004A072A">
            <w:pPr>
              <w:pStyle w:val="BodyText"/>
              <w:spacing w:after="0"/>
              <w:ind w:right="-108"/>
              <w:jc w:val="both"/>
              <w:rPr>
                <w:rFonts w:ascii="Times New Roman" w:hAnsi="Times New Roman"/>
                <w:i/>
                <w:iCs/>
                <w:color w:val="0000FF"/>
                <w:sz w:val="22"/>
                <w:szCs w:val="22"/>
                <w:cs/>
              </w:rPr>
            </w:pPr>
          </w:p>
        </w:tc>
        <w:tc>
          <w:tcPr>
            <w:tcW w:w="1630" w:type="dxa"/>
            <w:shd w:val="clear" w:color="auto" w:fill="auto"/>
          </w:tcPr>
          <w:p w14:paraId="787A3FD0" w14:textId="77777777" w:rsidR="00026DF4" w:rsidRPr="006C1B0E" w:rsidRDefault="00026DF4" w:rsidP="004A072A">
            <w:pPr>
              <w:pStyle w:val="BodyText"/>
              <w:tabs>
                <w:tab w:val="clear" w:pos="227"/>
                <w:tab w:val="clear" w:pos="907"/>
                <w:tab w:val="left" w:pos="340"/>
                <w:tab w:val="left" w:pos="970"/>
              </w:tabs>
              <w:spacing w:after="0"/>
              <w:ind w:left="80" w:right="-290" w:firstLine="360"/>
              <w:rPr>
                <w:rFonts w:ascii="Times New Roman" w:hAnsi="Times New Roman"/>
                <w:sz w:val="22"/>
                <w:szCs w:val="22"/>
              </w:rPr>
            </w:pPr>
            <w:r w:rsidRPr="006C1B0E">
              <w:rPr>
                <w:rFonts w:ascii="Times New Roman" w:hAnsi="Times New Roman"/>
                <w:sz w:val="22"/>
                <w:szCs w:val="22"/>
              </w:rPr>
              <w:t>Before reclassification</w:t>
            </w:r>
          </w:p>
        </w:tc>
        <w:tc>
          <w:tcPr>
            <w:tcW w:w="270" w:type="dxa"/>
            <w:gridSpan w:val="2"/>
            <w:shd w:val="clear" w:color="auto" w:fill="auto"/>
          </w:tcPr>
          <w:p w14:paraId="04EF0D45" w14:textId="77777777" w:rsidR="00026DF4" w:rsidRPr="006C1B0E" w:rsidRDefault="00026DF4" w:rsidP="004A072A">
            <w:pPr>
              <w:pStyle w:val="BodyText"/>
              <w:spacing w:after="0"/>
              <w:ind w:right="-405"/>
              <w:jc w:val="both"/>
              <w:rPr>
                <w:rFonts w:ascii="Times New Roman" w:hAnsi="Times New Roman"/>
                <w:sz w:val="22"/>
                <w:szCs w:val="22"/>
              </w:rPr>
            </w:pPr>
          </w:p>
        </w:tc>
        <w:tc>
          <w:tcPr>
            <w:tcW w:w="1799" w:type="dxa"/>
            <w:shd w:val="clear" w:color="auto" w:fill="auto"/>
          </w:tcPr>
          <w:p w14:paraId="61DCC989" w14:textId="77777777" w:rsidR="00026DF4" w:rsidRPr="006C1B0E" w:rsidRDefault="00026DF4" w:rsidP="004A072A">
            <w:pPr>
              <w:pStyle w:val="BodyText"/>
              <w:spacing w:after="0"/>
              <w:ind w:left="-108" w:right="-108"/>
              <w:jc w:val="center"/>
              <w:rPr>
                <w:rFonts w:ascii="Times New Roman" w:hAnsi="Times New Roman"/>
                <w:sz w:val="22"/>
                <w:szCs w:val="22"/>
              </w:rPr>
            </w:pPr>
          </w:p>
          <w:p w14:paraId="6E2C72D2" w14:textId="77777777" w:rsidR="00026DF4" w:rsidRPr="006C1B0E" w:rsidRDefault="00026DF4" w:rsidP="004A072A">
            <w:pPr>
              <w:pStyle w:val="BodyText"/>
              <w:spacing w:after="0"/>
              <w:ind w:left="-108" w:right="-108"/>
              <w:jc w:val="center"/>
              <w:rPr>
                <w:rFonts w:ascii="Times New Roman" w:hAnsi="Times New Roman"/>
                <w:sz w:val="22"/>
                <w:szCs w:val="22"/>
              </w:rPr>
            </w:pPr>
            <w:r w:rsidRPr="006C1B0E">
              <w:rPr>
                <w:rFonts w:ascii="Times New Roman" w:hAnsi="Times New Roman"/>
                <w:sz w:val="22"/>
                <w:szCs w:val="22"/>
              </w:rPr>
              <w:t>Reclassification</w:t>
            </w:r>
          </w:p>
        </w:tc>
        <w:tc>
          <w:tcPr>
            <w:tcW w:w="273" w:type="dxa"/>
            <w:shd w:val="clear" w:color="auto" w:fill="auto"/>
          </w:tcPr>
          <w:p w14:paraId="3A3DCB44" w14:textId="77777777" w:rsidR="00026DF4" w:rsidRPr="006C1B0E" w:rsidRDefault="00026DF4" w:rsidP="004A072A">
            <w:pPr>
              <w:pStyle w:val="BodyText"/>
              <w:spacing w:after="0"/>
              <w:ind w:right="-405"/>
              <w:jc w:val="both"/>
              <w:rPr>
                <w:rFonts w:ascii="Times New Roman" w:hAnsi="Times New Roman"/>
                <w:sz w:val="22"/>
                <w:szCs w:val="22"/>
              </w:rPr>
            </w:pPr>
          </w:p>
        </w:tc>
        <w:tc>
          <w:tcPr>
            <w:tcW w:w="1452" w:type="dxa"/>
            <w:gridSpan w:val="2"/>
            <w:shd w:val="clear" w:color="auto" w:fill="auto"/>
          </w:tcPr>
          <w:p w14:paraId="6FABB59C" w14:textId="77777777" w:rsidR="00026DF4" w:rsidRPr="006C1B0E" w:rsidRDefault="00026DF4" w:rsidP="004A072A">
            <w:pPr>
              <w:pStyle w:val="BodyText"/>
              <w:tabs>
                <w:tab w:val="clear" w:pos="680"/>
                <w:tab w:val="clear" w:pos="907"/>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29630D92" w14:textId="77777777" w:rsidR="00026DF4" w:rsidRPr="006C1B0E" w:rsidRDefault="00026DF4" w:rsidP="004A072A">
            <w:pPr>
              <w:pStyle w:val="BodyText"/>
              <w:tabs>
                <w:tab w:val="left" w:pos="1240"/>
                <w:tab w:val="left" w:pos="3350"/>
              </w:tabs>
              <w:spacing w:after="0"/>
              <w:ind w:left="430" w:right="-405" w:hanging="460"/>
              <w:jc w:val="both"/>
              <w:rPr>
                <w:rFonts w:ascii="Times New Roman" w:hAnsi="Times New Roman"/>
                <w:sz w:val="22"/>
                <w:szCs w:val="22"/>
              </w:rPr>
            </w:pPr>
            <w:r w:rsidRPr="006C1B0E">
              <w:rPr>
                <w:rFonts w:ascii="Times New Roman" w:hAnsi="Times New Roman"/>
                <w:sz w:val="22"/>
                <w:szCs w:val="22"/>
              </w:rPr>
              <w:t>reclassification</w:t>
            </w:r>
          </w:p>
        </w:tc>
      </w:tr>
      <w:tr w:rsidR="00026DF4" w:rsidRPr="006C1B0E" w14:paraId="74A019A6" w14:textId="77777777" w:rsidTr="004A072A">
        <w:trPr>
          <w:trHeight w:hRule="exact" w:val="245"/>
        </w:trPr>
        <w:tc>
          <w:tcPr>
            <w:tcW w:w="4248" w:type="dxa"/>
            <w:shd w:val="clear" w:color="auto" w:fill="auto"/>
          </w:tcPr>
          <w:p w14:paraId="6E426D60" w14:textId="77777777" w:rsidR="00026DF4" w:rsidRPr="006C1B0E" w:rsidRDefault="00026DF4" w:rsidP="004A072A">
            <w:pPr>
              <w:pStyle w:val="BodyText"/>
              <w:spacing w:after="0"/>
              <w:ind w:right="-108"/>
              <w:jc w:val="both"/>
              <w:rPr>
                <w:rFonts w:ascii="Times New Roman" w:hAnsi="Times New Roman"/>
                <w:sz w:val="22"/>
                <w:szCs w:val="22"/>
              </w:rPr>
            </w:pPr>
          </w:p>
        </w:tc>
        <w:tc>
          <w:tcPr>
            <w:tcW w:w="5424" w:type="dxa"/>
            <w:gridSpan w:val="7"/>
            <w:shd w:val="clear" w:color="auto" w:fill="auto"/>
          </w:tcPr>
          <w:p w14:paraId="056AFE08" w14:textId="77777777" w:rsidR="00026DF4" w:rsidRPr="006C1B0E" w:rsidRDefault="00026DF4" w:rsidP="004A072A">
            <w:pPr>
              <w:pStyle w:val="BodyText"/>
              <w:spacing w:after="0"/>
              <w:ind w:left="-115"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026DF4" w:rsidRPr="006C1B0E" w14:paraId="750FD112" w14:textId="77777777" w:rsidTr="004A072A">
        <w:tc>
          <w:tcPr>
            <w:tcW w:w="4248" w:type="dxa"/>
            <w:shd w:val="clear" w:color="auto" w:fill="auto"/>
          </w:tcPr>
          <w:p w14:paraId="3D04DD9B" w14:textId="48D58886" w:rsidR="00026DF4" w:rsidRPr="006C1B0E" w:rsidRDefault="00026DF4" w:rsidP="004A072A">
            <w:pPr>
              <w:pStyle w:val="BodyText"/>
              <w:spacing w:after="0"/>
              <w:ind w:right="-310"/>
              <w:rPr>
                <w:rFonts w:ascii="Times New Roman" w:hAnsi="Times New Roman"/>
                <w:b/>
                <w:bCs/>
                <w:i/>
                <w:iCs/>
                <w:sz w:val="22"/>
                <w:szCs w:val="22"/>
              </w:rPr>
            </w:pPr>
            <w:r w:rsidRPr="006C1B0E">
              <w:rPr>
                <w:rFonts w:ascii="Times New Roman" w:hAnsi="Times New Roman"/>
                <w:b/>
                <w:bCs/>
                <w:i/>
                <w:iCs/>
                <w:sz w:val="22"/>
                <w:szCs w:val="22"/>
              </w:rPr>
              <w:t xml:space="preserve">Statement of </w:t>
            </w:r>
            <w:r w:rsidR="008C2489">
              <w:rPr>
                <w:rFonts w:ascii="Times New Roman" w:hAnsi="Times New Roman"/>
                <w:b/>
                <w:bCs/>
                <w:i/>
                <w:iCs/>
                <w:sz w:val="22"/>
                <w:szCs w:val="22"/>
              </w:rPr>
              <w:t>financial position as at</w:t>
            </w:r>
          </w:p>
        </w:tc>
        <w:tc>
          <w:tcPr>
            <w:tcW w:w="1630" w:type="dxa"/>
            <w:shd w:val="clear" w:color="auto" w:fill="auto"/>
          </w:tcPr>
          <w:p w14:paraId="7EB65726" w14:textId="77777777" w:rsidR="00026DF4" w:rsidRPr="006C1B0E" w:rsidRDefault="00026DF4" w:rsidP="004A072A">
            <w:pPr>
              <w:pStyle w:val="BodyText"/>
              <w:tabs>
                <w:tab w:val="clear" w:pos="680"/>
                <w:tab w:val="decimal" w:pos="695"/>
              </w:tabs>
              <w:spacing w:after="0"/>
              <w:ind w:right="-156"/>
              <w:rPr>
                <w:rFonts w:ascii="Times New Roman" w:hAnsi="Times New Roman"/>
                <w:sz w:val="22"/>
                <w:szCs w:val="22"/>
              </w:rPr>
            </w:pPr>
          </w:p>
        </w:tc>
        <w:tc>
          <w:tcPr>
            <w:tcW w:w="270" w:type="dxa"/>
            <w:gridSpan w:val="2"/>
            <w:shd w:val="clear" w:color="auto" w:fill="auto"/>
          </w:tcPr>
          <w:p w14:paraId="343A56D3" w14:textId="77777777" w:rsidR="00026DF4" w:rsidRPr="006C1B0E" w:rsidRDefault="00026DF4" w:rsidP="004A072A">
            <w:pPr>
              <w:pStyle w:val="BodyText"/>
              <w:spacing w:after="0"/>
              <w:ind w:right="-405"/>
              <w:jc w:val="both"/>
              <w:rPr>
                <w:rFonts w:ascii="Times New Roman" w:hAnsi="Times New Roman"/>
                <w:sz w:val="22"/>
                <w:szCs w:val="22"/>
              </w:rPr>
            </w:pPr>
          </w:p>
        </w:tc>
        <w:tc>
          <w:tcPr>
            <w:tcW w:w="1799" w:type="dxa"/>
            <w:shd w:val="clear" w:color="auto" w:fill="auto"/>
          </w:tcPr>
          <w:p w14:paraId="3D21A69B" w14:textId="77777777" w:rsidR="00026DF4" w:rsidRPr="006C1B0E" w:rsidRDefault="00026DF4" w:rsidP="004A072A">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14:paraId="4F016CDD" w14:textId="77777777" w:rsidR="00026DF4" w:rsidRPr="006C1B0E" w:rsidRDefault="00026DF4" w:rsidP="004A072A">
            <w:pPr>
              <w:pStyle w:val="BodyText"/>
              <w:spacing w:after="0"/>
              <w:ind w:right="-405"/>
              <w:jc w:val="both"/>
              <w:rPr>
                <w:rFonts w:ascii="Times New Roman" w:hAnsi="Times New Roman"/>
                <w:sz w:val="22"/>
                <w:szCs w:val="22"/>
              </w:rPr>
            </w:pPr>
          </w:p>
        </w:tc>
        <w:tc>
          <w:tcPr>
            <w:tcW w:w="1452" w:type="dxa"/>
            <w:gridSpan w:val="2"/>
            <w:shd w:val="clear" w:color="auto" w:fill="auto"/>
          </w:tcPr>
          <w:p w14:paraId="04BA2AFD" w14:textId="77777777" w:rsidR="00026DF4" w:rsidRPr="006C1B0E" w:rsidRDefault="00026DF4" w:rsidP="004A072A">
            <w:pPr>
              <w:pStyle w:val="BodyText"/>
              <w:tabs>
                <w:tab w:val="clear" w:pos="680"/>
                <w:tab w:val="decimal" w:pos="695"/>
              </w:tabs>
              <w:spacing w:after="0"/>
              <w:ind w:right="-156"/>
              <w:rPr>
                <w:rFonts w:ascii="Times New Roman" w:hAnsi="Times New Roman"/>
                <w:sz w:val="22"/>
                <w:szCs w:val="22"/>
              </w:rPr>
            </w:pPr>
          </w:p>
        </w:tc>
      </w:tr>
      <w:tr w:rsidR="008C2489" w:rsidRPr="006C1B0E" w14:paraId="39F33E63" w14:textId="77777777" w:rsidTr="004A072A">
        <w:tc>
          <w:tcPr>
            <w:tcW w:w="4248" w:type="dxa"/>
            <w:shd w:val="clear" w:color="auto" w:fill="auto"/>
          </w:tcPr>
          <w:p w14:paraId="154EA983" w14:textId="3F7CCFF6" w:rsidR="008C2489" w:rsidRPr="006C1B0E" w:rsidRDefault="008C2489" w:rsidP="004A072A">
            <w:pPr>
              <w:pStyle w:val="BodyText"/>
              <w:spacing w:after="0"/>
              <w:ind w:right="-310"/>
              <w:rPr>
                <w:rFonts w:ascii="Times New Roman" w:hAnsi="Times New Roman"/>
                <w:b/>
                <w:bCs/>
                <w:i/>
                <w:iCs/>
                <w:sz w:val="22"/>
                <w:szCs w:val="22"/>
              </w:rPr>
            </w:pPr>
            <w:r>
              <w:rPr>
                <w:rFonts w:ascii="Times New Roman" w:hAnsi="Times New Roman"/>
                <w:b/>
                <w:bCs/>
                <w:i/>
                <w:iCs/>
                <w:sz w:val="22"/>
                <w:szCs w:val="22"/>
              </w:rPr>
              <w:t xml:space="preserve">   31 December 201</w:t>
            </w:r>
            <w:r w:rsidR="0053453F">
              <w:rPr>
                <w:rFonts w:ascii="Times New Roman" w:hAnsi="Times New Roman"/>
                <w:b/>
                <w:bCs/>
                <w:i/>
                <w:iCs/>
                <w:sz w:val="22"/>
                <w:szCs w:val="22"/>
              </w:rPr>
              <w:t>9</w:t>
            </w:r>
          </w:p>
        </w:tc>
        <w:tc>
          <w:tcPr>
            <w:tcW w:w="1630" w:type="dxa"/>
            <w:shd w:val="clear" w:color="auto" w:fill="auto"/>
          </w:tcPr>
          <w:p w14:paraId="05C9B640" w14:textId="77777777" w:rsidR="008C2489" w:rsidRPr="006C1B0E" w:rsidRDefault="008C2489" w:rsidP="004A072A">
            <w:pPr>
              <w:pStyle w:val="BodyText"/>
              <w:tabs>
                <w:tab w:val="clear" w:pos="680"/>
                <w:tab w:val="decimal" w:pos="695"/>
              </w:tabs>
              <w:spacing w:after="0"/>
              <w:ind w:right="-156"/>
              <w:rPr>
                <w:rFonts w:ascii="Times New Roman" w:hAnsi="Times New Roman"/>
                <w:sz w:val="22"/>
                <w:szCs w:val="22"/>
              </w:rPr>
            </w:pPr>
          </w:p>
        </w:tc>
        <w:tc>
          <w:tcPr>
            <w:tcW w:w="270" w:type="dxa"/>
            <w:gridSpan w:val="2"/>
            <w:shd w:val="clear" w:color="auto" w:fill="auto"/>
          </w:tcPr>
          <w:p w14:paraId="26615672" w14:textId="77777777" w:rsidR="008C2489" w:rsidRPr="006C1B0E" w:rsidRDefault="008C2489" w:rsidP="004A072A">
            <w:pPr>
              <w:pStyle w:val="BodyText"/>
              <w:spacing w:after="0"/>
              <w:ind w:right="-405"/>
              <w:jc w:val="both"/>
              <w:rPr>
                <w:rFonts w:ascii="Times New Roman" w:hAnsi="Times New Roman"/>
                <w:sz w:val="22"/>
                <w:szCs w:val="22"/>
              </w:rPr>
            </w:pPr>
          </w:p>
        </w:tc>
        <w:tc>
          <w:tcPr>
            <w:tcW w:w="1799" w:type="dxa"/>
            <w:shd w:val="clear" w:color="auto" w:fill="auto"/>
          </w:tcPr>
          <w:p w14:paraId="7F3E18CB" w14:textId="77777777" w:rsidR="008C2489" w:rsidRPr="006C1B0E" w:rsidRDefault="008C2489" w:rsidP="004A072A">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14:paraId="0C4A2B98" w14:textId="77777777" w:rsidR="008C2489" w:rsidRPr="006C1B0E" w:rsidRDefault="008C2489" w:rsidP="004A072A">
            <w:pPr>
              <w:pStyle w:val="BodyText"/>
              <w:spacing w:after="0"/>
              <w:ind w:right="-405"/>
              <w:jc w:val="both"/>
              <w:rPr>
                <w:rFonts w:ascii="Times New Roman" w:hAnsi="Times New Roman"/>
                <w:sz w:val="22"/>
                <w:szCs w:val="22"/>
              </w:rPr>
            </w:pPr>
          </w:p>
        </w:tc>
        <w:tc>
          <w:tcPr>
            <w:tcW w:w="1452" w:type="dxa"/>
            <w:gridSpan w:val="2"/>
            <w:shd w:val="clear" w:color="auto" w:fill="auto"/>
          </w:tcPr>
          <w:p w14:paraId="147725D6" w14:textId="77777777" w:rsidR="008C2489" w:rsidRPr="006C1B0E" w:rsidRDefault="008C2489" w:rsidP="004A072A">
            <w:pPr>
              <w:pStyle w:val="BodyText"/>
              <w:tabs>
                <w:tab w:val="clear" w:pos="680"/>
                <w:tab w:val="decimal" w:pos="695"/>
              </w:tabs>
              <w:spacing w:after="0"/>
              <w:ind w:right="-156"/>
              <w:rPr>
                <w:rFonts w:ascii="Times New Roman" w:hAnsi="Times New Roman"/>
                <w:sz w:val="22"/>
                <w:szCs w:val="22"/>
              </w:rPr>
            </w:pPr>
          </w:p>
        </w:tc>
      </w:tr>
      <w:tr w:rsidR="00026DF4" w:rsidRPr="003344F6" w14:paraId="463F0B87" w14:textId="77777777" w:rsidTr="004A072A">
        <w:tc>
          <w:tcPr>
            <w:tcW w:w="4248" w:type="dxa"/>
            <w:shd w:val="clear" w:color="auto" w:fill="auto"/>
          </w:tcPr>
          <w:p w14:paraId="1C5EC341" w14:textId="5C5A082B" w:rsidR="00026DF4" w:rsidRPr="003344F6" w:rsidRDefault="0053453F" w:rsidP="008C2489">
            <w:pPr>
              <w:pStyle w:val="BodyText"/>
              <w:tabs>
                <w:tab w:val="clear" w:pos="227"/>
                <w:tab w:val="clear" w:pos="454"/>
                <w:tab w:val="left" w:pos="450"/>
              </w:tabs>
              <w:spacing w:after="0"/>
              <w:ind w:right="-108"/>
              <w:rPr>
                <w:rFonts w:ascii="Times New Roman" w:hAnsi="Times New Roman"/>
                <w:sz w:val="22"/>
                <w:szCs w:val="22"/>
              </w:rPr>
            </w:pPr>
            <w:r>
              <w:rPr>
                <w:rFonts w:ascii="Times New Roman" w:hAnsi="Times New Roman"/>
                <w:sz w:val="22"/>
                <w:szCs w:val="22"/>
              </w:rPr>
              <w:t>Other receivables</w:t>
            </w:r>
          </w:p>
        </w:tc>
        <w:tc>
          <w:tcPr>
            <w:tcW w:w="1630" w:type="dxa"/>
            <w:shd w:val="clear" w:color="auto" w:fill="auto"/>
          </w:tcPr>
          <w:p w14:paraId="7A755E7D" w14:textId="4E623DC0" w:rsidR="00026DF4" w:rsidRPr="006C1B0E" w:rsidRDefault="0053453F" w:rsidP="004A07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ind w:right="-106" w:firstLine="80"/>
              <w:rPr>
                <w:rFonts w:ascii="Times New Roman" w:hAnsi="Times New Roman"/>
                <w:sz w:val="22"/>
                <w:szCs w:val="22"/>
              </w:rPr>
            </w:pPr>
            <w:r>
              <w:rPr>
                <w:rFonts w:ascii="Times New Roman" w:hAnsi="Times New Roman"/>
                <w:sz w:val="22"/>
                <w:szCs w:val="22"/>
              </w:rPr>
              <w:t>11,139</w:t>
            </w:r>
          </w:p>
        </w:tc>
        <w:tc>
          <w:tcPr>
            <w:tcW w:w="270" w:type="dxa"/>
            <w:gridSpan w:val="2"/>
            <w:shd w:val="clear" w:color="auto" w:fill="auto"/>
          </w:tcPr>
          <w:p w14:paraId="03B6E55D" w14:textId="77777777" w:rsidR="00026DF4" w:rsidRPr="006C1B0E" w:rsidRDefault="00026DF4" w:rsidP="004A072A">
            <w:pPr>
              <w:pStyle w:val="BodyText"/>
              <w:tabs>
                <w:tab w:val="clear" w:pos="227"/>
                <w:tab w:val="left" w:pos="357"/>
              </w:tabs>
              <w:spacing w:after="0"/>
              <w:ind w:left="357" w:right="-108" w:hanging="270"/>
              <w:rPr>
                <w:rFonts w:ascii="Times New Roman" w:hAnsi="Times New Roman"/>
                <w:sz w:val="22"/>
                <w:szCs w:val="22"/>
              </w:rPr>
            </w:pPr>
          </w:p>
        </w:tc>
        <w:tc>
          <w:tcPr>
            <w:tcW w:w="1799" w:type="dxa"/>
            <w:shd w:val="clear" w:color="auto" w:fill="auto"/>
          </w:tcPr>
          <w:p w14:paraId="1A89CF51" w14:textId="5673C8F4" w:rsidR="00026DF4" w:rsidRPr="006C1B0E" w:rsidRDefault="0053453F" w:rsidP="000E1E80">
            <w:pPr>
              <w:pStyle w:val="BodyText"/>
              <w:tabs>
                <w:tab w:val="clear" w:pos="680"/>
                <w:tab w:val="clear" w:pos="907"/>
                <w:tab w:val="clear" w:pos="1644"/>
                <w:tab w:val="decimal" w:pos="768"/>
              </w:tabs>
              <w:spacing w:after="0"/>
              <w:ind w:left="48" w:right="5" w:hanging="48"/>
              <w:jc w:val="right"/>
              <w:rPr>
                <w:rFonts w:ascii="Times New Roman" w:hAnsi="Times New Roman"/>
                <w:sz w:val="22"/>
                <w:szCs w:val="22"/>
              </w:rPr>
            </w:pPr>
            <w:r>
              <w:rPr>
                <w:rFonts w:ascii="Times New Roman" w:hAnsi="Times New Roman"/>
                <w:sz w:val="22"/>
                <w:szCs w:val="22"/>
              </w:rPr>
              <w:t>(163)</w:t>
            </w:r>
          </w:p>
        </w:tc>
        <w:tc>
          <w:tcPr>
            <w:tcW w:w="273" w:type="dxa"/>
            <w:shd w:val="clear" w:color="auto" w:fill="auto"/>
          </w:tcPr>
          <w:p w14:paraId="33E3288C" w14:textId="77777777" w:rsidR="00026DF4" w:rsidRPr="006C1B0E" w:rsidRDefault="00026DF4" w:rsidP="004A072A">
            <w:pPr>
              <w:pStyle w:val="BodyText"/>
              <w:tabs>
                <w:tab w:val="clear" w:pos="227"/>
                <w:tab w:val="left" w:pos="357"/>
              </w:tabs>
              <w:spacing w:after="0"/>
              <w:ind w:left="357" w:right="-108" w:hanging="270"/>
              <w:rPr>
                <w:rFonts w:ascii="Times New Roman" w:hAnsi="Times New Roman"/>
                <w:sz w:val="22"/>
                <w:szCs w:val="22"/>
              </w:rPr>
            </w:pPr>
          </w:p>
        </w:tc>
        <w:tc>
          <w:tcPr>
            <w:tcW w:w="1452" w:type="dxa"/>
            <w:gridSpan w:val="2"/>
            <w:shd w:val="clear" w:color="auto" w:fill="auto"/>
          </w:tcPr>
          <w:p w14:paraId="2C975FB2" w14:textId="0A6DB12D" w:rsidR="00026DF4" w:rsidRPr="006C1B0E" w:rsidRDefault="0053453F" w:rsidP="008C24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10,976</w:t>
            </w:r>
          </w:p>
        </w:tc>
      </w:tr>
      <w:tr w:rsidR="00026DF4" w:rsidRPr="003344F6" w14:paraId="653200E9" w14:textId="77777777" w:rsidTr="004A072A">
        <w:tc>
          <w:tcPr>
            <w:tcW w:w="4248" w:type="dxa"/>
            <w:shd w:val="clear" w:color="auto" w:fill="auto"/>
          </w:tcPr>
          <w:p w14:paraId="7BAA080A" w14:textId="56CB17A6" w:rsidR="00026DF4" w:rsidRDefault="0053453F" w:rsidP="008C2489">
            <w:pPr>
              <w:pStyle w:val="BodyText"/>
              <w:tabs>
                <w:tab w:val="clear" w:pos="227"/>
                <w:tab w:val="clear" w:pos="454"/>
                <w:tab w:val="left" w:pos="450"/>
              </w:tabs>
              <w:spacing w:after="0"/>
              <w:ind w:right="-108"/>
              <w:rPr>
                <w:rFonts w:ascii="Times New Roman" w:hAnsi="Times New Roman"/>
                <w:sz w:val="22"/>
                <w:szCs w:val="22"/>
              </w:rPr>
            </w:pPr>
            <w:r>
              <w:rPr>
                <w:rFonts w:ascii="Times New Roman" w:hAnsi="Times New Roman"/>
                <w:sz w:val="22"/>
                <w:szCs w:val="22"/>
              </w:rPr>
              <w:t>Other non-current assets</w:t>
            </w:r>
          </w:p>
        </w:tc>
        <w:tc>
          <w:tcPr>
            <w:tcW w:w="1630" w:type="dxa"/>
            <w:shd w:val="clear" w:color="auto" w:fill="auto"/>
          </w:tcPr>
          <w:p w14:paraId="45036B35" w14:textId="762124F9" w:rsidR="00026DF4" w:rsidRDefault="0053453F" w:rsidP="004A07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ind w:right="-106" w:firstLine="80"/>
              <w:rPr>
                <w:rFonts w:ascii="Times New Roman" w:hAnsi="Times New Roman"/>
                <w:sz w:val="22"/>
                <w:szCs w:val="22"/>
              </w:rPr>
            </w:pPr>
            <w:r>
              <w:rPr>
                <w:rFonts w:ascii="Times New Roman" w:hAnsi="Times New Roman"/>
                <w:sz w:val="22"/>
                <w:szCs w:val="22"/>
              </w:rPr>
              <w:t>1,579</w:t>
            </w:r>
          </w:p>
        </w:tc>
        <w:tc>
          <w:tcPr>
            <w:tcW w:w="270" w:type="dxa"/>
            <w:gridSpan w:val="2"/>
            <w:shd w:val="clear" w:color="auto" w:fill="auto"/>
          </w:tcPr>
          <w:p w14:paraId="2F34A899" w14:textId="77777777" w:rsidR="00026DF4" w:rsidRPr="006C1B0E" w:rsidRDefault="00026DF4" w:rsidP="004A072A">
            <w:pPr>
              <w:pStyle w:val="BodyText"/>
              <w:tabs>
                <w:tab w:val="clear" w:pos="227"/>
                <w:tab w:val="left" w:pos="357"/>
              </w:tabs>
              <w:spacing w:after="0"/>
              <w:ind w:left="357" w:right="-108" w:hanging="270"/>
              <w:rPr>
                <w:rFonts w:ascii="Times New Roman" w:hAnsi="Times New Roman"/>
                <w:sz w:val="22"/>
                <w:szCs w:val="22"/>
              </w:rPr>
            </w:pPr>
          </w:p>
        </w:tc>
        <w:tc>
          <w:tcPr>
            <w:tcW w:w="1799" w:type="dxa"/>
            <w:shd w:val="clear" w:color="auto" w:fill="auto"/>
          </w:tcPr>
          <w:p w14:paraId="1234AEFB" w14:textId="4ADCA7B1" w:rsidR="00026DF4" w:rsidRDefault="0053453F" w:rsidP="0053453F">
            <w:pPr>
              <w:pStyle w:val="BodyText"/>
              <w:tabs>
                <w:tab w:val="clear" w:pos="680"/>
                <w:tab w:val="clear" w:pos="1644"/>
                <w:tab w:val="decimal" w:pos="695"/>
                <w:tab w:val="left" w:pos="1150"/>
              </w:tabs>
              <w:spacing w:after="0"/>
              <w:ind w:right="73"/>
              <w:jc w:val="right"/>
              <w:rPr>
                <w:rFonts w:ascii="Times New Roman" w:hAnsi="Times New Roman"/>
                <w:sz w:val="22"/>
                <w:szCs w:val="22"/>
              </w:rPr>
            </w:pPr>
            <w:r>
              <w:rPr>
                <w:rFonts w:ascii="Times New Roman" w:hAnsi="Times New Roman"/>
                <w:sz w:val="22"/>
                <w:szCs w:val="22"/>
              </w:rPr>
              <w:t>163</w:t>
            </w:r>
          </w:p>
        </w:tc>
        <w:tc>
          <w:tcPr>
            <w:tcW w:w="273" w:type="dxa"/>
            <w:shd w:val="clear" w:color="auto" w:fill="auto"/>
          </w:tcPr>
          <w:p w14:paraId="0A298BE8" w14:textId="77777777" w:rsidR="00026DF4" w:rsidRPr="006C1B0E" w:rsidRDefault="00026DF4" w:rsidP="004A072A">
            <w:pPr>
              <w:pStyle w:val="BodyText"/>
              <w:tabs>
                <w:tab w:val="clear" w:pos="227"/>
                <w:tab w:val="left" w:pos="357"/>
              </w:tabs>
              <w:spacing w:after="0"/>
              <w:ind w:left="357" w:right="-108" w:hanging="270"/>
              <w:rPr>
                <w:rFonts w:ascii="Times New Roman" w:hAnsi="Times New Roman"/>
                <w:sz w:val="22"/>
                <w:szCs w:val="22"/>
              </w:rPr>
            </w:pPr>
          </w:p>
        </w:tc>
        <w:tc>
          <w:tcPr>
            <w:tcW w:w="1452" w:type="dxa"/>
            <w:gridSpan w:val="2"/>
            <w:shd w:val="clear" w:color="auto" w:fill="auto"/>
          </w:tcPr>
          <w:p w14:paraId="76E90A03" w14:textId="2050606A" w:rsidR="00026DF4" w:rsidRDefault="0053453F" w:rsidP="0053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1,742</w:t>
            </w:r>
          </w:p>
        </w:tc>
      </w:tr>
      <w:tr w:rsidR="0053453F" w:rsidRPr="003344F6" w14:paraId="45DE6EC1" w14:textId="77777777" w:rsidTr="004A072A">
        <w:tc>
          <w:tcPr>
            <w:tcW w:w="4248" w:type="dxa"/>
            <w:shd w:val="clear" w:color="auto" w:fill="auto"/>
          </w:tcPr>
          <w:p w14:paraId="53B96AA8" w14:textId="77777777" w:rsidR="0053453F" w:rsidRDefault="0053453F" w:rsidP="008C2489">
            <w:pPr>
              <w:pStyle w:val="BodyText"/>
              <w:tabs>
                <w:tab w:val="clear" w:pos="227"/>
                <w:tab w:val="clear" w:pos="454"/>
                <w:tab w:val="left" w:pos="450"/>
              </w:tabs>
              <w:spacing w:after="0"/>
              <w:ind w:right="-108"/>
              <w:rPr>
                <w:rFonts w:ascii="Times New Roman" w:hAnsi="Times New Roman"/>
                <w:sz w:val="22"/>
                <w:szCs w:val="22"/>
              </w:rPr>
            </w:pPr>
          </w:p>
        </w:tc>
        <w:tc>
          <w:tcPr>
            <w:tcW w:w="1630" w:type="dxa"/>
            <w:shd w:val="clear" w:color="auto" w:fill="auto"/>
          </w:tcPr>
          <w:p w14:paraId="0B3D9CA8" w14:textId="77777777" w:rsidR="0053453F" w:rsidRDefault="0053453F" w:rsidP="004A07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ind w:right="-106" w:firstLine="80"/>
              <w:rPr>
                <w:rFonts w:ascii="Times New Roman" w:hAnsi="Times New Roman"/>
                <w:sz w:val="22"/>
                <w:szCs w:val="22"/>
              </w:rPr>
            </w:pPr>
          </w:p>
        </w:tc>
        <w:tc>
          <w:tcPr>
            <w:tcW w:w="270" w:type="dxa"/>
            <w:gridSpan w:val="2"/>
            <w:shd w:val="clear" w:color="auto" w:fill="auto"/>
          </w:tcPr>
          <w:p w14:paraId="55AF828A" w14:textId="77777777" w:rsidR="0053453F" w:rsidRPr="006C1B0E" w:rsidRDefault="0053453F" w:rsidP="004A072A">
            <w:pPr>
              <w:pStyle w:val="BodyText"/>
              <w:tabs>
                <w:tab w:val="clear" w:pos="227"/>
                <w:tab w:val="left" w:pos="357"/>
              </w:tabs>
              <w:spacing w:after="0"/>
              <w:ind w:left="357" w:right="-108" w:hanging="270"/>
              <w:rPr>
                <w:rFonts w:ascii="Times New Roman" w:hAnsi="Times New Roman"/>
                <w:sz w:val="22"/>
                <w:szCs w:val="22"/>
              </w:rPr>
            </w:pPr>
          </w:p>
        </w:tc>
        <w:tc>
          <w:tcPr>
            <w:tcW w:w="1799" w:type="dxa"/>
            <w:shd w:val="clear" w:color="auto" w:fill="auto"/>
          </w:tcPr>
          <w:p w14:paraId="492FDA19" w14:textId="77777777" w:rsidR="0053453F" w:rsidRDefault="0053453F" w:rsidP="000E1E80">
            <w:pPr>
              <w:pStyle w:val="BodyText"/>
              <w:tabs>
                <w:tab w:val="clear" w:pos="680"/>
                <w:tab w:val="clear" w:pos="1644"/>
                <w:tab w:val="decimal" w:pos="695"/>
                <w:tab w:val="left" w:pos="1150"/>
              </w:tabs>
              <w:spacing w:after="0"/>
              <w:ind w:right="-85"/>
              <w:jc w:val="right"/>
              <w:rPr>
                <w:rFonts w:ascii="Times New Roman" w:hAnsi="Times New Roman"/>
                <w:sz w:val="22"/>
                <w:szCs w:val="22"/>
              </w:rPr>
            </w:pPr>
          </w:p>
        </w:tc>
        <w:tc>
          <w:tcPr>
            <w:tcW w:w="273" w:type="dxa"/>
            <w:shd w:val="clear" w:color="auto" w:fill="auto"/>
          </w:tcPr>
          <w:p w14:paraId="4BCED57C" w14:textId="77777777" w:rsidR="0053453F" w:rsidRPr="006C1B0E" w:rsidRDefault="0053453F" w:rsidP="004A072A">
            <w:pPr>
              <w:pStyle w:val="BodyText"/>
              <w:tabs>
                <w:tab w:val="clear" w:pos="227"/>
                <w:tab w:val="left" w:pos="357"/>
              </w:tabs>
              <w:spacing w:after="0"/>
              <w:ind w:left="357" w:right="-108" w:hanging="270"/>
              <w:rPr>
                <w:rFonts w:ascii="Times New Roman" w:hAnsi="Times New Roman"/>
                <w:sz w:val="22"/>
                <w:szCs w:val="22"/>
              </w:rPr>
            </w:pPr>
          </w:p>
        </w:tc>
        <w:tc>
          <w:tcPr>
            <w:tcW w:w="1452" w:type="dxa"/>
            <w:gridSpan w:val="2"/>
            <w:shd w:val="clear" w:color="auto" w:fill="auto"/>
          </w:tcPr>
          <w:p w14:paraId="58E0DF2C" w14:textId="77777777" w:rsidR="0053453F" w:rsidRDefault="0053453F" w:rsidP="004A072A">
            <w:pPr>
              <w:pStyle w:val="BodyText"/>
              <w:tabs>
                <w:tab w:val="clear" w:pos="227"/>
                <w:tab w:val="left" w:pos="520"/>
              </w:tabs>
              <w:spacing w:after="0"/>
              <w:ind w:left="357" w:right="-370" w:hanging="270"/>
              <w:jc w:val="center"/>
              <w:rPr>
                <w:rFonts w:ascii="Times New Roman" w:hAnsi="Times New Roman"/>
                <w:sz w:val="22"/>
                <w:szCs w:val="22"/>
              </w:rPr>
            </w:pPr>
          </w:p>
        </w:tc>
      </w:tr>
      <w:tr w:rsidR="00026DF4" w:rsidRPr="006C1B0E" w14:paraId="6C4AF7C7" w14:textId="77777777" w:rsidTr="004A072A">
        <w:tc>
          <w:tcPr>
            <w:tcW w:w="4248" w:type="dxa"/>
            <w:shd w:val="clear" w:color="auto" w:fill="auto"/>
          </w:tcPr>
          <w:p w14:paraId="0A16D6DB" w14:textId="2F866829" w:rsidR="00026DF4" w:rsidRPr="008E5BE6" w:rsidRDefault="0053453F" w:rsidP="008C2489">
            <w:pPr>
              <w:pStyle w:val="BodyText"/>
              <w:spacing w:after="0"/>
              <w:ind w:right="-310"/>
              <w:rPr>
                <w:rFonts w:ascii="Times New Roman" w:hAnsi="Times New Roman"/>
                <w:sz w:val="22"/>
                <w:szCs w:val="22"/>
              </w:rPr>
            </w:pPr>
            <w:r>
              <w:rPr>
                <w:rFonts w:ascii="Times New Roman" w:hAnsi="Times New Roman"/>
                <w:sz w:val="22"/>
                <w:szCs w:val="22"/>
              </w:rPr>
              <w:t>Other payables</w:t>
            </w:r>
          </w:p>
        </w:tc>
        <w:tc>
          <w:tcPr>
            <w:tcW w:w="1630" w:type="dxa"/>
            <w:shd w:val="clear" w:color="auto" w:fill="auto"/>
          </w:tcPr>
          <w:p w14:paraId="293D3A92" w14:textId="72667F7C" w:rsidR="00026DF4" w:rsidRPr="006C1B0E" w:rsidRDefault="0053453F" w:rsidP="008C24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ind w:right="-106" w:firstLine="80"/>
              <w:rPr>
                <w:rFonts w:ascii="Times New Roman" w:hAnsi="Times New Roman"/>
                <w:sz w:val="22"/>
                <w:szCs w:val="22"/>
              </w:rPr>
            </w:pPr>
            <w:r>
              <w:rPr>
                <w:rFonts w:ascii="Times New Roman" w:hAnsi="Times New Roman"/>
                <w:sz w:val="22"/>
                <w:szCs w:val="22"/>
              </w:rPr>
              <w:t>(23,775)</w:t>
            </w:r>
          </w:p>
        </w:tc>
        <w:tc>
          <w:tcPr>
            <w:tcW w:w="270" w:type="dxa"/>
            <w:gridSpan w:val="2"/>
            <w:shd w:val="clear" w:color="auto" w:fill="auto"/>
          </w:tcPr>
          <w:p w14:paraId="2CFCB08F" w14:textId="77777777" w:rsidR="00026DF4" w:rsidRPr="006C1B0E" w:rsidRDefault="00026DF4" w:rsidP="004A072A">
            <w:pPr>
              <w:pStyle w:val="BodyText"/>
              <w:spacing w:after="0"/>
              <w:ind w:right="-405"/>
              <w:jc w:val="both"/>
              <w:rPr>
                <w:rFonts w:ascii="Times New Roman" w:hAnsi="Times New Roman"/>
                <w:sz w:val="22"/>
                <w:szCs w:val="22"/>
              </w:rPr>
            </w:pPr>
          </w:p>
        </w:tc>
        <w:tc>
          <w:tcPr>
            <w:tcW w:w="1799" w:type="dxa"/>
            <w:shd w:val="clear" w:color="auto" w:fill="auto"/>
          </w:tcPr>
          <w:p w14:paraId="750E164B" w14:textId="0ADBCA0B" w:rsidR="00026DF4" w:rsidRPr="006C1B0E" w:rsidRDefault="0053453F" w:rsidP="0053453F">
            <w:pPr>
              <w:pStyle w:val="BodyText"/>
              <w:tabs>
                <w:tab w:val="clear" w:pos="680"/>
                <w:tab w:val="clear" w:pos="1644"/>
                <w:tab w:val="decimal" w:pos="695"/>
                <w:tab w:val="left" w:pos="1150"/>
              </w:tabs>
              <w:spacing w:after="0"/>
              <w:ind w:right="73"/>
              <w:jc w:val="right"/>
              <w:rPr>
                <w:rFonts w:ascii="Times New Roman" w:hAnsi="Times New Roman"/>
                <w:sz w:val="22"/>
                <w:szCs w:val="22"/>
              </w:rPr>
            </w:pPr>
            <w:r>
              <w:rPr>
                <w:rFonts w:ascii="Times New Roman" w:hAnsi="Times New Roman"/>
                <w:sz w:val="22"/>
                <w:szCs w:val="22"/>
              </w:rPr>
              <w:t>368</w:t>
            </w:r>
          </w:p>
        </w:tc>
        <w:tc>
          <w:tcPr>
            <w:tcW w:w="273" w:type="dxa"/>
            <w:shd w:val="clear" w:color="auto" w:fill="auto"/>
          </w:tcPr>
          <w:p w14:paraId="387A2BDD" w14:textId="77777777" w:rsidR="00026DF4" w:rsidRPr="006C1B0E" w:rsidRDefault="00026DF4" w:rsidP="004A072A">
            <w:pPr>
              <w:pStyle w:val="BodyText"/>
              <w:spacing w:after="0"/>
              <w:ind w:right="-405"/>
              <w:jc w:val="both"/>
              <w:rPr>
                <w:rFonts w:ascii="Times New Roman" w:hAnsi="Times New Roman"/>
                <w:sz w:val="22"/>
                <w:szCs w:val="22"/>
              </w:rPr>
            </w:pPr>
          </w:p>
        </w:tc>
        <w:tc>
          <w:tcPr>
            <w:tcW w:w="1452" w:type="dxa"/>
            <w:gridSpan w:val="2"/>
            <w:shd w:val="clear" w:color="auto" w:fill="auto"/>
          </w:tcPr>
          <w:p w14:paraId="41F1976D" w14:textId="5DE4819E" w:rsidR="00026DF4" w:rsidRPr="006C1B0E" w:rsidRDefault="0053453F" w:rsidP="008C24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(23,407)</w:t>
            </w:r>
          </w:p>
        </w:tc>
      </w:tr>
      <w:tr w:rsidR="00026DF4" w:rsidRPr="006C1B0E" w14:paraId="5277A9A5" w14:textId="77777777" w:rsidTr="004A072A">
        <w:tc>
          <w:tcPr>
            <w:tcW w:w="4248" w:type="dxa"/>
            <w:shd w:val="clear" w:color="auto" w:fill="auto"/>
          </w:tcPr>
          <w:p w14:paraId="13107C91" w14:textId="7513DF47" w:rsidR="00026DF4" w:rsidRPr="008E5BE6" w:rsidRDefault="0053453F" w:rsidP="008C2489">
            <w:pPr>
              <w:pStyle w:val="BodyText"/>
              <w:spacing w:after="0"/>
              <w:ind w:right="-310"/>
              <w:rPr>
                <w:rFonts w:ascii="Times New Roman" w:hAnsi="Times New Roman"/>
                <w:sz w:val="22"/>
                <w:szCs w:val="22"/>
              </w:rPr>
            </w:pPr>
            <w:r>
              <w:rPr>
                <w:rFonts w:ascii="Times New Roman" w:hAnsi="Times New Roman"/>
                <w:sz w:val="22"/>
                <w:szCs w:val="22"/>
              </w:rPr>
              <w:t>Other non-current liabilities</w:t>
            </w:r>
          </w:p>
        </w:tc>
        <w:tc>
          <w:tcPr>
            <w:tcW w:w="1630" w:type="dxa"/>
            <w:shd w:val="clear" w:color="auto" w:fill="auto"/>
          </w:tcPr>
          <w:p w14:paraId="7A87701C" w14:textId="6135A72A" w:rsidR="00026DF4" w:rsidRPr="006C1B0E" w:rsidRDefault="0053453F" w:rsidP="00D43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06" w:firstLine="80"/>
              <w:rPr>
                <w:rFonts w:ascii="Times New Roman" w:hAnsi="Times New Roman"/>
                <w:sz w:val="22"/>
                <w:szCs w:val="22"/>
              </w:rPr>
            </w:pPr>
            <w:r>
              <w:rPr>
                <w:rFonts w:ascii="Times New Roman" w:hAnsi="Times New Roman"/>
                <w:sz w:val="22"/>
                <w:szCs w:val="22"/>
              </w:rPr>
              <w:t>-</w:t>
            </w:r>
          </w:p>
        </w:tc>
        <w:tc>
          <w:tcPr>
            <w:tcW w:w="270" w:type="dxa"/>
            <w:gridSpan w:val="2"/>
            <w:shd w:val="clear" w:color="auto" w:fill="auto"/>
          </w:tcPr>
          <w:p w14:paraId="38E4CD2C" w14:textId="77777777" w:rsidR="00026DF4" w:rsidRPr="006C1B0E" w:rsidRDefault="00026DF4" w:rsidP="004A072A">
            <w:pPr>
              <w:pStyle w:val="BodyText"/>
              <w:spacing w:after="0"/>
              <w:ind w:right="-405"/>
              <w:jc w:val="both"/>
              <w:rPr>
                <w:rFonts w:ascii="Times New Roman" w:hAnsi="Times New Roman"/>
                <w:sz w:val="22"/>
                <w:szCs w:val="22"/>
              </w:rPr>
            </w:pPr>
          </w:p>
        </w:tc>
        <w:tc>
          <w:tcPr>
            <w:tcW w:w="1799" w:type="dxa"/>
            <w:shd w:val="clear" w:color="auto" w:fill="auto"/>
          </w:tcPr>
          <w:p w14:paraId="3C9FD326" w14:textId="0AE11076" w:rsidR="00026DF4" w:rsidRPr="006C1B0E" w:rsidRDefault="0053453F" w:rsidP="000E1E80">
            <w:pPr>
              <w:pStyle w:val="BodyText"/>
              <w:tabs>
                <w:tab w:val="clear" w:pos="680"/>
                <w:tab w:val="clear" w:pos="1644"/>
                <w:tab w:val="decimal" w:pos="695"/>
                <w:tab w:val="left" w:pos="1150"/>
              </w:tabs>
              <w:spacing w:after="0"/>
              <w:jc w:val="right"/>
              <w:rPr>
                <w:rFonts w:ascii="Times New Roman" w:hAnsi="Times New Roman"/>
                <w:sz w:val="22"/>
                <w:szCs w:val="22"/>
              </w:rPr>
            </w:pPr>
            <w:r>
              <w:rPr>
                <w:rFonts w:ascii="Times New Roman" w:hAnsi="Times New Roman"/>
                <w:sz w:val="22"/>
                <w:szCs w:val="22"/>
              </w:rPr>
              <w:t>(368)</w:t>
            </w:r>
          </w:p>
        </w:tc>
        <w:tc>
          <w:tcPr>
            <w:tcW w:w="273" w:type="dxa"/>
            <w:shd w:val="clear" w:color="auto" w:fill="auto"/>
          </w:tcPr>
          <w:p w14:paraId="5A741B31" w14:textId="77777777" w:rsidR="00026DF4" w:rsidRPr="006C1B0E" w:rsidRDefault="00026DF4" w:rsidP="004A072A">
            <w:pPr>
              <w:pStyle w:val="BodyText"/>
              <w:spacing w:after="0"/>
              <w:ind w:right="-405"/>
              <w:jc w:val="both"/>
              <w:rPr>
                <w:rFonts w:ascii="Times New Roman" w:hAnsi="Times New Roman"/>
                <w:sz w:val="22"/>
                <w:szCs w:val="22"/>
              </w:rPr>
            </w:pPr>
          </w:p>
        </w:tc>
        <w:tc>
          <w:tcPr>
            <w:tcW w:w="1452" w:type="dxa"/>
            <w:gridSpan w:val="2"/>
            <w:shd w:val="clear" w:color="auto" w:fill="auto"/>
          </w:tcPr>
          <w:p w14:paraId="3343FE18" w14:textId="26CAE119" w:rsidR="00026DF4" w:rsidRPr="006C1B0E" w:rsidRDefault="0053453F" w:rsidP="008C24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(368)</w:t>
            </w:r>
          </w:p>
        </w:tc>
      </w:tr>
      <w:tr w:rsidR="00026DF4" w:rsidRPr="006C1B0E" w14:paraId="3D43CBE6" w14:textId="77777777" w:rsidTr="004A072A">
        <w:trPr>
          <w:gridAfter w:val="1"/>
          <w:wAfter w:w="12" w:type="dxa"/>
        </w:trPr>
        <w:tc>
          <w:tcPr>
            <w:tcW w:w="4248" w:type="dxa"/>
            <w:shd w:val="clear" w:color="auto" w:fill="auto"/>
          </w:tcPr>
          <w:p w14:paraId="5C5CB219" w14:textId="77777777" w:rsidR="00026DF4" w:rsidRPr="006C1B0E" w:rsidRDefault="00026DF4" w:rsidP="004A072A">
            <w:pPr>
              <w:pStyle w:val="BodyText"/>
              <w:spacing w:after="0"/>
              <w:ind w:right="-108"/>
              <w:jc w:val="both"/>
              <w:rPr>
                <w:rFonts w:ascii="Times New Roman" w:hAnsi="Times New Roman"/>
                <w:sz w:val="22"/>
                <w:szCs w:val="22"/>
              </w:rPr>
            </w:pPr>
          </w:p>
        </w:tc>
        <w:tc>
          <w:tcPr>
            <w:tcW w:w="1630" w:type="dxa"/>
            <w:shd w:val="clear" w:color="auto" w:fill="auto"/>
          </w:tcPr>
          <w:p w14:paraId="6B2956C6" w14:textId="77777777" w:rsidR="00026DF4" w:rsidRPr="006C1B0E" w:rsidRDefault="00026DF4" w:rsidP="004A072A">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14:paraId="2BF2E723" w14:textId="77777777" w:rsidR="00026DF4" w:rsidRPr="006C1B0E" w:rsidRDefault="00026DF4" w:rsidP="004A072A">
            <w:pPr>
              <w:pStyle w:val="BodyText"/>
              <w:spacing w:after="0"/>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14:paraId="2099F146" w14:textId="77777777" w:rsidR="00026DF4" w:rsidRPr="00AD33D9" w:rsidRDefault="00026DF4" w:rsidP="00D43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271" w:right="-106" w:firstLine="19"/>
              <w:rPr>
                <w:rFonts w:ascii="Times New Roman" w:hAnsi="Times New Roman"/>
                <w:b/>
                <w:bCs/>
                <w:sz w:val="22"/>
                <w:szCs w:val="22"/>
              </w:rPr>
            </w:pPr>
            <w:r w:rsidRPr="00AD33D9">
              <w:rPr>
                <w:rFonts w:ascii="Times New Roman" w:hAnsi="Times New Roman"/>
                <w:b/>
                <w:bCs/>
                <w:sz w:val="22"/>
                <w:szCs w:val="22"/>
              </w:rPr>
              <w:t>-</w:t>
            </w:r>
          </w:p>
        </w:tc>
        <w:tc>
          <w:tcPr>
            <w:tcW w:w="273" w:type="dxa"/>
            <w:shd w:val="clear" w:color="auto" w:fill="auto"/>
          </w:tcPr>
          <w:p w14:paraId="4CC9CFD0" w14:textId="77777777" w:rsidR="00026DF4" w:rsidRPr="006C1B0E" w:rsidRDefault="00026DF4" w:rsidP="004A072A">
            <w:pPr>
              <w:pStyle w:val="BodyText"/>
              <w:spacing w:after="0"/>
              <w:ind w:right="-405"/>
              <w:jc w:val="both"/>
              <w:rPr>
                <w:rFonts w:ascii="Times New Roman" w:hAnsi="Times New Roman"/>
                <w:sz w:val="22"/>
                <w:szCs w:val="22"/>
              </w:rPr>
            </w:pPr>
          </w:p>
        </w:tc>
        <w:tc>
          <w:tcPr>
            <w:tcW w:w="1440" w:type="dxa"/>
            <w:shd w:val="clear" w:color="auto" w:fill="auto"/>
          </w:tcPr>
          <w:p w14:paraId="7536400B" w14:textId="77777777" w:rsidR="00026DF4" w:rsidRPr="006C1B0E" w:rsidRDefault="00026DF4" w:rsidP="004A072A">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bl>
    <w:p w14:paraId="2688267A" w14:textId="77777777" w:rsidR="008C2489" w:rsidRDefault="008C2489" w:rsidP="008C2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p w14:paraId="657F1EEB" w14:textId="7BCFB5B6" w:rsidR="00026DF4" w:rsidRPr="008C2489" w:rsidRDefault="00026DF4" w:rsidP="008C2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r w:rsidRPr="008C2489">
        <w:rPr>
          <w:rFonts w:ascii="Times New Roman" w:hAnsi="Times New Roman" w:cs="Times New Roman"/>
          <w:sz w:val="22"/>
          <w:szCs w:val="22"/>
        </w:rPr>
        <w:t>The reclassifications have been made</w:t>
      </w:r>
      <w:r w:rsidRPr="00853892">
        <w:rPr>
          <w:rFonts w:ascii="Times New Roman" w:hAnsi="Times New Roman" w:cs="Times New Roman"/>
          <w:sz w:val="22"/>
          <w:szCs w:val="22"/>
          <w:cs/>
        </w:rPr>
        <w:t xml:space="preserve"> </w:t>
      </w:r>
      <w:r w:rsidRPr="008C2489">
        <w:rPr>
          <w:rFonts w:ascii="Times New Roman" w:hAnsi="Times New Roman" w:cs="Times New Roman"/>
          <w:sz w:val="22"/>
          <w:szCs w:val="22"/>
        </w:rPr>
        <w:t xml:space="preserve">because, in the opinion of management, the new classification is more appropriate to the </w:t>
      </w:r>
      <w:r w:rsidR="008C2489">
        <w:rPr>
          <w:rFonts w:ascii="Times New Roman" w:hAnsi="Times New Roman" w:cs="Times New Roman"/>
          <w:sz w:val="22"/>
          <w:szCs w:val="22"/>
        </w:rPr>
        <w:t>Company</w:t>
      </w:r>
      <w:r w:rsidRPr="008C2489">
        <w:rPr>
          <w:rFonts w:ascii="Times New Roman" w:hAnsi="Times New Roman" w:cs="Times New Roman"/>
          <w:sz w:val="22"/>
          <w:szCs w:val="22"/>
        </w:rPr>
        <w:t xml:space="preserve">’s business. </w:t>
      </w:r>
    </w:p>
    <w:p w14:paraId="0F30FD2C" w14:textId="656D429F" w:rsidR="003459DC" w:rsidRPr="00026DF4" w:rsidRDefault="003459DC" w:rsidP="00057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lang w:val="en-GB"/>
        </w:rPr>
      </w:pPr>
    </w:p>
    <w:sectPr w:rsidR="003459DC" w:rsidRPr="00026DF4" w:rsidSect="00990033">
      <w:pgSz w:w="11909" w:h="16834" w:code="9"/>
      <w:pgMar w:top="691" w:right="1152" w:bottom="576" w:left="1152" w:header="720" w:footer="720" w:gutter="0"/>
      <w:pgNumType w:start="4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D6BEC" w14:textId="77777777" w:rsidR="00C35077" w:rsidRDefault="00C35077">
      <w:r>
        <w:separator/>
      </w:r>
    </w:p>
  </w:endnote>
  <w:endnote w:type="continuationSeparator" w:id="0">
    <w:p w14:paraId="6C1B08E7" w14:textId="77777777" w:rsidR="00C35077" w:rsidRDefault="00C3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4B6BE" w14:textId="77777777" w:rsidR="002039F1" w:rsidRPr="00821799" w:rsidRDefault="002039F1"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71038C22" w14:textId="77777777" w:rsidR="002039F1" w:rsidRPr="00EF4B10" w:rsidRDefault="002039F1"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2B23DC" w14:textId="77777777" w:rsidR="00C35077" w:rsidRDefault="00C35077">
      <w:r>
        <w:separator/>
      </w:r>
    </w:p>
  </w:footnote>
  <w:footnote w:type="continuationSeparator" w:id="0">
    <w:p w14:paraId="45936925" w14:textId="77777777" w:rsidR="00C35077" w:rsidRDefault="00C35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15B2A" w14:textId="515800A8" w:rsidR="002039F1" w:rsidRPr="00D53A98"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 Ltd.</w:t>
    </w:r>
  </w:p>
  <w:p w14:paraId="787CBE56" w14:textId="587E5DBE" w:rsidR="002039F1" w:rsidRPr="004D4FC3" w:rsidRDefault="002039F1"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64CAF9CA" w14:textId="7F733BE0" w:rsidR="002039F1" w:rsidRPr="006544A0" w:rsidRDefault="002039F1"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2020</w:t>
    </w:r>
  </w:p>
  <w:p w14:paraId="5FAAE839" w14:textId="77777777" w:rsidR="002039F1" w:rsidRPr="00126D04" w:rsidRDefault="002039F1"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360673AA" w14:textId="77777777" w:rsidR="002039F1" w:rsidRPr="00D53A98"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180" w:hanging="360"/>
      </w:pPr>
      <w:rPr>
        <w:rFonts w:ascii="Times New Roman" w:eastAsia="Times New Roman" w:hAnsi="Times New Roman" w:cs="Times New Roman"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11" w15:restartNumberingAfterBreak="0">
    <w:nsid w:val="07F43D90"/>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3"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5"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121AE4"/>
    <w:multiLevelType w:val="multilevel"/>
    <w:tmpl w:val="B4444BDE"/>
    <w:lvl w:ilvl="0">
      <w:start w:val="1"/>
      <w:numFmt w:val="lowerLetter"/>
      <w:lvlText w:val="(%1)"/>
      <w:lvlJc w:val="left"/>
      <w:pPr>
        <w:ind w:left="1353" w:hanging="360"/>
      </w:pPr>
      <w:rPr>
        <w:rFonts w:hint="default"/>
      </w:rPr>
    </w:lvl>
    <w:lvl w:ilvl="1" w:tentative="1">
      <w:start w:val="1"/>
      <w:numFmt w:val="lowerLetter"/>
      <w:lvlText w:val="%2."/>
      <w:lvlJc w:val="left"/>
      <w:pPr>
        <w:ind w:left="2073" w:hanging="360"/>
      </w:pPr>
    </w:lvl>
    <w:lvl w:ilvl="2" w:tentative="1">
      <w:start w:val="1"/>
      <w:numFmt w:val="lowerRoman"/>
      <w:lvlText w:val="%3."/>
      <w:lvlJc w:val="right"/>
      <w:pPr>
        <w:ind w:left="2793" w:hanging="180"/>
      </w:pPr>
    </w:lvl>
    <w:lvl w:ilvl="3" w:tentative="1">
      <w:start w:val="1"/>
      <w:numFmt w:val="decimal"/>
      <w:lvlText w:val="%4."/>
      <w:lvlJc w:val="left"/>
      <w:pPr>
        <w:ind w:left="3513" w:hanging="360"/>
      </w:pPr>
    </w:lvl>
    <w:lvl w:ilvl="4" w:tentative="1">
      <w:start w:val="1"/>
      <w:numFmt w:val="lowerLetter"/>
      <w:lvlText w:val="%5."/>
      <w:lvlJc w:val="left"/>
      <w:pPr>
        <w:ind w:left="4233" w:hanging="360"/>
      </w:pPr>
    </w:lvl>
    <w:lvl w:ilvl="5" w:tentative="1">
      <w:start w:val="1"/>
      <w:numFmt w:val="lowerRoman"/>
      <w:lvlText w:val="%6."/>
      <w:lvlJc w:val="right"/>
      <w:pPr>
        <w:ind w:left="4953" w:hanging="180"/>
      </w:pPr>
    </w:lvl>
    <w:lvl w:ilvl="6" w:tentative="1">
      <w:start w:val="1"/>
      <w:numFmt w:val="decimal"/>
      <w:lvlText w:val="%7."/>
      <w:lvlJc w:val="left"/>
      <w:pPr>
        <w:ind w:left="5673" w:hanging="360"/>
      </w:pPr>
    </w:lvl>
    <w:lvl w:ilvl="7" w:tentative="1">
      <w:start w:val="1"/>
      <w:numFmt w:val="lowerLetter"/>
      <w:lvlText w:val="%8."/>
      <w:lvlJc w:val="left"/>
      <w:pPr>
        <w:ind w:left="6393" w:hanging="360"/>
      </w:pPr>
    </w:lvl>
    <w:lvl w:ilvl="8" w:tentative="1">
      <w:start w:val="1"/>
      <w:numFmt w:val="lowerRoman"/>
      <w:lvlText w:val="%9."/>
      <w:lvlJc w:val="right"/>
      <w:pPr>
        <w:ind w:left="7113"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AA6720"/>
    <w:multiLevelType w:val="hybridMultilevel"/>
    <w:tmpl w:val="184EB12A"/>
    <w:lvl w:ilvl="0" w:tplc="9B50CD50">
      <w:start w:val="1"/>
      <w:numFmt w:val="lowerLetter"/>
      <w:lvlText w:val="(%1)"/>
      <w:lvlJc w:val="left"/>
      <w:pPr>
        <w:ind w:left="1267" w:hanging="360"/>
      </w:pPr>
      <w:rPr>
        <w:rFonts w:hint="default"/>
      </w:rPr>
    </w:lvl>
    <w:lvl w:ilvl="1" w:tplc="C0EA696E">
      <w:start w:val="1"/>
      <w:numFmt w:val="decimal"/>
      <w:lvlText w:val="(b.%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7" w15:restartNumberingAfterBreak="0">
    <w:nsid w:val="71DF55D1"/>
    <w:multiLevelType w:val="multilevel"/>
    <w:tmpl w:val="6E30B30A"/>
    <w:lvl w:ilvl="0">
      <w:start w:val="1"/>
      <w:numFmt w:val="decimal"/>
      <w:lvlText w:val="%1"/>
      <w:lvlJc w:val="left"/>
      <w:pPr>
        <w:tabs>
          <w:tab w:val="num" w:pos="1584"/>
        </w:tabs>
        <w:ind w:left="1584" w:hanging="1134"/>
      </w:pPr>
      <w:rPr>
        <w:rFonts w:hint="default"/>
        <w:b/>
        <w:bCs w:val="0"/>
        <w:i w:val="0"/>
        <w:iCs w:val="0"/>
        <w:color w:val="auto"/>
        <w:sz w:val="22"/>
        <w:szCs w:val="22"/>
      </w:rPr>
    </w:lvl>
    <w:lvl w:ilvl="1">
      <w:start w:val="1"/>
      <w:numFmt w:val="lowerLetter"/>
      <w:lvlText w:val="(%2)"/>
      <w:lvlJc w:val="left"/>
      <w:pPr>
        <w:tabs>
          <w:tab w:val="num" w:pos="90"/>
        </w:tabs>
        <w:ind w:left="9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7385F94"/>
    <w:multiLevelType w:val="hybridMultilevel"/>
    <w:tmpl w:val="41EEDCAC"/>
    <w:lvl w:ilvl="0" w:tplc="B7942F24">
      <w:start w:val="1"/>
      <w:numFmt w:val="lowerLetter"/>
      <w:lvlText w:val="(%1)"/>
      <w:lvlJc w:val="left"/>
      <w:pPr>
        <w:ind w:left="900" w:hanging="54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4"/>
  </w:num>
  <w:num w:numId="14">
    <w:abstractNumId w:val="22"/>
  </w:num>
  <w:num w:numId="15">
    <w:abstractNumId w:val="24"/>
  </w:num>
  <w:num w:numId="16">
    <w:abstractNumId w:val="14"/>
  </w:num>
  <w:num w:numId="17">
    <w:abstractNumId w:val="39"/>
  </w:num>
  <w:num w:numId="18">
    <w:abstractNumId w:val="38"/>
  </w:num>
  <w:num w:numId="19">
    <w:abstractNumId w:val="13"/>
  </w:num>
  <w:num w:numId="20">
    <w:abstractNumId w:val="12"/>
  </w:num>
  <w:num w:numId="21">
    <w:abstractNumId w:val="20"/>
  </w:num>
  <w:num w:numId="22">
    <w:abstractNumId w:val="15"/>
  </w:num>
  <w:num w:numId="23">
    <w:abstractNumId w:val="43"/>
  </w:num>
  <w:num w:numId="24">
    <w:abstractNumId w:val="42"/>
  </w:num>
  <w:num w:numId="25">
    <w:abstractNumId w:val="29"/>
  </w:num>
  <w:num w:numId="26">
    <w:abstractNumId w:val="10"/>
  </w:num>
  <w:num w:numId="27">
    <w:abstractNumId w:val="19"/>
  </w:num>
  <w:num w:numId="28">
    <w:abstractNumId w:val="35"/>
  </w:num>
  <w:num w:numId="29">
    <w:abstractNumId w:val="28"/>
  </w:num>
  <w:num w:numId="30">
    <w:abstractNumId w:val="30"/>
  </w:num>
  <w:num w:numId="31">
    <w:abstractNumId w:val="33"/>
  </w:num>
  <w:num w:numId="32">
    <w:abstractNumId w:val="41"/>
  </w:num>
  <w:num w:numId="33">
    <w:abstractNumId w:val="11"/>
  </w:num>
  <w:num w:numId="34">
    <w:abstractNumId w:val="40"/>
  </w:num>
  <w:num w:numId="35">
    <w:abstractNumId w:val="25"/>
  </w:num>
  <w:num w:numId="36">
    <w:abstractNumId w:val="17"/>
  </w:num>
  <w:num w:numId="37">
    <w:abstractNumId w:val="26"/>
  </w:num>
  <w:num w:numId="38">
    <w:abstractNumId w:val="32"/>
  </w:num>
  <w:num w:numId="39">
    <w:abstractNumId w:val="44"/>
  </w:num>
  <w:num w:numId="40">
    <w:abstractNumId w:val="27"/>
  </w:num>
  <w:num w:numId="41">
    <w:abstractNumId w:val="16"/>
  </w:num>
  <w:num w:numId="42">
    <w:abstractNumId w:val="31"/>
  </w:num>
  <w:num w:numId="43">
    <w:abstractNumId w:val="37"/>
  </w:num>
  <w:num w:numId="44">
    <w:abstractNumId w:val="36"/>
  </w:num>
  <w:num w:numId="4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511"/>
    <w:rsid w:val="0000286B"/>
    <w:rsid w:val="00003049"/>
    <w:rsid w:val="00003242"/>
    <w:rsid w:val="000039F4"/>
    <w:rsid w:val="00003AD8"/>
    <w:rsid w:val="00003D7C"/>
    <w:rsid w:val="00004A65"/>
    <w:rsid w:val="00004DBB"/>
    <w:rsid w:val="00005652"/>
    <w:rsid w:val="00005F09"/>
    <w:rsid w:val="000068C1"/>
    <w:rsid w:val="000071A8"/>
    <w:rsid w:val="00007B39"/>
    <w:rsid w:val="00010BE2"/>
    <w:rsid w:val="00010C18"/>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945"/>
    <w:rsid w:val="00022AA9"/>
    <w:rsid w:val="000239F0"/>
    <w:rsid w:val="00023DD6"/>
    <w:rsid w:val="00024E1B"/>
    <w:rsid w:val="00025ADC"/>
    <w:rsid w:val="000260D2"/>
    <w:rsid w:val="00026DF4"/>
    <w:rsid w:val="00027377"/>
    <w:rsid w:val="00027454"/>
    <w:rsid w:val="00027471"/>
    <w:rsid w:val="00027594"/>
    <w:rsid w:val="00027B8D"/>
    <w:rsid w:val="00027CB3"/>
    <w:rsid w:val="0003020A"/>
    <w:rsid w:val="0003033A"/>
    <w:rsid w:val="00030F53"/>
    <w:rsid w:val="0003113E"/>
    <w:rsid w:val="0003135D"/>
    <w:rsid w:val="00031ED1"/>
    <w:rsid w:val="00033BCA"/>
    <w:rsid w:val="00034C41"/>
    <w:rsid w:val="00034F8C"/>
    <w:rsid w:val="0003735B"/>
    <w:rsid w:val="00037AC2"/>
    <w:rsid w:val="00040A6F"/>
    <w:rsid w:val="0004194B"/>
    <w:rsid w:val="00041A3E"/>
    <w:rsid w:val="00041B73"/>
    <w:rsid w:val="00041CC6"/>
    <w:rsid w:val="00043788"/>
    <w:rsid w:val="00043D82"/>
    <w:rsid w:val="00044C9D"/>
    <w:rsid w:val="00045042"/>
    <w:rsid w:val="00045D68"/>
    <w:rsid w:val="0004653A"/>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D3E"/>
    <w:rsid w:val="00063E84"/>
    <w:rsid w:val="000646DA"/>
    <w:rsid w:val="000650B8"/>
    <w:rsid w:val="0006566D"/>
    <w:rsid w:val="00065CF0"/>
    <w:rsid w:val="000663B8"/>
    <w:rsid w:val="00066938"/>
    <w:rsid w:val="00066A25"/>
    <w:rsid w:val="00066BD2"/>
    <w:rsid w:val="00066D14"/>
    <w:rsid w:val="00066DF5"/>
    <w:rsid w:val="0006784B"/>
    <w:rsid w:val="0006796C"/>
    <w:rsid w:val="000701B8"/>
    <w:rsid w:val="000703D1"/>
    <w:rsid w:val="00071162"/>
    <w:rsid w:val="000717D7"/>
    <w:rsid w:val="0007204F"/>
    <w:rsid w:val="00072A9D"/>
    <w:rsid w:val="00072CD5"/>
    <w:rsid w:val="00074F7E"/>
    <w:rsid w:val="0007513E"/>
    <w:rsid w:val="000756CA"/>
    <w:rsid w:val="00075859"/>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6EBF"/>
    <w:rsid w:val="000A7129"/>
    <w:rsid w:val="000A7665"/>
    <w:rsid w:val="000A7CD6"/>
    <w:rsid w:val="000B0401"/>
    <w:rsid w:val="000B0832"/>
    <w:rsid w:val="000B11EA"/>
    <w:rsid w:val="000B1379"/>
    <w:rsid w:val="000B198B"/>
    <w:rsid w:val="000B1FF4"/>
    <w:rsid w:val="000B2AD3"/>
    <w:rsid w:val="000B2D07"/>
    <w:rsid w:val="000B3A05"/>
    <w:rsid w:val="000B418B"/>
    <w:rsid w:val="000B4940"/>
    <w:rsid w:val="000B55F2"/>
    <w:rsid w:val="000B5787"/>
    <w:rsid w:val="000B5B58"/>
    <w:rsid w:val="000B61F7"/>
    <w:rsid w:val="000B62EE"/>
    <w:rsid w:val="000B729B"/>
    <w:rsid w:val="000B72C6"/>
    <w:rsid w:val="000C028D"/>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B7F"/>
    <w:rsid w:val="000E0A42"/>
    <w:rsid w:val="000E1E80"/>
    <w:rsid w:val="000E1E8F"/>
    <w:rsid w:val="000E24DC"/>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0F6D"/>
    <w:rsid w:val="000F1005"/>
    <w:rsid w:val="000F2016"/>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4AE5"/>
    <w:rsid w:val="001056FC"/>
    <w:rsid w:val="00105F93"/>
    <w:rsid w:val="00106296"/>
    <w:rsid w:val="0010692A"/>
    <w:rsid w:val="00106AAB"/>
    <w:rsid w:val="00107832"/>
    <w:rsid w:val="001110DC"/>
    <w:rsid w:val="001111D6"/>
    <w:rsid w:val="0011165E"/>
    <w:rsid w:val="00112CA3"/>
    <w:rsid w:val="001134AF"/>
    <w:rsid w:val="001134E8"/>
    <w:rsid w:val="001135B8"/>
    <w:rsid w:val="00113AED"/>
    <w:rsid w:val="001179E8"/>
    <w:rsid w:val="00117E69"/>
    <w:rsid w:val="00120A8D"/>
    <w:rsid w:val="00120BE7"/>
    <w:rsid w:val="001221A4"/>
    <w:rsid w:val="00122B76"/>
    <w:rsid w:val="0012422B"/>
    <w:rsid w:val="00125163"/>
    <w:rsid w:val="0012651D"/>
    <w:rsid w:val="001268B3"/>
    <w:rsid w:val="00126A69"/>
    <w:rsid w:val="00126D04"/>
    <w:rsid w:val="00127412"/>
    <w:rsid w:val="0012745E"/>
    <w:rsid w:val="0012751A"/>
    <w:rsid w:val="0013041D"/>
    <w:rsid w:val="00130A68"/>
    <w:rsid w:val="00131963"/>
    <w:rsid w:val="001319A4"/>
    <w:rsid w:val="00131D55"/>
    <w:rsid w:val="00132850"/>
    <w:rsid w:val="00134764"/>
    <w:rsid w:val="001354F2"/>
    <w:rsid w:val="001355F0"/>
    <w:rsid w:val="001361AB"/>
    <w:rsid w:val="001361E0"/>
    <w:rsid w:val="001362F2"/>
    <w:rsid w:val="00137CE4"/>
    <w:rsid w:val="001404D8"/>
    <w:rsid w:val="001409AD"/>
    <w:rsid w:val="001413F5"/>
    <w:rsid w:val="00141486"/>
    <w:rsid w:val="001415FF"/>
    <w:rsid w:val="00141BCA"/>
    <w:rsid w:val="00143288"/>
    <w:rsid w:val="00143315"/>
    <w:rsid w:val="00143502"/>
    <w:rsid w:val="001456AA"/>
    <w:rsid w:val="00146441"/>
    <w:rsid w:val="00146DC5"/>
    <w:rsid w:val="001470D3"/>
    <w:rsid w:val="0014781F"/>
    <w:rsid w:val="00152E63"/>
    <w:rsid w:val="00152FC7"/>
    <w:rsid w:val="001532F5"/>
    <w:rsid w:val="0015352B"/>
    <w:rsid w:val="00153C85"/>
    <w:rsid w:val="001546D6"/>
    <w:rsid w:val="001549D2"/>
    <w:rsid w:val="00155802"/>
    <w:rsid w:val="00155809"/>
    <w:rsid w:val="00155B63"/>
    <w:rsid w:val="00155EE5"/>
    <w:rsid w:val="00156C60"/>
    <w:rsid w:val="001573CD"/>
    <w:rsid w:val="001577C4"/>
    <w:rsid w:val="00160208"/>
    <w:rsid w:val="00161B61"/>
    <w:rsid w:val="001627B8"/>
    <w:rsid w:val="00162B1C"/>
    <w:rsid w:val="00162FA2"/>
    <w:rsid w:val="001636BF"/>
    <w:rsid w:val="001660B8"/>
    <w:rsid w:val="0016638F"/>
    <w:rsid w:val="00166489"/>
    <w:rsid w:val="00166F38"/>
    <w:rsid w:val="0016789C"/>
    <w:rsid w:val="001713D4"/>
    <w:rsid w:val="00171F39"/>
    <w:rsid w:val="00171FE7"/>
    <w:rsid w:val="0017241B"/>
    <w:rsid w:val="001727CD"/>
    <w:rsid w:val="00172975"/>
    <w:rsid w:val="00172F9D"/>
    <w:rsid w:val="00175EE3"/>
    <w:rsid w:val="00176640"/>
    <w:rsid w:val="00177B04"/>
    <w:rsid w:val="00180E2B"/>
    <w:rsid w:val="00181122"/>
    <w:rsid w:val="0018173B"/>
    <w:rsid w:val="001817E2"/>
    <w:rsid w:val="00181D3B"/>
    <w:rsid w:val="00181E08"/>
    <w:rsid w:val="0018216A"/>
    <w:rsid w:val="00183936"/>
    <w:rsid w:val="00184688"/>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EC"/>
    <w:rsid w:val="00195675"/>
    <w:rsid w:val="00195A58"/>
    <w:rsid w:val="001961E3"/>
    <w:rsid w:val="00196301"/>
    <w:rsid w:val="00196BE9"/>
    <w:rsid w:val="00196D25"/>
    <w:rsid w:val="001971BB"/>
    <w:rsid w:val="00197432"/>
    <w:rsid w:val="001A066D"/>
    <w:rsid w:val="001A10BC"/>
    <w:rsid w:val="001A1541"/>
    <w:rsid w:val="001A1924"/>
    <w:rsid w:val="001A1DF0"/>
    <w:rsid w:val="001A2B7A"/>
    <w:rsid w:val="001A2F34"/>
    <w:rsid w:val="001A361D"/>
    <w:rsid w:val="001A3F2F"/>
    <w:rsid w:val="001A40B8"/>
    <w:rsid w:val="001A454A"/>
    <w:rsid w:val="001A490D"/>
    <w:rsid w:val="001A7D1E"/>
    <w:rsid w:val="001B1825"/>
    <w:rsid w:val="001B1DB6"/>
    <w:rsid w:val="001B1E20"/>
    <w:rsid w:val="001B24D5"/>
    <w:rsid w:val="001B3250"/>
    <w:rsid w:val="001B3781"/>
    <w:rsid w:val="001B3B36"/>
    <w:rsid w:val="001B3D96"/>
    <w:rsid w:val="001B4198"/>
    <w:rsid w:val="001B4247"/>
    <w:rsid w:val="001B5005"/>
    <w:rsid w:val="001B5569"/>
    <w:rsid w:val="001B596B"/>
    <w:rsid w:val="001B5FDF"/>
    <w:rsid w:val="001B6732"/>
    <w:rsid w:val="001B76E0"/>
    <w:rsid w:val="001C010D"/>
    <w:rsid w:val="001C0477"/>
    <w:rsid w:val="001C06C5"/>
    <w:rsid w:val="001C20E3"/>
    <w:rsid w:val="001C31F3"/>
    <w:rsid w:val="001C3DB4"/>
    <w:rsid w:val="001C5168"/>
    <w:rsid w:val="001C51FF"/>
    <w:rsid w:val="001C5210"/>
    <w:rsid w:val="001C54B9"/>
    <w:rsid w:val="001C6FF9"/>
    <w:rsid w:val="001C79B9"/>
    <w:rsid w:val="001C7C6A"/>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484"/>
    <w:rsid w:val="001E1E4F"/>
    <w:rsid w:val="001E1EB4"/>
    <w:rsid w:val="001E1EDF"/>
    <w:rsid w:val="001E207B"/>
    <w:rsid w:val="001E220D"/>
    <w:rsid w:val="001E35A8"/>
    <w:rsid w:val="001E377D"/>
    <w:rsid w:val="001E3FA3"/>
    <w:rsid w:val="001E492B"/>
    <w:rsid w:val="001E4FEE"/>
    <w:rsid w:val="001E5292"/>
    <w:rsid w:val="001E557C"/>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EB5"/>
    <w:rsid w:val="00201FCA"/>
    <w:rsid w:val="00202BDF"/>
    <w:rsid w:val="00203286"/>
    <w:rsid w:val="002039F1"/>
    <w:rsid w:val="00205C42"/>
    <w:rsid w:val="002060F9"/>
    <w:rsid w:val="00206130"/>
    <w:rsid w:val="002067E0"/>
    <w:rsid w:val="00207704"/>
    <w:rsid w:val="00207E0A"/>
    <w:rsid w:val="00210488"/>
    <w:rsid w:val="002108FC"/>
    <w:rsid w:val="0021145D"/>
    <w:rsid w:val="00211F89"/>
    <w:rsid w:val="002130F4"/>
    <w:rsid w:val="002132C1"/>
    <w:rsid w:val="00213584"/>
    <w:rsid w:val="00213C33"/>
    <w:rsid w:val="00213D2D"/>
    <w:rsid w:val="00214115"/>
    <w:rsid w:val="00214195"/>
    <w:rsid w:val="00214D78"/>
    <w:rsid w:val="002150E6"/>
    <w:rsid w:val="00215546"/>
    <w:rsid w:val="0021592F"/>
    <w:rsid w:val="00215C6E"/>
    <w:rsid w:val="00216BEE"/>
    <w:rsid w:val="00217C64"/>
    <w:rsid w:val="00224664"/>
    <w:rsid w:val="00224BAB"/>
    <w:rsid w:val="00225070"/>
    <w:rsid w:val="0022519F"/>
    <w:rsid w:val="0022584A"/>
    <w:rsid w:val="00226250"/>
    <w:rsid w:val="00227A52"/>
    <w:rsid w:val="00227F16"/>
    <w:rsid w:val="00230AA5"/>
    <w:rsid w:val="00231152"/>
    <w:rsid w:val="00231B27"/>
    <w:rsid w:val="00231C7D"/>
    <w:rsid w:val="00234EC8"/>
    <w:rsid w:val="00235872"/>
    <w:rsid w:val="00235DB3"/>
    <w:rsid w:val="00235EA2"/>
    <w:rsid w:val="00236BD2"/>
    <w:rsid w:val="00237064"/>
    <w:rsid w:val="0024092A"/>
    <w:rsid w:val="00241480"/>
    <w:rsid w:val="002417CD"/>
    <w:rsid w:val="00242A78"/>
    <w:rsid w:val="0024318B"/>
    <w:rsid w:val="00243A51"/>
    <w:rsid w:val="00244790"/>
    <w:rsid w:val="002447C7"/>
    <w:rsid w:val="002449DB"/>
    <w:rsid w:val="0024582F"/>
    <w:rsid w:val="00245F9A"/>
    <w:rsid w:val="002466D9"/>
    <w:rsid w:val="00246E7E"/>
    <w:rsid w:val="00247057"/>
    <w:rsid w:val="00247BC8"/>
    <w:rsid w:val="002504E7"/>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F6A"/>
    <w:rsid w:val="00266712"/>
    <w:rsid w:val="0026706B"/>
    <w:rsid w:val="00267B0E"/>
    <w:rsid w:val="00267BC3"/>
    <w:rsid w:val="00270214"/>
    <w:rsid w:val="0027139A"/>
    <w:rsid w:val="0027165A"/>
    <w:rsid w:val="00271EFC"/>
    <w:rsid w:val="00272850"/>
    <w:rsid w:val="00272A78"/>
    <w:rsid w:val="00272D69"/>
    <w:rsid w:val="00273E7A"/>
    <w:rsid w:val="00275DE1"/>
    <w:rsid w:val="00277D31"/>
    <w:rsid w:val="0028003C"/>
    <w:rsid w:val="0028086A"/>
    <w:rsid w:val="0028119C"/>
    <w:rsid w:val="00282CD8"/>
    <w:rsid w:val="00283262"/>
    <w:rsid w:val="002833F4"/>
    <w:rsid w:val="00284AD4"/>
    <w:rsid w:val="002859BA"/>
    <w:rsid w:val="00287BCF"/>
    <w:rsid w:val="002901B2"/>
    <w:rsid w:val="0029021F"/>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17F0"/>
    <w:rsid w:val="002A1BA3"/>
    <w:rsid w:val="002A1DA0"/>
    <w:rsid w:val="002A24D3"/>
    <w:rsid w:val="002A32B5"/>
    <w:rsid w:val="002A40BF"/>
    <w:rsid w:val="002A46CD"/>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E035A"/>
    <w:rsid w:val="002E0618"/>
    <w:rsid w:val="002E062F"/>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35B8"/>
    <w:rsid w:val="002F3743"/>
    <w:rsid w:val="002F56C5"/>
    <w:rsid w:val="002F5EC0"/>
    <w:rsid w:val="002F5F69"/>
    <w:rsid w:val="002F64F1"/>
    <w:rsid w:val="002F6665"/>
    <w:rsid w:val="002F6804"/>
    <w:rsid w:val="002F6EB0"/>
    <w:rsid w:val="002F7F1D"/>
    <w:rsid w:val="00300B62"/>
    <w:rsid w:val="003038AC"/>
    <w:rsid w:val="00305866"/>
    <w:rsid w:val="0030648C"/>
    <w:rsid w:val="00306A2C"/>
    <w:rsid w:val="003074CC"/>
    <w:rsid w:val="00307777"/>
    <w:rsid w:val="003118FF"/>
    <w:rsid w:val="00314E38"/>
    <w:rsid w:val="0031547E"/>
    <w:rsid w:val="003156C8"/>
    <w:rsid w:val="003159AB"/>
    <w:rsid w:val="003160AA"/>
    <w:rsid w:val="00316605"/>
    <w:rsid w:val="003172D2"/>
    <w:rsid w:val="00317C69"/>
    <w:rsid w:val="00317C81"/>
    <w:rsid w:val="00317F66"/>
    <w:rsid w:val="00320546"/>
    <w:rsid w:val="00320EA5"/>
    <w:rsid w:val="003211A3"/>
    <w:rsid w:val="0032123B"/>
    <w:rsid w:val="00321391"/>
    <w:rsid w:val="00322101"/>
    <w:rsid w:val="0032282D"/>
    <w:rsid w:val="00322A92"/>
    <w:rsid w:val="00323736"/>
    <w:rsid w:val="00324468"/>
    <w:rsid w:val="00324FE9"/>
    <w:rsid w:val="0032699E"/>
    <w:rsid w:val="00326D96"/>
    <w:rsid w:val="00326E33"/>
    <w:rsid w:val="00326F5B"/>
    <w:rsid w:val="00327420"/>
    <w:rsid w:val="00327EF7"/>
    <w:rsid w:val="00330D1C"/>
    <w:rsid w:val="0033315C"/>
    <w:rsid w:val="003333F3"/>
    <w:rsid w:val="00334445"/>
    <w:rsid w:val="00334D14"/>
    <w:rsid w:val="0033547B"/>
    <w:rsid w:val="00335976"/>
    <w:rsid w:val="00336CD5"/>
    <w:rsid w:val="003374ED"/>
    <w:rsid w:val="00340431"/>
    <w:rsid w:val="003408A2"/>
    <w:rsid w:val="00341429"/>
    <w:rsid w:val="0034148F"/>
    <w:rsid w:val="00341EB4"/>
    <w:rsid w:val="0034339B"/>
    <w:rsid w:val="003435C4"/>
    <w:rsid w:val="00343B48"/>
    <w:rsid w:val="00343BF7"/>
    <w:rsid w:val="00344C6B"/>
    <w:rsid w:val="00344DBE"/>
    <w:rsid w:val="003456BA"/>
    <w:rsid w:val="003459DC"/>
    <w:rsid w:val="00345D63"/>
    <w:rsid w:val="00345EA5"/>
    <w:rsid w:val="003466E4"/>
    <w:rsid w:val="003478E4"/>
    <w:rsid w:val="00347B5B"/>
    <w:rsid w:val="00347C14"/>
    <w:rsid w:val="0035097F"/>
    <w:rsid w:val="003509A4"/>
    <w:rsid w:val="00350A30"/>
    <w:rsid w:val="00351990"/>
    <w:rsid w:val="00351EF0"/>
    <w:rsid w:val="00351F4C"/>
    <w:rsid w:val="00352011"/>
    <w:rsid w:val="00352475"/>
    <w:rsid w:val="00352F2B"/>
    <w:rsid w:val="0035388A"/>
    <w:rsid w:val="00354759"/>
    <w:rsid w:val="003551F1"/>
    <w:rsid w:val="003552ED"/>
    <w:rsid w:val="003562D5"/>
    <w:rsid w:val="00356406"/>
    <w:rsid w:val="003569FC"/>
    <w:rsid w:val="0036033B"/>
    <w:rsid w:val="00360546"/>
    <w:rsid w:val="0036175A"/>
    <w:rsid w:val="00361C30"/>
    <w:rsid w:val="00362528"/>
    <w:rsid w:val="0036468E"/>
    <w:rsid w:val="00364F22"/>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1D2"/>
    <w:rsid w:val="003959B8"/>
    <w:rsid w:val="00395A3D"/>
    <w:rsid w:val="00397078"/>
    <w:rsid w:val="00397A90"/>
    <w:rsid w:val="003A00DF"/>
    <w:rsid w:val="003A115A"/>
    <w:rsid w:val="003A12A9"/>
    <w:rsid w:val="003A133F"/>
    <w:rsid w:val="003A134F"/>
    <w:rsid w:val="003A1D28"/>
    <w:rsid w:val="003A1DFE"/>
    <w:rsid w:val="003A2F5D"/>
    <w:rsid w:val="003A3CF6"/>
    <w:rsid w:val="003A5C6A"/>
    <w:rsid w:val="003A5DEE"/>
    <w:rsid w:val="003A5EF7"/>
    <w:rsid w:val="003A5F67"/>
    <w:rsid w:val="003A64B1"/>
    <w:rsid w:val="003A6590"/>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67E5"/>
    <w:rsid w:val="003C6FB0"/>
    <w:rsid w:val="003D00F8"/>
    <w:rsid w:val="003D0C35"/>
    <w:rsid w:val="003D0FD1"/>
    <w:rsid w:val="003D119C"/>
    <w:rsid w:val="003D163E"/>
    <w:rsid w:val="003D174E"/>
    <w:rsid w:val="003D1B60"/>
    <w:rsid w:val="003D1E36"/>
    <w:rsid w:val="003D2487"/>
    <w:rsid w:val="003D404C"/>
    <w:rsid w:val="003D5201"/>
    <w:rsid w:val="003D627B"/>
    <w:rsid w:val="003D62F9"/>
    <w:rsid w:val="003D6860"/>
    <w:rsid w:val="003D6ED6"/>
    <w:rsid w:val="003D705B"/>
    <w:rsid w:val="003D7FDF"/>
    <w:rsid w:val="003E0DE4"/>
    <w:rsid w:val="003E12CE"/>
    <w:rsid w:val="003E1B31"/>
    <w:rsid w:val="003E2E95"/>
    <w:rsid w:val="003E3305"/>
    <w:rsid w:val="003E33F6"/>
    <w:rsid w:val="003E45A2"/>
    <w:rsid w:val="003E5EB3"/>
    <w:rsid w:val="003E705F"/>
    <w:rsid w:val="003E748B"/>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40054A"/>
    <w:rsid w:val="004008AD"/>
    <w:rsid w:val="00400F66"/>
    <w:rsid w:val="004010AC"/>
    <w:rsid w:val="004012E6"/>
    <w:rsid w:val="00401FBD"/>
    <w:rsid w:val="004021E5"/>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06A"/>
    <w:rsid w:val="0042027E"/>
    <w:rsid w:val="00420848"/>
    <w:rsid w:val="00420C19"/>
    <w:rsid w:val="00421D33"/>
    <w:rsid w:val="004229C4"/>
    <w:rsid w:val="00423017"/>
    <w:rsid w:val="00423E98"/>
    <w:rsid w:val="0042408C"/>
    <w:rsid w:val="00424290"/>
    <w:rsid w:val="00424A53"/>
    <w:rsid w:val="004257EA"/>
    <w:rsid w:val="00425EAB"/>
    <w:rsid w:val="00426575"/>
    <w:rsid w:val="0042731C"/>
    <w:rsid w:val="004303B9"/>
    <w:rsid w:val="004323C2"/>
    <w:rsid w:val="00432D0F"/>
    <w:rsid w:val="00433A3C"/>
    <w:rsid w:val="004340F1"/>
    <w:rsid w:val="00434D5B"/>
    <w:rsid w:val="00435020"/>
    <w:rsid w:val="004367CA"/>
    <w:rsid w:val="004371A6"/>
    <w:rsid w:val="00437F97"/>
    <w:rsid w:val="00440191"/>
    <w:rsid w:val="004402D4"/>
    <w:rsid w:val="0044166D"/>
    <w:rsid w:val="00441C3A"/>
    <w:rsid w:val="00441C5E"/>
    <w:rsid w:val="00442500"/>
    <w:rsid w:val="00442B0B"/>
    <w:rsid w:val="004434F5"/>
    <w:rsid w:val="00444834"/>
    <w:rsid w:val="00444EEB"/>
    <w:rsid w:val="0044504D"/>
    <w:rsid w:val="00445A20"/>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4785"/>
    <w:rsid w:val="004662EA"/>
    <w:rsid w:val="004667F2"/>
    <w:rsid w:val="00466B6E"/>
    <w:rsid w:val="00466BE7"/>
    <w:rsid w:val="00466FF6"/>
    <w:rsid w:val="00467B3B"/>
    <w:rsid w:val="00467BA5"/>
    <w:rsid w:val="00470AE5"/>
    <w:rsid w:val="0047216E"/>
    <w:rsid w:val="00472313"/>
    <w:rsid w:val="00473A48"/>
    <w:rsid w:val="00473AFB"/>
    <w:rsid w:val="00473DB7"/>
    <w:rsid w:val="004740FD"/>
    <w:rsid w:val="00474C4E"/>
    <w:rsid w:val="004756C8"/>
    <w:rsid w:val="00476CB2"/>
    <w:rsid w:val="004801CE"/>
    <w:rsid w:val="004803D6"/>
    <w:rsid w:val="004804CD"/>
    <w:rsid w:val="0048259B"/>
    <w:rsid w:val="004833BF"/>
    <w:rsid w:val="0048389E"/>
    <w:rsid w:val="00484C98"/>
    <w:rsid w:val="00484D4D"/>
    <w:rsid w:val="004858BD"/>
    <w:rsid w:val="00485917"/>
    <w:rsid w:val="004860BB"/>
    <w:rsid w:val="004860D8"/>
    <w:rsid w:val="004863DA"/>
    <w:rsid w:val="004868E1"/>
    <w:rsid w:val="00486998"/>
    <w:rsid w:val="00490AA6"/>
    <w:rsid w:val="00491330"/>
    <w:rsid w:val="00492002"/>
    <w:rsid w:val="0049252F"/>
    <w:rsid w:val="004938C9"/>
    <w:rsid w:val="0049433F"/>
    <w:rsid w:val="0049489E"/>
    <w:rsid w:val="004948A7"/>
    <w:rsid w:val="004956ED"/>
    <w:rsid w:val="0049599E"/>
    <w:rsid w:val="00496486"/>
    <w:rsid w:val="0049790C"/>
    <w:rsid w:val="004979B4"/>
    <w:rsid w:val="004A072A"/>
    <w:rsid w:val="004A09B5"/>
    <w:rsid w:val="004A09C5"/>
    <w:rsid w:val="004A09C8"/>
    <w:rsid w:val="004A0DB3"/>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26AE"/>
    <w:rsid w:val="004B4514"/>
    <w:rsid w:val="004B4F97"/>
    <w:rsid w:val="004B517D"/>
    <w:rsid w:val="004B74D2"/>
    <w:rsid w:val="004C00D1"/>
    <w:rsid w:val="004C0D4D"/>
    <w:rsid w:val="004C2C31"/>
    <w:rsid w:val="004C3B68"/>
    <w:rsid w:val="004C4D34"/>
    <w:rsid w:val="004C6121"/>
    <w:rsid w:val="004C61EA"/>
    <w:rsid w:val="004C6432"/>
    <w:rsid w:val="004C6A9F"/>
    <w:rsid w:val="004C77EE"/>
    <w:rsid w:val="004D11D4"/>
    <w:rsid w:val="004D161C"/>
    <w:rsid w:val="004D2962"/>
    <w:rsid w:val="004D335B"/>
    <w:rsid w:val="004D460E"/>
    <w:rsid w:val="004D4810"/>
    <w:rsid w:val="004D4FC3"/>
    <w:rsid w:val="004D644C"/>
    <w:rsid w:val="004D7A20"/>
    <w:rsid w:val="004E009F"/>
    <w:rsid w:val="004E09C8"/>
    <w:rsid w:val="004E2582"/>
    <w:rsid w:val="004E276D"/>
    <w:rsid w:val="004E54B2"/>
    <w:rsid w:val="004E5E53"/>
    <w:rsid w:val="004E6271"/>
    <w:rsid w:val="004E6AF9"/>
    <w:rsid w:val="004E76F4"/>
    <w:rsid w:val="004E7C8D"/>
    <w:rsid w:val="004F0F74"/>
    <w:rsid w:val="004F1561"/>
    <w:rsid w:val="004F46AF"/>
    <w:rsid w:val="004F489A"/>
    <w:rsid w:val="004F4D5B"/>
    <w:rsid w:val="004F4EAA"/>
    <w:rsid w:val="004F547C"/>
    <w:rsid w:val="004F55E6"/>
    <w:rsid w:val="004F5892"/>
    <w:rsid w:val="004F5931"/>
    <w:rsid w:val="004F648B"/>
    <w:rsid w:val="004F65A4"/>
    <w:rsid w:val="004F7AE5"/>
    <w:rsid w:val="0050037F"/>
    <w:rsid w:val="0050146A"/>
    <w:rsid w:val="00501F2F"/>
    <w:rsid w:val="005021D6"/>
    <w:rsid w:val="005030C5"/>
    <w:rsid w:val="005044DB"/>
    <w:rsid w:val="00504B4C"/>
    <w:rsid w:val="00504B72"/>
    <w:rsid w:val="00504E33"/>
    <w:rsid w:val="00505294"/>
    <w:rsid w:val="0050577C"/>
    <w:rsid w:val="0050602E"/>
    <w:rsid w:val="00506659"/>
    <w:rsid w:val="00506769"/>
    <w:rsid w:val="00506B80"/>
    <w:rsid w:val="0050752F"/>
    <w:rsid w:val="0051014C"/>
    <w:rsid w:val="0051050D"/>
    <w:rsid w:val="00510511"/>
    <w:rsid w:val="00510B5E"/>
    <w:rsid w:val="00510ED9"/>
    <w:rsid w:val="00510F42"/>
    <w:rsid w:val="0051198A"/>
    <w:rsid w:val="00511AB2"/>
    <w:rsid w:val="00512B39"/>
    <w:rsid w:val="005134B3"/>
    <w:rsid w:val="0051431B"/>
    <w:rsid w:val="00515E38"/>
    <w:rsid w:val="00516010"/>
    <w:rsid w:val="005163E1"/>
    <w:rsid w:val="0051642D"/>
    <w:rsid w:val="00516C3C"/>
    <w:rsid w:val="00517A42"/>
    <w:rsid w:val="00521153"/>
    <w:rsid w:val="005218EA"/>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72E"/>
    <w:rsid w:val="00527757"/>
    <w:rsid w:val="005301A5"/>
    <w:rsid w:val="00530733"/>
    <w:rsid w:val="00530F62"/>
    <w:rsid w:val="00531593"/>
    <w:rsid w:val="00531771"/>
    <w:rsid w:val="00531F08"/>
    <w:rsid w:val="00531F9A"/>
    <w:rsid w:val="00532258"/>
    <w:rsid w:val="00532563"/>
    <w:rsid w:val="00532B5D"/>
    <w:rsid w:val="00532BE2"/>
    <w:rsid w:val="00533E36"/>
    <w:rsid w:val="0053453F"/>
    <w:rsid w:val="00534A10"/>
    <w:rsid w:val="00534C24"/>
    <w:rsid w:val="00534DCC"/>
    <w:rsid w:val="00535A24"/>
    <w:rsid w:val="00535EC6"/>
    <w:rsid w:val="005360E8"/>
    <w:rsid w:val="005360FC"/>
    <w:rsid w:val="0053666E"/>
    <w:rsid w:val="00536D70"/>
    <w:rsid w:val="00536F79"/>
    <w:rsid w:val="00536FBA"/>
    <w:rsid w:val="00537055"/>
    <w:rsid w:val="005378CC"/>
    <w:rsid w:val="005402F8"/>
    <w:rsid w:val="00541107"/>
    <w:rsid w:val="005412DA"/>
    <w:rsid w:val="00541971"/>
    <w:rsid w:val="00541A9B"/>
    <w:rsid w:val="00541CE6"/>
    <w:rsid w:val="005421FA"/>
    <w:rsid w:val="005422C2"/>
    <w:rsid w:val="005423E5"/>
    <w:rsid w:val="0054241E"/>
    <w:rsid w:val="005424E5"/>
    <w:rsid w:val="00544605"/>
    <w:rsid w:val="00544730"/>
    <w:rsid w:val="00545E10"/>
    <w:rsid w:val="00545EA1"/>
    <w:rsid w:val="005477D4"/>
    <w:rsid w:val="00550058"/>
    <w:rsid w:val="00550A98"/>
    <w:rsid w:val="00550CD6"/>
    <w:rsid w:val="00550E86"/>
    <w:rsid w:val="0055198C"/>
    <w:rsid w:val="00551E62"/>
    <w:rsid w:val="00553C29"/>
    <w:rsid w:val="00554CAA"/>
    <w:rsid w:val="00555BB8"/>
    <w:rsid w:val="005572AC"/>
    <w:rsid w:val="00557889"/>
    <w:rsid w:val="005602DD"/>
    <w:rsid w:val="005617B8"/>
    <w:rsid w:val="00563186"/>
    <w:rsid w:val="00563764"/>
    <w:rsid w:val="0056478A"/>
    <w:rsid w:val="00564ABF"/>
    <w:rsid w:val="00565BDD"/>
    <w:rsid w:val="00566DCB"/>
    <w:rsid w:val="00567276"/>
    <w:rsid w:val="005676F2"/>
    <w:rsid w:val="00567DBB"/>
    <w:rsid w:val="005705A8"/>
    <w:rsid w:val="00570ED9"/>
    <w:rsid w:val="005710A1"/>
    <w:rsid w:val="00571F2A"/>
    <w:rsid w:val="0057241C"/>
    <w:rsid w:val="00573873"/>
    <w:rsid w:val="005745B7"/>
    <w:rsid w:val="005745DD"/>
    <w:rsid w:val="005747C3"/>
    <w:rsid w:val="00574D67"/>
    <w:rsid w:val="0057512D"/>
    <w:rsid w:val="005756A5"/>
    <w:rsid w:val="005763C9"/>
    <w:rsid w:val="005779DC"/>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7CF1"/>
    <w:rsid w:val="005917CE"/>
    <w:rsid w:val="00591C22"/>
    <w:rsid w:val="00592274"/>
    <w:rsid w:val="005928E1"/>
    <w:rsid w:val="0059301F"/>
    <w:rsid w:val="005933F4"/>
    <w:rsid w:val="00594CC3"/>
    <w:rsid w:val="00594CC5"/>
    <w:rsid w:val="005950DA"/>
    <w:rsid w:val="00595C5C"/>
    <w:rsid w:val="005973BF"/>
    <w:rsid w:val="005A0D66"/>
    <w:rsid w:val="005A0EFF"/>
    <w:rsid w:val="005A1989"/>
    <w:rsid w:val="005A27B7"/>
    <w:rsid w:val="005A2A3B"/>
    <w:rsid w:val="005A2E34"/>
    <w:rsid w:val="005A34D7"/>
    <w:rsid w:val="005A35A6"/>
    <w:rsid w:val="005A384E"/>
    <w:rsid w:val="005A402C"/>
    <w:rsid w:val="005A4148"/>
    <w:rsid w:val="005A5A3A"/>
    <w:rsid w:val="005A5B26"/>
    <w:rsid w:val="005A5BFD"/>
    <w:rsid w:val="005A5FB5"/>
    <w:rsid w:val="005B0538"/>
    <w:rsid w:val="005B0C48"/>
    <w:rsid w:val="005B0E94"/>
    <w:rsid w:val="005B139F"/>
    <w:rsid w:val="005B1419"/>
    <w:rsid w:val="005B1EB4"/>
    <w:rsid w:val="005B2656"/>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50E"/>
    <w:rsid w:val="005C275D"/>
    <w:rsid w:val="005C36F3"/>
    <w:rsid w:val="005C5CBE"/>
    <w:rsid w:val="005C5F38"/>
    <w:rsid w:val="005C65CF"/>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5D4E"/>
    <w:rsid w:val="005D66DF"/>
    <w:rsid w:val="005D6A0A"/>
    <w:rsid w:val="005D6E09"/>
    <w:rsid w:val="005E029C"/>
    <w:rsid w:val="005E0A58"/>
    <w:rsid w:val="005E14EB"/>
    <w:rsid w:val="005E1AB9"/>
    <w:rsid w:val="005E1FD8"/>
    <w:rsid w:val="005E296F"/>
    <w:rsid w:val="005E2D80"/>
    <w:rsid w:val="005E3C73"/>
    <w:rsid w:val="005E4928"/>
    <w:rsid w:val="005E5B2E"/>
    <w:rsid w:val="005E5E46"/>
    <w:rsid w:val="005E6514"/>
    <w:rsid w:val="005F012B"/>
    <w:rsid w:val="005F07FE"/>
    <w:rsid w:val="005F0B23"/>
    <w:rsid w:val="005F13F3"/>
    <w:rsid w:val="005F3C79"/>
    <w:rsid w:val="005F3EE6"/>
    <w:rsid w:val="005F4C70"/>
    <w:rsid w:val="005F5F6D"/>
    <w:rsid w:val="005F64F2"/>
    <w:rsid w:val="005F696C"/>
    <w:rsid w:val="005F7A22"/>
    <w:rsid w:val="006000BB"/>
    <w:rsid w:val="0060028F"/>
    <w:rsid w:val="00600A1A"/>
    <w:rsid w:val="00600C00"/>
    <w:rsid w:val="00600FCB"/>
    <w:rsid w:val="00601A2F"/>
    <w:rsid w:val="00601AC9"/>
    <w:rsid w:val="00601FA9"/>
    <w:rsid w:val="00602869"/>
    <w:rsid w:val="00602B70"/>
    <w:rsid w:val="006032F5"/>
    <w:rsid w:val="006043F2"/>
    <w:rsid w:val="0060485B"/>
    <w:rsid w:val="006048D7"/>
    <w:rsid w:val="00604FF6"/>
    <w:rsid w:val="006051EE"/>
    <w:rsid w:val="00605F37"/>
    <w:rsid w:val="00605FE8"/>
    <w:rsid w:val="00606D75"/>
    <w:rsid w:val="00607AB6"/>
    <w:rsid w:val="006103E1"/>
    <w:rsid w:val="006138BA"/>
    <w:rsid w:val="0061446E"/>
    <w:rsid w:val="006146AA"/>
    <w:rsid w:val="00616C42"/>
    <w:rsid w:val="00617CEF"/>
    <w:rsid w:val="00617E76"/>
    <w:rsid w:val="00620331"/>
    <w:rsid w:val="00620FC1"/>
    <w:rsid w:val="00621231"/>
    <w:rsid w:val="00621A83"/>
    <w:rsid w:val="00621EEF"/>
    <w:rsid w:val="00622C67"/>
    <w:rsid w:val="00623699"/>
    <w:rsid w:val="006243C7"/>
    <w:rsid w:val="00624AF7"/>
    <w:rsid w:val="00625152"/>
    <w:rsid w:val="006265CF"/>
    <w:rsid w:val="00627440"/>
    <w:rsid w:val="00627A16"/>
    <w:rsid w:val="00627FF9"/>
    <w:rsid w:val="00630929"/>
    <w:rsid w:val="00632682"/>
    <w:rsid w:val="00632C28"/>
    <w:rsid w:val="00633032"/>
    <w:rsid w:val="00633394"/>
    <w:rsid w:val="006336DA"/>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67D6"/>
    <w:rsid w:val="006572A0"/>
    <w:rsid w:val="006576FB"/>
    <w:rsid w:val="00657974"/>
    <w:rsid w:val="0066046D"/>
    <w:rsid w:val="006604FD"/>
    <w:rsid w:val="00660B2A"/>
    <w:rsid w:val="00660B2E"/>
    <w:rsid w:val="00660C2F"/>
    <w:rsid w:val="00660EB0"/>
    <w:rsid w:val="0066117A"/>
    <w:rsid w:val="00661914"/>
    <w:rsid w:val="00661D87"/>
    <w:rsid w:val="006623B2"/>
    <w:rsid w:val="0066300C"/>
    <w:rsid w:val="006632E4"/>
    <w:rsid w:val="006634B4"/>
    <w:rsid w:val="006636DB"/>
    <w:rsid w:val="0066399C"/>
    <w:rsid w:val="00664556"/>
    <w:rsid w:val="006650A4"/>
    <w:rsid w:val="00665985"/>
    <w:rsid w:val="00666469"/>
    <w:rsid w:val="00670044"/>
    <w:rsid w:val="0067031D"/>
    <w:rsid w:val="006703D0"/>
    <w:rsid w:val="00671BE4"/>
    <w:rsid w:val="00671C8D"/>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1BB9"/>
    <w:rsid w:val="006829E0"/>
    <w:rsid w:val="006843EC"/>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650"/>
    <w:rsid w:val="006A1712"/>
    <w:rsid w:val="006A19AB"/>
    <w:rsid w:val="006A26E8"/>
    <w:rsid w:val="006A3551"/>
    <w:rsid w:val="006A380A"/>
    <w:rsid w:val="006A4058"/>
    <w:rsid w:val="006A52BE"/>
    <w:rsid w:val="006A6F16"/>
    <w:rsid w:val="006A7B60"/>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38E5"/>
    <w:rsid w:val="006C5035"/>
    <w:rsid w:val="006C5AAB"/>
    <w:rsid w:val="006C674B"/>
    <w:rsid w:val="006C688E"/>
    <w:rsid w:val="006C6FAC"/>
    <w:rsid w:val="006C7A14"/>
    <w:rsid w:val="006D1404"/>
    <w:rsid w:val="006D1986"/>
    <w:rsid w:val="006D2056"/>
    <w:rsid w:val="006D267D"/>
    <w:rsid w:val="006D26B4"/>
    <w:rsid w:val="006D2FA0"/>
    <w:rsid w:val="006D3210"/>
    <w:rsid w:val="006D3523"/>
    <w:rsid w:val="006D3798"/>
    <w:rsid w:val="006E0243"/>
    <w:rsid w:val="006E076E"/>
    <w:rsid w:val="006E0C32"/>
    <w:rsid w:val="006E11E4"/>
    <w:rsid w:val="006E1220"/>
    <w:rsid w:val="006E2D03"/>
    <w:rsid w:val="006E3077"/>
    <w:rsid w:val="006E523F"/>
    <w:rsid w:val="006E620E"/>
    <w:rsid w:val="006E65DA"/>
    <w:rsid w:val="006E6EDC"/>
    <w:rsid w:val="006E7727"/>
    <w:rsid w:val="006E7750"/>
    <w:rsid w:val="006F0663"/>
    <w:rsid w:val="006F096F"/>
    <w:rsid w:val="006F20C3"/>
    <w:rsid w:val="006F3184"/>
    <w:rsid w:val="006F3DAF"/>
    <w:rsid w:val="006F4A4F"/>
    <w:rsid w:val="006F4BD1"/>
    <w:rsid w:val="006F52C5"/>
    <w:rsid w:val="006F6347"/>
    <w:rsid w:val="006F672C"/>
    <w:rsid w:val="006F7A55"/>
    <w:rsid w:val="00700DC6"/>
    <w:rsid w:val="00702404"/>
    <w:rsid w:val="00702500"/>
    <w:rsid w:val="00702784"/>
    <w:rsid w:val="00702CEC"/>
    <w:rsid w:val="00702DAA"/>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7C7"/>
    <w:rsid w:val="00716A51"/>
    <w:rsid w:val="00717694"/>
    <w:rsid w:val="00717D93"/>
    <w:rsid w:val="00720537"/>
    <w:rsid w:val="00720767"/>
    <w:rsid w:val="00720801"/>
    <w:rsid w:val="00720833"/>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652A"/>
    <w:rsid w:val="0073671E"/>
    <w:rsid w:val="00736D72"/>
    <w:rsid w:val="007373B0"/>
    <w:rsid w:val="00740AB4"/>
    <w:rsid w:val="00741A9E"/>
    <w:rsid w:val="00742D87"/>
    <w:rsid w:val="007431B2"/>
    <w:rsid w:val="007436A3"/>
    <w:rsid w:val="007436BE"/>
    <w:rsid w:val="0074395C"/>
    <w:rsid w:val="0074444E"/>
    <w:rsid w:val="007449AD"/>
    <w:rsid w:val="00745A17"/>
    <w:rsid w:val="00746550"/>
    <w:rsid w:val="00750AF4"/>
    <w:rsid w:val="007514FF"/>
    <w:rsid w:val="00752545"/>
    <w:rsid w:val="00752CF8"/>
    <w:rsid w:val="00753466"/>
    <w:rsid w:val="00755E3B"/>
    <w:rsid w:val="007566E1"/>
    <w:rsid w:val="00757376"/>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1AAC"/>
    <w:rsid w:val="00772C86"/>
    <w:rsid w:val="00776F9A"/>
    <w:rsid w:val="0077794D"/>
    <w:rsid w:val="007779BB"/>
    <w:rsid w:val="00780A7A"/>
    <w:rsid w:val="0078190F"/>
    <w:rsid w:val="00781E95"/>
    <w:rsid w:val="00782048"/>
    <w:rsid w:val="007820B5"/>
    <w:rsid w:val="007823F0"/>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7FE"/>
    <w:rsid w:val="007948C5"/>
    <w:rsid w:val="00794D66"/>
    <w:rsid w:val="00797456"/>
    <w:rsid w:val="0079795C"/>
    <w:rsid w:val="007979B6"/>
    <w:rsid w:val="00797A51"/>
    <w:rsid w:val="00797BC3"/>
    <w:rsid w:val="007A0577"/>
    <w:rsid w:val="007A11AB"/>
    <w:rsid w:val="007A1388"/>
    <w:rsid w:val="007A181D"/>
    <w:rsid w:val="007A1BFB"/>
    <w:rsid w:val="007A3549"/>
    <w:rsid w:val="007A359F"/>
    <w:rsid w:val="007A36CE"/>
    <w:rsid w:val="007A3B6D"/>
    <w:rsid w:val="007A6840"/>
    <w:rsid w:val="007A6EE7"/>
    <w:rsid w:val="007A7CFE"/>
    <w:rsid w:val="007B08CD"/>
    <w:rsid w:val="007B0E42"/>
    <w:rsid w:val="007B0F7B"/>
    <w:rsid w:val="007B116F"/>
    <w:rsid w:val="007B174C"/>
    <w:rsid w:val="007B28F2"/>
    <w:rsid w:val="007B2E48"/>
    <w:rsid w:val="007B3BE0"/>
    <w:rsid w:val="007B3C66"/>
    <w:rsid w:val="007B462D"/>
    <w:rsid w:val="007B4F3B"/>
    <w:rsid w:val="007B4F95"/>
    <w:rsid w:val="007B6C1C"/>
    <w:rsid w:val="007B6E28"/>
    <w:rsid w:val="007B7090"/>
    <w:rsid w:val="007C0463"/>
    <w:rsid w:val="007C0851"/>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998"/>
    <w:rsid w:val="007D1C17"/>
    <w:rsid w:val="007D20CB"/>
    <w:rsid w:val="007D211C"/>
    <w:rsid w:val="007D216A"/>
    <w:rsid w:val="007D37D3"/>
    <w:rsid w:val="007D41FE"/>
    <w:rsid w:val="007D4AB3"/>
    <w:rsid w:val="007D5487"/>
    <w:rsid w:val="007D5BB3"/>
    <w:rsid w:val="007D60F0"/>
    <w:rsid w:val="007D6BB6"/>
    <w:rsid w:val="007D764C"/>
    <w:rsid w:val="007D7882"/>
    <w:rsid w:val="007D7B75"/>
    <w:rsid w:val="007E0B78"/>
    <w:rsid w:val="007E16D7"/>
    <w:rsid w:val="007E1928"/>
    <w:rsid w:val="007E1966"/>
    <w:rsid w:val="007E197A"/>
    <w:rsid w:val="007E2EEC"/>
    <w:rsid w:val="007E41EA"/>
    <w:rsid w:val="007E5F0C"/>
    <w:rsid w:val="007E607B"/>
    <w:rsid w:val="007E69E3"/>
    <w:rsid w:val="007E6B8E"/>
    <w:rsid w:val="007F0221"/>
    <w:rsid w:val="007F0398"/>
    <w:rsid w:val="007F138E"/>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631"/>
    <w:rsid w:val="00803DF3"/>
    <w:rsid w:val="00803EC9"/>
    <w:rsid w:val="008041F5"/>
    <w:rsid w:val="00804429"/>
    <w:rsid w:val="0080646A"/>
    <w:rsid w:val="00806BC4"/>
    <w:rsid w:val="00806C63"/>
    <w:rsid w:val="00806C69"/>
    <w:rsid w:val="00811103"/>
    <w:rsid w:val="00811313"/>
    <w:rsid w:val="00811CA3"/>
    <w:rsid w:val="008134F7"/>
    <w:rsid w:val="00813EB2"/>
    <w:rsid w:val="0081477F"/>
    <w:rsid w:val="00815FC3"/>
    <w:rsid w:val="00816551"/>
    <w:rsid w:val="0081724C"/>
    <w:rsid w:val="00817E86"/>
    <w:rsid w:val="00820A2A"/>
    <w:rsid w:val="00821799"/>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3296"/>
    <w:rsid w:val="00843416"/>
    <w:rsid w:val="00843A66"/>
    <w:rsid w:val="00843F03"/>
    <w:rsid w:val="00843F57"/>
    <w:rsid w:val="00844511"/>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233E"/>
    <w:rsid w:val="00862D8A"/>
    <w:rsid w:val="008634E4"/>
    <w:rsid w:val="00863A1A"/>
    <w:rsid w:val="00863D0F"/>
    <w:rsid w:val="00863E51"/>
    <w:rsid w:val="00864347"/>
    <w:rsid w:val="00864A92"/>
    <w:rsid w:val="00864C9B"/>
    <w:rsid w:val="00864FF4"/>
    <w:rsid w:val="008655A7"/>
    <w:rsid w:val="008656ED"/>
    <w:rsid w:val="00865AE8"/>
    <w:rsid w:val="00865B74"/>
    <w:rsid w:val="00865C54"/>
    <w:rsid w:val="0086684A"/>
    <w:rsid w:val="00867432"/>
    <w:rsid w:val="00870606"/>
    <w:rsid w:val="00870964"/>
    <w:rsid w:val="0087171C"/>
    <w:rsid w:val="008721FB"/>
    <w:rsid w:val="0087233D"/>
    <w:rsid w:val="0087305E"/>
    <w:rsid w:val="0087482B"/>
    <w:rsid w:val="00874AAD"/>
    <w:rsid w:val="00874EA0"/>
    <w:rsid w:val="008751C6"/>
    <w:rsid w:val="0087527D"/>
    <w:rsid w:val="00875BBB"/>
    <w:rsid w:val="00875D46"/>
    <w:rsid w:val="00875E4D"/>
    <w:rsid w:val="0087670F"/>
    <w:rsid w:val="00876A82"/>
    <w:rsid w:val="0087751A"/>
    <w:rsid w:val="00877923"/>
    <w:rsid w:val="00877B02"/>
    <w:rsid w:val="00880EE3"/>
    <w:rsid w:val="0088188E"/>
    <w:rsid w:val="00881BCD"/>
    <w:rsid w:val="00881BE0"/>
    <w:rsid w:val="00883431"/>
    <w:rsid w:val="00883906"/>
    <w:rsid w:val="00884F22"/>
    <w:rsid w:val="00885367"/>
    <w:rsid w:val="00885DDA"/>
    <w:rsid w:val="00885F5E"/>
    <w:rsid w:val="008860AF"/>
    <w:rsid w:val="0088635F"/>
    <w:rsid w:val="00887278"/>
    <w:rsid w:val="008876D3"/>
    <w:rsid w:val="00887EC2"/>
    <w:rsid w:val="008900D9"/>
    <w:rsid w:val="00890280"/>
    <w:rsid w:val="00891DB6"/>
    <w:rsid w:val="0089290C"/>
    <w:rsid w:val="008932CF"/>
    <w:rsid w:val="00893A7E"/>
    <w:rsid w:val="00894FFB"/>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5B78"/>
    <w:rsid w:val="008A5BB0"/>
    <w:rsid w:val="008A5BE2"/>
    <w:rsid w:val="008A608E"/>
    <w:rsid w:val="008A634D"/>
    <w:rsid w:val="008A679B"/>
    <w:rsid w:val="008B01F6"/>
    <w:rsid w:val="008B0288"/>
    <w:rsid w:val="008B0AEC"/>
    <w:rsid w:val="008B0F4D"/>
    <w:rsid w:val="008B1843"/>
    <w:rsid w:val="008B2BF7"/>
    <w:rsid w:val="008B3491"/>
    <w:rsid w:val="008B3A4A"/>
    <w:rsid w:val="008B3D73"/>
    <w:rsid w:val="008B43F9"/>
    <w:rsid w:val="008B4428"/>
    <w:rsid w:val="008B452D"/>
    <w:rsid w:val="008B4589"/>
    <w:rsid w:val="008B525B"/>
    <w:rsid w:val="008B5DD6"/>
    <w:rsid w:val="008B6C50"/>
    <w:rsid w:val="008C0656"/>
    <w:rsid w:val="008C1134"/>
    <w:rsid w:val="008C1482"/>
    <w:rsid w:val="008C2489"/>
    <w:rsid w:val="008C285F"/>
    <w:rsid w:val="008C3436"/>
    <w:rsid w:val="008C4960"/>
    <w:rsid w:val="008C4E5E"/>
    <w:rsid w:val="008C530B"/>
    <w:rsid w:val="008C5DB8"/>
    <w:rsid w:val="008C604E"/>
    <w:rsid w:val="008C6C02"/>
    <w:rsid w:val="008C70D1"/>
    <w:rsid w:val="008C7282"/>
    <w:rsid w:val="008C7421"/>
    <w:rsid w:val="008C7EC8"/>
    <w:rsid w:val="008D06C5"/>
    <w:rsid w:val="008D12C1"/>
    <w:rsid w:val="008D14FD"/>
    <w:rsid w:val="008D165A"/>
    <w:rsid w:val="008D1DB7"/>
    <w:rsid w:val="008D205D"/>
    <w:rsid w:val="008D2526"/>
    <w:rsid w:val="008D2CF6"/>
    <w:rsid w:val="008D3A95"/>
    <w:rsid w:val="008D48BF"/>
    <w:rsid w:val="008D65C3"/>
    <w:rsid w:val="008D7520"/>
    <w:rsid w:val="008D7561"/>
    <w:rsid w:val="008D7738"/>
    <w:rsid w:val="008D7C34"/>
    <w:rsid w:val="008D7F7F"/>
    <w:rsid w:val="008E0025"/>
    <w:rsid w:val="008E180C"/>
    <w:rsid w:val="008E39E1"/>
    <w:rsid w:val="008E4809"/>
    <w:rsid w:val="008E7835"/>
    <w:rsid w:val="008F0196"/>
    <w:rsid w:val="008F0C81"/>
    <w:rsid w:val="008F0DA4"/>
    <w:rsid w:val="008F106B"/>
    <w:rsid w:val="008F2821"/>
    <w:rsid w:val="008F3203"/>
    <w:rsid w:val="008F3CAB"/>
    <w:rsid w:val="008F3D28"/>
    <w:rsid w:val="008F47AC"/>
    <w:rsid w:val="008F5B1B"/>
    <w:rsid w:val="008F6638"/>
    <w:rsid w:val="008F6FE4"/>
    <w:rsid w:val="008F769B"/>
    <w:rsid w:val="008F7885"/>
    <w:rsid w:val="00900BB1"/>
    <w:rsid w:val="00900F29"/>
    <w:rsid w:val="00901B0B"/>
    <w:rsid w:val="00902013"/>
    <w:rsid w:val="0090330C"/>
    <w:rsid w:val="00903432"/>
    <w:rsid w:val="00903FFB"/>
    <w:rsid w:val="00905E1C"/>
    <w:rsid w:val="00907684"/>
    <w:rsid w:val="00907DDA"/>
    <w:rsid w:val="00910187"/>
    <w:rsid w:val="00911634"/>
    <w:rsid w:val="00912F65"/>
    <w:rsid w:val="009131DE"/>
    <w:rsid w:val="009133B2"/>
    <w:rsid w:val="00914358"/>
    <w:rsid w:val="00914420"/>
    <w:rsid w:val="009145C4"/>
    <w:rsid w:val="009147D1"/>
    <w:rsid w:val="00915B40"/>
    <w:rsid w:val="00915F5D"/>
    <w:rsid w:val="0092073B"/>
    <w:rsid w:val="00920B7A"/>
    <w:rsid w:val="00921635"/>
    <w:rsid w:val="0092417F"/>
    <w:rsid w:val="00925201"/>
    <w:rsid w:val="00925D3C"/>
    <w:rsid w:val="0092711F"/>
    <w:rsid w:val="00927B28"/>
    <w:rsid w:val="00927B84"/>
    <w:rsid w:val="00927FD5"/>
    <w:rsid w:val="00930ED0"/>
    <w:rsid w:val="009316A5"/>
    <w:rsid w:val="009319AA"/>
    <w:rsid w:val="009319B2"/>
    <w:rsid w:val="00931AB2"/>
    <w:rsid w:val="00931F93"/>
    <w:rsid w:val="0093271F"/>
    <w:rsid w:val="00933785"/>
    <w:rsid w:val="009338DA"/>
    <w:rsid w:val="009343BF"/>
    <w:rsid w:val="00934549"/>
    <w:rsid w:val="0093473B"/>
    <w:rsid w:val="00934AF3"/>
    <w:rsid w:val="009369D7"/>
    <w:rsid w:val="0094137C"/>
    <w:rsid w:val="00941460"/>
    <w:rsid w:val="00942042"/>
    <w:rsid w:val="00942C35"/>
    <w:rsid w:val="00943BE8"/>
    <w:rsid w:val="00946217"/>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F93"/>
    <w:rsid w:val="00954913"/>
    <w:rsid w:val="00954F27"/>
    <w:rsid w:val="009568ED"/>
    <w:rsid w:val="00956E90"/>
    <w:rsid w:val="0096006D"/>
    <w:rsid w:val="009614BB"/>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1B94"/>
    <w:rsid w:val="00982684"/>
    <w:rsid w:val="00983430"/>
    <w:rsid w:val="0098344A"/>
    <w:rsid w:val="00983559"/>
    <w:rsid w:val="00983E12"/>
    <w:rsid w:val="00984B67"/>
    <w:rsid w:val="009852DF"/>
    <w:rsid w:val="009852FD"/>
    <w:rsid w:val="00987144"/>
    <w:rsid w:val="009871A5"/>
    <w:rsid w:val="009877E9"/>
    <w:rsid w:val="00987C74"/>
    <w:rsid w:val="00987CC6"/>
    <w:rsid w:val="00990033"/>
    <w:rsid w:val="00991117"/>
    <w:rsid w:val="00992089"/>
    <w:rsid w:val="009932A6"/>
    <w:rsid w:val="00993E0D"/>
    <w:rsid w:val="009941CA"/>
    <w:rsid w:val="009943C9"/>
    <w:rsid w:val="009948EA"/>
    <w:rsid w:val="009954A7"/>
    <w:rsid w:val="00995A61"/>
    <w:rsid w:val="00995A7D"/>
    <w:rsid w:val="009960A7"/>
    <w:rsid w:val="00996491"/>
    <w:rsid w:val="0099667D"/>
    <w:rsid w:val="009979BB"/>
    <w:rsid w:val="00997F65"/>
    <w:rsid w:val="009A1A3E"/>
    <w:rsid w:val="009A1C70"/>
    <w:rsid w:val="009A1EFA"/>
    <w:rsid w:val="009A2FC2"/>
    <w:rsid w:val="009A32AB"/>
    <w:rsid w:val="009A3CCB"/>
    <w:rsid w:val="009A4EA8"/>
    <w:rsid w:val="009A5F89"/>
    <w:rsid w:val="009A7608"/>
    <w:rsid w:val="009A7FA0"/>
    <w:rsid w:val="009B0BA9"/>
    <w:rsid w:val="009B3811"/>
    <w:rsid w:val="009B43C6"/>
    <w:rsid w:val="009B478D"/>
    <w:rsid w:val="009B55AD"/>
    <w:rsid w:val="009B5D88"/>
    <w:rsid w:val="009C05F9"/>
    <w:rsid w:val="009C14FF"/>
    <w:rsid w:val="009C1838"/>
    <w:rsid w:val="009C2531"/>
    <w:rsid w:val="009C2BEF"/>
    <w:rsid w:val="009C337D"/>
    <w:rsid w:val="009C3D99"/>
    <w:rsid w:val="009C462C"/>
    <w:rsid w:val="009C5157"/>
    <w:rsid w:val="009C5726"/>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3E95"/>
    <w:rsid w:val="009D4056"/>
    <w:rsid w:val="009D4489"/>
    <w:rsid w:val="009D6A50"/>
    <w:rsid w:val="009D6F8A"/>
    <w:rsid w:val="009D777C"/>
    <w:rsid w:val="009D7F5B"/>
    <w:rsid w:val="009E1162"/>
    <w:rsid w:val="009E127F"/>
    <w:rsid w:val="009E1D11"/>
    <w:rsid w:val="009E2468"/>
    <w:rsid w:val="009E2C2D"/>
    <w:rsid w:val="009E336D"/>
    <w:rsid w:val="009E4A4C"/>
    <w:rsid w:val="009E56D3"/>
    <w:rsid w:val="009E66F2"/>
    <w:rsid w:val="009E6946"/>
    <w:rsid w:val="009E7C17"/>
    <w:rsid w:val="009F0F79"/>
    <w:rsid w:val="009F0FCB"/>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3FF1"/>
    <w:rsid w:val="00A14403"/>
    <w:rsid w:val="00A14D46"/>
    <w:rsid w:val="00A15473"/>
    <w:rsid w:val="00A15E8D"/>
    <w:rsid w:val="00A16882"/>
    <w:rsid w:val="00A16D2D"/>
    <w:rsid w:val="00A17346"/>
    <w:rsid w:val="00A179BB"/>
    <w:rsid w:val="00A17BAB"/>
    <w:rsid w:val="00A21367"/>
    <w:rsid w:val="00A220D4"/>
    <w:rsid w:val="00A227AC"/>
    <w:rsid w:val="00A228AE"/>
    <w:rsid w:val="00A228F0"/>
    <w:rsid w:val="00A24178"/>
    <w:rsid w:val="00A24801"/>
    <w:rsid w:val="00A24CB4"/>
    <w:rsid w:val="00A25E43"/>
    <w:rsid w:val="00A26216"/>
    <w:rsid w:val="00A264AB"/>
    <w:rsid w:val="00A26988"/>
    <w:rsid w:val="00A31C86"/>
    <w:rsid w:val="00A32434"/>
    <w:rsid w:val="00A332D1"/>
    <w:rsid w:val="00A33A2E"/>
    <w:rsid w:val="00A3429C"/>
    <w:rsid w:val="00A34C83"/>
    <w:rsid w:val="00A35201"/>
    <w:rsid w:val="00A35D68"/>
    <w:rsid w:val="00A35FF7"/>
    <w:rsid w:val="00A36946"/>
    <w:rsid w:val="00A37245"/>
    <w:rsid w:val="00A374A9"/>
    <w:rsid w:val="00A376AA"/>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4EF0"/>
    <w:rsid w:val="00A571EC"/>
    <w:rsid w:val="00A576A8"/>
    <w:rsid w:val="00A6017E"/>
    <w:rsid w:val="00A607BB"/>
    <w:rsid w:val="00A619B9"/>
    <w:rsid w:val="00A61FD4"/>
    <w:rsid w:val="00A6252F"/>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181"/>
    <w:rsid w:val="00A801E4"/>
    <w:rsid w:val="00A8061C"/>
    <w:rsid w:val="00A81A28"/>
    <w:rsid w:val="00A8431F"/>
    <w:rsid w:val="00A848F2"/>
    <w:rsid w:val="00A850BF"/>
    <w:rsid w:val="00A856EA"/>
    <w:rsid w:val="00A8579E"/>
    <w:rsid w:val="00A85B9B"/>
    <w:rsid w:val="00A85F63"/>
    <w:rsid w:val="00A87610"/>
    <w:rsid w:val="00A87A51"/>
    <w:rsid w:val="00A87E3D"/>
    <w:rsid w:val="00A9002B"/>
    <w:rsid w:val="00A909F1"/>
    <w:rsid w:val="00A90FC1"/>
    <w:rsid w:val="00A914A5"/>
    <w:rsid w:val="00A91B93"/>
    <w:rsid w:val="00A92051"/>
    <w:rsid w:val="00A924AF"/>
    <w:rsid w:val="00A9446B"/>
    <w:rsid w:val="00A94693"/>
    <w:rsid w:val="00A95869"/>
    <w:rsid w:val="00A95A15"/>
    <w:rsid w:val="00A95E35"/>
    <w:rsid w:val="00A96105"/>
    <w:rsid w:val="00A969B9"/>
    <w:rsid w:val="00AA0165"/>
    <w:rsid w:val="00AA2500"/>
    <w:rsid w:val="00AA2721"/>
    <w:rsid w:val="00AA3380"/>
    <w:rsid w:val="00AA394B"/>
    <w:rsid w:val="00AA4328"/>
    <w:rsid w:val="00AA4626"/>
    <w:rsid w:val="00AA472C"/>
    <w:rsid w:val="00AA4EF2"/>
    <w:rsid w:val="00AA5E39"/>
    <w:rsid w:val="00AA61EA"/>
    <w:rsid w:val="00AA64F2"/>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7BA"/>
    <w:rsid w:val="00AB748E"/>
    <w:rsid w:val="00AC01A7"/>
    <w:rsid w:val="00AC1BFC"/>
    <w:rsid w:val="00AC2234"/>
    <w:rsid w:val="00AC2661"/>
    <w:rsid w:val="00AC2C0C"/>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00C"/>
    <w:rsid w:val="00AD2642"/>
    <w:rsid w:val="00AD26DD"/>
    <w:rsid w:val="00AD309D"/>
    <w:rsid w:val="00AD3A2A"/>
    <w:rsid w:val="00AD3E3D"/>
    <w:rsid w:val="00AD4641"/>
    <w:rsid w:val="00AD48E9"/>
    <w:rsid w:val="00AD50BC"/>
    <w:rsid w:val="00AD53E1"/>
    <w:rsid w:val="00AD6D74"/>
    <w:rsid w:val="00AD76D0"/>
    <w:rsid w:val="00AD7D8A"/>
    <w:rsid w:val="00AE023C"/>
    <w:rsid w:val="00AE07BB"/>
    <w:rsid w:val="00AE1275"/>
    <w:rsid w:val="00AE1525"/>
    <w:rsid w:val="00AE1961"/>
    <w:rsid w:val="00AE2053"/>
    <w:rsid w:val="00AE2E66"/>
    <w:rsid w:val="00AE3592"/>
    <w:rsid w:val="00AE3F69"/>
    <w:rsid w:val="00AE4349"/>
    <w:rsid w:val="00AE5D77"/>
    <w:rsid w:val="00AE7395"/>
    <w:rsid w:val="00AE7ED8"/>
    <w:rsid w:val="00AF04F4"/>
    <w:rsid w:val="00AF19CF"/>
    <w:rsid w:val="00AF21EC"/>
    <w:rsid w:val="00AF2BA6"/>
    <w:rsid w:val="00AF4342"/>
    <w:rsid w:val="00AF43C6"/>
    <w:rsid w:val="00AF4501"/>
    <w:rsid w:val="00AF5BEE"/>
    <w:rsid w:val="00AF6170"/>
    <w:rsid w:val="00AF7269"/>
    <w:rsid w:val="00AF789A"/>
    <w:rsid w:val="00AF7FBB"/>
    <w:rsid w:val="00B00605"/>
    <w:rsid w:val="00B00D1E"/>
    <w:rsid w:val="00B00FB7"/>
    <w:rsid w:val="00B01F5A"/>
    <w:rsid w:val="00B020A5"/>
    <w:rsid w:val="00B0211A"/>
    <w:rsid w:val="00B02790"/>
    <w:rsid w:val="00B02BB1"/>
    <w:rsid w:val="00B039F5"/>
    <w:rsid w:val="00B046D0"/>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EAC"/>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8B4"/>
    <w:rsid w:val="00B279F1"/>
    <w:rsid w:val="00B310FF"/>
    <w:rsid w:val="00B33539"/>
    <w:rsid w:val="00B33BB3"/>
    <w:rsid w:val="00B33E9D"/>
    <w:rsid w:val="00B34942"/>
    <w:rsid w:val="00B34AF6"/>
    <w:rsid w:val="00B35540"/>
    <w:rsid w:val="00B35BEF"/>
    <w:rsid w:val="00B364F0"/>
    <w:rsid w:val="00B370EB"/>
    <w:rsid w:val="00B3757B"/>
    <w:rsid w:val="00B407FC"/>
    <w:rsid w:val="00B41443"/>
    <w:rsid w:val="00B41892"/>
    <w:rsid w:val="00B4210B"/>
    <w:rsid w:val="00B43850"/>
    <w:rsid w:val="00B44311"/>
    <w:rsid w:val="00B44FA3"/>
    <w:rsid w:val="00B45C16"/>
    <w:rsid w:val="00B46140"/>
    <w:rsid w:val="00B4621A"/>
    <w:rsid w:val="00B47669"/>
    <w:rsid w:val="00B47A9A"/>
    <w:rsid w:val="00B47F4D"/>
    <w:rsid w:val="00B5028B"/>
    <w:rsid w:val="00B510E8"/>
    <w:rsid w:val="00B51752"/>
    <w:rsid w:val="00B52447"/>
    <w:rsid w:val="00B52AFC"/>
    <w:rsid w:val="00B53771"/>
    <w:rsid w:val="00B537B1"/>
    <w:rsid w:val="00B537FF"/>
    <w:rsid w:val="00B53BF2"/>
    <w:rsid w:val="00B53DA0"/>
    <w:rsid w:val="00B54167"/>
    <w:rsid w:val="00B549D2"/>
    <w:rsid w:val="00B54F46"/>
    <w:rsid w:val="00B552D0"/>
    <w:rsid w:val="00B56487"/>
    <w:rsid w:val="00B565DA"/>
    <w:rsid w:val="00B56BB3"/>
    <w:rsid w:val="00B60E19"/>
    <w:rsid w:val="00B6150A"/>
    <w:rsid w:val="00B61C69"/>
    <w:rsid w:val="00B62169"/>
    <w:rsid w:val="00B628AC"/>
    <w:rsid w:val="00B6463D"/>
    <w:rsid w:val="00B64847"/>
    <w:rsid w:val="00B64EDD"/>
    <w:rsid w:val="00B66824"/>
    <w:rsid w:val="00B679AB"/>
    <w:rsid w:val="00B67CB5"/>
    <w:rsid w:val="00B67DC4"/>
    <w:rsid w:val="00B7134E"/>
    <w:rsid w:val="00B71848"/>
    <w:rsid w:val="00B72BEC"/>
    <w:rsid w:val="00B73049"/>
    <w:rsid w:val="00B73330"/>
    <w:rsid w:val="00B751F9"/>
    <w:rsid w:val="00B757CA"/>
    <w:rsid w:val="00B7586E"/>
    <w:rsid w:val="00B75B24"/>
    <w:rsid w:val="00B75D12"/>
    <w:rsid w:val="00B76A5E"/>
    <w:rsid w:val="00B76BAA"/>
    <w:rsid w:val="00B77367"/>
    <w:rsid w:val="00B7783B"/>
    <w:rsid w:val="00B80A91"/>
    <w:rsid w:val="00B80DDF"/>
    <w:rsid w:val="00B8187D"/>
    <w:rsid w:val="00B81BFA"/>
    <w:rsid w:val="00B8293A"/>
    <w:rsid w:val="00B8396B"/>
    <w:rsid w:val="00B848F6"/>
    <w:rsid w:val="00B851DC"/>
    <w:rsid w:val="00B85F57"/>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30EC"/>
    <w:rsid w:val="00BA3647"/>
    <w:rsid w:val="00BA385C"/>
    <w:rsid w:val="00BA3F9A"/>
    <w:rsid w:val="00BA4B6C"/>
    <w:rsid w:val="00BA4B86"/>
    <w:rsid w:val="00BA56F1"/>
    <w:rsid w:val="00BA6714"/>
    <w:rsid w:val="00BB0884"/>
    <w:rsid w:val="00BB149F"/>
    <w:rsid w:val="00BB249E"/>
    <w:rsid w:val="00BB2ECA"/>
    <w:rsid w:val="00BB2FE4"/>
    <w:rsid w:val="00BB314C"/>
    <w:rsid w:val="00BB3727"/>
    <w:rsid w:val="00BB3A71"/>
    <w:rsid w:val="00BB50A6"/>
    <w:rsid w:val="00BB50A9"/>
    <w:rsid w:val="00BB6C3E"/>
    <w:rsid w:val="00BB6DA4"/>
    <w:rsid w:val="00BB719F"/>
    <w:rsid w:val="00BB748A"/>
    <w:rsid w:val="00BB77DD"/>
    <w:rsid w:val="00BC0145"/>
    <w:rsid w:val="00BC018E"/>
    <w:rsid w:val="00BC06A5"/>
    <w:rsid w:val="00BC1215"/>
    <w:rsid w:val="00BC23E5"/>
    <w:rsid w:val="00BC3A00"/>
    <w:rsid w:val="00BC400A"/>
    <w:rsid w:val="00BC40E2"/>
    <w:rsid w:val="00BC4C0A"/>
    <w:rsid w:val="00BC55CA"/>
    <w:rsid w:val="00BC6427"/>
    <w:rsid w:val="00BC665D"/>
    <w:rsid w:val="00BC683B"/>
    <w:rsid w:val="00BC6D59"/>
    <w:rsid w:val="00BD021B"/>
    <w:rsid w:val="00BD071B"/>
    <w:rsid w:val="00BD1EE7"/>
    <w:rsid w:val="00BD2C90"/>
    <w:rsid w:val="00BD3501"/>
    <w:rsid w:val="00BD3723"/>
    <w:rsid w:val="00BD3769"/>
    <w:rsid w:val="00BD56E9"/>
    <w:rsid w:val="00BD5B1F"/>
    <w:rsid w:val="00BD5BAA"/>
    <w:rsid w:val="00BD61FF"/>
    <w:rsid w:val="00BE05C9"/>
    <w:rsid w:val="00BE1AB0"/>
    <w:rsid w:val="00BE23D3"/>
    <w:rsid w:val="00BE3E6E"/>
    <w:rsid w:val="00BE412B"/>
    <w:rsid w:val="00BE44E3"/>
    <w:rsid w:val="00BE58C8"/>
    <w:rsid w:val="00BE5E33"/>
    <w:rsid w:val="00BE61D6"/>
    <w:rsid w:val="00BE67DD"/>
    <w:rsid w:val="00BE6A28"/>
    <w:rsid w:val="00BE75F6"/>
    <w:rsid w:val="00BE7B43"/>
    <w:rsid w:val="00BE7DAE"/>
    <w:rsid w:val="00BF0195"/>
    <w:rsid w:val="00BF0CF6"/>
    <w:rsid w:val="00BF1414"/>
    <w:rsid w:val="00BF1477"/>
    <w:rsid w:val="00BF2EA4"/>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43D"/>
    <w:rsid w:val="00C10791"/>
    <w:rsid w:val="00C10D26"/>
    <w:rsid w:val="00C123BA"/>
    <w:rsid w:val="00C128A8"/>
    <w:rsid w:val="00C12FD0"/>
    <w:rsid w:val="00C1319A"/>
    <w:rsid w:val="00C135EB"/>
    <w:rsid w:val="00C13D91"/>
    <w:rsid w:val="00C144AB"/>
    <w:rsid w:val="00C14992"/>
    <w:rsid w:val="00C14AEB"/>
    <w:rsid w:val="00C153C9"/>
    <w:rsid w:val="00C154A7"/>
    <w:rsid w:val="00C159EE"/>
    <w:rsid w:val="00C15BA2"/>
    <w:rsid w:val="00C15F34"/>
    <w:rsid w:val="00C1610D"/>
    <w:rsid w:val="00C17AD6"/>
    <w:rsid w:val="00C2044D"/>
    <w:rsid w:val="00C20C29"/>
    <w:rsid w:val="00C21465"/>
    <w:rsid w:val="00C21684"/>
    <w:rsid w:val="00C224DC"/>
    <w:rsid w:val="00C22AF8"/>
    <w:rsid w:val="00C22F94"/>
    <w:rsid w:val="00C236ED"/>
    <w:rsid w:val="00C24155"/>
    <w:rsid w:val="00C24364"/>
    <w:rsid w:val="00C24395"/>
    <w:rsid w:val="00C2692A"/>
    <w:rsid w:val="00C27E41"/>
    <w:rsid w:val="00C30094"/>
    <w:rsid w:val="00C30BB0"/>
    <w:rsid w:val="00C30FF6"/>
    <w:rsid w:val="00C31323"/>
    <w:rsid w:val="00C3186B"/>
    <w:rsid w:val="00C31A90"/>
    <w:rsid w:val="00C324D0"/>
    <w:rsid w:val="00C327C1"/>
    <w:rsid w:val="00C32AA2"/>
    <w:rsid w:val="00C33E12"/>
    <w:rsid w:val="00C33ED2"/>
    <w:rsid w:val="00C34A1F"/>
    <w:rsid w:val="00C34B71"/>
    <w:rsid w:val="00C35077"/>
    <w:rsid w:val="00C35A73"/>
    <w:rsid w:val="00C35E9C"/>
    <w:rsid w:val="00C361CD"/>
    <w:rsid w:val="00C3630C"/>
    <w:rsid w:val="00C3634E"/>
    <w:rsid w:val="00C37CEA"/>
    <w:rsid w:val="00C420C2"/>
    <w:rsid w:val="00C42890"/>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67CC1"/>
    <w:rsid w:val="00C70FCB"/>
    <w:rsid w:val="00C723DD"/>
    <w:rsid w:val="00C73781"/>
    <w:rsid w:val="00C73C61"/>
    <w:rsid w:val="00C7415A"/>
    <w:rsid w:val="00C743A2"/>
    <w:rsid w:val="00C74FA4"/>
    <w:rsid w:val="00C7587B"/>
    <w:rsid w:val="00C75FB3"/>
    <w:rsid w:val="00C7665E"/>
    <w:rsid w:val="00C766C3"/>
    <w:rsid w:val="00C76A49"/>
    <w:rsid w:val="00C76AC4"/>
    <w:rsid w:val="00C77352"/>
    <w:rsid w:val="00C7763B"/>
    <w:rsid w:val="00C77D49"/>
    <w:rsid w:val="00C80B19"/>
    <w:rsid w:val="00C80D2C"/>
    <w:rsid w:val="00C80E80"/>
    <w:rsid w:val="00C80F93"/>
    <w:rsid w:val="00C815C3"/>
    <w:rsid w:val="00C81BB1"/>
    <w:rsid w:val="00C81ED6"/>
    <w:rsid w:val="00C84867"/>
    <w:rsid w:val="00C86CEE"/>
    <w:rsid w:val="00C87575"/>
    <w:rsid w:val="00C87747"/>
    <w:rsid w:val="00C87B98"/>
    <w:rsid w:val="00C87FEF"/>
    <w:rsid w:val="00C90098"/>
    <w:rsid w:val="00C9026F"/>
    <w:rsid w:val="00C9063F"/>
    <w:rsid w:val="00C906BD"/>
    <w:rsid w:val="00C90B9D"/>
    <w:rsid w:val="00C91B7E"/>
    <w:rsid w:val="00C923BF"/>
    <w:rsid w:val="00C93678"/>
    <w:rsid w:val="00C940D1"/>
    <w:rsid w:val="00C94282"/>
    <w:rsid w:val="00C944A8"/>
    <w:rsid w:val="00C94562"/>
    <w:rsid w:val="00C94B3D"/>
    <w:rsid w:val="00C94D4A"/>
    <w:rsid w:val="00C9500B"/>
    <w:rsid w:val="00C95C98"/>
    <w:rsid w:val="00C9655E"/>
    <w:rsid w:val="00CA00C2"/>
    <w:rsid w:val="00CA184B"/>
    <w:rsid w:val="00CA199B"/>
    <w:rsid w:val="00CA1C33"/>
    <w:rsid w:val="00CA212E"/>
    <w:rsid w:val="00CA298C"/>
    <w:rsid w:val="00CA2E2B"/>
    <w:rsid w:val="00CA31AA"/>
    <w:rsid w:val="00CA39DE"/>
    <w:rsid w:val="00CA70EB"/>
    <w:rsid w:val="00CA755C"/>
    <w:rsid w:val="00CA7576"/>
    <w:rsid w:val="00CA7C80"/>
    <w:rsid w:val="00CB0490"/>
    <w:rsid w:val="00CB2820"/>
    <w:rsid w:val="00CB2B13"/>
    <w:rsid w:val="00CB2DDD"/>
    <w:rsid w:val="00CB679B"/>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C7ED8"/>
    <w:rsid w:val="00CD1589"/>
    <w:rsid w:val="00CD1694"/>
    <w:rsid w:val="00CD2ECC"/>
    <w:rsid w:val="00CD2EFF"/>
    <w:rsid w:val="00CD3569"/>
    <w:rsid w:val="00CD3D8E"/>
    <w:rsid w:val="00CD3FEB"/>
    <w:rsid w:val="00CD44EE"/>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9E2"/>
    <w:rsid w:val="00CE54F5"/>
    <w:rsid w:val="00CE63EF"/>
    <w:rsid w:val="00CE6C65"/>
    <w:rsid w:val="00CE7EAC"/>
    <w:rsid w:val="00CF1D8A"/>
    <w:rsid w:val="00CF3DBE"/>
    <w:rsid w:val="00CF4C31"/>
    <w:rsid w:val="00CF5312"/>
    <w:rsid w:val="00CF5449"/>
    <w:rsid w:val="00CF586C"/>
    <w:rsid w:val="00CF60E9"/>
    <w:rsid w:val="00CF60FA"/>
    <w:rsid w:val="00CF7CE2"/>
    <w:rsid w:val="00CF7D13"/>
    <w:rsid w:val="00D001E0"/>
    <w:rsid w:val="00D014FD"/>
    <w:rsid w:val="00D015EC"/>
    <w:rsid w:val="00D0261E"/>
    <w:rsid w:val="00D02EEB"/>
    <w:rsid w:val="00D0348E"/>
    <w:rsid w:val="00D03CAE"/>
    <w:rsid w:val="00D04F78"/>
    <w:rsid w:val="00D04FA2"/>
    <w:rsid w:val="00D05624"/>
    <w:rsid w:val="00D05F68"/>
    <w:rsid w:val="00D06F68"/>
    <w:rsid w:val="00D0739A"/>
    <w:rsid w:val="00D10482"/>
    <w:rsid w:val="00D11D75"/>
    <w:rsid w:val="00D11EB8"/>
    <w:rsid w:val="00D128ED"/>
    <w:rsid w:val="00D12ABA"/>
    <w:rsid w:val="00D139FA"/>
    <w:rsid w:val="00D142F3"/>
    <w:rsid w:val="00D14569"/>
    <w:rsid w:val="00D15A5A"/>
    <w:rsid w:val="00D16B30"/>
    <w:rsid w:val="00D17168"/>
    <w:rsid w:val="00D17504"/>
    <w:rsid w:val="00D17EBC"/>
    <w:rsid w:val="00D2049A"/>
    <w:rsid w:val="00D221AB"/>
    <w:rsid w:val="00D2220F"/>
    <w:rsid w:val="00D22530"/>
    <w:rsid w:val="00D22EF3"/>
    <w:rsid w:val="00D23672"/>
    <w:rsid w:val="00D2403B"/>
    <w:rsid w:val="00D24426"/>
    <w:rsid w:val="00D246CC"/>
    <w:rsid w:val="00D257BB"/>
    <w:rsid w:val="00D27D17"/>
    <w:rsid w:val="00D308C7"/>
    <w:rsid w:val="00D30F4C"/>
    <w:rsid w:val="00D31749"/>
    <w:rsid w:val="00D31FBC"/>
    <w:rsid w:val="00D32061"/>
    <w:rsid w:val="00D32D12"/>
    <w:rsid w:val="00D34CD1"/>
    <w:rsid w:val="00D35227"/>
    <w:rsid w:val="00D35AED"/>
    <w:rsid w:val="00D37005"/>
    <w:rsid w:val="00D37A8A"/>
    <w:rsid w:val="00D418A5"/>
    <w:rsid w:val="00D42778"/>
    <w:rsid w:val="00D430DD"/>
    <w:rsid w:val="00D431DB"/>
    <w:rsid w:val="00D4331F"/>
    <w:rsid w:val="00D4348D"/>
    <w:rsid w:val="00D440B6"/>
    <w:rsid w:val="00D44848"/>
    <w:rsid w:val="00D44864"/>
    <w:rsid w:val="00D4495F"/>
    <w:rsid w:val="00D45155"/>
    <w:rsid w:val="00D4525E"/>
    <w:rsid w:val="00D469FF"/>
    <w:rsid w:val="00D46C4A"/>
    <w:rsid w:val="00D47506"/>
    <w:rsid w:val="00D50651"/>
    <w:rsid w:val="00D51C07"/>
    <w:rsid w:val="00D51F70"/>
    <w:rsid w:val="00D52453"/>
    <w:rsid w:val="00D5268C"/>
    <w:rsid w:val="00D5275A"/>
    <w:rsid w:val="00D53A98"/>
    <w:rsid w:val="00D55B64"/>
    <w:rsid w:val="00D56070"/>
    <w:rsid w:val="00D56ED1"/>
    <w:rsid w:val="00D56F27"/>
    <w:rsid w:val="00D608ED"/>
    <w:rsid w:val="00D61809"/>
    <w:rsid w:val="00D61883"/>
    <w:rsid w:val="00D6194F"/>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10B"/>
    <w:rsid w:val="00D75657"/>
    <w:rsid w:val="00D75D52"/>
    <w:rsid w:val="00D76B0D"/>
    <w:rsid w:val="00D77696"/>
    <w:rsid w:val="00D77DBF"/>
    <w:rsid w:val="00D807C5"/>
    <w:rsid w:val="00D80CC1"/>
    <w:rsid w:val="00D82414"/>
    <w:rsid w:val="00D833B7"/>
    <w:rsid w:val="00D83862"/>
    <w:rsid w:val="00D8502E"/>
    <w:rsid w:val="00D85EDB"/>
    <w:rsid w:val="00D85F6C"/>
    <w:rsid w:val="00D865E6"/>
    <w:rsid w:val="00D879DD"/>
    <w:rsid w:val="00D9018E"/>
    <w:rsid w:val="00D9057D"/>
    <w:rsid w:val="00D90E0D"/>
    <w:rsid w:val="00D90E1A"/>
    <w:rsid w:val="00D914A5"/>
    <w:rsid w:val="00D9159B"/>
    <w:rsid w:val="00D919E7"/>
    <w:rsid w:val="00D91DD8"/>
    <w:rsid w:val="00D922E2"/>
    <w:rsid w:val="00D925E0"/>
    <w:rsid w:val="00D930D5"/>
    <w:rsid w:val="00D9370C"/>
    <w:rsid w:val="00D93844"/>
    <w:rsid w:val="00D9486F"/>
    <w:rsid w:val="00D94A7A"/>
    <w:rsid w:val="00D94ADF"/>
    <w:rsid w:val="00D9562B"/>
    <w:rsid w:val="00D960EC"/>
    <w:rsid w:val="00D9630C"/>
    <w:rsid w:val="00D96413"/>
    <w:rsid w:val="00D96804"/>
    <w:rsid w:val="00D969D1"/>
    <w:rsid w:val="00D971A0"/>
    <w:rsid w:val="00D971DE"/>
    <w:rsid w:val="00DA01CF"/>
    <w:rsid w:val="00DA11DC"/>
    <w:rsid w:val="00DA2671"/>
    <w:rsid w:val="00DA3601"/>
    <w:rsid w:val="00DA378D"/>
    <w:rsid w:val="00DA46F3"/>
    <w:rsid w:val="00DA4BDE"/>
    <w:rsid w:val="00DA54C6"/>
    <w:rsid w:val="00DA5BF8"/>
    <w:rsid w:val="00DA6834"/>
    <w:rsid w:val="00DA7216"/>
    <w:rsid w:val="00DA7482"/>
    <w:rsid w:val="00DB0029"/>
    <w:rsid w:val="00DB0A8C"/>
    <w:rsid w:val="00DB2084"/>
    <w:rsid w:val="00DB2802"/>
    <w:rsid w:val="00DB2A2C"/>
    <w:rsid w:val="00DB3596"/>
    <w:rsid w:val="00DB361E"/>
    <w:rsid w:val="00DB3A01"/>
    <w:rsid w:val="00DB3BAC"/>
    <w:rsid w:val="00DB4E3D"/>
    <w:rsid w:val="00DB6190"/>
    <w:rsid w:val="00DB61D6"/>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51AD"/>
    <w:rsid w:val="00DD5800"/>
    <w:rsid w:val="00DD7BBD"/>
    <w:rsid w:val="00DE0621"/>
    <w:rsid w:val="00DE2D26"/>
    <w:rsid w:val="00DE39FB"/>
    <w:rsid w:val="00DE3A12"/>
    <w:rsid w:val="00DE3AC9"/>
    <w:rsid w:val="00DE45EF"/>
    <w:rsid w:val="00DE4611"/>
    <w:rsid w:val="00DE5165"/>
    <w:rsid w:val="00DE553E"/>
    <w:rsid w:val="00DE60C2"/>
    <w:rsid w:val="00DE63B7"/>
    <w:rsid w:val="00DE70E9"/>
    <w:rsid w:val="00DF012E"/>
    <w:rsid w:val="00DF01E5"/>
    <w:rsid w:val="00DF02E4"/>
    <w:rsid w:val="00DF1178"/>
    <w:rsid w:val="00DF1D9D"/>
    <w:rsid w:val="00DF220E"/>
    <w:rsid w:val="00DF2880"/>
    <w:rsid w:val="00DF3235"/>
    <w:rsid w:val="00DF34A8"/>
    <w:rsid w:val="00DF3ABF"/>
    <w:rsid w:val="00DF3B4A"/>
    <w:rsid w:val="00DF3E3A"/>
    <w:rsid w:val="00DF5C1D"/>
    <w:rsid w:val="00DF605F"/>
    <w:rsid w:val="00DF69A6"/>
    <w:rsid w:val="00DF74F0"/>
    <w:rsid w:val="00E00BC3"/>
    <w:rsid w:val="00E00EA2"/>
    <w:rsid w:val="00E01CFF"/>
    <w:rsid w:val="00E0394F"/>
    <w:rsid w:val="00E042B5"/>
    <w:rsid w:val="00E05192"/>
    <w:rsid w:val="00E051FC"/>
    <w:rsid w:val="00E06594"/>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C23"/>
    <w:rsid w:val="00E20FEC"/>
    <w:rsid w:val="00E216E0"/>
    <w:rsid w:val="00E22895"/>
    <w:rsid w:val="00E23330"/>
    <w:rsid w:val="00E237AA"/>
    <w:rsid w:val="00E24206"/>
    <w:rsid w:val="00E25237"/>
    <w:rsid w:val="00E26866"/>
    <w:rsid w:val="00E3071E"/>
    <w:rsid w:val="00E31050"/>
    <w:rsid w:val="00E322A7"/>
    <w:rsid w:val="00E3319A"/>
    <w:rsid w:val="00E33401"/>
    <w:rsid w:val="00E34518"/>
    <w:rsid w:val="00E3541D"/>
    <w:rsid w:val="00E35B82"/>
    <w:rsid w:val="00E35C44"/>
    <w:rsid w:val="00E35F03"/>
    <w:rsid w:val="00E3717B"/>
    <w:rsid w:val="00E40D84"/>
    <w:rsid w:val="00E4116E"/>
    <w:rsid w:val="00E41EE9"/>
    <w:rsid w:val="00E42033"/>
    <w:rsid w:val="00E4260A"/>
    <w:rsid w:val="00E42BBF"/>
    <w:rsid w:val="00E43A6E"/>
    <w:rsid w:val="00E43CB3"/>
    <w:rsid w:val="00E44F98"/>
    <w:rsid w:val="00E459FE"/>
    <w:rsid w:val="00E4700C"/>
    <w:rsid w:val="00E47992"/>
    <w:rsid w:val="00E479F3"/>
    <w:rsid w:val="00E51900"/>
    <w:rsid w:val="00E519DF"/>
    <w:rsid w:val="00E51C36"/>
    <w:rsid w:val="00E5274E"/>
    <w:rsid w:val="00E53943"/>
    <w:rsid w:val="00E53CF2"/>
    <w:rsid w:val="00E54145"/>
    <w:rsid w:val="00E543FC"/>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72C0"/>
    <w:rsid w:val="00E67322"/>
    <w:rsid w:val="00E67C43"/>
    <w:rsid w:val="00E709C3"/>
    <w:rsid w:val="00E70A29"/>
    <w:rsid w:val="00E72E55"/>
    <w:rsid w:val="00E734B8"/>
    <w:rsid w:val="00E73E0B"/>
    <w:rsid w:val="00E73EAB"/>
    <w:rsid w:val="00E745C9"/>
    <w:rsid w:val="00E76350"/>
    <w:rsid w:val="00E7649F"/>
    <w:rsid w:val="00E764EB"/>
    <w:rsid w:val="00E76EF4"/>
    <w:rsid w:val="00E77E81"/>
    <w:rsid w:val="00E8011B"/>
    <w:rsid w:val="00E80490"/>
    <w:rsid w:val="00E8339E"/>
    <w:rsid w:val="00E83FE8"/>
    <w:rsid w:val="00E846F7"/>
    <w:rsid w:val="00E84D7E"/>
    <w:rsid w:val="00E850AE"/>
    <w:rsid w:val="00E85463"/>
    <w:rsid w:val="00E85CA2"/>
    <w:rsid w:val="00E8611E"/>
    <w:rsid w:val="00E86484"/>
    <w:rsid w:val="00E9040A"/>
    <w:rsid w:val="00E911F0"/>
    <w:rsid w:val="00E94322"/>
    <w:rsid w:val="00E96332"/>
    <w:rsid w:val="00E9668A"/>
    <w:rsid w:val="00E9690D"/>
    <w:rsid w:val="00E96FA4"/>
    <w:rsid w:val="00E9743B"/>
    <w:rsid w:val="00E97D9C"/>
    <w:rsid w:val="00EA02BD"/>
    <w:rsid w:val="00EA0426"/>
    <w:rsid w:val="00EA0D20"/>
    <w:rsid w:val="00EA1287"/>
    <w:rsid w:val="00EA208C"/>
    <w:rsid w:val="00EA3010"/>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408C"/>
    <w:rsid w:val="00EB4B26"/>
    <w:rsid w:val="00EB5658"/>
    <w:rsid w:val="00EB5E6C"/>
    <w:rsid w:val="00EB657B"/>
    <w:rsid w:val="00EB6775"/>
    <w:rsid w:val="00EB6F75"/>
    <w:rsid w:val="00EB746D"/>
    <w:rsid w:val="00EC209B"/>
    <w:rsid w:val="00EC20BB"/>
    <w:rsid w:val="00EC2324"/>
    <w:rsid w:val="00EC296D"/>
    <w:rsid w:val="00EC2BA0"/>
    <w:rsid w:val="00EC4D7C"/>
    <w:rsid w:val="00EC4E6E"/>
    <w:rsid w:val="00EC54E0"/>
    <w:rsid w:val="00EC554E"/>
    <w:rsid w:val="00EC5F98"/>
    <w:rsid w:val="00EC68F4"/>
    <w:rsid w:val="00EC7A58"/>
    <w:rsid w:val="00ED05F7"/>
    <w:rsid w:val="00ED1310"/>
    <w:rsid w:val="00ED25E5"/>
    <w:rsid w:val="00ED297F"/>
    <w:rsid w:val="00ED3D34"/>
    <w:rsid w:val="00ED4872"/>
    <w:rsid w:val="00ED7BD4"/>
    <w:rsid w:val="00EE0471"/>
    <w:rsid w:val="00EE2E84"/>
    <w:rsid w:val="00EE3B00"/>
    <w:rsid w:val="00EE40E2"/>
    <w:rsid w:val="00EE41AA"/>
    <w:rsid w:val="00EE4213"/>
    <w:rsid w:val="00EE63B3"/>
    <w:rsid w:val="00EE6925"/>
    <w:rsid w:val="00EE744C"/>
    <w:rsid w:val="00EE7DA8"/>
    <w:rsid w:val="00EF0603"/>
    <w:rsid w:val="00EF0EEC"/>
    <w:rsid w:val="00EF229B"/>
    <w:rsid w:val="00EF22B4"/>
    <w:rsid w:val="00EF2708"/>
    <w:rsid w:val="00EF2FA7"/>
    <w:rsid w:val="00EF34E3"/>
    <w:rsid w:val="00EF47F4"/>
    <w:rsid w:val="00EF4B10"/>
    <w:rsid w:val="00EF6456"/>
    <w:rsid w:val="00EF64D5"/>
    <w:rsid w:val="00EF64E3"/>
    <w:rsid w:val="00EF72B9"/>
    <w:rsid w:val="00EF751E"/>
    <w:rsid w:val="00EF7CC1"/>
    <w:rsid w:val="00EF7F35"/>
    <w:rsid w:val="00F00027"/>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3549"/>
    <w:rsid w:val="00F147A8"/>
    <w:rsid w:val="00F147C7"/>
    <w:rsid w:val="00F14AD0"/>
    <w:rsid w:val="00F14BA9"/>
    <w:rsid w:val="00F15357"/>
    <w:rsid w:val="00F15B64"/>
    <w:rsid w:val="00F16681"/>
    <w:rsid w:val="00F16AB7"/>
    <w:rsid w:val="00F20B53"/>
    <w:rsid w:val="00F20F39"/>
    <w:rsid w:val="00F210EE"/>
    <w:rsid w:val="00F21411"/>
    <w:rsid w:val="00F21CAA"/>
    <w:rsid w:val="00F22245"/>
    <w:rsid w:val="00F22A28"/>
    <w:rsid w:val="00F22D8E"/>
    <w:rsid w:val="00F2312E"/>
    <w:rsid w:val="00F24E47"/>
    <w:rsid w:val="00F27611"/>
    <w:rsid w:val="00F3116C"/>
    <w:rsid w:val="00F31F3F"/>
    <w:rsid w:val="00F3380D"/>
    <w:rsid w:val="00F348F6"/>
    <w:rsid w:val="00F359EE"/>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D9C"/>
    <w:rsid w:val="00F51F8F"/>
    <w:rsid w:val="00F524DD"/>
    <w:rsid w:val="00F5254B"/>
    <w:rsid w:val="00F52B71"/>
    <w:rsid w:val="00F52E25"/>
    <w:rsid w:val="00F52EAD"/>
    <w:rsid w:val="00F53997"/>
    <w:rsid w:val="00F54337"/>
    <w:rsid w:val="00F54BF2"/>
    <w:rsid w:val="00F54C64"/>
    <w:rsid w:val="00F54E38"/>
    <w:rsid w:val="00F551AF"/>
    <w:rsid w:val="00F572F8"/>
    <w:rsid w:val="00F60503"/>
    <w:rsid w:val="00F60583"/>
    <w:rsid w:val="00F6101B"/>
    <w:rsid w:val="00F62098"/>
    <w:rsid w:val="00F62F0E"/>
    <w:rsid w:val="00F63CB1"/>
    <w:rsid w:val="00F63E2F"/>
    <w:rsid w:val="00F63FBA"/>
    <w:rsid w:val="00F64508"/>
    <w:rsid w:val="00F64F03"/>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43E"/>
    <w:rsid w:val="00F75918"/>
    <w:rsid w:val="00F75F5C"/>
    <w:rsid w:val="00F76587"/>
    <w:rsid w:val="00F77321"/>
    <w:rsid w:val="00F80997"/>
    <w:rsid w:val="00F82044"/>
    <w:rsid w:val="00F827CE"/>
    <w:rsid w:val="00F829ED"/>
    <w:rsid w:val="00F83D7F"/>
    <w:rsid w:val="00F849C4"/>
    <w:rsid w:val="00F850D1"/>
    <w:rsid w:val="00F85941"/>
    <w:rsid w:val="00F85B01"/>
    <w:rsid w:val="00F85E50"/>
    <w:rsid w:val="00F86170"/>
    <w:rsid w:val="00F86B9F"/>
    <w:rsid w:val="00F86E43"/>
    <w:rsid w:val="00F871F0"/>
    <w:rsid w:val="00F872C7"/>
    <w:rsid w:val="00F875A7"/>
    <w:rsid w:val="00F87D1D"/>
    <w:rsid w:val="00F87E0E"/>
    <w:rsid w:val="00F91568"/>
    <w:rsid w:val="00F91612"/>
    <w:rsid w:val="00F91966"/>
    <w:rsid w:val="00F92370"/>
    <w:rsid w:val="00F92D7F"/>
    <w:rsid w:val="00F930F3"/>
    <w:rsid w:val="00F93551"/>
    <w:rsid w:val="00F9371A"/>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26E5"/>
    <w:rsid w:val="00FA315F"/>
    <w:rsid w:val="00FA3E71"/>
    <w:rsid w:val="00FA531D"/>
    <w:rsid w:val="00FA66AC"/>
    <w:rsid w:val="00FA6846"/>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2B7"/>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0D38"/>
    <w:rsid w:val="00FE223D"/>
    <w:rsid w:val="00FE27EB"/>
    <w:rsid w:val="00FE33B1"/>
    <w:rsid w:val="00FE44DC"/>
    <w:rsid w:val="00FE55DF"/>
    <w:rsid w:val="00FE5A86"/>
    <w:rsid w:val="00FE5B3F"/>
    <w:rsid w:val="00FE6F58"/>
    <w:rsid w:val="00FE719E"/>
    <w:rsid w:val="00FE74D3"/>
    <w:rsid w:val="00FF08FA"/>
    <w:rsid w:val="00FF0B4E"/>
    <w:rsid w:val="00FF16C4"/>
    <w:rsid w:val="00FF1C74"/>
    <w:rsid w:val="00FF1FAC"/>
    <w:rsid w:val="00FF306E"/>
    <w:rsid w:val="00FF3481"/>
    <w:rsid w:val="00FF5257"/>
    <w:rsid w:val="00FF5E7D"/>
    <w:rsid w:val="00FF62EF"/>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44</Pages>
  <Words>14373</Words>
  <Characters>81080</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95263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typist03</dc:creator>
  <cp:keywords/>
  <cp:lastModifiedBy>Klinsukon, Yendee</cp:lastModifiedBy>
  <cp:revision>2</cp:revision>
  <cp:lastPrinted>2021-01-19T07:08:00Z</cp:lastPrinted>
  <dcterms:created xsi:type="dcterms:W3CDTF">2021-10-28T07:50:00Z</dcterms:created>
  <dcterms:modified xsi:type="dcterms:W3CDTF">2021-10-28T07:50:00Z</dcterms:modified>
</cp:coreProperties>
</file>