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508"/>
        <w:gridCol w:w="7080"/>
      </w:tblGrid>
      <w:tr w:rsidR="009D6214" w:rsidRPr="00266653" w14:paraId="6FACD8F3" w14:textId="77777777" w:rsidTr="002A1350">
        <w:trPr>
          <w:trHeight w:val="2865"/>
        </w:trPr>
        <w:tc>
          <w:tcPr>
            <w:tcW w:w="2508" w:type="dxa"/>
          </w:tcPr>
          <w:p w14:paraId="54DE0726" w14:textId="77777777" w:rsidR="009D6214" w:rsidRPr="002A1350" w:rsidRDefault="009D6214" w:rsidP="00261A3D">
            <w:pPr>
              <w:rPr>
                <w:rFonts w:ascii="Angsana New" w:hAnsi="Angsana New"/>
                <w:sz w:val="36"/>
                <w:szCs w:val="36"/>
              </w:rPr>
            </w:pPr>
          </w:p>
        </w:tc>
        <w:tc>
          <w:tcPr>
            <w:tcW w:w="7080" w:type="dxa"/>
            <w:vAlign w:val="center"/>
          </w:tcPr>
          <w:p w14:paraId="64C51824" w14:textId="77777777" w:rsidR="009D6214" w:rsidRPr="00E239E8" w:rsidRDefault="006D18F4" w:rsidP="002A1350">
            <w:pPr>
              <w:spacing w:line="380" w:lineRule="exact"/>
              <w:ind w:left="14"/>
              <w:rPr>
                <w:rFonts w:cs="Times New Roman"/>
                <w:color w:val="7F7E82"/>
                <w:sz w:val="28"/>
                <w:szCs w:val="28"/>
              </w:rPr>
            </w:pPr>
            <w:r w:rsidRPr="00E239E8">
              <w:rPr>
                <w:rFonts w:cs="Times New Roman"/>
                <w:color w:val="7F7E82"/>
                <w:sz w:val="28"/>
                <w:szCs w:val="28"/>
              </w:rPr>
              <w:t>The ONE Enterprise Company Limited</w:t>
            </w:r>
            <w:r w:rsidR="00841257" w:rsidRPr="00E239E8">
              <w:rPr>
                <w:rFonts w:cs="Times New Roman"/>
                <w:color w:val="7F7E82"/>
                <w:sz w:val="28"/>
                <w:szCs w:val="28"/>
              </w:rPr>
              <w:t xml:space="preserve"> and</w:t>
            </w:r>
            <w:r w:rsidR="009D6214" w:rsidRPr="00E239E8">
              <w:rPr>
                <w:rFonts w:cs="Times New Roman"/>
                <w:color w:val="7F7E82"/>
                <w:sz w:val="28"/>
                <w:szCs w:val="28"/>
              </w:rPr>
              <w:t xml:space="preserve"> </w:t>
            </w:r>
            <w:r w:rsidR="00841257" w:rsidRPr="00E239E8">
              <w:rPr>
                <w:rFonts w:cs="Times New Roman"/>
                <w:color w:val="7F7E82"/>
                <w:sz w:val="28"/>
                <w:szCs w:val="28"/>
              </w:rPr>
              <w:t>its subsidiaries</w:t>
            </w:r>
          </w:p>
          <w:p w14:paraId="783C0706" w14:textId="77777777" w:rsidR="00FD7F97" w:rsidRPr="00FD7F97" w:rsidRDefault="00FD7F97" w:rsidP="00FD7F97">
            <w:pPr>
              <w:spacing w:line="380" w:lineRule="exact"/>
              <w:ind w:left="14"/>
              <w:rPr>
                <w:rFonts w:cs="Times New Roman"/>
                <w:color w:val="7F7E82"/>
                <w:sz w:val="28"/>
                <w:szCs w:val="28"/>
              </w:rPr>
            </w:pPr>
            <w:r w:rsidRPr="00FD7F97">
              <w:rPr>
                <w:rFonts w:cs="Times New Roman"/>
                <w:color w:val="7F7E82"/>
                <w:sz w:val="28"/>
                <w:szCs w:val="28"/>
              </w:rPr>
              <w:t xml:space="preserve">Report and </w:t>
            </w:r>
            <w:r w:rsidR="00C835DA">
              <w:rPr>
                <w:rFonts w:cs="Times New Roman"/>
                <w:color w:val="7F7E82"/>
                <w:sz w:val="28"/>
                <w:szCs w:val="28"/>
              </w:rPr>
              <w:t xml:space="preserve">consolidated </w:t>
            </w:r>
            <w:r w:rsidRPr="00FD7F97">
              <w:rPr>
                <w:rFonts w:cs="Times New Roman"/>
                <w:color w:val="7F7E82"/>
                <w:sz w:val="28"/>
                <w:szCs w:val="28"/>
              </w:rPr>
              <w:t>financial statements</w:t>
            </w:r>
          </w:p>
          <w:p w14:paraId="31E66B3D" w14:textId="7A930BB6" w:rsidR="009D6214" w:rsidRPr="00E37094" w:rsidRDefault="00FD7F97" w:rsidP="009F570A">
            <w:pPr>
              <w:spacing w:line="380" w:lineRule="exact"/>
              <w:ind w:left="14"/>
              <w:rPr>
                <w:rFonts w:ascii="Angsana New" w:hAnsi="Angsana New" w:cstheme="minorBidi"/>
                <w:b/>
                <w:bCs/>
                <w:color w:val="7F7E82"/>
                <w:sz w:val="28"/>
                <w:szCs w:val="36"/>
              </w:rPr>
            </w:pPr>
            <w:r w:rsidRPr="00FD7F97">
              <w:rPr>
                <w:rFonts w:cs="Times New Roman"/>
                <w:color w:val="7F7E82"/>
                <w:sz w:val="28"/>
                <w:szCs w:val="28"/>
              </w:rPr>
              <w:t xml:space="preserve">31 December </w:t>
            </w:r>
            <w:r w:rsidR="00477C47">
              <w:rPr>
                <w:rFonts w:cs="Times New Roman"/>
                <w:color w:val="7F7E82"/>
                <w:sz w:val="28"/>
                <w:szCs w:val="28"/>
              </w:rPr>
              <w:t>20</w:t>
            </w:r>
            <w:r w:rsidR="005C10DE">
              <w:rPr>
                <w:rFonts w:cs="Times New Roman"/>
                <w:color w:val="7F7E82"/>
                <w:sz w:val="28"/>
                <w:szCs w:val="28"/>
              </w:rPr>
              <w:t>20</w:t>
            </w:r>
          </w:p>
        </w:tc>
      </w:tr>
    </w:tbl>
    <w:p w14:paraId="550BE1A8" w14:textId="77777777" w:rsidR="009D6214" w:rsidRPr="00266653" w:rsidRDefault="009D6214" w:rsidP="009D6214">
      <w:pPr>
        <w:sectPr w:rsidR="009D6214" w:rsidRPr="00266653" w:rsidSect="00D952EF">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43DCBBC7" w14:textId="77777777" w:rsidR="009F2C6B" w:rsidRDefault="009F2C6B" w:rsidP="00E20FCA">
      <w:pPr>
        <w:tabs>
          <w:tab w:val="left" w:pos="2160"/>
          <w:tab w:val="right" w:pos="7200"/>
          <w:tab w:val="right" w:pos="8540"/>
        </w:tabs>
        <w:spacing w:line="380" w:lineRule="exact"/>
        <w:ind w:left="1440" w:hanging="1440"/>
        <w:rPr>
          <w:rFonts w:ascii="Arial" w:hAnsi="Arial"/>
          <w:b/>
          <w:bCs/>
          <w:sz w:val="22"/>
          <w:szCs w:val="22"/>
        </w:rPr>
      </w:pPr>
    </w:p>
    <w:p w14:paraId="231E710F" w14:textId="24C7057F" w:rsidR="00EB0DA2" w:rsidRPr="00266653" w:rsidRDefault="003C3CAC" w:rsidP="00C72CA3">
      <w:pPr>
        <w:tabs>
          <w:tab w:val="left" w:pos="2160"/>
          <w:tab w:val="right" w:pos="7200"/>
          <w:tab w:val="right" w:pos="8540"/>
        </w:tabs>
        <w:spacing w:line="380" w:lineRule="exact"/>
        <w:ind w:left="1440" w:hanging="1440"/>
        <w:rPr>
          <w:rFonts w:ascii="Arial" w:hAnsi="Arial"/>
          <w:b/>
          <w:bCs/>
          <w:sz w:val="22"/>
          <w:szCs w:val="22"/>
        </w:rPr>
      </w:pPr>
      <w:r w:rsidRPr="00266653">
        <w:rPr>
          <w:rFonts w:ascii="Arial" w:hAnsi="Arial"/>
          <w:b/>
          <w:bCs/>
          <w:sz w:val="22"/>
          <w:szCs w:val="22"/>
        </w:rPr>
        <w:t xml:space="preserve">Independent Auditor’s Report </w:t>
      </w:r>
    </w:p>
    <w:p w14:paraId="61E414E7" w14:textId="77777777" w:rsidR="00EB0DA2" w:rsidRDefault="008A6FF3" w:rsidP="00C72CA3">
      <w:pPr>
        <w:tabs>
          <w:tab w:val="left" w:pos="2160"/>
          <w:tab w:val="right" w:pos="7200"/>
          <w:tab w:val="right" w:pos="8540"/>
        </w:tabs>
        <w:spacing w:line="380" w:lineRule="exact"/>
        <w:ind w:left="1440" w:hanging="1440"/>
        <w:rPr>
          <w:rFonts w:ascii="Arial" w:hAnsi="Arial"/>
          <w:sz w:val="22"/>
          <w:szCs w:val="22"/>
        </w:rPr>
      </w:pPr>
      <w:r w:rsidRPr="00266653">
        <w:rPr>
          <w:rFonts w:ascii="Arial" w:hAnsi="Arial"/>
          <w:sz w:val="22"/>
          <w:szCs w:val="22"/>
        </w:rPr>
        <w:t>To t</w:t>
      </w:r>
      <w:r w:rsidR="006037DE" w:rsidRPr="00266653">
        <w:rPr>
          <w:rFonts w:ascii="Arial" w:hAnsi="Arial"/>
          <w:sz w:val="22"/>
          <w:szCs w:val="22"/>
        </w:rPr>
        <w:t>he S</w:t>
      </w:r>
      <w:r w:rsidR="00EB0DA2" w:rsidRPr="00266653">
        <w:rPr>
          <w:rFonts w:ascii="Arial" w:hAnsi="Arial"/>
          <w:sz w:val="22"/>
          <w:szCs w:val="22"/>
        </w:rPr>
        <w:t>hareholders of</w:t>
      </w:r>
      <w:r w:rsidRPr="00266653">
        <w:rPr>
          <w:rFonts w:ascii="Arial" w:hAnsi="Arial"/>
          <w:sz w:val="22"/>
          <w:szCs w:val="22"/>
        </w:rPr>
        <w:t xml:space="preserve"> </w:t>
      </w:r>
      <w:r w:rsidR="006D18F4">
        <w:rPr>
          <w:rFonts w:ascii="Arial" w:hAnsi="Arial"/>
          <w:sz w:val="22"/>
          <w:szCs w:val="22"/>
        </w:rPr>
        <w:t>The ONE Enterprise Company Limited</w:t>
      </w:r>
    </w:p>
    <w:p w14:paraId="0602D490" w14:textId="77777777" w:rsidR="00400638" w:rsidRPr="008F1613" w:rsidRDefault="00400638" w:rsidP="00C72CA3">
      <w:pPr>
        <w:spacing w:before="240" w:after="240" w:line="380" w:lineRule="exact"/>
        <w:rPr>
          <w:rFonts w:ascii="Arial" w:hAnsi="Arial" w:cs="Arial"/>
          <w:b/>
          <w:bCs/>
          <w:sz w:val="22"/>
          <w:szCs w:val="22"/>
        </w:rPr>
      </w:pPr>
      <w:r w:rsidRPr="008F1613">
        <w:rPr>
          <w:rFonts w:ascii="Arial" w:hAnsi="Arial" w:cs="Arial"/>
          <w:b/>
          <w:bCs/>
          <w:sz w:val="22"/>
          <w:szCs w:val="22"/>
        </w:rPr>
        <w:t>Opinion</w:t>
      </w:r>
    </w:p>
    <w:p w14:paraId="35A14858" w14:textId="5AC6C794" w:rsidR="00400638" w:rsidRDefault="00AC1949" w:rsidP="00C72CA3">
      <w:pPr>
        <w:pStyle w:val="ps-000-normal"/>
        <w:spacing w:before="120" w:line="380" w:lineRule="exact"/>
        <w:rPr>
          <w:rFonts w:ascii="Arial" w:hAnsi="Arial" w:cs="Arial"/>
          <w:sz w:val="22"/>
          <w:szCs w:val="22"/>
        </w:rPr>
      </w:pPr>
      <w:bookmarkStart w:id="0" w:name="36765557"/>
      <w:bookmarkEnd w:id="0"/>
      <w:r w:rsidRPr="00665AEE">
        <w:rPr>
          <w:rFonts w:ascii="Arial" w:hAnsi="Arial" w:cs="Arial"/>
          <w:sz w:val="22"/>
          <w:szCs w:val="22"/>
        </w:rPr>
        <w:t xml:space="preserve">I have </w:t>
      </w:r>
      <w:r w:rsidR="007A77DF">
        <w:rPr>
          <w:rFonts w:ascii="Arial" w:hAnsi="Arial" w:cs="Arial"/>
          <w:sz w:val="22"/>
          <w:szCs w:val="22"/>
        </w:rPr>
        <w:t>audited</w:t>
      </w:r>
      <w:r w:rsidRPr="00665AEE">
        <w:rPr>
          <w:rFonts w:ascii="Arial" w:hAnsi="Arial" w:cs="Arial"/>
          <w:sz w:val="22"/>
          <w:szCs w:val="22"/>
        </w:rPr>
        <w:t xml:space="preserve"> the accompanying consolidated financial </w:t>
      </w:r>
      <w:r w:rsidR="005F0680">
        <w:rPr>
          <w:rFonts w:ascii="Arial" w:hAnsi="Arial" w:cs="Arial"/>
          <w:sz w:val="22"/>
          <w:szCs w:val="22"/>
        </w:rPr>
        <w:t xml:space="preserve">statements </w:t>
      </w:r>
      <w:r w:rsidRPr="00665AEE">
        <w:rPr>
          <w:rFonts w:ascii="Arial" w:hAnsi="Arial" w:cs="Arial"/>
          <w:sz w:val="22"/>
          <w:szCs w:val="22"/>
        </w:rPr>
        <w:t xml:space="preserve">of </w:t>
      </w:r>
      <w:r w:rsidR="006D18F4">
        <w:rPr>
          <w:rFonts w:ascii="Arial" w:hAnsi="Arial" w:cs="Arial"/>
          <w:sz w:val="22"/>
          <w:szCs w:val="22"/>
        </w:rPr>
        <w:t>The ONE Enterprise Company Limited</w:t>
      </w:r>
      <w:r w:rsidRPr="00665AEE">
        <w:rPr>
          <w:rFonts w:ascii="Arial" w:hAnsi="Arial" w:cs="Arial"/>
          <w:sz w:val="22"/>
          <w:szCs w:val="22"/>
        </w:rPr>
        <w:t xml:space="preserve"> and its subsidiaries</w:t>
      </w:r>
      <w:r w:rsidR="00027E1C">
        <w:rPr>
          <w:rFonts w:ascii="Arial" w:hAnsi="Arial" w:cs="Arial"/>
          <w:sz w:val="22"/>
          <w:szCs w:val="22"/>
        </w:rPr>
        <w:t xml:space="preserve"> (the Group)</w:t>
      </w:r>
      <w:r w:rsidR="005F0680">
        <w:rPr>
          <w:rFonts w:ascii="Arial" w:hAnsi="Arial" w:cs="Arial"/>
          <w:sz w:val="22"/>
          <w:szCs w:val="22"/>
        </w:rPr>
        <w:t>, which comprise the consol</w:t>
      </w:r>
      <w:r w:rsidR="000C7827">
        <w:rPr>
          <w:rFonts w:ascii="Arial" w:hAnsi="Arial" w:cs="Arial"/>
          <w:sz w:val="22"/>
          <w:szCs w:val="22"/>
        </w:rPr>
        <w:t>idated statement of financial</w:t>
      </w:r>
      <w:r w:rsidR="005F0680">
        <w:rPr>
          <w:rFonts w:ascii="Arial" w:hAnsi="Arial" w:cs="Arial"/>
          <w:sz w:val="22"/>
          <w:szCs w:val="22"/>
        </w:rPr>
        <w:t xml:space="preserve"> position</w:t>
      </w:r>
      <w:r w:rsidRPr="00665AEE">
        <w:rPr>
          <w:rFonts w:ascii="Arial" w:hAnsi="Arial" w:cs="Arial"/>
          <w:sz w:val="22"/>
          <w:szCs w:val="22"/>
        </w:rPr>
        <w:t xml:space="preserve"> as at </w:t>
      </w:r>
      <w:r w:rsidR="00FD7F97">
        <w:rPr>
          <w:rFonts w:ascii="Arial" w:hAnsi="Arial" w:cs="Arial"/>
          <w:sz w:val="22"/>
          <w:szCs w:val="22"/>
        </w:rPr>
        <w:t xml:space="preserve">31 December </w:t>
      </w:r>
      <w:r w:rsidR="00477C47">
        <w:rPr>
          <w:rFonts w:ascii="Arial" w:hAnsi="Arial" w:cs="Arial"/>
          <w:sz w:val="22"/>
          <w:szCs w:val="22"/>
        </w:rPr>
        <w:t>20</w:t>
      </w:r>
      <w:r w:rsidR="005C10DE">
        <w:rPr>
          <w:rFonts w:ascii="Arial" w:hAnsi="Arial" w:cs="Arial"/>
          <w:sz w:val="22"/>
          <w:szCs w:val="22"/>
        </w:rPr>
        <w:t>20</w:t>
      </w:r>
      <w:r w:rsidRPr="00665AEE">
        <w:rPr>
          <w:rFonts w:ascii="Arial" w:hAnsi="Arial" w:cs="Arial"/>
          <w:sz w:val="22"/>
          <w:szCs w:val="22"/>
        </w:rPr>
        <w:t>,</w:t>
      </w:r>
      <w:r w:rsidR="00027E1C">
        <w:rPr>
          <w:rFonts w:ascii="Arial" w:hAnsi="Arial" w:cs="Arial"/>
          <w:sz w:val="22"/>
          <w:szCs w:val="22"/>
        </w:rPr>
        <w:t xml:space="preserve"> and</w:t>
      </w:r>
      <w:r w:rsidRPr="00665AEE">
        <w:rPr>
          <w:rFonts w:ascii="Arial" w:hAnsi="Arial" w:cs="Arial"/>
          <w:sz w:val="22"/>
          <w:szCs w:val="22"/>
        </w:rPr>
        <w:t xml:space="preserve"> the related consolidated statements of comprehensive income</w:t>
      </w:r>
      <w:r w:rsidR="00FD7F97">
        <w:rPr>
          <w:rFonts w:ascii="Arial" w:hAnsi="Arial" w:cs="Arial"/>
          <w:sz w:val="22"/>
          <w:szCs w:val="22"/>
        </w:rPr>
        <w:t xml:space="preserve">, </w:t>
      </w:r>
      <w:r w:rsidRPr="00665AEE">
        <w:rPr>
          <w:rFonts w:ascii="Arial" w:hAnsi="Arial" w:cs="Arial"/>
          <w:sz w:val="22"/>
          <w:szCs w:val="22"/>
        </w:rPr>
        <w:t xml:space="preserve">changes in shareholders’ equity and cash flows </w:t>
      </w:r>
      <w:r w:rsidR="00FD7F97" w:rsidRPr="00C00985">
        <w:rPr>
          <w:rFonts w:ascii="Arial" w:hAnsi="Arial"/>
          <w:sz w:val="22"/>
          <w:szCs w:val="22"/>
        </w:rPr>
        <w:t>for the year then ended</w:t>
      </w:r>
      <w:r w:rsidRPr="00035ECD">
        <w:rPr>
          <w:rFonts w:ascii="Arial" w:hAnsi="Arial" w:cs="Arial"/>
          <w:sz w:val="22"/>
          <w:szCs w:val="22"/>
        </w:rPr>
        <w:t xml:space="preserve">, </w:t>
      </w:r>
      <w:r w:rsidR="00F4505C">
        <w:rPr>
          <w:rFonts w:ascii="Arial" w:hAnsi="Arial" w:cs="Arial"/>
          <w:sz w:val="22"/>
          <w:szCs w:val="22"/>
        </w:rPr>
        <w:t>and notes to consolidated financial statements, including</w:t>
      </w:r>
      <w:r w:rsidR="00FD7F97" w:rsidRPr="008F1613">
        <w:rPr>
          <w:rFonts w:ascii="Arial" w:hAnsi="Arial" w:cs="Arial"/>
          <w:sz w:val="22"/>
          <w:szCs w:val="22"/>
        </w:rPr>
        <w:t xml:space="preserve"> a summary of significant accounting policies</w:t>
      </w:r>
      <w:r w:rsidR="00142CA9">
        <w:rPr>
          <w:rFonts w:ascii="Arial" w:hAnsi="Arial" w:cs="Arial"/>
          <w:sz w:val="22"/>
          <w:szCs w:val="22"/>
        </w:rPr>
        <w:t>,</w:t>
      </w:r>
      <w:r w:rsidR="00FD7F97" w:rsidRPr="008F1613">
        <w:rPr>
          <w:rFonts w:ascii="Arial" w:hAnsi="Arial" w:cs="Arial"/>
          <w:sz w:val="22"/>
          <w:szCs w:val="22"/>
        </w:rPr>
        <w:t xml:space="preserve"> and have also audited the separate financial statements of </w:t>
      </w:r>
      <w:r w:rsidR="00FD7F97">
        <w:rPr>
          <w:rFonts w:ascii="Arial" w:hAnsi="Arial"/>
          <w:sz w:val="22"/>
          <w:szCs w:val="22"/>
        </w:rPr>
        <w:t>The ONE Enterprise Company Limited</w:t>
      </w:r>
      <w:r w:rsidR="00FD7F97" w:rsidRPr="008F1613">
        <w:rPr>
          <w:rFonts w:ascii="Arial" w:hAnsi="Arial" w:cs="Arial"/>
          <w:sz w:val="22"/>
          <w:szCs w:val="22"/>
        </w:rPr>
        <w:t xml:space="preserve"> </w:t>
      </w:r>
      <w:r w:rsidR="00E04567">
        <w:rPr>
          <w:rFonts w:ascii="Arial" w:hAnsi="Arial" w:cs="Arial"/>
          <w:sz w:val="22"/>
          <w:szCs w:val="22"/>
        </w:rPr>
        <w:t xml:space="preserve">(the Company) </w:t>
      </w:r>
      <w:r w:rsidR="00FD7F97" w:rsidRPr="008F1613">
        <w:rPr>
          <w:rFonts w:ascii="Arial" w:hAnsi="Arial" w:cs="Arial"/>
          <w:sz w:val="22"/>
          <w:szCs w:val="22"/>
        </w:rPr>
        <w:t>for the same period</w:t>
      </w:r>
      <w:r w:rsidR="00B14456">
        <w:rPr>
          <w:rFonts w:ascii="Arial" w:hAnsi="Arial" w:cs="Arial"/>
          <w:sz w:val="22"/>
          <w:szCs w:val="22"/>
        </w:rPr>
        <w:t>.</w:t>
      </w:r>
    </w:p>
    <w:p w14:paraId="07611C02" w14:textId="2835DE6D" w:rsidR="00400638" w:rsidRPr="008F1613" w:rsidRDefault="00400638" w:rsidP="00C72CA3">
      <w:pPr>
        <w:pStyle w:val="ps-000-normal"/>
        <w:spacing w:before="120" w:line="380" w:lineRule="exact"/>
        <w:rPr>
          <w:rFonts w:ascii="Arial" w:hAnsi="Arial" w:cs="Arial"/>
          <w:sz w:val="22"/>
          <w:szCs w:val="22"/>
        </w:rPr>
      </w:pPr>
      <w:r w:rsidRPr="008F1613">
        <w:rPr>
          <w:rFonts w:ascii="Arial" w:hAnsi="Arial" w:cs="Arial"/>
          <w:sz w:val="22"/>
          <w:szCs w:val="22"/>
        </w:rPr>
        <w:t xml:space="preserve">In my opinion, the financial statements referred to above present fairly, in all material respects, the financial position of </w:t>
      </w:r>
      <w:r>
        <w:rPr>
          <w:rFonts w:ascii="Arial" w:hAnsi="Arial"/>
          <w:sz w:val="22"/>
          <w:szCs w:val="22"/>
        </w:rPr>
        <w:t>The ONE Enterprise Company Limited</w:t>
      </w:r>
      <w:r w:rsidRPr="008F1613">
        <w:rPr>
          <w:rFonts w:ascii="Arial" w:hAnsi="Arial" w:cs="Arial"/>
          <w:sz w:val="22"/>
          <w:szCs w:val="22"/>
        </w:rPr>
        <w:t xml:space="preserve"> and its subsidiaries</w:t>
      </w:r>
      <w:r w:rsidR="00027E1C">
        <w:rPr>
          <w:rFonts w:ascii="Arial" w:hAnsi="Arial" w:cs="Arial"/>
          <w:sz w:val="22"/>
          <w:szCs w:val="22"/>
        </w:rPr>
        <w:t>,</w:t>
      </w:r>
      <w:r w:rsidRPr="008F1613">
        <w:rPr>
          <w:rFonts w:ascii="Arial" w:hAnsi="Arial" w:cs="Arial"/>
          <w:sz w:val="22"/>
          <w:szCs w:val="22"/>
        </w:rPr>
        <w:t xml:space="preserve"> and of </w:t>
      </w:r>
      <w:r w:rsidR="00477C47">
        <w:rPr>
          <w:rFonts w:ascii="Arial" w:hAnsi="Arial" w:cs="Arial"/>
          <w:sz w:val="22"/>
          <w:szCs w:val="22"/>
        </w:rPr>
        <w:t xml:space="preserve">         </w:t>
      </w:r>
      <w:r>
        <w:rPr>
          <w:rFonts w:ascii="Arial" w:hAnsi="Arial"/>
          <w:sz w:val="22"/>
          <w:szCs w:val="22"/>
        </w:rPr>
        <w:t>The ONE Enterprise Company Limited</w:t>
      </w:r>
      <w:r w:rsidRPr="008F1613">
        <w:rPr>
          <w:rFonts w:ascii="Arial" w:hAnsi="Arial" w:cs="Arial"/>
          <w:sz w:val="22"/>
          <w:szCs w:val="22"/>
        </w:rPr>
        <w:t xml:space="preserve"> as at 31 December </w:t>
      </w:r>
      <w:r w:rsidR="00477C47">
        <w:rPr>
          <w:rFonts w:ascii="Arial" w:hAnsi="Arial" w:cs="Arial"/>
          <w:sz w:val="22"/>
          <w:szCs w:val="22"/>
        </w:rPr>
        <w:t>20</w:t>
      </w:r>
      <w:r w:rsidR="005C10DE">
        <w:rPr>
          <w:rFonts w:ascii="Arial" w:hAnsi="Arial" w:cs="Arial"/>
          <w:sz w:val="22"/>
          <w:szCs w:val="22"/>
        </w:rPr>
        <w:t>20</w:t>
      </w:r>
      <w:r w:rsidRPr="008F1613">
        <w:rPr>
          <w:rFonts w:ascii="Arial" w:hAnsi="Arial" w:cs="Arial"/>
          <w:sz w:val="22"/>
          <w:szCs w:val="22"/>
        </w:rPr>
        <w:t>, and their financial performance and cash flows for the year then ended, in accordance with Thai Financial Reporting Standards.</w:t>
      </w:r>
    </w:p>
    <w:p w14:paraId="337C2982" w14:textId="77777777" w:rsidR="00400638" w:rsidRDefault="00400638" w:rsidP="00C72CA3">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3D511D38" w14:textId="77777777" w:rsidR="007E0B71" w:rsidRDefault="00400638" w:rsidP="00C72CA3">
      <w:pPr>
        <w:pStyle w:val="ps-000-normal"/>
        <w:spacing w:before="120" w:line="380" w:lineRule="exact"/>
        <w:rPr>
          <w:rFonts w:ascii="Arial" w:hAnsi="Arial" w:cstheme="minorBidi"/>
          <w:sz w:val="22"/>
          <w:szCs w:val="22"/>
        </w:rPr>
      </w:pPr>
      <w:r w:rsidRPr="00400638">
        <w:rPr>
          <w:rFonts w:ascii="Arial" w:hAnsi="Arial" w:cs="Arial"/>
          <w:sz w:val="22"/>
          <w:szCs w:val="22"/>
        </w:rPr>
        <w:t xml:space="preserve">I conducted my audit in accordance with Thai Standards on Auditing. My responsibilities under those standards are further described in the </w:t>
      </w:r>
      <w:r w:rsidRPr="00400638">
        <w:rPr>
          <w:rFonts w:ascii="Arial" w:hAnsi="Arial" w:cs="Arial"/>
          <w:i/>
          <w:iCs/>
          <w:sz w:val="22"/>
          <w:szCs w:val="22"/>
        </w:rPr>
        <w:t>Auditor’s Responsibilities for the Audit of the Financial Statements</w:t>
      </w:r>
      <w:r w:rsidRPr="00400638">
        <w:rPr>
          <w:rFonts w:ascii="Arial" w:hAnsi="Arial" w:cs="Arial"/>
          <w:sz w:val="22"/>
          <w:szCs w:val="22"/>
        </w:rPr>
        <w:t xml:space="preserve"> section of my report. I am independent of the Group in accordance with </w:t>
      </w:r>
      <w:r w:rsidR="00477C47">
        <w:rPr>
          <w:rFonts w:ascii="Arial" w:hAnsi="Arial" w:cs="Arial"/>
          <w:sz w:val="22"/>
          <w:szCs w:val="22"/>
        </w:rPr>
        <w:t xml:space="preserve">  </w:t>
      </w:r>
      <w:r w:rsidRPr="00400638">
        <w:rPr>
          <w:rFonts w:ascii="Arial" w:hAnsi="Arial" w:cs="Arial"/>
          <w:sz w:val="22"/>
          <w:szCs w:val="22"/>
        </w:rPr>
        <w:t xml:space="preserve">the </w:t>
      </w:r>
      <w:r w:rsidRPr="00400638">
        <w:rPr>
          <w:rFonts w:ascii="Arial" w:hAnsi="Arial" w:cs="Arial"/>
          <w:i/>
          <w:iCs/>
          <w:sz w:val="22"/>
          <w:szCs w:val="22"/>
        </w:rPr>
        <w:t>Code of Ethics for Professional Accountants</w:t>
      </w:r>
      <w:r w:rsidRPr="00400638">
        <w:rPr>
          <w:rFonts w:ascii="Arial" w:hAnsi="Arial" w:cs="Arial"/>
          <w:sz w:val="22"/>
          <w:szCs w:val="22"/>
        </w:rPr>
        <w:t xml:space="preserve"> </w:t>
      </w:r>
      <w:r w:rsidRPr="00400638">
        <w:rPr>
          <w:rFonts w:ascii="Arial" w:hAnsi="Arial" w:cs="Browallia New"/>
          <w:sz w:val="22"/>
          <w:szCs w:val="28"/>
        </w:rPr>
        <w:t xml:space="preserve">as issued by </w:t>
      </w:r>
      <w:r w:rsidRPr="00400638">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Pr>
          <w:rFonts w:ascii="Arial" w:hAnsi="Arial" w:cs="Arial"/>
          <w:sz w:val="22"/>
          <w:szCs w:val="22"/>
        </w:rPr>
        <w:t>.</w:t>
      </w:r>
    </w:p>
    <w:p w14:paraId="0F5CE4C7" w14:textId="32EDD662" w:rsidR="00E04567" w:rsidRDefault="00E04567" w:rsidP="00C72CA3">
      <w:pPr>
        <w:spacing w:before="120" w:after="120" w:line="380" w:lineRule="exact"/>
        <w:rPr>
          <w:rFonts w:ascii="Arial" w:hAnsi="Arial" w:cs="Arial"/>
          <w:b/>
          <w:bCs/>
          <w:sz w:val="22"/>
          <w:szCs w:val="22"/>
        </w:rPr>
      </w:pPr>
      <w:r w:rsidRPr="00A774EE">
        <w:rPr>
          <w:rFonts w:ascii="Arial" w:hAnsi="Arial" w:cs="Arial"/>
          <w:b/>
          <w:bCs/>
          <w:sz w:val="22"/>
          <w:szCs w:val="22"/>
        </w:rPr>
        <w:t>Emphasis of Matter</w:t>
      </w:r>
      <w:r w:rsidR="00C72CA3">
        <w:rPr>
          <w:rFonts w:ascii="Arial" w:hAnsi="Arial" w:cs="Arial"/>
          <w:b/>
          <w:bCs/>
          <w:sz w:val="22"/>
          <w:szCs w:val="22"/>
        </w:rPr>
        <w:t>s</w:t>
      </w:r>
    </w:p>
    <w:p w14:paraId="39A676B3" w14:textId="45F418E7" w:rsidR="00E04567" w:rsidRPr="0051660E" w:rsidRDefault="00E04567" w:rsidP="00C72CA3">
      <w:pPr>
        <w:spacing w:before="120" w:after="120" w:line="380" w:lineRule="exact"/>
        <w:rPr>
          <w:rFonts w:ascii="Arial" w:hAnsi="Arial" w:cs="Arial"/>
          <w:sz w:val="22"/>
          <w:szCs w:val="22"/>
        </w:rPr>
      </w:pPr>
      <w:r w:rsidRPr="0051660E">
        <w:rPr>
          <w:rFonts w:ascii="Arial" w:hAnsi="Arial" w:cs="Arial"/>
          <w:sz w:val="22"/>
          <w:szCs w:val="22"/>
        </w:rPr>
        <w:t xml:space="preserve">I draw attention to </w:t>
      </w:r>
      <w:r w:rsidR="00C72CA3">
        <w:rPr>
          <w:rFonts w:ascii="Arial" w:hAnsi="Arial" w:cs="Arial"/>
          <w:sz w:val="22"/>
          <w:szCs w:val="22"/>
        </w:rPr>
        <w:t xml:space="preserve">the </w:t>
      </w:r>
      <w:r w:rsidRPr="0051660E">
        <w:rPr>
          <w:rFonts w:ascii="Arial" w:hAnsi="Arial" w:cs="Arial"/>
          <w:sz w:val="22"/>
          <w:szCs w:val="22"/>
        </w:rPr>
        <w:t>following matters:</w:t>
      </w:r>
    </w:p>
    <w:p w14:paraId="42248266" w14:textId="3A57E422" w:rsidR="00E04567" w:rsidRPr="0051660E" w:rsidRDefault="00E04567" w:rsidP="00C72CA3">
      <w:pPr>
        <w:spacing w:before="120" w:after="120" w:line="380" w:lineRule="exact"/>
        <w:ind w:left="540" w:hanging="540"/>
        <w:rPr>
          <w:rFonts w:ascii="Arial" w:hAnsi="Arial" w:cs="Arial"/>
          <w:sz w:val="22"/>
          <w:szCs w:val="22"/>
        </w:rPr>
      </w:pPr>
      <w:r w:rsidRPr="0051660E">
        <w:rPr>
          <w:rFonts w:ascii="Arial" w:hAnsi="Arial" w:cs="Arial"/>
          <w:sz w:val="22"/>
          <w:szCs w:val="22"/>
        </w:rPr>
        <w:t>a)</w:t>
      </w:r>
      <w:r w:rsidRPr="0051660E">
        <w:rPr>
          <w:rFonts w:ascii="Arial" w:hAnsi="Arial" w:cs="Arial"/>
          <w:sz w:val="22"/>
          <w:szCs w:val="22"/>
        </w:rPr>
        <w:tab/>
      </w:r>
      <w:r>
        <w:rPr>
          <w:rFonts w:ascii="Arial" w:hAnsi="Arial" w:cs="Arial"/>
          <w:sz w:val="22"/>
          <w:szCs w:val="22"/>
        </w:rPr>
        <w:t>As mentioned</w:t>
      </w:r>
      <w:r w:rsidRPr="00E04567">
        <w:rPr>
          <w:rFonts w:ascii="Arial" w:hAnsi="Arial" w:cs="Arial"/>
          <w:sz w:val="22"/>
          <w:szCs w:val="22"/>
        </w:rPr>
        <w:t xml:space="preserve"> </w:t>
      </w:r>
      <w:r>
        <w:rPr>
          <w:rFonts w:ascii="Arial" w:hAnsi="Arial" w:cs="Arial"/>
          <w:sz w:val="22"/>
          <w:szCs w:val="22"/>
        </w:rPr>
        <w:t>in</w:t>
      </w:r>
      <w:r w:rsidRPr="00E04567">
        <w:rPr>
          <w:rFonts w:ascii="Arial" w:hAnsi="Arial" w:cs="Arial"/>
          <w:sz w:val="22"/>
          <w:szCs w:val="22"/>
        </w:rPr>
        <w:t xml:space="preserve"> Note 3 to the consolidated financial statements</w:t>
      </w:r>
      <w:r w:rsidR="0050178C">
        <w:rPr>
          <w:rFonts w:ascii="Arial" w:hAnsi="Arial" w:cs="Arial"/>
          <w:sz w:val="22"/>
          <w:szCs w:val="22"/>
        </w:rPr>
        <w:t>,</w:t>
      </w:r>
      <w:r w:rsidRPr="00E04567">
        <w:rPr>
          <w:rFonts w:ascii="Arial" w:hAnsi="Arial" w:cs="Arial"/>
          <w:sz w:val="22"/>
          <w:szCs w:val="22"/>
        </w:rPr>
        <w:t xml:space="preserve"> </w:t>
      </w:r>
      <w:r w:rsidR="0050178C">
        <w:rPr>
          <w:rFonts w:ascii="Arial" w:hAnsi="Arial" w:cs="Arial"/>
          <w:sz w:val="22"/>
          <w:szCs w:val="22"/>
        </w:rPr>
        <w:t>d</w:t>
      </w:r>
      <w:r w:rsidRPr="00E04567">
        <w:rPr>
          <w:rFonts w:ascii="Arial" w:hAnsi="Arial" w:cs="Arial"/>
          <w:sz w:val="22"/>
          <w:szCs w:val="22"/>
        </w:rPr>
        <w:t xml:space="preserve">ue to the impact of the COVID-19 outbreak, </w:t>
      </w:r>
      <w:r>
        <w:rPr>
          <w:rFonts w:ascii="Arial" w:hAnsi="Arial" w:cs="Arial"/>
          <w:sz w:val="22"/>
          <w:szCs w:val="22"/>
        </w:rPr>
        <w:t>d</w:t>
      </w:r>
      <w:r w:rsidRPr="00E04567">
        <w:rPr>
          <w:rFonts w:ascii="Arial" w:hAnsi="Arial" w:cs="Arial"/>
          <w:sz w:val="22"/>
          <w:szCs w:val="22"/>
        </w:rPr>
        <w:t>uring the year 2020, the Group elected to apply the temporary relief measures on accounting alternatives relating to the reduction in lease payments by lessors resulting from the COVID-19 situation, and the reversal of deferred tax assets.</w:t>
      </w:r>
      <w:r>
        <w:rPr>
          <w:rFonts w:ascii="Arial" w:hAnsi="Arial" w:cs="Arial"/>
          <w:sz w:val="22"/>
          <w:szCs w:val="22"/>
        </w:rPr>
        <w:t xml:space="preserve"> </w:t>
      </w:r>
      <w:r w:rsidRPr="00E04567">
        <w:rPr>
          <w:rFonts w:ascii="Arial" w:hAnsi="Arial" w:cs="Arial"/>
          <w:sz w:val="22"/>
          <w:szCs w:val="22"/>
        </w:rPr>
        <w:t>As of 31 December 2020, the Group has decided to discontinue application of all temporary relief measures on accounting alternatives with no significant impact on the Group’s financial statements.</w:t>
      </w:r>
    </w:p>
    <w:p w14:paraId="0DAB66F0" w14:textId="3767D0C1" w:rsidR="00E04567" w:rsidRDefault="00E04567" w:rsidP="00C72CA3">
      <w:pPr>
        <w:spacing w:before="120" w:after="120" w:line="380" w:lineRule="exact"/>
        <w:ind w:left="540" w:hanging="540"/>
        <w:rPr>
          <w:rFonts w:ascii="Arial" w:hAnsi="Arial" w:cs="Arial"/>
          <w:sz w:val="22"/>
          <w:szCs w:val="22"/>
        </w:rPr>
      </w:pPr>
      <w:r w:rsidRPr="0051660E">
        <w:rPr>
          <w:rFonts w:ascii="Arial" w:hAnsi="Arial" w:cs="Arial"/>
          <w:sz w:val="22"/>
          <w:szCs w:val="22"/>
        </w:rPr>
        <w:lastRenderedPageBreak/>
        <w:t>b)</w:t>
      </w:r>
      <w:r w:rsidRPr="0051660E">
        <w:rPr>
          <w:rFonts w:ascii="Arial" w:hAnsi="Arial" w:cs="Arial"/>
          <w:sz w:val="22"/>
          <w:szCs w:val="22"/>
        </w:rPr>
        <w:tab/>
        <w:t xml:space="preserve">As mentioned in Note </w:t>
      </w:r>
      <w:r>
        <w:rPr>
          <w:rFonts w:ascii="Arial" w:hAnsi="Arial" w:cs="Arial"/>
          <w:sz w:val="22"/>
          <w:szCs w:val="22"/>
        </w:rPr>
        <w:t>12</w:t>
      </w:r>
      <w:r w:rsidRPr="0051660E">
        <w:rPr>
          <w:rFonts w:ascii="Arial" w:hAnsi="Arial" w:cs="Arial"/>
          <w:sz w:val="22"/>
          <w:szCs w:val="22"/>
        </w:rPr>
        <w:t xml:space="preserve"> to the financial state</w:t>
      </w:r>
      <w:r>
        <w:rPr>
          <w:rFonts w:ascii="Arial" w:hAnsi="Arial" w:cs="Arial"/>
          <w:sz w:val="22"/>
          <w:szCs w:val="22"/>
        </w:rPr>
        <w:t>ments</w:t>
      </w:r>
      <w:r w:rsidR="0050178C">
        <w:rPr>
          <w:rFonts w:ascii="Arial" w:hAnsi="Arial" w:cs="Arial"/>
          <w:sz w:val="22"/>
          <w:szCs w:val="22"/>
        </w:rPr>
        <w:t>,</w:t>
      </w:r>
      <w:r>
        <w:rPr>
          <w:rFonts w:ascii="Arial" w:hAnsi="Arial" w:cs="Arial"/>
          <w:sz w:val="22"/>
          <w:szCs w:val="22"/>
        </w:rPr>
        <w:t xml:space="preserve"> in </w:t>
      </w:r>
      <w:r w:rsidRPr="00E04567">
        <w:rPr>
          <w:rFonts w:ascii="Arial" w:hAnsi="Arial" w:cs="Arial"/>
          <w:sz w:val="22"/>
          <w:szCs w:val="22"/>
        </w:rPr>
        <w:t xml:space="preserve">November 2020, the Company purchased </w:t>
      </w:r>
      <w:r>
        <w:rPr>
          <w:rFonts w:ascii="Arial" w:hAnsi="Arial" w:cs="Arial"/>
          <w:sz w:val="22"/>
          <w:szCs w:val="22"/>
        </w:rPr>
        <w:t>the ordinary</w:t>
      </w:r>
      <w:r w:rsidRPr="00E04567">
        <w:rPr>
          <w:rFonts w:ascii="Arial" w:hAnsi="Arial" w:cs="Arial"/>
          <w:sz w:val="22"/>
          <w:szCs w:val="22"/>
        </w:rPr>
        <w:t xml:space="preserve"> shares of GMM Channel Holding Company Limited</w:t>
      </w:r>
      <w:r>
        <w:rPr>
          <w:rFonts w:ascii="Arial" w:hAnsi="Arial" w:cs="Arial"/>
          <w:sz w:val="22"/>
          <w:szCs w:val="22"/>
        </w:rPr>
        <w:t>,</w:t>
      </w:r>
      <w:r w:rsidR="0040516A">
        <w:rPr>
          <w:rFonts w:ascii="Arial" w:hAnsi="Arial" w:cs="Arial"/>
          <w:sz w:val="22"/>
          <w:szCs w:val="22"/>
        </w:rPr>
        <w:t xml:space="preserve"> with</w:t>
      </w:r>
      <w:r w:rsidRPr="00E04567">
        <w:rPr>
          <w:rFonts w:ascii="Arial" w:hAnsi="Arial" w:cs="Arial"/>
          <w:sz w:val="22"/>
          <w:szCs w:val="22"/>
        </w:rPr>
        <w:t xml:space="preserve"> totaling </w:t>
      </w:r>
      <w:r w:rsidR="0040516A">
        <w:rPr>
          <w:rFonts w:ascii="Arial" w:hAnsi="Arial" w:cs="Arial"/>
          <w:sz w:val="22"/>
          <w:szCs w:val="22"/>
        </w:rPr>
        <w:t xml:space="preserve">investment value of </w:t>
      </w:r>
      <w:r w:rsidRPr="00E04567">
        <w:rPr>
          <w:rFonts w:ascii="Arial" w:hAnsi="Arial" w:cs="Arial"/>
          <w:sz w:val="22"/>
          <w:szCs w:val="22"/>
        </w:rPr>
        <w:t xml:space="preserve">Baht 2,200 million. </w:t>
      </w:r>
      <w:r w:rsidR="0040516A" w:rsidRPr="006463F1">
        <w:rPr>
          <w:rFonts w:ascii="Arial" w:hAnsi="Arial" w:cs="Arial"/>
          <w:sz w:val="22"/>
          <w:szCs w:val="22"/>
        </w:rPr>
        <w:t>As at 31 December 20</w:t>
      </w:r>
      <w:r w:rsidR="0040516A">
        <w:rPr>
          <w:rFonts w:ascii="Arial" w:hAnsi="Arial" w:cs="Arial"/>
          <w:sz w:val="22"/>
          <w:szCs w:val="22"/>
        </w:rPr>
        <w:t>20</w:t>
      </w:r>
      <w:r w:rsidR="0040516A" w:rsidRPr="006463F1">
        <w:rPr>
          <w:rFonts w:ascii="Arial" w:hAnsi="Arial" w:cs="Arial"/>
          <w:sz w:val="22"/>
          <w:szCs w:val="22"/>
        </w:rPr>
        <w:t xml:space="preserve">, the Company provisionally </w:t>
      </w:r>
      <w:r w:rsidR="0040516A">
        <w:rPr>
          <w:rFonts w:ascii="Arial" w:hAnsi="Arial" w:cs="Arial"/>
          <w:sz w:val="22"/>
          <w:szCs w:val="22"/>
        </w:rPr>
        <w:t xml:space="preserve">recorded the acquisition using </w:t>
      </w:r>
      <w:r w:rsidR="0040516A" w:rsidRPr="006463F1">
        <w:rPr>
          <w:rFonts w:ascii="Arial" w:hAnsi="Arial" w:cs="Arial"/>
          <w:sz w:val="22"/>
          <w:szCs w:val="22"/>
        </w:rPr>
        <w:t>the best estimate for the identifiable assets acquired and liabil</w:t>
      </w:r>
      <w:r w:rsidR="0040516A">
        <w:rPr>
          <w:rFonts w:ascii="Arial" w:hAnsi="Arial" w:cs="Arial"/>
          <w:sz w:val="22"/>
          <w:szCs w:val="22"/>
        </w:rPr>
        <w:t xml:space="preserve">ities assumed. The Company </w:t>
      </w:r>
      <w:r w:rsidR="0040516A" w:rsidRPr="006463F1">
        <w:rPr>
          <w:rFonts w:ascii="Arial" w:hAnsi="Arial" w:cs="Arial"/>
          <w:sz w:val="22"/>
          <w:szCs w:val="22"/>
        </w:rPr>
        <w:t>is to complete the recording of this acquisition within 20</w:t>
      </w:r>
      <w:r w:rsidR="0040516A">
        <w:rPr>
          <w:rFonts w:ascii="Arial" w:hAnsi="Arial" w:cs="Arial"/>
          <w:sz w:val="22"/>
          <w:szCs w:val="22"/>
        </w:rPr>
        <w:t>21</w:t>
      </w:r>
      <w:r w:rsidR="0040516A" w:rsidRPr="006463F1">
        <w:rPr>
          <w:rFonts w:ascii="Arial" w:hAnsi="Arial" w:cs="Arial"/>
          <w:sz w:val="22"/>
          <w:szCs w:val="22"/>
        </w:rPr>
        <w:t xml:space="preserve"> or within </w:t>
      </w:r>
      <w:r w:rsidR="00D66CAB">
        <w:rPr>
          <w:rFonts w:ascii="Arial" w:hAnsi="Arial" w:cs="Arial"/>
          <w:sz w:val="22"/>
          <w:szCs w:val="22"/>
        </w:rPr>
        <w:t>a</w:t>
      </w:r>
      <w:r w:rsidR="0040516A" w:rsidRPr="006463F1">
        <w:rPr>
          <w:rFonts w:ascii="Arial" w:hAnsi="Arial" w:cs="Arial"/>
          <w:sz w:val="22"/>
          <w:szCs w:val="22"/>
        </w:rPr>
        <w:t xml:space="preserve"> year after the acquisition date in accordance with Thai Financial Reporting Standard No. 3</w:t>
      </w:r>
      <w:r w:rsidR="00816964">
        <w:rPr>
          <w:rFonts w:ascii="Arial" w:hAnsi="Arial" w:cs="Arial"/>
          <w:sz w:val="22"/>
          <w:szCs w:val="22"/>
        </w:rPr>
        <w:t xml:space="preserve"> “</w:t>
      </w:r>
      <w:r w:rsidR="0040516A" w:rsidRPr="006463F1">
        <w:rPr>
          <w:rFonts w:ascii="Arial" w:hAnsi="Arial" w:cs="Arial"/>
          <w:sz w:val="22"/>
          <w:szCs w:val="22"/>
        </w:rPr>
        <w:t>Business Combinations</w:t>
      </w:r>
      <w:r w:rsidR="00816964">
        <w:rPr>
          <w:rFonts w:ascii="Arial" w:hAnsi="Arial" w:cs="Arial"/>
          <w:sz w:val="22"/>
          <w:szCs w:val="22"/>
        </w:rPr>
        <w:t>”</w:t>
      </w:r>
      <w:r w:rsidR="0040516A" w:rsidRPr="006463F1">
        <w:rPr>
          <w:rFonts w:ascii="Arial" w:hAnsi="Arial" w:cs="Arial"/>
          <w:sz w:val="22"/>
          <w:szCs w:val="22"/>
        </w:rPr>
        <w:t xml:space="preserve">. </w:t>
      </w:r>
    </w:p>
    <w:p w14:paraId="384021C9" w14:textId="009680E7" w:rsidR="00E04567" w:rsidRDefault="00E04567" w:rsidP="00C72CA3">
      <w:pPr>
        <w:spacing w:before="120" w:after="120" w:line="380" w:lineRule="exact"/>
        <w:rPr>
          <w:rFonts w:ascii="Arial" w:hAnsi="Arial" w:cs="Arial"/>
          <w:b/>
          <w:bCs/>
          <w:sz w:val="22"/>
          <w:szCs w:val="22"/>
        </w:rPr>
      </w:pPr>
      <w:proofErr w:type="gramStart"/>
      <w:r w:rsidRPr="00982222">
        <w:rPr>
          <w:rFonts w:ascii="Arial" w:hAnsi="Arial" w:cs="Arial"/>
          <w:sz w:val="22"/>
          <w:szCs w:val="22"/>
        </w:rPr>
        <w:t xml:space="preserve">My </w:t>
      </w:r>
      <w:r>
        <w:rPr>
          <w:rFonts w:ascii="Arial" w:hAnsi="Arial" w:cs="Cordia New"/>
          <w:sz w:val="22"/>
          <w:szCs w:val="28"/>
        </w:rPr>
        <w:t>opinion</w:t>
      </w:r>
      <w:r w:rsidRPr="00982222">
        <w:rPr>
          <w:rFonts w:ascii="Arial" w:hAnsi="Arial" w:cs="Arial"/>
          <w:sz w:val="22"/>
          <w:szCs w:val="22"/>
        </w:rPr>
        <w:t xml:space="preserve"> is not</w:t>
      </w:r>
      <w:proofErr w:type="gramEnd"/>
      <w:r w:rsidRPr="00982222">
        <w:rPr>
          <w:rFonts w:ascii="Arial" w:hAnsi="Arial" w:cs="Arial"/>
          <w:sz w:val="22"/>
          <w:szCs w:val="22"/>
        </w:rPr>
        <w:t xml:space="preserve"> </w:t>
      </w:r>
      <w:r w:rsidRPr="001663C1">
        <w:rPr>
          <w:rFonts w:ascii="Arial" w:hAnsi="Arial" w:cs="Arial"/>
          <w:sz w:val="22"/>
          <w:szCs w:val="22"/>
        </w:rPr>
        <w:t>modified</w:t>
      </w:r>
      <w:r w:rsidRPr="00982222">
        <w:rPr>
          <w:rFonts w:ascii="Arial" w:hAnsi="Arial" w:cs="Arial"/>
          <w:sz w:val="22"/>
          <w:szCs w:val="22"/>
        </w:rPr>
        <w:t xml:space="preserve"> in respect of th</w:t>
      </w:r>
      <w:r w:rsidR="00C72CA3">
        <w:rPr>
          <w:rFonts w:ascii="Arial" w:hAnsi="Arial" w:cs="Arial"/>
          <w:sz w:val="22"/>
          <w:szCs w:val="22"/>
        </w:rPr>
        <w:t>e</w:t>
      </w:r>
      <w:r w:rsidRPr="00982222">
        <w:rPr>
          <w:rFonts w:ascii="Arial" w:hAnsi="Arial" w:cs="Arial"/>
          <w:sz w:val="22"/>
          <w:szCs w:val="22"/>
        </w:rPr>
        <w:t>s</w:t>
      </w:r>
      <w:r w:rsidR="00C72CA3">
        <w:rPr>
          <w:rFonts w:ascii="Arial" w:hAnsi="Arial" w:cs="Arial"/>
          <w:sz w:val="22"/>
          <w:szCs w:val="22"/>
        </w:rPr>
        <w:t>e</w:t>
      </w:r>
      <w:r w:rsidRPr="00982222">
        <w:rPr>
          <w:rFonts w:ascii="Arial" w:hAnsi="Arial" w:cs="Arial"/>
          <w:sz w:val="22"/>
          <w:szCs w:val="22"/>
        </w:rPr>
        <w:t xml:space="preserve"> matter</w:t>
      </w:r>
      <w:r w:rsidR="00C72CA3">
        <w:rPr>
          <w:rFonts w:ascii="Arial" w:hAnsi="Arial" w:cs="Arial"/>
          <w:sz w:val="22"/>
          <w:szCs w:val="22"/>
        </w:rPr>
        <w:t>s</w:t>
      </w:r>
      <w:r w:rsidRPr="00982222">
        <w:rPr>
          <w:rFonts w:ascii="Arial" w:hAnsi="Arial" w:cs="Arial"/>
          <w:sz w:val="22"/>
          <w:szCs w:val="22"/>
        </w:rPr>
        <w:t>.</w:t>
      </w:r>
    </w:p>
    <w:p w14:paraId="6BDAC1A3" w14:textId="6D38D494" w:rsidR="00477C47" w:rsidRPr="00773B83" w:rsidRDefault="00477C47" w:rsidP="00C72CA3">
      <w:pPr>
        <w:spacing w:before="120" w:after="120" w:line="380" w:lineRule="exact"/>
        <w:rPr>
          <w:rFonts w:ascii="Arial" w:hAnsi="Arial" w:cs="Arial"/>
          <w:b/>
          <w:bCs/>
          <w:sz w:val="22"/>
          <w:szCs w:val="22"/>
        </w:rPr>
      </w:pPr>
      <w:r w:rsidRPr="00773B83">
        <w:rPr>
          <w:rFonts w:ascii="Arial" w:hAnsi="Arial" w:cs="Arial"/>
          <w:b/>
          <w:bCs/>
          <w:sz w:val="22"/>
          <w:szCs w:val="22"/>
        </w:rPr>
        <w:t>Responsibilities of Management and Those Charged with Governance for the Financial Statements</w:t>
      </w:r>
    </w:p>
    <w:p w14:paraId="42437151" w14:textId="77777777" w:rsidR="00477C47" w:rsidRPr="00773B83" w:rsidRDefault="00477C47" w:rsidP="00C72CA3">
      <w:pPr>
        <w:pStyle w:val="ps-000-normal"/>
        <w:spacing w:before="120" w:line="380" w:lineRule="exact"/>
        <w:rPr>
          <w:rFonts w:ascii="Arial" w:hAnsi="Arial" w:cs="Arial"/>
          <w:sz w:val="22"/>
          <w:szCs w:val="22"/>
        </w:rPr>
      </w:pPr>
      <w:r w:rsidRPr="00773B8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8BDA883" w14:textId="77777777" w:rsidR="00477C47" w:rsidRPr="00773B83" w:rsidRDefault="00477C47" w:rsidP="00C72CA3">
      <w:pPr>
        <w:pStyle w:val="ps-000-normal"/>
        <w:spacing w:before="120" w:line="380" w:lineRule="exact"/>
        <w:rPr>
          <w:rFonts w:ascii="Arial" w:hAnsi="Arial" w:cs="Arial"/>
          <w:sz w:val="22"/>
          <w:szCs w:val="22"/>
        </w:rPr>
      </w:pPr>
      <w:r w:rsidRPr="00773B8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EF693C4" w14:textId="77777777" w:rsidR="00400638" w:rsidRDefault="00477C47" w:rsidP="00C72CA3">
      <w:pPr>
        <w:pStyle w:val="ps-000-normal"/>
        <w:spacing w:before="120" w:line="380" w:lineRule="exact"/>
        <w:rPr>
          <w:rFonts w:ascii="Arial" w:hAnsi="Arial" w:cs="Arial"/>
          <w:sz w:val="22"/>
          <w:szCs w:val="22"/>
        </w:rPr>
      </w:pPr>
      <w:r w:rsidRPr="00773B83">
        <w:rPr>
          <w:rFonts w:ascii="Arial" w:hAnsi="Arial" w:cs="Arial"/>
          <w:sz w:val="22"/>
          <w:szCs w:val="22"/>
        </w:rPr>
        <w:t>Those charged with governance are responsible for overseeing the Group’s financial reporting process.</w:t>
      </w:r>
    </w:p>
    <w:p w14:paraId="448F8871" w14:textId="600B4C37" w:rsidR="00400638" w:rsidRDefault="00400638" w:rsidP="00C72CA3">
      <w:pPr>
        <w:pStyle w:val="ps-000-normal"/>
        <w:spacing w:before="120" w:line="380" w:lineRule="exact"/>
        <w:rPr>
          <w:rFonts w:ascii="Arial" w:hAnsi="Arial" w:cs="Arial"/>
          <w:b/>
          <w:bCs/>
          <w:sz w:val="22"/>
          <w:szCs w:val="22"/>
        </w:rPr>
      </w:pPr>
      <w:bookmarkStart w:id="1" w:name="36765552"/>
      <w:bookmarkEnd w:id="1"/>
      <w:r>
        <w:rPr>
          <w:rFonts w:ascii="Arial" w:hAnsi="Arial" w:cs="Arial"/>
          <w:b/>
          <w:bCs/>
          <w:sz w:val="22"/>
          <w:szCs w:val="22"/>
        </w:rPr>
        <w:t>Auditor’s Responsibilities for the Audit of the Financial Statements</w:t>
      </w:r>
    </w:p>
    <w:p w14:paraId="51722068" w14:textId="77777777" w:rsidR="00400638" w:rsidRDefault="00400638" w:rsidP="00C72CA3">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477C47">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73E44DC3" w14:textId="77777777" w:rsidR="00C72CA3" w:rsidRDefault="00C72CA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25208F4" w14:textId="721A3EB3" w:rsidR="00400638" w:rsidRDefault="00400638" w:rsidP="00C72CA3">
      <w:pPr>
        <w:pStyle w:val="ps-000-normal"/>
        <w:spacing w:before="120"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402E43F2"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 xml:space="preserve">Identify and assess the risks of material misstatement of the financial statements, </w:t>
      </w:r>
      <w:proofErr w:type="gramStart"/>
      <w:r>
        <w:rPr>
          <w:rFonts w:ascii="Arial" w:hAnsi="Arial" w:cs="Arial"/>
          <w:sz w:val="22"/>
          <w:szCs w:val="22"/>
        </w:rPr>
        <w:t xml:space="preserve">whether </w:t>
      </w:r>
      <w:r w:rsidR="00477C47">
        <w:rPr>
          <w:rFonts w:ascii="Arial" w:hAnsi="Arial" w:cs="Arial"/>
          <w:sz w:val="22"/>
          <w:szCs w:val="22"/>
        </w:rPr>
        <w:t xml:space="preserve"> </w:t>
      </w:r>
      <w:r>
        <w:rPr>
          <w:rFonts w:ascii="Arial" w:hAnsi="Arial" w:cs="Arial"/>
          <w:sz w:val="22"/>
          <w:szCs w:val="22"/>
        </w:rPr>
        <w:t>due</w:t>
      </w:r>
      <w:proofErr w:type="gramEnd"/>
      <w:r>
        <w:rPr>
          <w:rFonts w:ascii="Arial" w:hAnsi="Arial" w:cs="Arial"/>
          <w:sz w:val="22"/>
          <w:szCs w:val="22"/>
        </w:rPr>
        <w:t xml:space="preserve"> to fraud or error, design and perform audit procedures responsive to those risks, and obtain audit evidence that is sufficient and appropriate to provide a basis for my opinion. </w:t>
      </w:r>
      <w:r w:rsidR="00477C47">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w:t>
      </w:r>
      <w:r w:rsidR="00477C47">
        <w:rPr>
          <w:rFonts w:ascii="Arial" w:hAnsi="Arial" w:cs="Arial"/>
          <w:sz w:val="22"/>
          <w:szCs w:val="22"/>
        </w:rPr>
        <w:t xml:space="preserve">     </w:t>
      </w:r>
      <w:r>
        <w:rPr>
          <w:rFonts w:ascii="Arial" w:hAnsi="Arial" w:cs="Arial"/>
          <w:sz w:val="22"/>
          <w:szCs w:val="22"/>
        </w:rPr>
        <w:t xml:space="preserve">one resulting from error, as fraud may involve collusion, forgery, intentional omissions, misrepresentations, or the override of internal control. </w:t>
      </w:r>
    </w:p>
    <w:p w14:paraId="49F16372"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w:t>
      </w:r>
      <w:proofErr w:type="gramStart"/>
      <w:r>
        <w:rPr>
          <w:rFonts w:ascii="Arial" w:hAnsi="Arial" w:cs="Arial"/>
          <w:sz w:val="22"/>
          <w:szCs w:val="22"/>
        </w:rPr>
        <w:t xml:space="preserve">expressing </w:t>
      </w:r>
      <w:r w:rsidR="00477C47">
        <w:rPr>
          <w:rFonts w:ascii="Arial" w:hAnsi="Arial" w:cs="Arial"/>
          <w:sz w:val="22"/>
          <w:szCs w:val="22"/>
        </w:rPr>
        <w:t xml:space="preserve"> </w:t>
      </w:r>
      <w:r>
        <w:rPr>
          <w:rFonts w:ascii="Arial" w:hAnsi="Arial" w:cs="Arial"/>
          <w:sz w:val="22"/>
          <w:szCs w:val="22"/>
        </w:rPr>
        <w:t>an</w:t>
      </w:r>
      <w:proofErr w:type="gramEnd"/>
      <w:r>
        <w:rPr>
          <w:rFonts w:ascii="Arial" w:hAnsi="Arial" w:cs="Arial"/>
          <w:sz w:val="22"/>
          <w:szCs w:val="22"/>
        </w:rPr>
        <w:t xml:space="preserve"> opinion on the effectiveness of the Group’s internal control.</w:t>
      </w:r>
    </w:p>
    <w:p w14:paraId="4C80DFA9"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3851EC88"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9EBF107"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B8A684B" w14:textId="77777777" w:rsidR="00400638" w:rsidRDefault="00400638" w:rsidP="00C72CA3">
      <w:pPr>
        <w:pStyle w:val="ps-000-normal"/>
        <w:numPr>
          <w:ilvl w:val="0"/>
          <w:numId w:val="2"/>
        </w:numPr>
        <w:spacing w:before="120" w:line="380" w:lineRule="exact"/>
        <w:ind w:left="360"/>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F4A1BE" w14:textId="77777777" w:rsidR="00C72CA3" w:rsidRDefault="00C72CA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7CFDB69" w14:textId="1888320B" w:rsidR="00400638" w:rsidRDefault="00477C47" w:rsidP="00C72CA3">
      <w:pPr>
        <w:pStyle w:val="ps-000-normal"/>
        <w:spacing w:before="120" w:line="380" w:lineRule="exact"/>
        <w:rPr>
          <w:rFonts w:ascii="Arial" w:hAnsi="Arial" w:cs="Arial"/>
          <w:sz w:val="22"/>
          <w:szCs w:val="22"/>
        </w:rPr>
      </w:pPr>
      <w:r w:rsidRPr="00773B83">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C2146FF" w14:textId="77777777" w:rsidR="00477C47" w:rsidRDefault="00477C47" w:rsidP="00C72CA3">
      <w:pPr>
        <w:pStyle w:val="ps-000-normal"/>
        <w:spacing w:before="120" w:line="380" w:lineRule="exact"/>
        <w:rPr>
          <w:rFonts w:ascii="Arial" w:hAnsi="Arial" w:cs="Arial"/>
          <w:sz w:val="22"/>
          <w:szCs w:val="22"/>
        </w:rPr>
      </w:pPr>
      <w:r w:rsidRPr="00773B8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3ADAE95" w14:textId="77777777" w:rsidR="00400638" w:rsidRDefault="000F77F3" w:rsidP="00C72CA3">
      <w:pPr>
        <w:pStyle w:val="ps-000-normal"/>
        <w:spacing w:before="360" w:line="380" w:lineRule="exact"/>
        <w:rPr>
          <w:rFonts w:ascii="Arial" w:hAnsi="Arial" w:cs="Arial"/>
          <w:sz w:val="22"/>
          <w:szCs w:val="22"/>
        </w:rPr>
      </w:pPr>
      <w:r>
        <w:rPr>
          <w:rFonts w:ascii="Arial" w:hAnsi="Arial" w:cs="Arial"/>
          <w:sz w:val="22"/>
          <w:szCs w:val="22"/>
        </w:rPr>
        <w:t xml:space="preserve">I am responsible for </w:t>
      </w:r>
      <w:r w:rsidR="00400638">
        <w:rPr>
          <w:rFonts w:ascii="Arial" w:hAnsi="Arial" w:cs="Arial"/>
          <w:sz w:val="22"/>
          <w:szCs w:val="22"/>
        </w:rPr>
        <w:t>the audit resulting in this independent auditor’s report.</w:t>
      </w:r>
    </w:p>
    <w:p w14:paraId="590F4D0A" w14:textId="77777777" w:rsidR="00053266" w:rsidRDefault="00053266" w:rsidP="00C72CA3">
      <w:pPr>
        <w:tabs>
          <w:tab w:val="center" w:pos="6600"/>
        </w:tabs>
        <w:spacing w:before="120" w:after="120" w:line="380" w:lineRule="exact"/>
        <w:jc w:val="both"/>
        <w:rPr>
          <w:rFonts w:ascii="Arial" w:hAnsi="Arial"/>
          <w:sz w:val="22"/>
          <w:szCs w:val="22"/>
        </w:rPr>
      </w:pPr>
    </w:p>
    <w:p w14:paraId="3B0B5A57" w14:textId="77777777" w:rsidR="00053266" w:rsidRDefault="00053266" w:rsidP="00C72CA3">
      <w:pPr>
        <w:tabs>
          <w:tab w:val="center" w:pos="6600"/>
        </w:tabs>
        <w:spacing w:before="120" w:after="120" w:line="380" w:lineRule="exact"/>
        <w:jc w:val="both"/>
        <w:rPr>
          <w:rFonts w:ascii="Arial" w:hAnsi="Arial"/>
          <w:sz w:val="22"/>
          <w:szCs w:val="22"/>
        </w:rPr>
      </w:pPr>
    </w:p>
    <w:p w14:paraId="3D95900D" w14:textId="77777777" w:rsidR="00053266" w:rsidRDefault="00053266" w:rsidP="00C72CA3">
      <w:pPr>
        <w:tabs>
          <w:tab w:val="center" w:pos="6600"/>
        </w:tabs>
        <w:spacing w:before="120" w:after="120" w:line="380" w:lineRule="exact"/>
        <w:jc w:val="both"/>
        <w:rPr>
          <w:rFonts w:ascii="Arial" w:hAnsi="Arial"/>
          <w:sz w:val="22"/>
          <w:szCs w:val="22"/>
        </w:rPr>
      </w:pPr>
    </w:p>
    <w:p w14:paraId="2DC41166" w14:textId="77777777" w:rsidR="00400638" w:rsidRPr="006973F4" w:rsidRDefault="00400638" w:rsidP="00C72CA3">
      <w:pPr>
        <w:tabs>
          <w:tab w:val="center" w:pos="6600"/>
        </w:tabs>
        <w:spacing w:line="380" w:lineRule="exact"/>
        <w:jc w:val="both"/>
        <w:rPr>
          <w:rFonts w:ascii="Arial" w:hAnsi="Arial"/>
          <w:sz w:val="22"/>
          <w:szCs w:val="22"/>
        </w:rPr>
      </w:pPr>
      <w:r>
        <w:rPr>
          <w:rFonts w:ascii="Arial" w:hAnsi="Arial"/>
          <w:sz w:val="22"/>
          <w:szCs w:val="22"/>
        </w:rPr>
        <w:t>Termphong Opanaphan</w:t>
      </w:r>
      <w:r w:rsidRPr="006973F4">
        <w:rPr>
          <w:rFonts w:ascii="Arial" w:hAnsi="Arial"/>
          <w:sz w:val="22"/>
          <w:szCs w:val="22"/>
        </w:rPr>
        <w:t xml:space="preserve"> </w:t>
      </w:r>
    </w:p>
    <w:p w14:paraId="55DC4541" w14:textId="77777777" w:rsidR="00400638" w:rsidRPr="006973F4" w:rsidRDefault="00400638" w:rsidP="00C72CA3">
      <w:pPr>
        <w:tabs>
          <w:tab w:val="center" w:pos="6600"/>
        </w:tabs>
        <w:spacing w:line="380" w:lineRule="exact"/>
        <w:jc w:val="both"/>
        <w:rPr>
          <w:rFonts w:ascii="Arial" w:hAnsi="Arial"/>
          <w:sz w:val="22"/>
          <w:szCs w:val="22"/>
        </w:rPr>
      </w:pPr>
      <w:r w:rsidRPr="006973F4">
        <w:rPr>
          <w:rFonts w:ascii="Arial" w:hAnsi="Arial"/>
          <w:sz w:val="22"/>
          <w:szCs w:val="22"/>
        </w:rPr>
        <w:t>Certified Publi</w:t>
      </w:r>
      <w:r>
        <w:rPr>
          <w:rFonts w:ascii="Arial" w:hAnsi="Arial"/>
          <w:sz w:val="22"/>
          <w:szCs w:val="22"/>
        </w:rPr>
        <w:t>c Accountant (Thailand) No. 4501</w:t>
      </w:r>
    </w:p>
    <w:p w14:paraId="7E59A839" w14:textId="77777777" w:rsidR="00053266" w:rsidRDefault="00053266" w:rsidP="00C72CA3">
      <w:pPr>
        <w:tabs>
          <w:tab w:val="left" w:pos="720"/>
        </w:tabs>
        <w:spacing w:line="380" w:lineRule="exact"/>
        <w:jc w:val="both"/>
        <w:rPr>
          <w:rFonts w:ascii="Arial" w:hAnsi="Arial"/>
          <w:sz w:val="22"/>
          <w:szCs w:val="22"/>
        </w:rPr>
      </w:pPr>
    </w:p>
    <w:p w14:paraId="50979C33" w14:textId="77777777" w:rsidR="00400638" w:rsidRPr="006973F4" w:rsidRDefault="00400638" w:rsidP="00C72CA3">
      <w:pPr>
        <w:tabs>
          <w:tab w:val="left" w:pos="720"/>
        </w:tabs>
        <w:spacing w:line="380" w:lineRule="exact"/>
        <w:jc w:val="both"/>
        <w:rPr>
          <w:rFonts w:ascii="Arial" w:hAnsi="Arial"/>
          <w:sz w:val="22"/>
          <w:szCs w:val="22"/>
        </w:rPr>
      </w:pPr>
      <w:r>
        <w:rPr>
          <w:rFonts w:ascii="Arial" w:hAnsi="Arial"/>
          <w:sz w:val="22"/>
          <w:szCs w:val="22"/>
        </w:rPr>
        <w:t xml:space="preserve">EY </w:t>
      </w:r>
      <w:r w:rsidRPr="006973F4">
        <w:rPr>
          <w:rFonts w:ascii="Arial" w:hAnsi="Arial"/>
          <w:sz w:val="22"/>
          <w:szCs w:val="22"/>
        </w:rPr>
        <w:t>Office Limited</w:t>
      </w:r>
    </w:p>
    <w:p w14:paraId="6350365A" w14:textId="3BC13DCC" w:rsidR="00400638" w:rsidRPr="00A946C0" w:rsidRDefault="00400638" w:rsidP="00C72CA3">
      <w:pPr>
        <w:tabs>
          <w:tab w:val="left" w:pos="720"/>
        </w:tabs>
        <w:spacing w:line="380" w:lineRule="exact"/>
        <w:rPr>
          <w:rFonts w:ascii="Arial" w:hAnsi="Arial"/>
          <w:sz w:val="22"/>
          <w:szCs w:val="22"/>
        </w:rPr>
      </w:pPr>
      <w:r w:rsidRPr="006973F4">
        <w:rPr>
          <w:rFonts w:ascii="Arial" w:hAnsi="Arial"/>
          <w:sz w:val="22"/>
          <w:szCs w:val="22"/>
        </w:rPr>
        <w:t>Bangkok:</w:t>
      </w:r>
      <w:r>
        <w:rPr>
          <w:rFonts w:ascii="Arial" w:hAnsi="Arial"/>
          <w:sz w:val="22"/>
          <w:szCs w:val="22"/>
        </w:rPr>
        <w:t xml:space="preserve"> </w:t>
      </w:r>
      <w:r w:rsidR="00DD2659">
        <w:rPr>
          <w:rFonts w:ascii="Arial" w:hAnsi="Arial"/>
          <w:sz w:val="22"/>
          <w:szCs w:val="22"/>
        </w:rPr>
        <w:t>24</w:t>
      </w:r>
      <w:r>
        <w:rPr>
          <w:rFonts w:ascii="Arial" w:hAnsi="Arial"/>
          <w:sz w:val="22"/>
          <w:szCs w:val="22"/>
        </w:rPr>
        <w:t xml:space="preserve"> February</w:t>
      </w:r>
      <w:r w:rsidRPr="006973F4">
        <w:rPr>
          <w:rFonts w:ascii="Arial" w:hAnsi="Arial"/>
          <w:sz w:val="22"/>
          <w:szCs w:val="22"/>
        </w:rPr>
        <w:t xml:space="preserve"> </w:t>
      </w:r>
      <w:r w:rsidR="00B66862">
        <w:rPr>
          <w:rFonts w:ascii="Arial" w:hAnsi="Arial"/>
          <w:sz w:val="22"/>
          <w:szCs w:val="22"/>
        </w:rPr>
        <w:t>20</w:t>
      </w:r>
      <w:r w:rsidR="00477C47">
        <w:rPr>
          <w:rFonts w:ascii="Arial" w:hAnsi="Arial"/>
          <w:sz w:val="22"/>
          <w:szCs w:val="22"/>
        </w:rPr>
        <w:t>2</w:t>
      </w:r>
      <w:r w:rsidR="005C10DE">
        <w:rPr>
          <w:rFonts w:ascii="Arial" w:hAnsi="Arial"/>
          <w:sz w:val="22"/>
          <w:szCs w:val="22"/>
        </w:rPr>
        <w:t>1</w:t>
      </w:r>
    </w:p>
    <w:p w14:paraId="17421522" w14:textId="77777777" w:rsidR="006267A5" w:rsidRPr="00CA62B0" w:rsidRDefault="006267A5" w:rsidP="00053266">
      <w:pPr>
        <w:tabs>
          <w:tab w:val="center" w:pos="6240"/>
        </w:tabs>
        <w:spacing w:line="380" w:lineRule="exact"/>
        <w:rPr>
          <w:rFonts w:ascii="Arial" w:hAnsi="Arial"/>
          <w:sz w:val="22"/>
          <w:szCs w:val="22"/>
        </w:rPr>
      </w:pPr>
    </w:p>
    <w:sectPr w:rsidR="006267A5" w:rsidRPr="00CA62B0" w:rsidSect="00E503B6">
      <w:headerReference w:type="default" r:id="rId14"/>
      <w:footerReference w:type="default" r:id="rId15"/>
      <w:headerReference w:type="first" r:id="rId16"/>
      <w:pgSz w:w="11909" w:h="16834" w:code="9"/>
      <w:pgMar w:top="2160" w:right="1080" w:bottom="720" w:left="1296" w:header="576"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E53C" w14:textId="77777777" w:rsidR="00D15DF1" w:rsidRDefault="00D15DF1">
      <w:r>
        <w:separator/>
      </w:r>
    </w:p>
  </w:endnote>
  <w:endnote w:type="continuationSeparator" w:id="0">
    <w:p w14:paraId="3CD2D911" w14:textId="77777777" w:rsidR="00D15DF1" w:rsidRDefault="00D1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8661" w14:textId="77777777" w:rsidR="00FD28C3" w:rsidRDefault="004E6D3E" w:rsidP="007E0243">
    <w:pPr>
      <w:pStyle w:val="Footer"/>
      <w:framePr w:wrap="around" w:vAnchor="text" w:hAnchor="margin" w:xAlign="right" w:y="1"/>
      <w:rPr>
        <w:rStyle w:val="PageNumber"/>
      </w:rPr>
    </w:pPr>
    <w:r>
      <w:rPr>
        <w:rStyle w:val="PageNumber"/>
      </w:rPr>
      <w:fldChar w:fldCharType="begin"/>
    </w:r>
    <w:r w:rsidR="00FD28C3">
      <w:rPr>
        <w:rStyle w:val="PageNumber"/>
      </w:rPr>
      <w:instrText xml:space="preserve">PAGE  </w:instrText>
    </w:r>
    <w:r>
      <w:rPr>
        <w:rStyle w:val="PageNumber"/>
      </w:rPr>
      <w:fldChar w:fldCharType="end"/>
    </w:r>
  </w:p>
  <w:p w14:paraId="3E66DFB3" w14:textId="77777777" w:rsidR="00FD28C3" w:rsidRDefault="00FD28C3" w:rsidP="007055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23A2" w14:textId="77777777" w:rsidR="00266653" w:rsidRDefault="00266653">
    <w:pPr>
      <w:pStyle w:val="Footer"/>
      <w:jc w:val="right"/>
    </w:pPr>
  </w:p>
  <w:p w14:paraId="1991BB5F" w14:textId="77777777" w:rsidR="009A0CAA" w:rsidRDefault="009A0CAA" w:rsidP="00B749F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2097" w14:textId="77777777" w:rsidR="00FF0BFD" w:rsidRDefault="00FF0B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81034"/>
      <w:docPartObj>
        <w:docPartGallery w:val="Page Numbers (Bottom of Page)"/>
        <w:docPartUnique/>
      </w:docPartObj>
    </w:sdtPr>
    <w:sdtEndPr>
      <w:rPr>
        <w:rFonts w:ascii="Arial" w:hAnsi="Arial" w:cs="Arial"/>
        <w:sz w:val="22"/>
        <w:szCs w:val="22"/>
      </w:rPr>
    </w:sdtEndPr>
    <w:sdtContent>
      <w:p w14:paraId="4B4F9BB9" w14:textId="77777777" w:rsidR="00266653" w:rsidRDefault="004E6D3E">
        <w:pPr>
          <w:pStyle w:val="Footer"/>
          <w:jc w:val="right"/>
        </w:pPr>
        <w:r w:rsidRPr="00266653">
          <w:rPr>
            <w:rFonts w:ascii="Arial" w:hAnsi="Arial" w:cs="Arial"/>
            <w:sz w:val="22"/>
            <w:szCs w:val="22"/>
          </w:rPr>
          <w:fldChar w:fldCharType="begin"/>
        </w:r>
        <w:r w:rsidR="00266653" w:rsidRPr="00266653">
          <w:rPr>
            <w:rFonts w:ascii="Arial" w:hAnsi="Arial" w:cs="Arial"/>
            <w:sz w:val="22"/>
            <w:szCs w:val="22"/>
          </w:rPr>
          <w:instrText xml:space="preserve"> PAGE   \* MERGEFORMAT </w:instrText>
        </w:r>
        <w:r w:rsidRPr="00266653">
          <w:rPr>
            <w:rFonts w:ascii="Arial" w:hAnsi="Arial" w:cs="Arial"/>
            <w:sz w:val="22"/>
            <w:szCs w:val="22"/>
          </w:rPr>
          <w:fldChar w:fldCharType="separate"/>
        </w:r>
        <w:r w:rsidR="0045425F">
          <w:rPr>
            <w:rFonts w:ascii="Arial" w:hAnsi="Arial" w:cs="Arial"/>
            <w:noProof/>
            <w:sz w:val="22"/>
            <w:szCs w:val="22"/>
          </w:rPr>
          <w:t>2</w:t>
        </w:r>
        <w:r w:rsidRPr="00266653">
          <w:rPr>
            <w:rFonts w:ascii="Arial" w:hAnsi="Arial" w:cs="Arial"/>
            <w:sz w:val="22"/>
            <w:szCs w:val="22"/>
          </w:rPr>
          <w:fldChar w:fldCharType="end"/>
        </w:r>
      </w:p>
    </w:sdtContent>
  </w:sdt>
  <w:p w14:paraId="4815D54F" w14:textId="77777777" w:rsidR="00266653" w:rsidRDefault="00266653" w:rsidP="00B749F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D6DF" w14:textId="77777777" w:rsidR="00D15DF1" w:rsidRDefault="00D15DF1">
      <w:r>
        <w:separator/>
      </w:r>
    </w:p>
  </w:footnote>
  <w:footnote w:type="continuationSeparator" w:id="0">
    <w:p w14:paraId="3E3E4569" w14:textId="77777777" w:rsidR="00D15DF1" w:rsidRDefault="00D1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4C1B6" w14:textId="77777777" w:rsidR="00FF0BFD" w:rsidRDefault="00FF0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AE09" w14:textId="631DF69A" w:rsidR="007850D8" w:rsidRDefault="00785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F87C" w14:textId="77777777" w:rsidR="00FF0BFD" w:rsidRDefault="00FF0B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392E" w14:textId="4AEE48A2" w:rsidR="00FD28C3" w:rsidRPr="007F61C3" w:rsidRDefault="00FD28C3" w:rsidP="007F61C3">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9424" w14:textId="0F8A626A" w:rsidR="007850D8" w:rsidRDefault="00785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074746"/>
    <w:multiLevelType w:val="hybridMultilevel"/>
    <w:tmpl w:val="A4446990"/>
    <w:lvl w:ilvl="0" w:tplc="C2722FAE">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0DA2"/>
    <w:rsid w:val="0000069C"/>
    <w:rsid w:val="000013DB"/>
    <w:rsid w:val="00001606"/>
    <w:rsid w:val="000019FC"/>
    <w:rsid w:val="000060E2"/>
    <w:rsid w:val="00006838"/>
    <w:rsid w:val="00006EA1"/>
    <w:rsid w:val="000106E0"/>
    <w:rsid w:val="00011DAF"/>
    <w:rsid w:val="00011EB1"/>
    <w:rsid w:val="0001241A"/>
    <w:rsid w:val="00012FF9"/>
    <w:rsid w:val="000133A2"/>
    <w:rsid w:val="00014A55"/>
    <w:rsid w:val="00015210"/>
    <w:rsid w:val="00016752"/>
    <w:rsid w:val="000221C2"/>
    <w:rsid w:val="00022540"/>
    <w:rsid w:val="00022870"/>
    <w:rsid w:val="00022AC9"/>
    <w:rsid w:val="00022F02"/>
    <w:rsid w:val="00023FA4"/>
    <w:rsid w:val="00026465"/>
    <w:rsid w:val="000274B1"/>
    <w:rsid w:val="00027E1C"/>
    <w:rsid w:val="00027E4A"/>
    <w:rsid w:val="000304B4"/>
    <w:rsid w:val="0003105D"/>
    <w:rsid w:val="00032989"/>
    <w:rsid w:val="000331FF"/>
    <w:rsid w:val="000332F9"/>
    <w:rsid w:val="00033BC4"/>
    <w:rsid w:val="000344C9"/>
    <w:rsid w:val="00035233"/>
    <w:rsid w:val="00036457"/>
    <w:rsid w:val="00036A79"/>
    <w:rsid w:val="0003724C"/>
    <w:rsid w:val="0004010F"/>
    <w:rsid w:val="0004040F"/>
    <w:rsid w:val="00040BE3"/>
    <w:rsid w:val="00040DF8"/>
    <w:rsid w:val="0004147A"/>
    <w:rsid w:val="00041B6C"/>
    <w:rsid w:val="00041CAD"/>
    <w:rsid w:val="00041DB2"/>
    <w:rsid w:val="00042908"/>
    <w:rsid w:val="00044C11"/>
    <w:rsid w:val="00044E87"/>
    <w:rsid w:val="000459C3"/>
    <w:rsid w:val="000509E3"/>
    <w:rsid w:val="00051142"/>
    <w:rsid w:val="000519BC"/>
    <w:rsid w:val="00051CF0"/>
    <w:rsid w:val="00052020"/>
    <w:rsid w:val="000521D4"/>
    <w:rsid w:val="00053266"/>
    <w:rsid w:val="00054059"/>
    <w:rsid w:val="00054D19"/>
    <w:rsid w:val="00054ECB"/>
    <w:rsid w:val="00055742"/>
    <w:rsid w:val="00055BA8"/>
    <w:rsid w:val="00055E4C"/>
    <w:rsid w:val="00056C22"/>
    <w:rsid w:val="000601CC"/>
    <w:rsid w:val="00060AD1"/>
    <w:rsid w:val="00061545"/>
    <w:rsid w:val="00062892"/>
    <w:rsid w:val="00062C0F"/>
    <w:rsid w:val="00063343"/>
    <w:rsid w:val="0006368C"/>
    <w:rsid w:val="00071A12"/>
    <w:rsid w:val="000724D7"/>
    <w:rsid w:val="0007371F"/>
    <w:rsid w:val="000740A0"/>
    <w:rsid w:val="000745B4"/>
    <w:rsid w:val="00074766"/>
    <w:rsid w:val="000750AB"/>
    <w:rsid w:val="00075146"/>
    <w:rsid w:val="00075F4D"/>
    <w:rsid w:val="00076242"/>
    <w:rsid w:val="00076BCB"/>
    <w:rsid w:val="00080B73"/>
    <w:rsid w:val="00082634"/>
    <w:rsid w:val="00082FFB"/>
    <w:rsid w:val="00083CD7"/>
    <w:rsid w:val="000844DA"/>
    <w:rsid w:val="00084822"/>
    <w:rsid w:val="00084A2F"/>
    <w:rsid w:val="00085A1A"/>
    <w:rsid w:val="000864E7"/>
    <w:rsid w:val="000868E7"/>
    <w:rsid w:val="0009037A"/>
    <w:rsid w:val="00090A27"/>
    <w:rsid w:val="00091AB7"/>
    <w:rsid w:val="0009338A"/>
    <w:rsid w:val="00097D08"/>
    <w:rsid w:val="000A04D8"/>
    <w:rsid w:val="000A0988"/>
    <w:rsid w:val="000A12F5"/>
    <w:rsid w:val="000A19E5"/>
    <w:rsid w:val="000A1B60"/>
    <w:rsid w:val="000A26C7"/>
    <w:rsid w:val="000A55F1"/>
    <w:rsid w:val="000A59B8"/>
    <w:rsid w:val="000A606D"/>
    <w:rsid w:val="000A654C"/>
    <w:rsid w:val="000A6915"/>
    <w:rsid w:val="000A71C0"/>
    <w:rsid w:val="000A78E6"/>
    <w:rsid w:val="000A7C3F"/>
    <w:rsid w:val="000B06F4"/>
    <w:rsid w:val="000B1673"/>
    <w:rsid w:val="000B2E28"/>
    <w:rsid w:val="000B4908"/>
    <w:rsid w:val="000B4A52"/>
    <w:rsid w:val="000B668E"/>
    <w:rsid w:val="000B73F3"/>
    <w:rsid w:val="000B76B2"/>
    <w:rsid w:val="000B7B75"/>
    <w:rsid w:val="000B7FCD"/>
    <w:rsid w:val="000C0B68"/>
    <w:rsid w:val="000C29F7"/>
    <w:rsid w:val="000C2A59"/>
    <w:rsid w:val="000C395A"/>
    <w:rsid w:val="000C3C3B"/>
    <w:rsid w:val="000C5832"/>
    <w:rsid w:val="000C5F31"/>
    <w:rsid w:val="000C70D0"/>
    <w:rsid w:val="000C7827"/>
    <w:rsid w:val="000C796F"/>
    <w:rsid w:val="000D0A75"/>
    <w:rsid w:val="000D0BA4"/>
    <w:rsid w:val="000D0CC7"/>
    <w:rsid w:val="000D2014"/>
    <w:rsid w:val="000D5E4D"/>
    <w:rsid w:val="000D74C6"/>
    <w:rsid w:val="000E1349"/>
    <w:rsid w:val="000E1BC5"/>
    <w:rsid w:val="000E1F9E"/>
    <w:rsid w:val="000E215B"/>
    <w:rsid w:val="000E2BC7"/>
    <w:rsid w:val="000E2EAE"/>
    <w:rsid w:val="000E3F1C"/>
    <w:rsid w:val="000E410B"/>
    <w:rsid w:val="000E46AC"/>
    <w:rsid w:val="000E5F3D"/>
    <w:rsid w:val="000E6E5A"/>
    <w:rsid w:val="000E70D1"/>
    <w:rsid w:val="000F24EA"/>
    <w:rsid w:val="000F31B3"/>
    <w:rsid w:val="000F3324"/>
    <w:rsid w:val="000F3E72"/>
    <w:rsid w:val="000F49A1"/>
    <w:rsid w:val="000F4FEE"/>
    <w:rsid w:val="000F50BD"/>
    <w:rsid w:val="000F50D1"/>
    <w:rsid w:val="000F51C5"/>
    <w:rsid w:val="000F530A"/>
    <w:rsid w:val="000F6A09"/>
    <w:rsid w:val="000F7305"/>
    <w:rsid w:val="000F77F3"/>
    <w:rsid w:val="000F7BF9"/>
    <w:rsid w:val="00100C38"/>
    <w:rsid w:val="001011F8"/>
    <w:rsid w:val="0010138E"/>
    <w:rsid w:val="001021FD"/>
    <w:rsid w:val="0010358B"/>
    <w:rsid w:val="00105D26"/>
    <w:rsid w:val="00106FFC"/>
    <w:rsid w:val="00110EFD"/>
    <w:rsid w:val="00110F13"/>
    <w:rsid w:val="00110FF7"/>
    <w:rsid w:val="00111E7E"/>
    <w:rsid w:val="001129E8"/>
    <w:rsid w:val="00113079"/>
    <w:rsid w:val="00113D14"/>
    <w:rsid w:val="00114F82"/>
    <w:rsid w:val="0011633C"/>
    <w:rsid w:val="00120A9A"/>
    <w:rsid w:val="001234F5"/>
    <w:rsid w:val="00123C21"/>
    <w:rsid w:val="00124C74"/>
    <w:rsid w:val="0012522B"/>
    <w:rsid w:val="00126431"/>
    <w:rsid w:val="00130129"/>
    <w:rsid w:val="0013052A"/>
    <w:rsid w:val="00130F4C"/>
    <w:rsid w:val="0013138A"/>
    <w:rsid w:val="00131861"/>
    <w:rsid w:val="00131995"/>
    <w:rsid w:val="00132820"/>
    <w:rsid w:val="00134419"/>
    <w:rsid w:val="00135A41"/>
    <w:rsid w:val="00135A70"/>
    <w:rsid w:val="00135C17"/>
    <w:rsid w:val="00140074"/>
    <w:rsid w:val="001400B4"/>
    <w:rsid w:val="00141227"/>
    <w:rsid w:val="00142CA9"/>
    <w:rsid w:val="00143D82"/>
    <w:rsid w:val="001445B1"/>
    <w:rsid w:val="001446FF"/>
    <w:rsid w:val="001449DC"/>
    <w:rsid w:val="00144AE8"/>
    <w:rsid w:val="00145C02"/>
    <w:rsid w:val="00150633"/>
    <w:rsid w:val="0015098B"/>
    <w:rsid w:val="00150CA2"/>
    <w:rsid w:val="001519EB"/>
    <w:rsid w:val="00152978"/>
    <w:rsid w:val="00154525"/>
    <w:rsid w:val="00155071"/>
    <w:rsid w:val="001551F7"/>
    <w:rsid w:val="00156031"/>
    <w:rsid w:val="00156368"/>
    <w:rsid w:val="0016010B"/>
    <w:rsid w:val="001613AB"/>
    <w:rsid w:val="001621C4"/>
    <w:rsid w:val="001624D4"/>
    <w:rsid w:val="001625D9"/>
    <w:rsid w:val="00162F90"/>
    <w:rsid w:val="00162FF1"/>
    <w:rsid w:val="00163307"/>
    <w:rsid w:val="0016490C"/>
    <w:rsid w:val="00165CF2"/>
    <w:rsid w:val="00165E36"/>
    <w:rsid w:val="00167A2E"/>
    <w:rsid w:val="001717DF"/>
    <w:rsid w:val="00171C62"/>
    <w:rsid w:val="001725BC"/>
    <w:rsid w:val="001748F9"/>
    <w:rsid w:val="00174ABD"/>
    <w:rsid w:val="00174AF9"/>
    <w:rsid w:val="00175831"/>
    <w:rsid w:val="00176799"/>
    <w:rsid w:val="00177043"/>
    <w:rsid w:val="00180047"/>
    <w:rsid w:val="00181D39"/>
    <w:rsid w:val="0018284C"/>
    <w:rsid w:val="00183043"/>
    <w:rsid w:val="00183999"/>
    <w:rsid w:val="00183AB4"/>
    <w:rsid w:val="00183F1B"/>
    <w:rsid w:val="00184D02"/>
    <w:rsid w:val="00186BA4"/>
    <w:rsid w:val="00187F9F"/>
    <w:rsid w:val="00190513"/>
    <w:rsid w:val="001916F6"/>
    <w:rsid w:val="00191DCA"/>
    <w:rsid w:val="00192B52"/>
    <w:rsid w:val="00193839"/>
    <w:rsid w:val="00194767"/>
    <w:rsid w:val="00195ABA"/>
    <w:rsid w:val="00195C9F"/>
    <w:rsid w:val="00196E6B"/>
    <w:rsid w:val="0019742A"/>
    <w:rsid w:val="0019769C"/>
    <w:rsid w:val="001A1C2E"/>
    <w:rsid w:val="001A20EC"/>
    <w:rsid w:val="001A2762"/>
    <w:rsid w:val="001A2DA7"/>
    <w:rsid w:val="001A31C4"/>
    <w:rsid w:val="001A32B2"/>
    <w:rsid w:val="001A3A31"/>
    <w:rsid w:val="001A45DA"/>
    <w:rsid w:val="001B0AD0"/>
    <w:rsid w:val="001B0EBB"/>
    <w:rsid w:val="001B1AF3"/>
    <w:rsid w:val="001B3814"/>
    <w:rsid w:val="001B3933"/>
    <w:rsid w:val="001B3BC7"/>
    <w:rsid w:val="001B42B8"/>
    <w:rsid w:val="001B4B6B"/>
    <w:rsid w:val="001B4F3F"/>
    <w:rsid w:val="001B570E"/>
    <w:rsid w:val="001B6B58"/>
    <w:rsid w:val="001B74F1"/>
    <w:rsid w:val="001C0370"/>
    <w:rsid w:val="001C0653"/>
    <w:rsid w:val="001C0AE5"/>
    <w:rsid w:val="001C0D94"/>
    <w:rsid w:val="001C1489"/>
    <w:rsid w:val="001C17B4"/>
    <w:rsid w:val="001C1B5E"/>
    <w:rsid w:val="001C25C1"/>
    <w:rsid w:val="001C2E70"/>
    <w:rsid w:val="001C368A"/>
    <w:rsid w:val="001C36E3"/>
    <w:rsid w:val="001C3965"/>
    <w:rsid w:val="001C6047"/>
    <w:rsid w:val="001C67F9"/>
    <w:rsid w:val="001C6DCE"/>
    <w:rsid w:val="001C6E16"/>
    <w:rsid w:val="001D038F"/>
    <w:rsid w:val="001D0B1F"/>
    <w:rsid w:val="001D1EB6"/>
    <w:rsid w:val="001D2270"/>
    <w:rsid w:val="001D2886"/>
    <w:rsid w:val="001D2D57"/>
    <w:rsid w:val="001D64F5"/>
    <w:rsid w:val="001E04D3"/>
    <w:rsid w:val="001E0B61"/>
    <w:rsid w:val="001E2EE1"/>
    <w:rsid w:val="001E3029"/>
    <w:rsid w:val="001E3322"/>
    <w:rsid w:val="001E3DF9"/>
    <w:rsid w:val="001E47F0"/>
    <w:rsid w:val="001E556B"/>
    <w:rsid w:val="001E5925"/>
    <w:rsid w:val="001E5F10"/>
    <w:rsid w:val="001E625F"/>
    <w:rsid w:val="001E7267"/>
    <w:rsid w:val="001E7CDE"/>
    <w:rsid w:val="001F0251"/>
    <w:rsid w:val="001F03F1"/>
    <w:rsid w:val="001F041C"/>
    <w:rsid w:val="001F0A51"/>
    <w:rsid w:val="001F2EF0"/>
    <w:rsid w:val="001F4F38"/>
    <w:rsid w:val="001F630A"/>
    <w:rsid w:val="001F67F2"/>
    <w:rsid w:val="001F6994"/>
    <w:rsid w:val="001F6ADF"/>
    <w:rsid w:val="001F7DC5"/>
    <w:rsid w:val="00200C03"/>
    <w:rsid w:val="002017B4"/>
    <w:rsid w:val="00202700"/>
    <w:rsid w:val="00202C29"/>
    <w:rsid w:val="00203828"/>
    <w:rsid w:val="00204BE6"/>
    <w:rsid w:val="00206414"/>
    <w:rsid w:val="00207284"/>
    <w:rsid w:val="00207410"/>
    <w:rsid w:val="00207526"/>
    <w:rsid w:val="002075FC"/>
    <w:rsid w:val="00207DB2"/>
    <w:rsid w:val="00210E15"/>
    <w:rsid w:val="0021100E"/>
    <w:rsid w:val="002111B4"/>
    <w:rsid w:val="00211AAC"/>
    <w:rsid w:val="00213319"/>
    <w:rsid w:val="0021337F"/>
    <w:rsid w:val="00213BF2"/>
    <w:rsid w:val="00216B68"/>
    <w:rsid w:val="00216EDA"/>
    <w:rsid w:val="00217454"/>
    <w:rsid w:val="0021768C"/>
    <w:rsid w:val="002204DD"/>
    <w:rsid w:val="002206C4"/>
    <w:rsid w:val="00220FDD"/>
    <w:rsid w:val="00221C87"/>
    <w:rsid w:val="00221CAE"/>
    <w:rsid w:val="00221FE4"/>
    <w:rsid w:val="0022223C"/>
    <w:rsid w:val="002242B1"/>
    <w:rsid w:val="00225AF5"/>
    <w:rsid w:val="00225E0B"/>
    <w:rsid w:val="002272EA"/>
    <w:rsid w:val="0022768E"/>
    <w:rsid w:val="002276A2"/>
    <w:rsid w:val="002300BA"/>
    <w:rsid w:val="00231814"/>
    <w:rsid w:val="00231D02"/>
    <w:rsid w:val="0023244C"/>
    <w:rsid w:val="00233D28"/>
    <w:rsid w:val="00234782"/>
    <w:rsid w:val="00234FA3"/>
    <w:rsid w:val="00234FC8"/>
    <w:rsid w:val="00236487"/>
    <w:rsid w:val="00236F7C"/>
    <w:rsid w:val="002374F7"/>
    <w:rsid w:val="00237827"/>
    <w:rsid w:val="002402C5"/>
    <w:rsid w:val="00240AAF"/>
    <w:rsid w:val="002411E8"/>
    <w:rsid w:val="0024149D"/>
    <w:rsid w:val="002418AE"/>
    <w:rsid w:val="00242127"/>
    <w:rsid w:val="0024279F"/>
    <w:rsid w:val="00242C32"/>
    <w:rsid w:val="00243013"/>
    <w:rsid w:val="00243461"/>
    <w:rsid w:val="002450B0"/>
    <w:rsid w:val="0024554C"/>
    <w:rsid w:val="0024554F"/>
    <w:rsid w:val="002458DC"/>
    <w:rsid w:val="002461B5"/>
    <w:rsid w:val="00246E39"/>
    <w:rsid w:val="0024798F"/>
    <w:rsid w:val="0025027D"/>
    <w:rsid w:val="002510AF"/>
    <w:rsid w:val="002511C2"/>
    <w:rsid w:val="002515F9"/>
    <w:rsid w:val="00252347"/>
    <w:rsid w:val="002535D8"/>
    <w:rsid w:val="002555E0"/>
    <w:rsid w:val="0025579C"/>
    <w:rsid w:val="00255E9E"/>
    <w:rsid w:val="00256838"/>
    <w:rsid w:val="00256C73"/>
    <w:rsid w:val="002606AC"/>
    <w:rsid w:val="00261A3D"/>
    <w:rsid w:val="00262D9A"/>
    <w:rsid w:val="00264782"/>
    <w:rsid w:val="00264EC4"/>
    <w:rsid w:val="0026541B"/>
    <w:rsid w:val="002662D5"/>
    <w:rsid w:val="00266653"/>
    <w:rsid w:val="00266C86"/>
    <w:rsid w:val="00266F3F"/>
    <w:rsid w:val="00267106"/>
    <w:rsid w:val="002672A0"/>
    <w:rsid w:val="00267549"/>
    <w:rsid w:val="00267747"/>
    <w:rsid w:val="00267C43"/>
    <w:rsid w:val="00270D17"/>
    <w:rsid w:val="00272AAB"/>
    <w:rsid w:val="00272B7D"/>
    <w:rsid w:val="00273049"/>
    <w:rsid w:val="0027322F"/>
    <w:rsid w:val="002737A5"/>
    <w:rsid w:val="00274CB3"/>
    <w:rsid w:val="002756C8"/>
    <w:rsid w:val="002757EB"/>
    <w:rsid w:val="00276B62"/>
    <w:rsid w:val="00277175"/>
    <w:rsid w:val="00277993"/>
    <w:rsid w:val="00277A57"/>
    <w:rsid w:val="00277C09"/>
    <w:rsid w:val="00280D96"/>
    <w:rsid w:val="002825E7"/>
    <w:rsid w:val="00282B6B"/>
    <w:rsid w:val="00282F76"/>
    <w:rsid w:val="002831F8"/>
    <w:rsid w:val="00284BD9"/>
    <w:rsid w:val="00284C13"/>
    <w:rsid w:val="00284C55"/>
    <w:rsid w:val="00285096"/>
    <w:rsid w:val="002858B8"/>
    <w:rsid w:val="00286E9B"/>
    <w:rsid w:val="00287102"/>
    <w:rsid w:val="002876EB"/>
    <w:rsid w:val="00287AA2"/>
    <w:rsid w:val="00287DE8"/>
    <w:rsid w:val="00290168"/>
    <w:rsid w:val="002912D3"/>
    <w:rsid w:val="00291F6F"/>
    <w:rsid w:val="002925AA"/>
    <w:rsid w:val="002929BF"/>
    <w:rsid w:val="00293673"/>
    <w:rsid w:val="002944CA"/>
    <w:rsid w:val="00297031"/>
    <w:rsid w:val="002970BD"/>
    <w:rsid w:val="00297C28"/>
    <w:rsid w:val="002A0EDD"/>
    <w:rsid w:val="002A1017"/>
    <w:rsid w:val="002A11FF"/>
    <w:rsid w:val="002A1350"/>
    <w:rsid w:val="002A36BF"/>
    <w:rsid w:val="002A5456"/>
    <w:rsid w:val="002A62D3"/>
    <w:rsid w:val="002A7630"/>
    <w:rsid w:val="002A7FCF"/>
    <w:rsid w:val="002B02A4"/>
    <w:rsid w:val="002B24C4"/>
    <w:rsid w:val="002B3151"/>
    <w:rsid w:val="002B442A"/>
    <w:rsid w:val="002B5B2E"/>
    <w:rsid w:val="002B5D0F"/>
    <w:rsid w:val="002B6023"/>
    <w:rsid w:val="002B70DD"/>
    <w:rsid w:val="002B74FB"/>
    <w:rsid w:val="002B753C"/>
    <w:rsid w:val="002B7E8D"/>
    <w:rsid w:val="002C126F"/>
    <w:rsid w:val="002C261B"/>
    <w:rsid w:val="002C2F80"/>
    <w:rsid w:val="002C3115"/>
    <w:rsid w:val="002C44E0"/>
    <w:rsid w:val="002C5837"/>
    <w:rsid w:val="002C5A9E"/>
    <w:rsid w:val="002C60E5"/>
    <w:rsid w:val="002D015F"/>
    <w:rsid w:val="002D1151"/>
    <w:rsid w:val="002D1497"/>
    <w:rsid w:val="002D39EF"/>
    <w:rsid w:val="002D4443"/>
    <w:rsid w:val="002D47CB"/>
    <w:rsid w:val="002D56BD"/>
    <w:rsid w:val="002D753A"/>
    <w:rsid w:val="002E09D7"/>
    <w:rsid w:val="002E1B31"/>
    <w:rsid w:val="002E37A1"/>
    <w:rsid w:val="002E3B29"/>
    <w:rsid w:val="002E6B92"/>
    <w:rsid w:val="002E708B"/>
    <w:rsid w:val="002E7186"/>
    <w:rsid w:val="002E7710"/>
    <w:rsid w:val="002F01C1"/>
    <w:rsid w:val="002F0554"/>
    <w:rsid w:val="002F05D4"/>
    <w:rsid w:val="002F155B"/>
    <w:rsid w:val="002F1706"/>
    <w:rsid w:val="002F19CC"/>
    <w:rsid w:val="002F1DA5"/>
    <w:rsid w:val="002F2207"/>
    <w:rsid w:val="002F3DE5"/>
    <w:rsid w:val="002F4715"/>
    <w:rsid w:val="002F50DA"/>
    <w:rsid w:val="002F5AD9"/>
    <w:rsid w:val="002F67B8"/>
    <w:rsid w:val="002F6E18"/>
    <w:rsid w:val="003009B3"/>
    <w:rsid w:val="00300ADC"/>
    <w:rsid w:val="00300FCD"/>
    <w:rsid w:val="00301AF1"/>
    <w:rsid w:val="00302789"/>
    <w:rsid w:val="00302DD3"/>
    <w:rsid w:val="0030365F"/>
    <w:rsid w:val="003046C2"/>
    <w:rsid w:val="003046EC"/>
    <w:rsid w:val="00306D8C"/>
    <w:rsid w:val="00307B6E"/>
    <w:rsid w:val="00307C7D"/>
    <w:rsid w:val="0031079F"/>
    <w:rsid w:val="00310A52"/>
    <w:rsid w:val="00310B28"/>
    <w:rsid w:val="00311525"/>
    <w:rsid w:val="0031157B"/>
    <w:rsid w:val="00312CDC"/>
    <w:rsid w:val="00313B3A"/>
    <w:rsid w:val="00315161"/>
    <w:rsid w:val="00317398"/>
    <w:rsid w:val="00320DD4"/>
    <w:rsid w:val="00320FB6"/>
    <w:rsid w:val="0032164E"/>
    <w:rsid w:val="003221CC"/>
    <w:rsid w:val="00322B45"/>
    <w:rsid w:val="0032341E"/>
    <w:rsid w:val="00326099"/>
    <w:rsid w:val="00326EF3"/>
    <w:rsid w:val="00327927"/>
    <w:rsid w:val="00327C1C"/>
    <w:rsid w:val="00335122"/>
    <w:rsid w:val="00335D2B"/>
    <w:rsid w:val="00336A5E"/>
    <w:rsid w:val="00336C46"/>
    <w:rsid w:val="003372CD"/>
    <w:rsid w:val="003374D4"/>
    <w:rsid w:val="00341A66"/>
    <w:rsid w:val="00343B1D"/>
    <w:rsid w:val="00343F31"/>
    <w:rsid w:val="003454DB"/>
    <w:rsid w:val="00346B6A"/>
    <w:rsid w:val="003525AD"/>
    <w:rsid w:val="003529C4"/>
    <w:rsid w:val="00354112"/>
    <w:rsid w:val="003549E0"/>
    <w:rsid w:val="003554C6"/>
    <w:rsid w:val="00355DE1"/>
    <w:rsid w:val="0035616C"/>
    <w:rsid w:val="003562F5"/>
    <w:rsid w:val="0035736C"/>
    <w:rsid w:val="00357BC7"/>
    <w:rsid w:val="00357C83"/>
    <w:rsid w:val="00360079"/>
    <w:rsid w:val="0036057A"/>
    <w:rsid w:val="003609D3"/>
    <w:rsid w:val="003611EB"/>
    <w:rsid w:val="003629E7"/>
    <w:rsid w:val="00363DD8"/>
    <w:rsid w:val="00364097"/>
    <w:rsid w:val="00365005"/>
    <w:rsid w:val="0036664F"/>
    <w:rsid w:val="0036789E"/>
    <w:rsid w:val="003713A5"/>
    <w:rsid w:val="003734BB"/>
    <w:rsid w:val="00373D0F"/>
    <w:rsid w:val="00375301"/>
    <w:rsid w:val="00375AC5"/>
    <w:rsid w:val="00380022"/>
    <w:rsid w:val="003808EB"/>
    <w:rsid w:val="003813BE"/>
    <w:rsid w:val="0038244D"/>
    <w:rsid w:val="00382A3A"/>
    <w:rsid w:val="00382E89"/>
    <w:rsid w:val="003847EE"/>
    <w:rsid w:val="003870EC"/>
    <w:rsid w:val="00387166"/>
    <w:rsid w:val="00387466"/>
    <w:rsid w:val="00387958"/>
    <w:rsid w:val="00387A86"/>
    <w:rsid w:val="00387DEA"/>
    <w:rsid w:val="00390D08"/>
    <w:rsid w:val="00391624"/>
    <w:rsid w:val="003923EA"/>
    <w:rsid w:val="0039261F"/>
    <w:rsid w:val="00392861"/>
    <w:rsid w:val="0039480B"/>
    <w:rsid w:val="00394B9B"/>
    <w:rsid w:val="0039678E"/>
    <w:rsid w:val="00396BF4"/>
    <w:rsid w:val="00397C43"/>
    <w:rsid w:val="003A16A1"/>
    <w:rsid w:val="003A2587"/>
    <w:rsid w:val="003A2C4E"/>
    <w:rsid w:val="003A2D23"/>
    <w:rsid w:val="003A4D45"/>
    <w:rsid w:val="003A4EB2"/>
    <w:rsid w:val="003A4F36"/>
    <w:rsid w:val="003A58E8"/>
    <w:rsid w:val="003A60D3"/>
    <w:rsid w:val="003A64C9"/>
    <w:rsid w:val="003A65C5"/>
    <w:rsid w:val="003B0A2F"/>
    <w:rsid w:val="003B1770"/>
    <w:rsid w:val="003B2E7F"/>
    <w:rsid w:val="003B2F97"/>
    <w:rsid w:val="003B313F"/>
    <w:rsid w:val="003B3ED6"/>
    <w:rsid w:val="003B4576"/>
    <w:rsid w:val="003B4659"/>
    <w:rsid w:val="003B48E0"/>
    <w:rsid w:val="003B50C5"/>
    <w:rsid w:val="003B6706"/>
    <w:rsid w:val="003B6DA4"/>
    <w:rsid w:val="003C0970"/>
    <w:rsid w:val="003C0A1E"/>
    <w:rsid w:val="003C0AC6"/>
    <w:rsid w:val="003C1F81"/>
    <w:rsid w:val="003C204B"/>
    <w:rsid w:val="003C312F"/>
    <w:rsid w:val="003C383A"/>
    <w:rsid w:val="003C3CAC"/>
    <w:rsid w:val="003C4704"/>
    <w:rsid w:val="003C4B2C"/>
    <w:rsid w:val="003C6064"/>
    <w:rsid w:val="003C74FF"/>
    <w:rsid w:val="003D0931"/>
    <w:rsid w:val="003D0E2C"/>
    <w:rsid w:val="003D14BE"/>
    <w:rsid w:val="003D150B"/>
    <w:rsid w:val="003D16A5"/>
    <w:rsid w:val="003D18EB"/>
    <w:rsid w:val="003D1C1B"/>
    <w:rsid w:val="003D266C"/>
    <w:rsid w:val="003D2AB8"/>
    <w:rsid w:val="003D3303"/>
    <w:rsid w:val="003D52E9"/>
    <w:rsid w:val="003D5C54"/>
    <w:rsid w:val="003D660B"/>
    <w:rsid w:val="003D78A9"/>
    <w:rsid w:val="003D7A6B"/>
    <w:rsid w:val="003E133C"/>
    <w:rsid w:val="003E1502"/>
    <w:rsid w:val="003E1D2A"/>
    <w:rsid w:val="003E2D3B"/>
    <w:rsid w:val="003E564B"/>
    <w:rsid w:val="003E6A1B"/>
    <w:rsid w:val="003E720D"/>
    <w:rsid w:val="003F03EA"/>
    <w:rsid w:val="003F224A"/>
    <w:rsid w:val="003F2880"/>
    <w:rsid w:val="003F3799"/>
    <w:rsid w:val="003F432D"/>
    <w:rsid w:val="003F4D47"/>
    <w:rsid w:val="003F51A9"/>
    <w:rsid w:val="003F598A"/>
    <w:rsid w:val="003F59AF"/>
    <w:rsid w:val="003F5B81"/>
    <w:rsid w:val="00400638"/>
    <w:rsid w:val="004010E5"/>
    <w:rsid w:val="00402857"/>
    <w:rsid w:val="00403221"/>
    <w:rsid w:val="0040413B"/>
    <w:rsid w:val="00404F39"/>
    <w:rsid w:val="0040516A"/>
    <w:rsid w:val="00405354"/>
    <w:rsid w:val="00407B09"/>
    <w:rsid w:val="00407CD1"/>
    <w:rsid w:val="0041015D"/>
    <w:rsid w:val="0041101C"/>
    <w:rsid w:val="00411035"/>
    <w:rsid w:val="004111C6"/>
    <w:rsid w:val="00413712"/>
    <w:rsid w:val="00413DA4"/>
    <w:rsid w:val="00414B49"/>
    <w:rsid w:val="0041525C"/>
    <w:rsid w:val="0041539C"/>
    <w:rsid w:val="00415493"/>
    <w:rsid w:val="0041666F"/>
    <w:rsid w:val="004169C4"/>
    <w:rsid w:val="0041715E"/>
    <w:rsid w:val="004171EA"/>
    <w:rsid w:val="00417C7C"/>
    <w:rsid w:val="00417F6C"/>
    <w:rsid w:val="004229A1"/>
    <w:rsid w:val="004238A7"/>
    <w:rsid w:val="004238EC"/>
    <w:rsid w:val="004243FF"/>
    <w:rsid w:val="00424847"/>
    <w:rsid w:val="00426110"/>
    <w:rsid w:val="004269ED"/>
    <w:rsid w:val="00426E98"/>
    <w:rsid w:val="00432980"/>
    <w:rsid w:val="00433736"/>
    <w:rsid w:val="00434CF1"/>
    <w:rsid w:val="00434DDD"/>
    <w:rsid w:val="00434E6A"/>
    <w:rsid w:val="004361E6"/>
    <w:rsid w:val="00437702"/>
    <w:rsid w:val="00437DEF"/>
    <w:rsid w:val="0044014A"/>
    <w:rsid w:val="0044023A"/>
    <w:rsid w:val="00440FE0"/>
    <w:rsid w:val="00441A95"/>
    <w:rsid w:val="00441F85"/>
    <w:rsid w:val="004430E2"/>
    <w:rsid w:val="004457C6"/>
    <w:rsid w:val="004459D2"/>
    <w:rsid w:val="00446E3A"/>
    <w:rsid w:val="004509DB"/>
    <w:rsid w:val="00450A13"/>
    <w:rsid w:val="00450A42"/>
    <w:rsid w:val="00451B0C"/>
    <w:rsid w:val="004529A7"/>
    <w:rsid w:val="00452E68"/>
    <w:rsid w:val="00453712"/>
    <w:rsid w:val="0045425F"/>
    <w:rsid w:val="00454901"/>
    <w:rsid w:val="00455A1B"/>
    <w:rsid w:val="0045707E"/>
    <w:rsid w:val="00460C8A"/>
    <w:rsid w:val="00464C57"/>
    <w:rsid w:val="00465583"/>
    <w:rsid w:val="00465A2E"/>
    <w:rsid w:val="00470242"/>
    <w:rsid w:val="00470548"/>
    <w:rsid w:val="0047094B"/>
    <w:rsid w:val="00470FE8"/>
    <w:rsid w:val="004710D4"/>
    <w:rsid w:val="00472351"/>
    <w:rsid w:val="004725D5"/>
    <w:rsid w:val="004725E8"/>
    <w:rsid w:val="00473AB3"/>
    <w:rsid w:val="00475126"/>
    <w:rsid w:val="00475AE1"/>
    <w:rsid w:val="00475E6B"/>
    <w:rsid w:val="004760B8"/>
    <w:rsid w:val="00476313"/>
    <w:rsid w:val="0047703C"/>
    <w:rsid w:val="00477C47"/>
    <w:rsid w:val="00482536"/>
    <w:rsid w:val="0048286E"/>
    <w:rsid w:val="00482B9C"/>
    <w:rsid w:val="0048305D"/>
    <w:rsid w:val="00483D0F"/>
    <w:rsid w:val="0048423A"/>
    <w:rsid w:val="00485808"/>
    <w:rsid w:val="004858C4"/>
    <w:rsid w:val="00485C1F"/>
    <w:rsid w:val="004860D3"/>
    <w:rsid w:val="0048766A"/>
    <w:rsid w:val="004877F4"/>
    <w:rsid w:val="00490534"/>
    <w:rsid w:val="004915AC"/>
    <w:rsid w:val="0049186D"/>
    <w:rsid w:val="00491BDE"/>
    <w:rsid w:val="00491D95"/>
    <w:rsid w:val="00491E5A"/>
    <w:rsid w:val="004925DA"/>
    <w:rsid w:val="004931E8"/>
    <w:rsid w:val="00494A30"/>
    <w:rsid w:val="00494EE0"/>
    <w:rsid w:val="004957C3"/>
    <w:rsid w:val="00496B0A"/>
    <w:rsid w:val="00496BD3"/>
    <w:rsid w:val="00496F9A"/>
    <w:rsid w:val="004971CE"/>
    <w:rsid w:val="00497332"/>
    <w:rsid w:val="004A229F"/>
    <w:rsid w:val="004A34B9"/>
    <w:rsid w:val="004A3F1C"/>
    <w:rsid w:val="004A49BE"/>
    <w:rsid w:val="004A5909"/>
    <w:rsid w:val="004A616A"/>
    <w:rsid w:val="004A6C0E"/>
    <w:rsid w:val="004B1F1A"/>
    <w:rsid w:val="004B1F8A"/>
    <w:rsid w:val="004B3776"/>
    <w:rsid w:val="004B4226"/>
    <w:rsid w:val="004B5046"/>
    <w:rsid w:val="004B5782"/>
    <w:rsid w:val="004B70B9"/>
    <w:rsid w:val="004B78CF"/>
    <w:rsid w:val="004C0966"/>
    <w:rsid w:val="004C17A9"/>
    <w:rsid w:val="004C267D"/>
    <w:rsid w:val="004C307F"/>
    <w:rsid w:val="004C335F"/>
    <w:rsid w:val="004C36F9"/>
    <w:rsid w:val="004C466E"/>
    <w:rsid w:val="004C4A04"/>
    <w:rsid w:val="004C5340"/>
    <w:rsid w:val="004C6147"/>
    <w:rsid w:val="004C614A"/>
    <w:rsid w:val="004D054C"/>
    <w:rsid w:val="004D21E3"/>
    <w:rsid w:val="004D33E3"/>
    <w:rsid w:val="004D44C3"/>
    <w:rsid w:val="004D4CB9"/>
    <w:rsid w:val="004D51E6"/>
    <w:rsid w:val="004D52D6"/>
    <w:rsid w:val="004D5378"/>
    <w:rsid w:val="004D5DF9"/>
    <w:rsid w:val="004D675E"/>
    <w:rsid w:val="004D6938"/>
    <w:rsid w:val="004D7262"/>
    <w:rsid w:val="004D7A66"/>
    <w:rsid w:val="004E0997"/>
    <w:rsid w:val="004E0A09"/>
    <w:rsid w:val="004E0C21"/>
    <w:rsid w:val="004E189E"/>
    <w:rsid w:val="004E26B6"/>
    <w:rsid w:val="004E28B3"/>
    <w:rsid w:val="004E2B60"/>
    <w:rsid w:val="004E5A42"/>
    <w:rsid w:val="004E69EA"/>
    <w:rsid w:val="004E6A0C"/>
    <w:rsid w:val="004E6BEB"/>
    <w:rsid w:val="004E6D3E"/>
    <w:rsid w:val="004E717E"/>
    <w:rsid w:val="004E7730"/>
    <w:rsid w:val="004F115D"/>
    <w:rsid w:val="004F1A32"/>
    <w:rsid w:val="004F3013"/>
    <w:rsid w:val="004F3182"/>
    <w:rsid w:val="004F3932"/>
    <w:rsid w:val="004F3A13"/>
    <w:rsid w:val="004F4561"/>
    <w:rsid w:val="004F59E2"/>
    <w:rsid w:val="004F638F"/>
    <w:rsid w:val="004F6DC1"/>
    <w:rsid w:val="004F75E2"/>
    <w:rsid w:val="00500015"/>
    <w:rsid w:val="0050040A"/>
    <w:rsid w:val="00500A36"/>
    <w:rsid w:val="00501179"/>
    <w:rsid w:val="0050178C"/>
    <w:rsid w:val="00503542"/>
    <w:rsid w:val="00503EA5"/>
    <w:rsid w:val="00507047"/>
    <w:rsid w:val="005071D4"/>
    <w:rsid w:val="005075F3"/>
    <w:rsid w:val="005077E1"/>
    <w:rsid w:val="00513125"/>
    <w:rsid w:val="00513EA2"/>
    <w:rsid w:val="00514463"/>
    <w:rsid w:val="00514963"/>
    <w:rsid w:val="00514D97"/>
    <w:rsid w:val="00515725"/>
    <w:rsid w:val="00517A74"/>
    <w:rsid w:val="00520758"/>
    <w:rsid w:val="0052113E"/>
    <w:rsid w:val="00524D2B"/>
    <w:rsid w:val="00524D80"/>
    <w:rsid w:val="00525FBD"/>
    <w:rsid w:val="00526EAD"/>
    <w:rsid w:val="0052780B"/>
    <w:rsid w:val="0052780F"/>
    <w:rsid w:val="00531273"/>
    <w:rsid w:val="005325DE"/>
    <w:rsid w:val="00533380"/>
    <w:rsid w:val="005334DA"/>
    <w:rsid w:val="00534A31"/>
    <w:rsid w:val="0053568D"/>
    <w:rsid w:val="00535964"/>
    <w:rsid w:val="00542552"/>
    <w:rsid w:val="00543476"/>
    <w:rsid w:val="005437AE"/>
    <w:rsid w:val="00543FC4"/>
    <w:rsid w:val="00544A70"/>
    <w:rsid w:val="0054536B"/>
    <w:rsid w:val="00546CF1"/>
    <w:rsid w:val="005475BF"/>
    <w:rsid w:val="0054796B"/>
    <w:rsid w:val="005510AC"/>
    <w:rsid w:val="00552DC1"/>
    <w:rsid w:val="0055303A"/>
    <w:rsid w:val="0055369C"/>
    <w:rsid w:val="00553D97"/>
    <w:rsid w:val="005549EA"/>
    <w:rsid w:val="0055542E"/>
    <w:rsid w:val="005564F3"/>
    <w:rsid w:val="00556A82"/>
    <w:rsid w:val="00556DA4"/>
    <w:rsid w:val="0056042A"/>
    <w:rsid w:val="00560B3F"/>
    <w:rsid w:val="0056168B"/>
    <w:rsid w:val="00561D39"/>
    <w:rsid w:val="00562D3C"/>
    <w:rsid w:val="0056318F"/>
    <w:rsid w:val="00564CA1"/>
    <w:rsid w:val="00567BD9"/>
    <w:rsid w:val="0057027F"/>
    <w:rsid w:val="005705EA"/>
    <w:rsid w:val="0057066D"/>
    <w:rsid w:val="005716B4"/>
    <w:rsid w:val="00572EDD"/>
    <w:rsid w:val="0057316A"/>
    <w:rsid w:val="00573F80"/>
    <w:rsid w:val="00575113"/>
    <w:rsid w:val="00575575"/>
    <w:rsid w:val="00575DF7"/>
    <w:rsid w:val="00575EA6"/>
    <w:rsid w:val="005769B0"/>
    <w:rsid w:val="005769D8"/>
    <w:rsid w:val="00577E77"/>
    <w:rsid w:val="00580191"/>
    <w:rsid w:val="005807EA"/>
    <w:rsid w:val="00581A3F"/>
    <w:rsid w:val="0058269A"/>
    <w:rsid w:val="005830D7"/>
    <w:rsid w:val="005836DA"/>
    <w:rsid w:val="00584B2E"/>
    <w:rsid w:val="00585C32"/>
    <w:rsid w:val="00585DCE"/>
    <w:rsid w:val="005864D2"/>
    <w:rsid w:val="00587AC4"/>
    <w:rsid w:val="00587DC5"/>
    <w:rsid w:val="00591606"/>
    <w:rsid w:val="00591964"/>
    <w:rsid w:val="005930CE"/>
    <w:rsid w:val="00593119"/>
    <w:rsid w:val="00593CEB"/>
    <w:rsid w:val="00594036"/>
    <w:rsid w:val="005948A1"/>
    <w:rsid w:val="00595744"/>
    <w:rsid w:val="005966D7"/>
    <w:rsid w:val="00596B5A"/>
    <w:rsid w:val="00597224"/>
    <w:rsid w:val="00597EBA"/>
    <w:rsid w:val="005A02DB"/>
    <w:rsid w:val="005A05F7"/>
    <w:rsid w:val="005A12A5"/>
    <w:rsid w:val="005A1429"/>
    <w:rsid w:val="005A1D5E"/>
    <w:rsid w:val="005A62A8"/>
    <w:rsid w:val="005B0BCC"/>
    <w:rsid w:val="005B3D0C"/>
    <w:rsid w:val="005B5E6B"/>
    <w:rsid w:val="005B75D9"/>
    <w:rsid w:val="005C10DE"/>
    <w:rsid w:val="005C1311"/>
    <w:rsid w:val="005C25EA"/>
    <w:rsid w:val="005C3313"/>
    <w:rsid w:val="005C361A"/>
    <w:rsid w:val="005C3623"/>
    <w:rsid w:val="005C4139"/>
    <w:rsid w:val="005C4DA1"/>
    <w:rsid w:val="005C5EED"/>
    <w:rsid w:val="005C73E5"/>
    <w:rsid w:val="005C7D2E"/>
    <w:rsid w:val="005D18B6"/>
    <w:rsid w:val="005D2725"/>
    <w:rsid w:val="005D3CD5"/>
    <w:rsid w:val="005D4911"/>
    <w:rsid w:val="005D5D57"/>
    <w:rsid w:val="005D71A0"/>
    <w:rsid w:val="005D731D"/>
    <w:rsid w:val="005D78EE"/>
    <w:rsid w:val="005E1478"/>
    <w:rsid w:val="005E186B"/>
    <w:rsid w:val="005E19F4"/>
    <w:rsid w:val="005E22F6"/>
    <w:rsid w:val="005E24EC"/>
    <w:rsid w:val="005E283C"/>
    <w:rsid w:val="005E2DD9"/>
    <w:rsid w:val="005E4B8C"/>
    <w:rsid w:val="005E5A3F"/>
    <w:rsid w:val="005E5D67"/>
    <w:rsid w:val="005E6524"/>
    <w:rsid w:val="005E6F53"/>
    <w:rsid w:val="005E7FFA"/>
    <w:rsid w:val="005F0680"/>
    <w:rsid w:val="005F0BCC"/>
    <w:rsid w:val="005F1A38"/>
    <w:rsid w:val="005F41FA"/>
    <w:rsid w:val="005F6376"/>
    <w:rsid w:val="005F6E64"/>
    <w:rsid w:val="005F719A"/>
    <w:rsid w:val="00600071"/>
    <w:rsid w:val="006005C6"/>
    <w:rsid w:val="00600A16"/>
    <w:rsid w:val="00602449"/>
    <w:rsid w:val="006037DE"/>
    <w:rsid w:val="0060516F"/>
    <w:rsid w:val="0060697F"/>
    <w:rsid w:val="00607915"/>
    <w:rsid w:val="00610134"/>
    <w:rsid w:val="00610393"/>
    <w:rsid w:val="00610CA1"/>
    <w:rsid w:val="00611ABC"/>
    <w:rsid w:val="00612205"/>
    <w:rsid w:val="00612590"/>
    <w:rsid w:val="00613EC4"/>
    <w:rsid w:val="006142A9"/>
    <w:rsid w:val="00614ADC"/>
    <w:rsid w:val="00614E48"/>
    <w:rsid w:val="00615731"/>
    <w:rsid w:val="00615A34"/>
    <w:rsid w:val="00615D99"/>
    <w:rsid w:val="006220EF"/>
    <w:rsid w:val="00622DFD"/>
    <w:rsid w:val="00623AE7"/>
    <w:rsid w:val="00624B13"/>
    <w:rsid w:val="0062503B"/>
    <w:rsid w:val="00625633"/>
    <w:rsid w:val="0062574C"/>
    <w:rsid w:val="00626356"/>
    <w:rsid w:val="00626371"/>
    <w:rsid w:val="0062656C"/>
    <w:rsid w:val="006267A5"/>
    <w:rsid w:val="00627DAB"/>
    <w:rsid w:val="00627E6C"/>
    <w:rsid w:val="00631352"/>
    <w:rsid w:val="00634805"/>
    <w:rsid w:val="00634E59"/>
    <w:rsid w:val="00635A39"/>
    <w:rsid w:val="006367A3"/>
    <w:rsid w:val="00636949"/>
    <w:rsid w:val="006370E3"/>
    <w:rsid w:val="00637ABB"/>
    <w:rsid w:val="00640480"/>
    <w:rsid w:val="006407C2"/>
    <w:rsid w:val="006420E5"/>
    <w:rsid w:val="00642982"/>
    <w:rsid w:val="00643176"/>
    <w:rsid w:val="0064337E"/>
    <w:rsid w:val="00643D08"/>
    <w:rsid w:val="006444CC"/>
    <w:rsid w:val="00644901"/>
    <w:rsid w:val="006457F6"/>
    <w:rsid w:val="00645AAC"/>
    <w:rsid w:val="006465EA"/>
    <w:rsid w:val="00646DC5"/>
    <w:rsid w:val="006473BB"/>
    <w:rsid w:val="00650B00"/>
    <w:rsid w:val="0065248D"/>
    <w:rsid w:val="0065449C"/>
    <w:rsid w:val="00654993"/>
    <w:rsid w:val="0065577F"/>
    <w:rsid w:val="00657AF5"/>
    <w:rsid w:val="0066077A"/>
    <w:rsid w:val="0066080F"/>
    <w:rsid w:val="0066152F"/>
    <w:rsid w:val="006629BC"/>
    <w:rsid w:val="006641B4"/>
    <w:rsid w:val="00664302"/>
    <w:rsid w:val="006643AC"/>
    <w:rsid w:val="00664F1D"/>
    <w:rsid w:val="00665AEE"/>
    <w:rsid w:val="00667334"/>
    <w:rsid w:val="006673BE"/>
    <w:rsid w:val="00670328"/>
    <w:rsid w:val="006706B8"/>
    <w:rsid w:val="00671E27"/>
    <w:rsid w:val="006721B9"/>
    <w:rsid w:val="00672A3D"/>
    <w:rsid w:val="00673784"/>
    <w:rsid w:val="00674E17"/>
    <w:rsid w:val="00674F57"/>
    <w:rsid w:val="006751A4"/>
    <w:rsid w:val="0067543E"/>
    <w:rsid w:val="00675731"/>
    <w:rsid w:val="00676577"/>
    <w:rsid w:val="006777BE"/>
    <w:rsid w:val="00677F89"/>
    <w:rsid w:val="00681CD8"/>
    <w:rsid w:val="00682806"/>
    <w:rsid w:val="00684318"/>
    <w:rsid w:val="00684BC6"/>
    <w:rsid w:val="00684E65"/>
    <w:rsid w:val="00685652"/>
    <w:rsid w:val="00685D8A"/>
    <w:rsid w:val="00687DFF"/>
    <w:rsid w:val="00690623"/>
    <w:rsid w:val="00690BDA"/>
    <w:rsid w:val="006913B3"/>
    <w:rsid w:val="00692C87"/>
    <w:rsid w:val="00692F74"/>
    <w:rsid w:val="00693780"/>
    <w:rsid w:val="00695262"/>
    <w:rsid w:val="00695D15"/>
    <w:rsid w:val="0069659C"/>
    <w:rsid w:val="00696F4E"/>
    <w:rsid w:val="006A0C6B"/>
    <w:rsid w:val="006A1362"/>
    <w:rsid w:val="006A145F"/>
    <w:rsid w:val="006A26F7"/>
    <w:rsid w:val="006A3595"/>
    <w:rsid w:val="006A38DF"/>
    <w:rsid w:val="006A3DAD"/>
    <w:rsid w:val="006A4F2F"/>
    <w:rsid w:val="006A5507"/>
    <w:rsid w:val="006A7A41"/>
    <w:rsid w:val="006A7B27"/>
    <w:rsid w:val="006B1D11"/>
    <w:rsid w:val="006B1E84"/>
    <w:rsid w:val="006B29AE"/>
    <w:rsid w:val="006B2B74"/>
    <w:rsid w:val="006B392D"/>
    <w:rsid w:val="006B5746"/>
    <w:rsid w:val="006B6238"/>
    <w:rsid w:val="006B703B"/>
    <w:rsid w:val="006C021B"/>
    <w:rsid w:val="006C2FE7"/>
    <w:rsid w:val="006C65E7"/>
    <w:rsid w:val="006C7714"/>
    <w:rsid w:val="006D0F69"/>
    <w:rsid w:val="006D174D"/>
    <w:rsid w:val="006D18F4"/>
    <w:rsid w:val="006D1DC7"/>
    <w:rsid w:val="006D1DD5"/>
    <w:rsid w:val="006D38AD"/>
    <w:rsid w:val="006D3A44"/>
    <w:rsid w:val="006D4A95"/>
    <w:rsid w:val="006D4D41"/>
    <w:rsid w:val="006D5351"/>
    <w:rsid w:val="006D5A53"/>
    <w:rsid w:val="006D61E1"/>
    <w:rsid w:val="006D6772"/>
    <w:rsid w:val="006D6EC6"/>
    <w:rsid w:val="006E0CCE"/>
    <w:rsid w:val="006E0F6E"/>
    <w:rsid w:val="006E1237"/>
    <w:rsid w:val="006E398B"/>
    <w:rsid w:val="006E4011"/>
    <w:rsid w:val="006E6849"/>
    <w:rsid w:val="006E6909"/>
    <w:rsid w:val="006E7719"/>
    <w:rsid w:val="006E7AB7"/>
    <w:rsid w:val="006E7CC4"/>
    <w:rsid w:val="006F0173"/>
    <w:rsid w:val="006F17A6"/>
    <w:rsid w:val="006F1C3D"/>
    <w:rsid w:val="006F1ED2"/>
    <w:rsid w:val="006F22D1"/>
    <w:rsid w:val="006F256B"/>
    <w:rsid w:val="006F2C21"/>
    <w:rsid w:val="006F312C"/>
    <w:rsid w:val="006F34BF"/>
    <w:rsid w:val="006F44DC"/>
    <w:rsid w:val="006F5573"/>
    <w:rsid w:val="006F6040"/>
    <w:rsid w:val="006F719C"/>
    <w:rsid w:val="006F7402"/>
    <w:rsid w:val="006F74DA"/>
    <w:rsid w:val="00700404"/>
    <w:rsid w:val="00701285"/>
    <w:rsid w:val="00701E59"/>
    <w:rsid w:val="00702C19"/>
    <w:rsid w:val="00702DD2"/>
    <w:rsid w:val="007033A5"/>
    <w:rsid w:val="00703C34"/>
    <w:rsid w:val="00704065"/>
    <w:rsid w:val="00704E1F"/>
    <w:rsid w:val="007055A4"/>
    <w:rsid w:val="00710A03"/>
    <w:rsid w:val="007112AF"/>
    <w:rsid w:val="00711E35"/>
    <w:rsid w:val="007121CB"/>
    <w:rsid w:val="00712FCC"/>
    <w:rsid w:val="0071401F"/>
    <w:rsid w:val="0071505E"/>
    <w:rsid w:val="00715E32"/>
    <w:rsid w:val="007166F9"/>
    <w:rsid w:val="00717C86"/>
    <w:rsid w:val="00720126"/>
    <w:rsid w:val="00720927"/>
    <w:rsid w:val="00720A87"/>
    <w:rsid w:val="007225BF"/>
    <w:rsid w:val="00722665"/>
    <w:rsid w:val="00723317"/>
    <w:rsid w:val="0072465C"/>
    <w:rsid w:val="00724693"/>
    <w:rsid w:val="0072480D"/>
    <w:rsid w:val="00724B09"/>
    <w:rsid w:val="00725213"/>
    <w:rsid w:val="00726371"/>
    <w:rsid w:val="00730863"/>
    <w:rsid w:val="00732160"/>
    <w:rsid w:val="00732393"/>
    <w:rsid w:val="00732C96"/>
    <w:rsid w:val="00733423"/>
    <w:rsid w:val="007347F8"/>
    <w:rsid w:val="007349C5"/>
    <w:rsid w:val="00734ADF"/>
    <w:rsid w:val="00735071"/>
    <w:rsid w:val="00736C44"/>
    <w:rsid w:val="007372F3"/>
    <w:rsid w:val="00737FCE"/>
    <w:rsid w:val="0074093F"/>
    <w:rsid w:val="00740E11"/>
    <w:rsid w:val="00741936"/>
    <w:rsid w:val="007419EF"/>
    <w:rsid w:val="00741D87"/>
    <w:rsid w:val="007444DA"/>
    <w:rsid w:val="0074453D"/>
    <w:rsid w:val="0074714D"/>
    <w:rsid w:val="00750C43"/>
    <w:rsid w:val="00750F2B"/>
    <w:rsid w:val="00752BBB"/>
    <w:rsid w:val="00752DFF"/>
    <w:rsid w:val="00753DDE"/>
    <w:rsid w:val="0075437E"/>
    <w:rsid w:val="00754835"/>
    <w:rsid w:val="00755402"/>
    <w:rsid w:val="00756594"/>
    <w:rsid w:val="00757FD0"/>
    <w:rsid w:val="007602CE"/>
    <w:rsid w:val="007613D8"/>
    <w:rsid w:val="00761468"/>
    <w:rsid w:val="00761626"/>
    <w:rsid w:val="0076257A"/>
    <w:rsid w:val="00762D3E"/>
    <w:rsid w:val="00762E1D"/>
    <w:rsid w:val="0076373D"/>
    <w:rsid w:val="00763BFD"/>
    <w:rsid w:val="00763FF4"/>
    <w:rsid w:val="00765F0F"/>
    <w:rsid w:val="0076646F"/>
    <w:rsid w:val="007700B0"/>
    <w:rsid w:val="00771DC6"/>
    <w:rsid w:val="00772C8D"/>
    <w:rsid w:val="00774D24"/>
    <w:rsid w:val="007803AB"/>
    <w:rsid w:val="0078046C"/>
    <w:rsid w:val="00780C55"/>
    <w:rsid w:val="007810EF"/>
    <w:rsid w:val="00781FAC"/>
    <w:rsid w:val="00782142"/>
    <w:rsid w:val="0078265E"/>
    <w:rsid w:val="00782DC2"/>
    <w:rsid w:val="007850D8"/>
    <w:rsid w:val="007850DE"/>
    <w:rsid w:val="007853F6"/>
    <w:rsid w:val="00785967"/>
    <w:rsid w:val="007863DE"/>
    <w:rsid w:val="00790B5C"/>
    <w:rsid w:val="00791057"/>
    <w:rsid w:val="007925D0"/>
    <w:rsid w:val="007931FE"/>
    <w:rsid w:val="00794F4E"/>
    <w:rsid w:val="0079545C"/>
    <w:rsid w:val="007977E5"/>
    <w:rsid w:val="00797EE5"/>
    <w:rsid w:val="007A0594"/>
    <w:rsid w:val="007A06CA"/>
    <w:rsid w:val="007A2F79"/>
    <w:rsid w:val="007A3024"/>
    <w:rsid w:val="007A3607"/>
    <w:rsid w:val="007A3EA2"/>
    <w:rsid w:val="007A3F14"/>
    <w:rsid w:val="007A53AC"/>
    <w:rsid w:val="007A6764"/>
    <w:rsid w:val="007A6FCC"/>
    <w:rsid w:val="007A7764"/>
    <w:rsid w:val="007A77DF"/>
    <w:rsid w:val="007B203F"/>
    <w:rsid w:val="007B4C55"/>
    <w:rsid w:val="007B5316"/>
    <w:rsid w:val="007C0B12"/>
    <w:rsid w:val="007C1345"/>
    <w:rsid w:val="007C134E"/>
    <w:rsid w:val="007C13A0"/>
    <w:rsid w:val="007C2A88"/>
    <w:rsid w:val="007C2B24"/>
    <w:rsid w:val="007C524B"/>
    <w:rsid w:val="007C6145"/>
    <w:rsid w:val="007C6161"/>
    <w:rsid w:val="007D03D5"/>
    <w:rsid w:val="007D0787"/>
    <w:rsid w:val="007D0CD6"/>
    <w:rsid w:val="007D1234"/>
    <w:rsid w:val="007D1416"/>
    <w:rsid w:val="007D1CFF"/>
    <w:rsid w:val="007D3183"/>
    <w:rsid w:val="007D31C0"/>
    <w:rsid w:val="007D5512"/>
    <w:rsid w:val="007D5A68"/>
    <w:rsid w:val="007D605A"/>
    <w:rsid w:val="007D6237"/>
    <w:rsid w:val="007D64D1"/>
    <w:rsid w:val="007D6A8F"/>
    <w:rsid w:val="007D6E94"/>
    <w:rsid w:val="007D758B"/>
    <w:rsid w:val="007E0243"/>
    <w:rsid w:val="007E0B71"/>
    <w:rsid w:val="007E0FE9"/>
    <w:rsid w:val="007E24AA"/>
    <w:rsid w:val="007E40EE"/>
    <w:rsid w:val="007E4939"/>
    <w:rsid w:val="007E5E0F"/>
    <w:rsid w:val="007E5FB6"/>
    <w:rsid w:val="007E6101"/>
    <w:rsid w:val="007E692F"/>
    <w:rsid w:val="007E79E3"/>
    <w:rsid w:val="007F040E"/>
    <w:rsid w:val="007F11ED"/>
    <w:rsid w:val="007F23CF"/>
    <w:rsid w:val="007F2B99"/>
    <w:rsid w:val="007F37E5"/>
    <w:rsid w:val="007F4ADA"/>
    <w:rsid w:val="007F5646"/>
    <w:rsid w:val="007F61C3"/>
    <w:rsid w:val="007F7BB7"/>
    <w:rsid w:val="00802E39"/>
    <w:rsid w:val="00804104"/>
    <w:rsid w:val="00805570"/>
    <w:rsid w:val="0080697E"/>
    <w:rsid w:val="00806FA5"/>
    <w:rsid w:val="00807627"/>
    <w:rsid w:val="0081057D"/>
    <w:rsid w:val="00811F1A"/>
    <w:rsid w:val="00813685"/>
    <w:rsid w:val="008137DE"/>
    <w:rsid w:val="00814C40"/>
    <w:rsid w:val="00815A58"/>
    <w:rsid w:val="0081600B"/>
    <w:rsid w:val="00816964"/>
    <w:rsid w:val="00821237"/>
    <w:rsid w:val="00821656"/>
    <w:rsid w:val="008219DB"/>
    <w:rsid w:val="00821D4E"/>
    <w:rsid w:val="00821FA1"/>
    <w:rsid w:val="00822A2E"/>
    <w:rsid w:val="00822F29"/>
    <w:rsid w:val="00823BBF"/>
    <w:rsid w:val="008240C6"/>
    <w:rsid w:val="00824643"/>
    <w:rsid w:val="00825D77"/>
    <w:rsid w:val="00827215"/>
    <w:rsid w:val="00831404"/>
    <w:rsid w:val="008314CA"/>
    <w:rsid w:val="008320FC"/>
    <w:rsid w:val="00832269"/>
    <w:rsid w:val="00833CEA"/>
    <w:rsid w:val="0083407E"/>
    <w:rsid w:val="008359AF"/>
    <w:rsid w:val="008372F2"/>
    <w:rsid w:val="00837961"/>
    <w:rsid w:val="00837A4F"/>
    <w:rsid w:val="00837B2D"/>
    <w:rsid w:val="00841257"/>
    <w:rsid w:val="00841658"/>
    <w:rsid w:val="008436BB"/>
    <w:rsid w:val="00843B5B"/>
    <w:rsid w:val="008443E9"/>
    <w:rsid w:val="008451FA"/>
    <w:rsid w:val="00845C35"/>
    <w:rsid w:val="00846580"/>
    <w:rsid w:val="008472F6"/>
    <w:rsid w:val="008474BB"/>
    <w:rsid w:val="008475FD"/>
    <w:rsid w:val="0085005B"/>
    <w:rsid w:val="00850F54"/>
    <w:rsid w:val="00852549"/>
    <w:rsid w:val="00852BD0"/>
    <w:rsid w:val="00852D77"/>
    <w:rsid w:val="00853B16"/>
    <w:rsid w:val="0085440C"/>
    <w:rsid w:val="00854C7B"/>
    <w:rsid w:val="008557EC"/>
    <w:rsid w:val="00856BEE"/>
    <w:rsid w:val="0085752E"/>
    <w:rsid w:val="00860C6C"/>
    <w:rsid w:val="00860D8F"/>
    <w:rsid w:val="0086131F"/>
    <w:rsid w:val="00861612"/>
    <w:rsid w:val="008620F2"/>
    <w:rsid w:val="00862342"/>
    <w:rsid w:val="008626CA"/>
    <w:rsid w:val="00862821"/>
    <w:rsid w:val="00863195"/>
    <w:rsid w:val="0086380B"/>
    <w:rsid w:val="00865854"/>
    <w:rsid w:val="00866C18"/>
    <w:rsid w:val="00870346"/>
    <w:rsid w:val="008705F8"/>
    <w:rsid w:val="00870FAD"/>
    <w:rsid w:val="00871242"/>
    <w:rsid w:val="00871F6A"/>
    <w:rsid w:val="00872F36"/>
    <w:rsid w:val="0087435E"/>
    <w:rsid w:val="00874793"/>
    <w:rsid w:val="00874C3B"/>
    <w:rsid w:val="008765BA"/>
    <w:rsid w:val="008768C3"/>
    <w:rsid w:val="00876FD6"/>
    <w:rsid w:val="0087738C"/>
    <w:rsid w:val="00877E8B"/>
    <w:rsid w:val="00881F9A"/>
    <w:rsid w:val="00881FEB"/>
    <w:rsid w:val="00883DF2"/>
    <w:rsid w:val="00884171"/>
    <w:rsid w:val="00884699"/>
    <w:rsid w:val="00884741"/>
    <w:rsid w:val="008848C0"/>
    <w:rsid w:val="00884FE1"/>
    <w:rsid w:val="00885102"/>
    <w:rsid w:val="008854EE"/>
    <w:rsid w:val="008856F5"/>
    <w:rsid w:val="00885C7E"/>
    <w:rsid w:val="00887363"/>
    <w:rsid w:val="00887841"/>
    <w:rsid w:val="008901F7"/>
    <w:rsid w:val="008902E5"/>
    <w:rsid w:val="008908D3"/>
    <w:rsid w:val="0089093A"/>
    <w:rsid w:val="00891211"/>
    <w:rsid w:val="00891C11"/>
    <w:rsid w:val="00891E57"/>
    <w:rsid w:val="008932A7"/>
    <w:rsid w:val="00895854"/>
    <w:rsid w:val="008958D9"/>
    <w:rsid w:val="00895A5E"/>
    <w:rsid w:val="0089634F"/>
    <w:rsid w:val="008A0029"/>
    <w:rsid w:val="008A0631"/>
    <w:rsid w:val="008A0C16"/>
    <w:rsid w:val="008A0D8D"/>
    <w:rsid w:val="008A1A86"/>
    <w:rsid w:val="008A2462"/>
    <w:rsid w:val="008A3413"/>
    <w:rsid w:val="008A358D"/>
    <w:rsid w:val="008A53F5"/>
    <w:rsid w:val="008A5F4F"/>
    <w:rsid w:val="008A6354"/>
    <w:rsid w:val="008A6470"/>
    <w:rsid w:val="008A6A6A"/>
    <w:rsid w:val="008A6FF3"/>
    <w:rsid w:val="008B02C9"/>
    <w:rsid w:val="008B0640"/>
    <w:rsid w:val="008B06C7"/>
    <w:rsid w:val="008B121D"/>
    <w:rsid w:val="008B2100"/>
    <w:rsid w:val="008B2F36"/>
    <w:rsid w:val="008B4308"/>
    <w:rsid w:val="008B7C29"/>
    <w:rsid w:val="008C018E"/>
    <w:rsid w:val="008C0874"/>
    <w:rsid w:val="008C23D9"/>
    <w:rsid w:val="008C365B"/>
    <w:rsid w:val="008C49A2"/>
    <w:rsid w:val="008C4C69"/>
    <w:rsid w:val="008C4F90"/>
    <w:rsid w:val="008C5274"/>
    <w:rsid w:val="008C5ABC"/>
    <w:rsid w:val="008C5E0C"/>
    <w:rsid w:val="008C631C"/>
    <w:rsid w:val="008C654D"/>
    <w:rsid w:val="008C7E7B"/>
    <w:rsid w:val="008D1241"/>
    <w:rsid w:val="008D1351"/>
    <w:rsid w:val="008D193F"/>
    <w:rsid w:val="008D30DF"/>
    <w:rsid w:val="008D3623"/>
    <w:rsid w:val="008D3B67"/>
    <w:rsid w:val="008D40EE"/>
    <w:rsid w:val="008D4884"/>
    <w:rsid w:val="008D56E9"/>
    <w:rsid w:val="008D5BCC"/>
    <w:rsid w:val="008D6457"/>
    <w:rsid w:val="008D6716"/>
    <w:rsid w:val="008D735F"/>
    <w:rsid w:val="008E100C"/>
    <w:rsid w:val="008E1C36"/>
    <w:rsid w:val="008E1D29"/>
    <w:rsid w:val="008E2083"/>
    <w:rsid w:val="008E3E0D"/>
    <w:rsid w:val="008E4E33"/>
    <w:rsid w:val="008E59C9"/>
    <w:rsid w:val="008E6AD4"/>
    <w:rsid w:val="008E7793"/>
    <w:rsid w:val="008F1CF2"/>
    <w:rsid w:val="008F1DA7"/>
    <w:rsid w:val="008F30F0"/>
    <w:rsid w:val="008F3128"/>
    <w:rsid w:val="008F379C"/>
    <w:rsid w:val="008F38C6"/>
    <w:rsid w:val="008F4D65"/>
    <w:rsid w:val="008F50FC"/>
    <w:rsid w:val="008F5F3D"/>
    <w:rsid w:val="008F73C7"/>
    <w:rsid w:val="00900750"/>
    <w:rsid w:val="00900CA2"/>
    <w:rsid w:val="00901389"/>
    <w:rsid w:val="00901EDC"/>
    <w:rsid w:val="00903315"/>
    <w:rsid w:val="0090371E"/>
    <w:rsid w:val="0090540F"/>
    <w:rsid w:val="0090757B"/>
    <w:rsid w:val="009079D6"/>
    <w:rsid w:val="00907E55"/>
    <w:rsid w:val="00911127"/>
    <w:rsid w:val="0091218B"/>
    <w:rsid w:val="00914BB9"/>
    <w:rsid w:val="00915730"/>
    <w:rsid w:val="00915D8F"/>
    <w:rsid w:val="00915EFD"/>
    <w:rsid w:val="00921FB0"/>
    <w:rsid w:val="009226B2"/>
    <w:rsid w:val="00922752"/>
    <w:rsid w:val="009235CA"/>
    <w:rsid w:val="00923A15"/>
    <w:rsid w:val="00923EF8"/>
    <w:rsid w:val="0092496F"/>
    <w:rsid w:val="00924E53"/>
    <w:rsid w:val="00925BBA"/>
    <w:rsid w:val="00925DB6"/>
    <w:rsid w:val="009302B1"/>
    <w:rsid w:val="009304C4"/>
    <w:rsid w:val="009305E9"/>
    <w:rsid w:val="009308DA"/>
    <w:rsid w:val="0093195E"/>
    <w:rsid w:val="009325E6"/>
    <w:rsid w:val="00933237"/>
    <w:rsid w:val="009347CE"/>
    <w:rsid w:val="009350A6"/>
    <w:rsid w:val="00935A93"/>
    <w:rsid w:val="00936B0E"/>
    <w:rsid w:val="0094011E"/>
    <w:rsid w:val="009406B2"/>
    <w:rsid w:val="00940AF5"/>
    <w:rsid w:val="0094172E"/>
    <w:rsid w:val="00941FF7"/>
    <w:rsid w:val="00943D82"/>
    <w:rsid w:val="009441C0"/>
    <w:rsid w:val="0094439A"/>
    <w:rsid w:val="00945E85"/>
    <w:rsid w:val="00947873"/>
    <w:rsid w:val="00950088"/>
    <w:rsid w:val="00950E7F"/>
    <w:rsid w:val="0095280A"/>
    <w:rsid w:val="00952AF8"/>
    <w:rsid w:val="00952F4A"/>
    <w:rsid w:val="00955455"/>
    <w:rsid w:val="00955A15"/>
    <w:rsid w:val="00956249"/>
    <w:rsid w:val="00956DDE"/>
    <w:rsid w:val="0095717D"/>
    <w:rsid w:val="00962875"/>
    <w:rsid w:val="00963360"/>
    <w:rsid w:val="00963FE0"/>
    <w:rsid w:val="00965BC5"/>
    <w:rsid w:val="00966394"/>
    <w:rsid w:val="00966740"/>
    <w:rsid w:val="009701BD"/>
    <w:rsid w:val="0097085E"/>
    <w:rsid w:val="00971F8A"/>
    <w:rsid w:val="009726AA"/>
    <w:rsid w:val="0097303C"/>
    <w:rsid w:val="009733AF"/>
    <w:rsid w:val="009736FC"/>
    <w:rsid w:val="009745A7"/>
    <w:rsid w:val="00975CB0"/>
    <w:rsid w:val="00975CEE"/>
    <w:rsid w:val="0097672A"/>
    <w:rsid w:val="00977B4B"/>
    <w:rsid w:val="00977DCA"/>
    <w:rsid w:val="00977EC8"/>
    <w:rsid w:val="00977F75"/>
    <w:rsid w:val="00980981"/>
    <w:rsid w:val="009815A1"/>
    <w:rsid w:val="00983696"/>
    <w:rsid w:val="00983D27"/>
    <w:rsid w:val="009847DD"/>
    <w:rsid w:val="00984E05"/>
    <w:rsid w:val="0098775A"/>
    <w:rsid w:val="00990F18"/>
    <w:rsid w:val="00991FAC"/>
    <w:rsid w:val="00992BF5"/>
    <w:rsid w:val="009931B8"/>
    <w:rsid w:val="0099460A"/>
    <w:rsid w:val="00994E3F"/>
    <w:rsid w:val="0099662F"/>
    <w:rsid w:val="0099726C"/>
    <w:rsid w:val="00997829"/>
    <w:rsid w:val="00997B3E"/>
    <w:rsid w:val="00997CC5"/>
    <w:rsid w:val="009A0248"/>
    <w:rsid w:val="009A0775"/>
    <w:rsid w:val="009A0CAA"/>
    <w:rsid w:val="009A1DF7"/>
    <w:rsid w:val="009A2DC0"/>
    <w:rsid w:val="009A3486"/>
    <w:rsid w:val="009A4773"/>
    <w:rsid w:val="009A4D71"/>
    <w:rsid w:val="009A56C6"/>
    <w:rsid w:val="009A5F82"/>
    <w:rsid w:val="009A60F4"/>
    <w:rsid w:val="009A6503"/>
    <w:rsid w:val="009B1201"/>
    <w:rsid w:val="009B122E"/>
    <w:rsid w:val="009B166D"/>
    <w:rsid w:val="009B1707"/>
    <w:rsid w:val="009B3467"/>
    <w:rsid w:val="009B36A8"/>
    <w:rsid w:val="009B42AB"/>
    <w:rsid w:val="009B4880"/>
    <w:rsid w:val="009B4CC6"/>
    <w:rsid w:val="009B4DD1"/>
    <w:rsid w:val="009B4ED7"/>
    <w:rsid w:val="009B59C1"/>
    <w:rsid w:val="009B5DC7"/>
    <w:rsid w:val="009B6656"/>
    <w:rsid w:val="009C16A5"/>
    <w:rsid w:val="009C1A3A"/>
    <w:rsid w:val="009C3E31"/>
    <w:rsid w:val="009C4713"/>
    <w:rsid w:val="009C5590"/>
    <w:rsid w:val="009C5E0E"/>
    <w:rsid w:val="009C6B9B"/>
    <w:rsid w:val="009C73AF"/>
    <w:rsid w:val="009D4726"/>
    <w:rsid w:val="009D6214"/>
    <w:rsid w:val="009D6E1B"/>
    <w:rsid w:val="009D7357"/>
    <w:rsid w:val="009D74EC"/>
    <w:rsid w:val="009E1C0E"/>
    <w:rsid w:val="009E2726"/>
    <w:rsid w:val="009E28BD"/>
    <w:rsid w:val="009E3319"/>
    <w:rsid w:val="009E3D6C"/>
    <w:rsid w:val="009E402C"/>
    <w:rsid w:val="009E433C"/>
    <w:rsid w:val="009E65CF"/>
    <w:rsid w:val="009E6905"/>
    <w:rsid w:val="009E6B0B"/>
    <w:rsid w:val="009E7F0C"/>
    <w:rsid w:val="009E7F94"/>
    <w:rsid w:val="009F1053"/>
    <w:rsid w:val="009F1C66"/>
    <w:rsid w:val="009F2C6B"/>
    <w:rsid w:val="009F2DCB"/>
    <w:rsid w:val="009F3AD4"/>
    <w:rsid w:val="009F3EF9"/>
    <w:rsid w:val="009F49CF"/>
    <w:rsid w:val="009F570A"/>
    <w:rsid w:val="009F6787"/>
    <w:rsid w:val="009F77B0"/>
    <w:rsid w:val="009F7B2E"/>
    <w:rsid w:val="00A00BA0"/>
    <w:rsid w:val="00A010A7"/>
    <w:rsid w:val="00A029D7"/>
    <w:rsid w:val="00A03E35"/>
    <w:rsid w:val="00A0581B"/>
    <w:rsid w:val="00A06074"/>
    <w:rsid w:val="00A101FD"/>
    <w:rsid w:val="00A10334"/>
    <w:rsid w:val="00A104F3"/>
    <w:rsid w:val="00A1113C"/>
    <w:rsid w:val="00A124C2"/>
    <w:rsid w:val="00A13488"/>
    <w:rsid w:val="00A13C44"/>
    <w:rsid w:val="00A14EDB"/>
    <w:rsid w:val="00A1742D"/>
    <w:rsid w:val="00A17874"/>
    <w:rsid w:val="00A17CE3"/>
    <w:rsid w:val="00A17ECE"/>
    <w:rsid w:val="00A2051A"/>
    <w:rsid w:val="00A22CAC"/>
    <w:rsid w:val="00A24137"/>
    <w:rsid w:val="00A24940"/>
    <w:rsid w:val="00A24F75"/>
    <w:rsid w:val="00A26133"/>
    <w:rsid w:val="00A26725"/>
    <w:rsid w:val="00A26793"/>
    <w:rsid w:val="00A27544"/>
    <w:rsid w:val="00A30CC7"/>
    <w:rsid w:val="00A30F6A"/>
    <w:rsid w:val="00A314F0"/>
    <w:rsid w:val="00A32435"/>
    <w:rsid w:val="00A3562B"/>
    <w:rsid w:val="00A37357"/>
    <w:rsid w:val="00A379FF"/>
    <w:rsid w:val="00A37A45"/>
    <w:rsid w:val="00A40409"/>
    <w:rsid w:val="00A4078F"/>
    <w:rsid w:val="00A42186"/>
    <w:rsid w:val="00A445BA"/>
    <w:rsid w:val="00A44F33"/>
    <w:rsid w:val="00A46257"/>
    <w:rsid w:val="00A462C9"/>
    <w:rsid w:val="00A46AD7"/>
    <w:rsid w:val="00A51CD3"/>
    <w:rsid w:val="00A54076"/>
    <w:rsid w:val="00A54237"/>
    <w:rsid w:val="00A54489"/>
    <w:rsid w:val="00A55499"/>
    <w:rsid w:val="00A559C9"/>
    <w:rsid w:val="00A55BB8"/>
    <w:rsid w:val="00A55D34"/>
    <w:rsid w:val="00A56A47"/>
    <w:rsid w:val="00A57F74"/>
    <w:rsid w:val="00A60B12"/>
    <w:rsid w:val="00A630C2"/>
    <w:rsid w:val="00A63447"/>
    <w:rsid w:val="00A63BEC"/>
    <w:rsid w:val="00A64457"/>
    <w:rsid w:val="00A6527D"/>
    <w:rsid w:val="00A66191"/>
    <w:rsid w:val="00A66F5E"/>
    <w:rsid w:val="00A670D5"/>
    <w:rsid w:val="00A671EB"/>
    <w:rsid w:val="00A67784"/>
    <w:rsid w:val="00A7155C"/>
    <w:rsid w:val="00A7276E"/>
    <w:rsid w:val="00A72B7F"/>
    <w:rsid w:val="00A72DFF"/>
    <w:rsid w:val="00A730FF"/>
    <w:rsid w:val="00A73914"/>
    <w:rsid w:val="00A73E1D"/>
    <w:rsid w:val="00A74622"/>
    <w:rsid w:val="00A76ADA"/>
    <w:rsid w:val="00A76B0F"/>
    <w:rsid w:val="00A77B2F"/>
    <w:rsid w:val="00A77EDA"/>
    <w:rsid w:val="00A80EE7"/>
    <w:rsid w:val="00A8119E"/>
    <w:rsid w:val="00A81CE9"/>
    <w:rsid w:val="00A81E49"/>
    <w:rsid w:val="00A8326F"/>
    <w:rsid w:val="00A832C6"/>
    <w:rsid w:val="00A83381"/>
    <w:rsid w:val="00A858D2"/>
    <w:rsid w:val="00A85D28"/>
    <w:rsid w:val="00A85E3A"/>
    <w:rsid w:val="00A86A5E"/>
    <w:rsid w:val="00A872BD"/>
    <w:rsid w:val="00A87B52"/>
    <w:rsid w:val="00A87F38"/>
    <w:rsid w:val="00A91094"/>
    <w:rsid w:val="00A91A7D"/>
    <w:rsid w:val="00A921F0"/>
    <w:rsid w:val="00A93E9F"/>
    <w:rsid w:val="00A94ACE"/>
    <w:rsid w:val="00A94B9E"/>
    <w:rsid w:val="00A95C18"/>
    <w:rsid w:val="00A96E65"/>
    <w:rsid w:val="00A97121"/>
    <w:rsid w:val="00A97B6F"/>
    <w:rsid w:val="00AA2E4B"/>
    <w:rsid w:val="00AA393F"/>
    <w:rsid w:val="00AA3B18"/>
    <w:rsid w:val="00AA4653"/>
    <w:rsid w:val="00AA47C0"/>
    <w:rsid w:val="00AA53CD"/>
    <w:rsid w:val="00AA5C24"/>
    <w:rsid w:val="00AA5D44"/>
    <w:rsid w:val="00AA5E5E"/>
    <w:rsid w:val="00AA66E5"/>
    <w:rsid w:val="00AA6EC1"/>
    <w:rsid w:val="00AA73BE"/>
    <w:rsid w:val="00AA7512"/>
    <w:rsid w:val="00AB0FEE"/>
    <w:rsid w:val="00AB47E5"/>
    <w:rsid w:val="00AB51E0"/>
    <w:rsid w:val="00AB5DF1"/>
    <w:rsid w:val="00AB5E4B"/>
    <w:rsid w:val="00AB5F78"/>
    <w:rsid w:val="00AB7560"/>
    <w:rsid w:val="00AC07C9"/>
    <w:rsid w:val="00AC0C1C"/>
    <w:rsid w:val="00AC0F1C"/>
    <w:rsid w:val="00AC110A"/>
    <w:rsid w:val="00AC1949"/>
    <w:rsid w:val="00AC1F93"/>
    <w:rsid w:val="00AC33D1"/>
    <w:rsid w:val="00AC39A4"/>
    <w:rsid w:val="00AC4F22"/>
    <w:rsid w:val="00AC5188"/>
    <w:rsid w:val="00AC564E"/>
    <w:rsid w:val="00AC6959"/>
    <w:rsid w:val="00AC77F2"/>
    <w:rsid w:val="00AC782D"/>
    <w:rsid w:val="00AC7B99"/>
    <w:rsid w:val="00AD05B9"/>
    <w:rsid w:val="00AD0D08"/>
    <w:rsid w:val="00AD1545"/>
    <w:rsid w:val="00AD2310"/>
    <w:rsid w:val="00AD2D5B"/>
    <w:rsid w:val="00AD375B"/>
    <w:rsid w:val="00AD46CA"/>
    <w:rsid w:val="00AD5A89"/>
    <w:rsid w:val="00AD7D6F"/>
    <w:rsid w:val="00AD7EE3"/>
    <w:rsid w:val="00AE01D9"/>
    <w:rsid w:val="00AE0B44"/>
    <w:rsid w:val="00AE178D"/>
    <w:rsid w:val="00AE17FC"/>
    <w:rsid w:val="00AE1DFC"/>
    <w:rsid w:val="00AE2777"/>
    <w:rsid w:val="00AE27E3"/>
    <w:rsid w:val="00AE2A46"/>
    <w:rsid w:val="00AE5F78"/>
    <w:rsid w:val="00AE6907"/>
    <w:rsid w:val="00AE71D1"/>
    <w:rsid w:val="00AE7E88"/>
    <w:rsid w:val="00AF00EC"/>
    <w:rsid w:val="00AF1F6C"/>
    <w:rsid w:val="00AF24E1"/>
    <w:rsid w:val="00AF263B"/>
    <w:rsid w:val="00AF3E67"/>
    <w:rsid w:val="00AF4115"/>
    <w:rsid w:val="00AF5670"/>
    <w:rsid w:val="00AF5EE8"/>
    <w:rsid w:val="00AF6794"/>
    <w:rsid w:val="00AF6B16"/>
    <w:rsid w:val="00AF75E0"/>
    <w:rsid w:val="00B0035F"/>
    <w:rsid w:val="00B00CDA"/>
    <w:rsid w:val="00B00F24"/>
    <w:rsid w:val="00B013AE"/>
    <w:rsid w:val="00B01AAA"/>
    <w:rsid w:val="00B01C5E"/>
    <w:rsid w:val="00B0203C"/>
    <w:rsid w:val="00B02C44"/>
    <w:rsid w:val="00B03CD4"/>
    <w:rsid w:val="00B040AF"/>
    <w:rsid w:val="00B04484"/>
    <w:rsid w:val="00B05AE2"/>
    <w:rsid w:val="00B05F96"/>
    <w:rsid w:val="00B067A3"/>
    <w:rsid w:val="00B06816"/>
    <w:rsid w:val="00B06DEA"/>
    <w:rsid w:val="00B06EAE"/>
    <w:rsid w:val="00B0720B"/>
    <w:rsid w:val="00B07AB2"/>
    <w:rsid w:val="00B07AE8"/>
    <w:rsid w:val="00B105D1"/>
    <w:rsid w:val="00B10F3D"/>
    <w:rsid w:val="00B117AF"/>
    <w:rsid w:val="00B11D3F"/>
    <w:rsid w:val="00B1269B"/>
    <w:rsid w:val="00B12725"/>
    <w:rsid w:val="00B14456"/>
    <w:rsid w:val="00B1476D"/>
    <w:rsid w:val="00B151DD"/>
    <w:rsid w:val="00B1662F"/>
    <w:rsid w:val="00B20A0C"/>
    <w:rsid w:val="00B238C8"/>
    <w:rsid w:val="00B23E5D"/>
    <w:rsid w:val="00B2492C"/>
    <w:rsid w:val="00B30D8E"/>
    <w:rsid w:val="00B31253"/>
    <w:rsid w:val="00B330F0"/>
    <w:rsid w:val="00B346BB"/>
    <w:rsid w:val="00B3640F"/>
    <w:rsid w:val="00B36447"/>
    <w:rsid w:val="00B367E6"/>
    <w:rsid w:val="00B36B01"/>
    <w:rsid w:val="00B36B5F"/>
    <w:rsid w:val="00B36F91"/>
    <w:rsid w:val="00B3790D"/>
    <w:rsid w:val="00B4074E"/>
    <w:rsid w:val="00B40981"/>
    <w:rsid w:val="00B418CD"/>
    <w:rsid w:val="00B42BF3"/>
    <w:rsid w:val="00B43A99"/>
    <w:rsid w:val="00B43D5A"/>
    <w:rsid w:val="00B45EFC"/>
    <w:rsid w:val="00B465E0"/>
    <w:rsid w:val="00B47439"/>
    <w:rsid w:val="00B50258"/>
    <w:rsid w:val="00B508D3"/>
    <w:rsid w:val="00B50E3B"/>
    <w:rsid w:val="00B51773"/>
    <w:rsid w:val="00B51E7A"/>
    <w:rsid w:val="00B5233A"/>
    <w:rsid w:val="00B526D7"/>
    <w:rsid w:val="00B52815"/>
    <w:rsid w:val="00B52F78"/>
    <w:rsid w:val="00B530B7"/>
    <w:rsid w:val="00B53A1D"/>
    <w:rsid w:val="00B542E3"/>
    <w:rsid w:val="00B54631"/>
    <w:rsid w:val="00B54F84"/>
    <w:rsid w:val="00B57060"/>
    <w:rsid w:val="00B57EF2"/>
    <w:rsid w:val="00B609B0"/>
    <w:rsid w:val="00B61038"/>
    <w:rsid w:val="00B6203A"/>
    <w:rsid w:val="00B6262E"/>
    <w:rsid w:val="00B6369E"/>
    <w:rsid w:val="00B63C70"/>
    <w:rsid w:val="00B63C9C"/>
    <w:rsid w:val="00B654CA"/>
    <w:rsid w:val="00B6589C"/>
    <w:rsid w:val="00B65D98"/>
    <w:rsid w:val="00B66520"/>
    <w:rsid w:val="00B66536"/>
    <w:rsid w:val="00B66862"/>
    <w:rsid w:val="00B6732A"/>
    <w:rsid w:val="00B6745E"/>
    <w:rsid w:val="00B701A0"/>
    <w:rsid w:val="00B7143B"/>
    <w:rsid w:val="00B7149E"/>
    <w:rsid w:val="00B715B1"/>
    <w:rsid w:val="00B71B5F"/>
    <w:rsid w:val="00B727E4"/>
    <w:rsid w:val="00B73717"/>
    <w:rsid w:val="00B742EF"/>
    <w:rsid w:val="00B744A7"/>
    <w:rsid w:val="00B7479E"/>
    <w:rsid w:val="00B749FE"/>
    <w:rsid w:val="00B750DE"/>
    <w:rsid w:val="00B757BD"/>
    <w:rsid w:val="00B76109"/>
    <w:rsid w:val="00B77205"/>
    <w:rsid w:val="00B77F5E"/>
    <w:rsid w:val="00B806F4"/>
    <w:rsid w:val="00B811C1"/>
    <w:rsid w:val="00B81473"/>
    <w:rsid w:val="00B814AF"/>
    <w:rsid w:val="00B81E6B"/>
    <w:rsid w:val="00B82B16"/>
    <w:rsid w:val="00B83147"/>
    <w:rsid w:val="00B8696E"/>
    <w:rsid w:val="00B877F4"/>
    <w:rsid w:val="00B9055E"/>
    <w:rsid w:val="00B9071B"/>
    <w:rsid w:val="00B92B32"/>
    <w:rsid w:val="00B942E9"/>
    <w:rsid w:val="00B9465D"/>
    <w:rsid w:val="00B96FC4"/>
    <w:rsid w:val="00B97865"/>
    <w:rsid w:val="00B9797C"/>
    <w:rsid w:val="00B97A56"/>
    <w:rsid w:val="00BA0B84"/>
    <w:rsid w:val="00BA139D"/>
    <w:rsid w:val="00BA19D6"/>
    <w:rsid w:val="00BA3E2B"/>
    <w:rsid w:val="00BA623F"/>
    <w:rsid w:val="00BA76BE"/>
    <w:rsid w:val="00BA7DF8"/>
    <w:rsid w:val="00BB0138"/>
    <w:rsid w:val="00BB04FA"/>
    <w:rsid w:val="00BB07A5"/>
    <w:rsid w:val="00BB1DAD"/>
    <w:rsid w:val="00BB2181"/>
    <w:rsid w:val="00BB2616"/>
    <w:rsid w:val="00BB303E"/>
    <w:rsid w:val="00BB36DE"/>
    <w:rsid w:val="00BB44AA"/>
    <w:rsid w:val="00BB4C34"/>
    <w:rsid w:val="00BB4DB2"/>
    <w:rsid w:val="00BB557C"/>
    <w:rsid w:val="00BB5C72"/>
    <w:rsid w:val="00BB64FB"/>
    <w:rsid w:val="00BB657E"/>
    <w:rsid w:val="00BB6C6D"/>
    <w:rsid w:val="00BB7FA6"/>
    <w:rsid w:val="00BC1780"/>
    <w:rsid w:val="00BC34F5"/>
    <w:rsid w:val="00BC46DE"/>
    <w:rsid w:val="00BC5147"/>
    <w:rsid w:val="00BC5627"/>
    <w:rsid w:val="00BC5B7F"/>
    <w:rsid w:val="00BC5F47"/>
    <w:rsid w:val="00BC5F6C"/>
    <w:rsid w:val="00BC69C9"/>
    <w:rsid w:val="00BC7ED9"/>
    <w:rsid w:val="00BD1538"/>
    <w:rsid w:val="00BD1DEA"/>
    <w:rsid w:val="00BD21AA"/>
    <w:rsid w:val="00BD22F0"/>
    <w:rsid w:val="00BD4810"/>
    <w:rsid w:val="00BD4847"/>
    <w:rsid w:val="00BD4CB7"/>
    <w:rsid w:val="00BD5798"/>
    <w:rsid w:val="00BD58BE"/>
    <w:rsid w:val="00BD5B32"/>
    <w:rsid w:val="00BD67EC"/>
    <w:rsid w:val="00BD6EF4"/>
    <w:rsid w:val="00BD779C"/>
    <w:rsid w:val="00BE10DB"/>
    <w:rsid w:val="00BE17E9"/>
    <w:rsid w:val="00BE1EE4"/>
    <w:rsid w:val="00BE2B6F"/>
    <w:rsid w:val="00BE3028"/>
    <w:rsid w:val="00BE64C0"/>
    <w:rsid w:val="00BE670F"/>
    <w:rsid w:val="00BE7B02"/>
    <w:rsid w:val="00BF0042"/>
    <w:rsid w:val="00BF0355"/>
    <w:rsid w:val="00BF1021"/>
    <w:rsid w:val="00BF1395"/>
    <w:rsid w:val="00BF175A"/>
    <w:rsid w:val="00BF2159"/>
    <w:rsid w:val="00BF2733"/>
    <w:rsid w:val="00BF2F57"/>
    <w:rsid w:val="00BF4853"/>
    <w:rsid w:val="00BF57AC"/>
    <w:rsid w:val="00BF6A4B"/>
    <w:rsid w:val="00BF70F8"/>
    <w:rsid w:val="00C008A0"/>
    <w:rsid w:val="00C01C3B"/>
    <w:rsid w:val="00C024D6"/>
    <w:rsid w:val="00C02898"/>
    <w:rsid w:val="00C04450"/>
    <w:rsid w:val="00C04ED7"/>
    <w:rsid w:val="00C05665"/>
    <w:rsid w:val="00C05D8E"/>
    <w:rsid w:val="00C05E16"/>
    <w:rsid w:val="00C069F6"/>
    <w:rsid w:val="00C06F06"/>
    <w:rsid w:val="00C07564"/>
    <w:rsid w:val="00C11576"/>
    <w:rsid w:val="00C117E5"/>
    <w:rsid w:val="00C13DF8"/>
    <w:rsid w:val="00C153DE"/>
    <w:rsid w:val="00C16964"/>
    <w:rsid w:val="00C209B7"/>
    <w:rsid w:val="00C21B2E"/>
    <w:rsid w:val="00C22260"/>
    <w:rsid w:val="00C22FF6"/>
    <w:rsid w:val="00C2395A"/>
    <w:rsid w:val="00C24E55"/>
    <w:rsid w:val="00C25D9A"/>
    <w:rsid w:val="00C26E2A"/>
    <w:rsid w:val="00C270E4"/>
    <w:rsid w:val="00C275BD"/>
    <w:rsid w:val="00C305E2"/>
    <w:rsid w:val="00C309FF"/>
    <w:rsid w:val="00C3153C"/>
    <w:rsid w:val="00C31BCD"/>
    <w:rsid w:val="00C32E93"/>
    <w:rsid w:val="00C33D84"/>
    <w:rsid w:val="00C36F7A"/>
    <w:rsid w:val="00C37EB8"/>
    <w:rsid w:val="00C4040F"/>
    <w:rsid w:val="00C40C97"/>
    <w:rsid w:val="00C40D7F"/>
    <w:rsid w:val="00C41251"/>
    <w:rsid w:val="00C41839"/>
    <w:rsid w:val="00C4190C"/>
    <w:rsid w:val="00C4209E"/>
    <w:rsid w:val="00C427EE"/>
    <w:rsid w:val="00C42EED"/>
    <w:rsid w:val="00C44108"/>
    <w:rsid w:val="00C44F0E"/>
    <w:rsid w:val="00C47106"/>
    <w:rsid w:val="00C4758B"/>
    <w:rsid w:val="00C525D8"/>
    <w:rsid w:val="00C532BF"/>
    <w:rsid w:val="00C5407A"/>
    <w:rsid w:val="00C54FC2"/>
    <w:rsid w:val="00C55A80"/>
    <w:rsid w:val="00C55B5B"/>
    <w:rsid w:val="00C5620C"/>
    <w:rsid w:val="00C5631E"/>
    <w:rsid w:val="00C61441"/>
    <w:rsid w:val="00C61E9E"/>
    <w:rsid w:val="00C630D5"/>
    <w:rsid w:val="00C63226"/>
    <w:rsid w:val="00C63842"/>
    <w:rsid w:val="00C646C9"/>
    <w:rsid w:val="00C64809"/>
    <w:rsid w:val="00C66B6F"/>
    <w:rsid w:val="00C6713D"/>
    <w:rsid w:val="00C673A9"/>
    <w:rsid w:val="00C7015B"/>
    <w:rsid w:val="00C706DF"/>
    <w:rsid w:val="00C70F9B"/>
    <w:rsid w:val="00C71BFC"/>
    <w:rsid w:val="00C72213"/>
    <w:rsid w:val="00C72A65"/>
    <w:rsid w:val="00C72CA3"/>
    <w:rsid w:val="00C732AB"/>
    <w:rsid w:val="00C7470C"/>
    <w:rsid w:val="00C74998"/>
    <w:rsid w:val="00C75487"/>
    <w:rsid w:val="00C80085"/>
    <w:rsid w:val="00C80688"/>
    <w:rsid w:val="00C81244"/>
    <w:rsid w:val="00C819E4"/>
    <w:rsid w:val="00C82D90"/>
    <w:rsid w:val="00C833E6"/>
    <w:rsid w:val="00C835DA"/>
    <w:rsid w:val="00C84B48"/>
    <w:rsid w:val="00C84C38"/>
    <w:rsid w:val="00C86FED"/>
    <w:rsid w:val="00C87653"/>
    <w:rsid w:val="00C8788F"/>
    <w:rsid w:val="00C87DF9"/>
    <w:rsid w:val="00C901EA"/>
    <w:rsid w:val="00C91F8D"/>
    <w:rsid w:val="00C920EB"/>
    <w:rsid w:val="00C9311D"/>
    <w:rsid w:val="00C93A95"/>
    <w:rsid w:val="00C953BD"/>
    <w:rsid w:val="00C962FD"/>
    <w:rsid w:val="00C96CB4"/>
    <w:rsid w:val="00C97343"/>
    <w:rsid w:val="00C9787A"/>
    <w:rsid w:val="00C97C14"/>
    <w:rsid w:val="00C97DEE"/>
    <w:rsid w:val="00CA108B"/>
    <w:rsid w:val="00CA3C8F"/>
    <w:rsid w:val="00CA3CEC"/>
    <w:rsid w:val="00CA405F"/>
    <w:rsid w:val="00CA5338"/>
    <w:rsid w:val="00CA5DC7"/>
    <w:rsid w:val="00CA62B0"/>
    <w:rsid w:val="00CA69F6"/>
    <w:rsid w:val="00CA7AF3"/>
    <w:rsid w:val="00CB0FF0"/>
    <w:rsid w:val="00CB1044"/>
    <w:rsid w:val="00CB1706"/>
    <w:rsid w:val="00CB1D71"/>
    <w:rsid w:val="00CB44EB"/>
    <w:rsid w:val="00CB511D"/>
    <w:rsid w:val="00CB534B"/>
    <w:rsid w:val="00CB5C25"/>
    <w:rsid w:val="00CB60D8"/>
    <w:rsid w:val="00CC034F"/>
    <w:rsid w:val="00CC0C80"/>
    <w:rsid w:val="00CC123B"/>
    <w:rsid w:val="00CC1E55"/>
    <w:rsid w:val="00CC2643"/>
    <w:rsid w:val="00CC3245"/>
    <w:rsid w:val="00CC34DF"/>
    <w:rsid w:val="00CC3D94"/>
    <w:rsid w:val="00CC6333"/>
    <w:rsid w:val="00CC69C6"/>
    <w:rsid w:val="00CC7053"/>
    <w:rsid w:val="00CC7AFD"/>
    <w:rsid w:val="00CC7E36"/>
    <w:rsid w:val="00CD1D1C"/>
    <w:rsid w:val="00CD3339"/>
    <w:rsid w:val="00CD5600"/>
    <w:rsid w:val="00CD66BF"/>
    <w:rsid w:val="00CD66F1"/>
    <w:rsid w:val="00CD731D"/>
    <w:rsid w:val="00CD7972"/>
    <w:rsid w:val="00CE0C9E"/>
    <w:rsid w:val="00CE3DE3"/>
    <w:rsid w:val="00CE44CA"/>
    <w:rsid w:val="00CE4989"/>
    <w:rsid w:val="00CE50B0"/>
    <w:rsid w:val="00CE5CE7"/>
    <w:rsid w:val="00CE73C2"/>
    <w:rsid w:val="00CF0028"/>
    <w:rsid w:val="00CF0586"/>
    <w:rsid w:val="00CF0596"/>
    <w:rsid w:val="00CF0826"/>
    <w:rsid w:val="00CF19AD"/>
    <w:rsid w:val="00CF2185"/>
    <w:rsid w:val="00CF237B"/>
    <w:rsid w:val="00CF2993"/>
    <w:rsid w:val="00CF3B6B"/>
    <w:rsid w:val="00CF54C0"/>
    <w:rsid w:val="00CF5D74"/>
    <w:rsid w:val="00CF652C"/>
    <w:rsid w:val="00CF7AF4"/>
    <w:rsid w:val="00D028D2"/>
    <w:rsid w:val="00D03710"/>
    <w:rsid w:val="00D03893"/>
    <w:rsid w:val="00D03D4F"/>
    <w:rsid w:val="00D03E32"/>
    <w:rsid w:val="00D051E7"/>
    <w:rsid w:val="00D05FB9"/>
    <w:rsid w:val="00D06632"/>
    <w:rsid w:val="00D07C9A"/>
    <w:rsid w:val="00D07E49"/>
    <w:rsid w:val="00D07FA0"/>
    <w:rsid w:val="00D10358"/>
    <w:rsid w:val="00D105C2"/>
    <w:rsid w:val="00D10B16"/>
    <w:rsid w:val="00D1116B"/>
    <w:rsid w:val="00D11ABB"/>
    <w:rsid w:val="00D12D9D"/>
    <w:rsid w:val="00D1341F"/>
    <w:rsid w:val="00D13E33"/>
    <w:rsid w:val="00D15DF1"/>
    <w:rsid w:val="00D15E3E"/>
    <w:rsid w:val="00D15E7E"/>
    <w:rsid w:val="00D161D8"/>
    <w:rsid w:val="00D1796B"/>
    <w:rsid w:val="00D20235"/>
    <w:rsid w:val="00D2094D"/>
    <w:rsid w:val="00D20AB7"/>
    <w:rsid w:val="00D22336"/>
    <w:rsid w:val="00D23EB2"/>
    <w:rsid w:val="00D26D51"/>
    <w:rsid w:val="00D26E83"/>
    <w:rsid w:val="00D27BD0"/>
    <w:rsid w:val="00D27F4C"/>
    <w:rsid w:val="00D30646"/>
    <w:rsid w:val="00D321BB"/>
    <w:rsid w:val="00D3252B"/>
    <w:rsid w:val="00D32BF0"/>
    <w:rsid w:val="00D3330F"/>
    <w:rsid w:val="00D33936"/>
    <w:rsid w:val="00D34992"/>
    <w:rsid w:val="00D40FDB"/>
    <w:rsid w:val="00D413D5"/>
    <w:rsid w:val="00D415FE"/>
    <w:rsid w:val="00D41E8B"/>
    <w:rsid w:val="00D42F9C"/>
    <w:rsid w:val="00D437B6"/>
    <w:rsid w:val="00D441A3"/>
    <w:rsid w:val="00D44C29"/>
    <w:rsid w:val="00D463BD"/>
    <w:rsid w:val="00D46B38"/>
    <w:rsid w:val="00D500A5"/>
    <w:rsid w:val="00D504C8"/>
    <w:rsid w:val="00D50A2C"/>
    <w:rsid w:val="00D50B5C"/>
    <w:rsid w:val="00D51AC1"/>
    <w:rsid w:val="00D53A2A"/>
    <w:rsid w:val="00D53C94"/>
    <w:rsid w:val="00D53E70"/>
    <w:rsid w:val="00D56299"/>
    <w:rsid w:val="00D57E11"/>
    <w:rsid w:val="00D60A65"/>
    <w:rsid w:val="00D60CCE"/>
    <w:rsid w:val="00D62659"/>
    <w:rsid w:val="00D6313C"/>
    <w:rsid w:val="00D649E6"/>
    <w:rsid w:val="00D65667"/>
    <w:rsid w:val="00D66685"/>
    <w:rsid w:val="00D666AF"/>
    <w:rsid w:val="00D66CAB"/>
    <w:rsid w:val="00D66CF6"/>
    <w:rsid w:val="00D70307"/>
    <w:rsid w:val="00D70AD3"/>
    <w:rsid w:val="00D723B6"/>
    <w:rsid w:val="00D723D1"/>
    <w:rsid w:val="00D7260F"/>
    <w:rsid w:val="00D731B6"/>
    <w:rsid w:val="00D74362"/>
    <w:rsid w:val="00D74C18"/>
    <w:rsid w:val="00D75F45"/>
    <w:rsid w:val="00D76187"/>
    <w:rsid w:val="00D76871"/>
    <w:rsid w:val="00D76DC2"/>
    <w:rsid w:val="00D772B5"/>
    <w:rsid w:val="00D80DD4"/>
    <w:rsid w:val="00D81F87"/>
    <w:rsid w:val="00D82044"/>
    <w:rsid w:val="00D82E5B"/>
    <w:rsid w:val="00D86DBF"/>
    <w:rsid w:val="00D8715D"/>
    <w:rsid w:val="00D902C1"/>
    <w:rsid w:val="00D90F3E"/>
    <w:rsid w:val="00D91518"/>
    <w:rsid w:val="00D9217D"/>
    <w:rsid w:val="00D92F53"/>
    <w:rsid w:val="00D94EC5"/>
    <w:rsid w:val="00D952EF"/>
    <w:rsid w:val="00D95DF7"/>
    <w:rsid w:val="00D97813"/>
    <w:rsid w:val="00DA1809"/>
    <w:rsid w:val="00DA1E61"/>
    <w:rsid w:val="00DA2252"/>
    <w:rsid w:val="00DA252D"/>
    <w:rsid w:val="00DA31D8"/>
    <w:rsid w:val="00DA34EF"/>
    <w:rsid w:val="00DA3B23"/>
    <w:rsid w:val="00DA51C5"/>
    <w:rsid w:val="00DA77A2"/>
    <w:rsid w:val="00DA78A4"/>
    <w:rsid w:val="00DA7CC1"/>
    <w:rsid w:val="00DB0EA6"/>
    <w:rsid w:val="00DB1BF0"/>
    <w:rsid w:val="00DB2924"/>
    <w:rsid w:val="00DB2D63"/>
    <w:rsid w:val="00DB34E1"/>
    <w:rsid w:val="00DB3D54"/>
    <w:rsid w:val="00DB4A15"/>
    <w:rsid w:val="00DB4C76"/>
    <w:rsid w:val="00DB6DD1"/>
    <w:rsid w:val="00DB71D5"/>
    <w:rsid w:val="00DB7533"/>
    <w:rsid w:val="00DC0F8C"/>
    <w:rsid w:val="00DC16B8"/>
    <w:rsid w:val="00DC230E"/>
    <w:rsid w:val="00DC262A"/>
    <w:rsid w:val="00DC26FF"/>
    <w:rsid w:val="00DC5876"/>
    <w:rsid w:val="00DC5D87"/>
    <w:rsid w:val="00DC7833"/>
    <w:rsid w:val="00DD041B"/>
    <w:rsid w:val="00DD0782"/>
    <w:rsid w:val="00DD08A6"/>
    <w:rsid w:val="00DD1370"/>
    <w:rsid w:val="00DD1745"/>
    <w:rsid w:val="00DD2413"/>
    <w:rsid w:val="00DD2659"/>
    <w:rsid w:val="00DD2BB9"/>
    <w:rsid w:val="00DD3036"/>
    <w:rsid w:val="00DD3AEE"/>
    <w:rsid w:val="00DD3C5E"/>
    <w:rsid w:val="00DD4921"/>
    <w:rsid w:val="00DD57CA"/>
    <w:rsid w:val="00DD5E08"/>
    <w:rsid w:val="00DD6538"/>
    <w:rsid w:val="00DD7AB4"/>
    <w:rsid w:val="00DE03A3"/>
    <w:rsid w:val="00DE066E"/>
    <w:rsid w:val="00DE06DF"/>
    <w:rsid w:val="00DE0B8F"/>
    <w:rsid w:val="00DE0BF6"/>
    <w:rsid w:val="00DE1367"/>
    <w:rsid w:val="00DE27BB"/>
    <w:rsid w:val="00DE41C7"/>
    <w:rsid w:val="00DE5568"/>
    <w:rsid w:val="00DE563A"/>
    <w:rsid w:val="00DF0167"/>
    <w:rsid w:val="00DF0EB5"/>
    <w:rsid w:val="00DF12EE"/>
    <w:rsid w:val="00DF2165"/>
    <w:rsid w:val="00DF2BB1"/>
    <w:rsid w:val="00DF335F"/>
    <w:rsid w:val="00DF369C"/>
    <w:rsid w:val="00DF4FDE"/>
    <w:rsid w:val="00DF5658"/>
    <w:rsid w:val="00DF620B"/>
    <w:rsid w:val="00DF6825"/>
    <w:rsid w:val="00DF6A8A"/>
    <w:rsid w:val="00DF7243"/>
    <w:rsid w:val="00E00156"/>
    <w:rsid w:val="00E01042"/>
    <w:rsid w:val="00E010C6"/>
    <w:rsid w:val="00E013AE"/>
    <w:rsid w:val="00E0174D"/>
    <w:rsid w:val="00E01D0F"/>
    <w:rsid w:val="00E04567"/>
    <w:rsid w:val="00E055FA"/>
    <w:rsid w:val="00E062F6"/>
    <w:rsid w:val="00E10075"/>
    <w:rsid w:val="00E10F0C"/>
    <w:rsid w:val="00E1194F"/>
    <w:rsid w:val="00E11F40"/>
    <w:rsid w:val="00E12DDC"/>
    <w:rsid w:val="00E12EAD"/>
    <w:rsid w:val="00E15320"/>
    <w:rsid w:val="00E15457"/>
    <w:rsid w:val="00E163CC"/>
    <w:rsid w:val="00E164F1"/>
    <w:rsid w:val="00E1681A"/>
    <w:rsid w:val="00E1690D"/>
    <w:rsid w:val="00E20FCA"/>
    <w:rsid w:val="00E2267D"/>
    <w:rsid w:val="00E239E8"/>
    <w:rsid w:val="00E23E5A"/>
    <w:rsid w:val="00E23F3E"/>
    <w:rsid w:val="00E246E3"/>
    <w:rsid w:val="00E25851"/>
    <w:rsid w:val="00E259F2"/>
    <w:rsid w:val="00E276A3"/>
    <w:rsid w:val="00E27B09"/>
    <w:rsid w:val="00E31F07"/>
    <w:rsid w:val="00E3233B"/>
    <w:rsid w:val="00E33050"/>
    <w:rsid w:val="00E336D2"/>
    <w:rsid w:val="00E33D89"/>
    <w:rsid w:val="00E33EFE"/>
    <w:rsid w:val="00E34322"/>
    <w:rsid w:val="00E34A4D"/>
    <w:rsid w:val="00E34A86"/>
    <w:rsid w:val="00E35807"/>
    <w:rsid w:val="00E37094"/>
    <w:rsid w:val="00E37EE6"/>
    <w:rsid w:val="00E408DF"/>
    <w:rsid w:val="00E4253E"/>
    <w:rsid w:val="00E43484"/>
    <w:rsid w:val="00E43755"/>
    <w:rsid w:val="00E445E1"/>
    <w:rsid w:val="00E44C82"/>
    <w:rsid w:val="00E45373"/>
    <w:rsid w:val="00E45DE7"/>
    <w:rsid w:val="00E503B6"/>
    <w:rsid w:val="00E50B1E"/>
    <w:rsid w:val="00E5330F"/>
    <w:rsid w:val="00E53966"/>
    <w:rsid w:val="00E53D6F"/>
    <w:rsid w:val="00E54406"/>
    <w:rsid w:val="00E54D30"/>
    <w:rsid w:val="00E56043"/>
    <w:rsid w:val="00E562A0"/>
    <w:rsid w:val="00E56595"/>
    <w:rsid w:val="00E56EE7"/>
    <w:rsid w:val="00E57555"/>
    <w:rsid w:val="00E61626"/>
    <w:rsid w:val="00E62CFC"/>
    <w:rsid w:val="00E637D5"/>
    <w:rsid w:val="00E64270"/>
    <w:rsid w:val="00E64350"/>
    <w:rsid w:val="00E65642"/>
    <w:rsid w:val="00E677A8"/>
    <w:rsid w:val="00E67A63"/>
    <w:rsid w:val="00E7087F"/>
    <w:rsid w:val="00E71DEB"/>
    <w:rsid w:val="00E746D7"/>
    <w:rsid w:val="00E7521E"/>
    <w:rsid w:val="00E76137"/>
    <w:rsid w:val="00E76419"/>
    <w:rsid w:val="00E82039"/>
    <w:rsid w:val="00E83349"/>
    <w:rsid w:val="00E846B0"/>
    <w:rsid w:val="00E849C3"/>
    <w:rsid w:val="00E85DCC"/>
    <w:rsid w:val="00E865B9"/>
    <w:rsid w:val="00E87F93"/>
    <w:rsid w:val="00E91F1B"/>
    <w:rsid w:val="00E91F5B"/>
    <w:rsid w:val="00E930D5"/>
    <w:rsid w:val="00E933E0"/>
    <w:rsid w:val="00E965E4"/>
    <w:rsid w:val="00E96F1B"/>
    <w:rsid w:val="00E97B8B"/>
    <w:rsid w:val="00EA024A"/>
    <w:rsid w:val="00EA0434"/>
    <w:rsid w:val="00EA0A64"/>
    <w:rsid w:val="00EA0B7A"/>
    <w:rsid w:val="00EA0E6E"/>
    <w:rsid w:val="00EA16EF"/>
    <w:rsid w:val="00EA37E4"/>
    <w:rsid w:val="00EA3C43"/>
    <w:rsid w:val="00EA4138"/>
    <w:rsid w:val="00EA421D"/>
    <w:rsid w:val="00EA46FA"/>
    <w:rsid w:val="00EA4CFC"/>
    <w:rsid w:val="00EA5016"/>
    <w:rsid w:val="00EA5473"/>
    <w:rsid w:val="00EA5CC9"/>
    <w:rsid w:val="00EA7EEA"/>
    <w:rsid w:val="00EB0DA2"/>
    <w:rsid w:val="00EB0DC3"/>
    <w:rsid w:val="00EB237C"/>
    <w:rsid w:val="00EB2816"/>
    <w:rsid w:val="00EB2EBA"/>
    <w:rsid w:val="00EB3D6A"/>
    <w:rsid w:val="00EB4B15"/>
    <w:rsid w:val="00EB53E6"/>
    <w:rsid w:val="00EB580F"/>
    <w:rsid w:val="00EB5F73"/>
    <w:rsid w:val="00EB643D"/>
    <w:rsid w:val="00EB68B7"/>
    <w:rsid w:val="00EC28AA"/>
    <w:rsid w:val="00EC2BF4"/>
    <w:rsid w:val="00EC3ECD"/>
    <w:rsid w:val="00EC792E"/>
    <w:rsid w:val="00EC7B81"/>
    <w:rsid w:val="00ED1787"/>
    <w:rsid w:val="00ED1B40"/>
    <w:rsid w:val="00ED39E4"/>
    <w:rsid w:val="00ED6141"/>
    <w:rsid w:val="00ED6715"/>
    <w:rsid w:val="00ED6A05"/>
    <w:rsid w:val="00ED7337"/>
    <w:rsid w:val="00ED7B6C"/>
    <w:rsid w:val="00ED7FCB"/>
    <w:rsid w:val="00EE09A0"/>
    <w:rsid w:val="00EE0CDF"/>
    <w:rsid w:val="00EE0D91"/>
    <w:rsid w:val="00EE169D"/>
    <w:rsid w:val="00EE2275"/>
    <w:rsid w:val="00EE2CDD"/>
    <w:rsid w:val="00EE2E36"/>
    <w:rsid w:val="00EE2F09"/>
    <w:rsid w:val="00EE434D"/>
    <w:rsid w:val="00EE49A3"/>
    <w:rsid w:val="00EE4F35"/>
    <w:rsid w:val="00EE5687"/>
    <w:rsid w:val="00EE5F39"/>
    <w:rsid w:val="00EE71A6"/>
    <w:rsid w:val="00EE765B"/>
    <w:rsid w:val="00EE7E07"/>
    <w:rsid w:val="00EF1994"/>
    <w:rsid w:val="00EF1ED4"/>
    <w:rsid w:val="00EF3989"/>
    <w:rsid w:val="00EF406F"/>
    <w:rsid w:val="00EF4BF6"/>
    <w:rsid w:val="00EF5611"/>
    <w:rsid w:val="00EF5975"/>
    <w:rsid w:val="00F0004F"/>
    <w:rsid w:val="00F01B77"/>
    <w:rsid w:val="00F04CFB"/>
    <w:rsid w:val="00F059EF"/>
    <w:rsid w:val="00F064A3"/>
    <w:rsid w:val="00F0745B"/>
    <w:rsid w:val="00F07722"/>
    <w:rsid w:val="00F078C7"/>
    <w:rsid w:val="00F07D74"/>
    <w:rsid w:val="00F07DB9"/>
    <w:rsid w:val="00F1122C"/>
    <w:rsid w:val="00F12142"/>
    <w:rsid w:val="00F13A1F"/>
    <w:rsid w:val="00F14199"/>
    <w:rsid w:val="00F14B7C"/>
    <w:rsid w:val="00F151C2"/>
    <w:rsid w:val="00F1580D"/>
    <w:rsid w:val="00F15A24"/>
    <w:rsid w:val="00F16A84"/>
    <w:rsid w:val="00F174CA"/>
    <w:rsid w:val="00F206EB"/>
    <w:rsid w:val="00F2079B"/>
    <w:rsid w:val="00F216CE"/>
    <w:rsid w:val="00F216CF"/>
    <w:rsid w:val="00F22406"/>
    <w:rsid w:val="00F22669"/>
    <w:rsid w:val="00F24FD4"/>
    <w:rsid w:val="00F25860"/>
    <w:rsid w:val="00F26052"/>
    <w:rsid w:val="00F2666E"/>
    <w:rsid w:val="00F26A57"/>
    <w:rsid w:val="00F26EBE"/>
    <w:rsid w:val="00F27BBB"/>
    <w:rsid w:val="00F300A1"/>
    <w:rsid w:val="00F30A0A"/>
    <w:rsid w:val="00F30F94"/>
    <w:rsid w:val="00F3274D"/>
    <w:rsid w:val="00F33DD2"/>
    <w:rsid w:val="00F34BB9"/>
    <w:rsid w:val="00F35701"/>
    <w:rsid w:val="00F35DF2"/>
    <w:rsid w:val="00F368B1"/>
    <w:rsid w:val="00F36C67"/>
    <w:rsid w:val="00F36DE1"/>
    <w:rsid w:val="00F37CF5"/>
    <w:rsid w:val="00F40080"/>
    <w:rsid w:val="00F41DED"/>
    <w:rsid w:val="00F42E6F"/>
    <w:rsid w:val="00F4505C"/>
    <w:rsid w:val="00F452B1"/>
    <w:rsid w:val="00F45718"/>
    <w:rsid w:val="00F45C31"/>
    <w:rsid w:val="00F4673A"/>
    <w:rsid w:val="00F46E73"/>
    <w:rsid w:val="00F46FD2"/>
    <w:rsid w:val="00F47A73"/>
    <w:rsid w:val="00F47EA9"/>
    <w:rsid w:val="00F51EFA"/>
    <w:rsid w:val="00F54661"/>
    <w:rsid w:val="00F5688E"/>
    <w:rsid w:val="00F56E3F"/>
    <w:rsid w:val="00F571C7"/>
    <w:rsid w:val="00F57706"/>
    <w:rsid w:val="00F6031A"/>
    <w:rsid w:val="00F606B6"/>
    <w:rsid w:val="00F6080E"/>
    <w:rsid w:val="00F64871"/>
    <w:rsid w:val="00F64C06"/>
    <w:rsid w:val="00F65085"/>
    <w:rsid w:val="00F65536"/>
    <w:rsid w:val="00F66ABA"/>
    <w:rsid w:val="00F66AFA"/>
    <w:rsid w:val="00F67E85"/>
    <w:rsid w:val="00F7053F"/>
    <w:rsid w:val="00F70CC6"/>
    <w:rsid w:val="00F71B54"/>
    <w:rsid w:val="00F72678"/>
    <w:rsid w:val="00F73356"/>
    <w:rsid w:val="00F73B51"/>
    <w:rsid w:val="00F746A8"/>
    <w:rsid w:val="00F751D2"/>
    <w:rsid w:val="00F75FDE"/>
    <w:rsid w:val="00F7662A"/>
    <w:rsid w:val="00F76AF0"/>
    <w:rsid w:val="00F76C94"/>
    <w:rsid w:val="00F77C7F"/>
    <w:rsid w:val="00F80274"/>
    <w:rsid w:val="00F80372"/>
    <w:rsid w:val="00F803AD"/>
    <w:rsid w:val="00F80F04"/>
    <w:rsid w:val="00F80F3A"/>
    <w:rsid w:val="00F80F3F"/>
    <w:rsid w:val="00F81BFD"/>
    <w:rsid w:val="00F820C1"/>
    <w:rsid w:val="00F82A45"/>
    <w:rsid w:val="00F82FA8"/>
    <w:rsid w:val="00F8331B"/>
    <w:rsid w:val="00F845CE"/>
    <w:rsid w:val="00F8517A"/>
    <w:rsid w:val="00F85407"/>
    <w:rsid w:val="00F86077"/>
    <w:rsid w:val="00F8673A"/>
    <w:rsid w:val="00F86F4E"/>
    <w:rsid w:val="00F872F0"/>
    <w:rsid w:val="00F90A87"/>
    <w:rsid w:val="00F912CA"/>
    <w:rsid w:val="00F9150B"/>
    <w:rsid w:val="00F92C85"/>
    <w:rsid w:val="00F93C87"/>
    <w:rsid w:val="00F954FF"/>
    <w:rsid w:val="00F95ECA"/>
    <w:rsid w:val="00F961C7"/>
    <w:rsid w:val="00F97672"/>
    <w:rsid w:val="00FA0926"/>
    <w:rsid w:val="00FA092A"/>
    <w:rsid w:val="00FA118B"/>
    <w:rsid w:val="00FA30C9"/>
    <w:rsid w:val="00FA37F6"/>
    <w:rsid w:val="00FA435D"/>
    <w:rsid w:val="00FA6079"/>
    <w:rsid w:val="00FA62CE"/>
    <w:rsid w:val="00FB04A6"/>
    <w:rsid w:val="00FB04F0"/>
    <w:rsid w:val="00FB1024"/>
    <w:rsid w:val="00FB1421"/>
    <w:rsid w:val="00FB1778"/>
    <w:rsid w:val="00FB2006"/>
    <w:rsid w:val="00FB234B"/>
    <w:rsid w:val="00FB23CC"/>
    <w:rsid w:val="00FB3FAB"/>
    <w:rsid w:val="00FB40BC"/>
    <w:rsid w:val="00FB4CDE"/>
    <w:rsid w:val="00FB4F7D"/>
    <w:rsid w:val="00FB6429"/>
    <w:rsid w:val="00FB64A8"/>
    <w:rsid w:val="00FB6B5F"/>
    <w:rsid w:val="00FB7064"/>
    <w:rsid w:val="00FB7FC6"/>
    <w:rsid w:val="00FC1DB8"/>
    <w:rsid w:val="00FC29D6"/>
    <w:rsid w:val="00FC436B"/>
    <w:rsid w:val="00FC4E3A"/>
    <w:rsid w:val="00FC4FE3"/>
    <w:rsid w:val="00FC5E35"/>
    <w:rsid w:val="00FC7066"/>
    <w:rsid w:val="00FC7DE0"/>
    <w:rsid w:val="00FC7FF6"/>
    <w:rsid w:val="00FD05B8"/>
    <w:rsid w:val="00FD0B4F"/>
    <w:rsid w:val="00FD1FDA"/>
    <w:rsid w:val="00FD28C3"/>
    <w:rsid w:val="00FD36B3"/>
    <w:rsid w:val="00FD385B"/>
    <w:rsid w:val="00FD3EA6"/>
    <w:rsid w:val="00FD3F34"/>
    <w:rsid w:val="00FD5CBE"/>
    <w:rsid w:val="00FD68D4"/>
    <w:rsid w:val="00FD6ED0"/>
    <w:rsid w:val="00FD71D8"/>
    <w:rsid w:val="00FD7F97"/>
    <w:rsid w:val="00FE0917"/>
    <w:rsid w:val="00FE0E66"/>
    <w:rsid w:val="00FE16C0"/>
    <w:rsid w:val="00FE360A"/>
    <w:rsid w:val="00FE475E"/>
    <w:rsid w:val="00FE4C21"/>
    <w:rsid w:val="00FE4C44"/>
    <w:rsid w:val="00FE5A58"/>
    <w:rsid w:val="00FE68FD"/>
    <w:rsid w:val="00FE6FB3"/>
    <w:rsid w:val="00FF04C3"/>
    <w:rsid w:val="00FF0BFD"/>
    <w:rsid w:val="00FF3CCC"/>
    <w:rsid w:val="00FF6589"/>
    <w:rsid w:val="00FF6F35"/>
    <w:rsid w:val="00FF73B6"/>
    <w:rsid w:val="00FF7B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5A9C4"/>
  <w15:docId w15:val="{FA917A36-E9ED-4B4D-AA0B-656D50CA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D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rsid w:val="00A671E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0">
    <w:name w:val="Char"/>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0413B"/>
    <w:pPr>
      <w:ind w:left="720"/>
      <w:contextualSpacing/>
    </w:pPr>
    <w:rPr>
      <w:szCs w:val="30"/>
    </w:rPr>
  </w:style>
  <w:style w:type="paragraph" w:customStyle="1" w:styleId="Char1">
    <w:name w:val="Char"/>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266653"/>
    <w:rPr>
      <w:rFonts w:eastAsia="Times New Roman" w:hAnsi="Tms Rmn"/>
      <w:sz w:val="24"/>
      <w:szCs w:val="24"/>
    </w:rPr>
  </w:style>
  <w:style w:type="paragraph" w:customStyle="1" w:styleId="ps-000-normal">
    <w:name w:val="ps-000-normal"/>
    <w:basedOn w:val="Normal"/>
    <w:rsid w:val="00483D0F"/>
    <w:pPr>
      <w:overflowPunct/>
      <w:autoSpaceDE/>
      <w:autoSpaceDN/>
      <w:adjustRightInd/>
      <w:spacing w:after="120"/>
      <w:textAlignment w:val="auto"/>
    </w:pPr>
    <w:rPr>
      <w:rFonts w:ascii="Verdana" w:hAnsi="Verdana" w:cs="Times New Roman"/>
      <w:color w:val="000000"/>
      <w:sz w:val="20"/>
      <w:szCs w:val="20"/>
    </w:rPr>
  </w:style>
  <w:style w:type="paragraph" w:customStyle="1" w:styleId="block">
    <w:name w:val="block"/>
    <w:aliases w:val="b"/>
    <w:basedOn w:val="BodyText"/>
    <w:rsid w:val="00477C47"/>
    <w:pPr>
      <w:overflowPunct/>
      <w:autoSpaceDE/>
      <w:autoSpaceDN/>
      <w:adjustRightInd/>
      <w:spacing w:after="260" w:line="260" w:lineRule="atLeast"/>
      <w:ind w:left="567"/>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1707">
      <w:bodyDiv w:val="1"/>
      <w:marLeft w:val="0"/>
      <w:marRight w:val="0"/>
      <w:marTop w:val="0"/>
      <w:marBottom w:val="0"/>
      <w:divBdr>
        <w:top w:val="none" w:sz="0" w:space="0" w:color="auto"/>
        <w:left w:val="none" w:sz="0" w:space="0" w:color="auto"/>
        <w:bottom w:val="none" w:sz="0" w:space="0" w:color="auto"/>
        <w:right w:val="none" w:sz="0" w:space="0" w:color="auto"/>
      </w:divBdr>
    </w:div>
    <w:div w:id="479887076">
      <w:bodyDiv w:val="1"/>
      <w:marLeft w:val="0"/>
      <w:marRight w:val="0"/>
      <w:marTop w:val="0"/>
      <w:marBottom w:val="0"/>
      <w:divBdr>
        <w:top w:val="none" w:sz="0" w:space="0" w:color="auto"/>
        <w:left w:val="none" w:sz="0" w:space="0" w:color="auto"/>
        <w:bottom w:val="none" w:sz="0" w:space="0" w:color="auto"/>
        <w:right w:val="none" w:sz="0" w:space="0" w:color="auto"/>
      </w:divBdr>
    </w:div>
    <w:div w:id="144985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B75FD-81CC-4A1C-8581-5EF5888E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The One Enterprise</vt:lpstr>
    </vt:vector>
  </TitlesOfParts>
  <Company>Ernst &amp; Young</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One Enterprise</dc:title>
  <dc:creator>PRA</dc:creator>
  <cp:lastModifiedBy>Lapasrada Mattrapunyachon</cp:lastModifiedBy>
  <cp:revision>46</cp:revision>
  <cp:lastPrinted>2021-03-18T03:12:00Z</cp:lastPrinted>
  <dcterms:created xsi:type="dcterms:W3CDTF">2015-12-09T11:16:00Z</dcterms:created>
  <dcterms:modified xsi:type="dcterms:W3CDTF">2021-05-05T01:55:00Z</dcterms:modified>
</cp:coreProperties>
</file>