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5266E" w14:textId="7F676178" w:rsidR="003A20B5" w:rsidRPr="00EE1DE9" w:rsidRDefault="008542EA"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u w:val="single"/>
        </w:rPr>
      </w:pPr>
      <w:r w:rsidRPr="00EE1DE9">
        <w:rPr>
          <w:rFonts w:ascii="AngsanaUPC" w:hAnsi="AngsanaUPC" w:cs="AngsanaUPC"/>
          <w:b/>
          <w:bCs/>
          <w:sz w:val="28"/>
          <w:szCs w:val="28"/>
        </w:rPr>
        <w:t xml:space="preserve"> </w:t>
      </w:r>
      <w:r w:rsidR="00F40D9D" w:rsidRPr="00EE1DE9">
        <w:rPr>
          <w:rFonts w:ascii="AngsanaUPC" w:hAnsi="AngsanaUPC" w:cs="AngsanaUPC"/>
          <w:b/>
          <w:bCs/>
          <w:sz w:val="28"/>
          <w:szCs w:val="28"/>
        </w:rPr>
        <w:t>GENERAL</w:t>
      </w:r>
      <w:r w:rsidR="00964C50" w:rsidRPr="00EE1DE9">
        <w:rPr>
          <w:rFonts w:ascii="AngsanaUPC" w:hAnsi="AngsanaUPC" w:cs="AngsanaUPC"/>
          <w:b/>
          <w:bCs/>
          <w:sz w:val="28"/>
          <w:szCs w:val="28"/>
        </w:rPr>
        <w:t xml:space="preserve"> INFORMATIO</w:t>
      </w:r>
      <w:r w:rsidR="00652E50">
        <w:rPr>
          <w:rFonts w:ascii="AngsanaUPC" w:hAnsi="AngsanaUPC" w:cs="AngsanaUPC"/>
          <w:b/>
          <w:bCs/>
          <w:sz w:val="28"/>
          <w:szCs w:val="28"/>
        </w:rPr>
        <w:t>N</w:t>
      </w:r>
    </w:p>
    <w:p w14:paraId="6C030BF1" w14:textId="03632C64" w:rsidR="00964C50" w:rsidRPr="00EE1DE9" w:rsidRDefault="00964C50" w:rsidP="00191495">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z w:val="28"/>
          <w:szCs w:val="28"/>
        </w:rPr>
      </w:pPr>
      <w:r w:rsidRPr="00EE1DE9">
        <w:rPr>
          <w:rFonts w:ascii="AngsanaUPC" w:hAnsi="AngsanaUPC" w:cs="AngsanaUPC"/>
          <w:b/>
          <w:bCs/>
          <w:sz w:val="28"/>
          <w:szCs w:val="28"/>
        </w:rPr>
        <w:t>Corporate information</w:t>
      </w:r>
    </w:p>
    <w:p w14:paraId="53D00514" w14:textId="461ED09E"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810"/>
        <w:jc w:val="thaiDistribute"/>
        <w:rPr>
          <w:rFonts w:ascii="AngsanaUPC" w:hAnsi="AngsanaUPC" w:cs="AngsanaUPC"/>
          <w:sz w:val="28"/>
          <w:szCs w:val="28"/>
          <w:u w:val="single"/>
        </w:rPr>
      </w:pPr>
      <w:bookmarkStart w:id="0" w:name="_Hlk512073931"/>
      <w:r w:rsidRPr="00EE1DE9">
        <w:rPr>
          <w:rFonts w:ascii="AngsanaUPC" w:hAnsi="AngsanaUPC" w:cs="AngsanaUPC"/>
          <w:sz w:val="28"/>
          <w:szCs w:val="28"/>
        </w:rPr>
        <w:t>Thai Film Industries</w:t>
      </w:r>
      <w:bookmarkEnd w:id="0"/>
      <w:r w:rsidRPr="00EE1DE9">
        <w:rPr>
          <w:rFonts w:ascii="AngsanaUPC" w:hAnsi="AngsanaUPC" w:cs="AngsanaUPC"/>
          <w:sz w:val="28"/>
          <w:szCs w:val="28"/>
        </w:rPr>
        <w:t xml:space="preserve"> Public Company Limited was registered in Thailand on March 3, 1983 with the registration number 882</w:t>
      </w:r>
      <w:r w:rsidRPr="00EE1DE9">
        <w:rPr>
          <w:rFonts w:ascii="AngsanaUPC" w:hAnsi="AngsanaUPC" w:cs="AngsanaUPC"/>
          <w:sz w:val="28"/>
          <w:szCs w:val="28"/>
          <w:cs/>
        </w:rPr>
        <w:t>/</w:t>
      </w:r>
      <w:r w:rsidRPr="00EE1DE9">
        <w:rPr>
          <w:rFonts w:ascii="AngsanaUPC" w:hAnsi="AngsanaUPC" w:cs="AngsanaUPC"/>
          <w:sz w:val="28"/>
          <w:szCs w:val="28"/>
        </w:rPr>
        <w:t>2526</w:t>
      </w:r>
      <w:r w:rsidRPr="00EE1DE9">
        <w:rPr>
          <w:rFonts w:ascii="AngsanaUPC" w:hAnsi="AngsanaUPC" w:cs="AngsanaUPC"/>
          <w:sz w:val="28"/>
          <w:szCs w:val="28"/>
          <w:cs/>
        </w:rPr>
        <w:t xml:space="preserve">. </w:t>
      </w:r>
      <w:r w:rsidRPr="00EE1DE9">
        <w:rPr>
          <w:rFonts w:ascii="AngsanaUPC" w:hAnsi="AngsanaUPC" w:cs="AngsanaUPC"/>
          <w:sz w:val="28"/>
          <w:szCs w:val="28"/>
        </w:rPr>
        <w:t>It was later registered a conversion to a public company limited on February 1, 1994 with the registration number 0107537000386</w:t>
      </w:r>
      <w:r w:rsidRPr="00EE1DE9">
        <w:rPr>
          <w:rFonts w:ascii="AngsanaUPC" w:hAnsi="AngsanaUPC" w:cs="AngsanaUPC"/>
          <w:sz w:val="28"/>
          <w:szCs w:val="28"/>
          <w:cs/>
        </w:rPr>
        <w:t xml:space="preserve">. </w:t>
      </w:r>
      <w:r w:rsidRPr="00EE1DE9">
        <w:rPr>
          <w:rFonts w:ascii="AngsanaUPC" w:hAnsi="AngsanaUPC" w:cs="AngsanaUPC"/>
          <w:sz w:val="28"/>
          <w:szCs w:val="28"/>
        </w:rPr>
        <w:t>The major shareholders are Mahagitsiri family</w:t>
      </w:r>
      <w:r w:rsidRPr="00EE1DE9">
        <w:rPr>
          <w:rFonts w:ascii="AngsanaUPC" w:hAnsi="AngsanaUPC" w:cs="AngsanaUPC"/>
          <w:sz w:val="28"/>
          <w:szCs w:val="28"/>
          <w:cs/>
        </w:rPr>
        <w:t xml:space="preserve">. </w:t>
      </w:r>
      <w:r w:rsidRPr="00EE1DE9">
        <w:rPr>
          <w:rFonts w:ascii="AngsanaUPC" w:hAnsi="AngsanaUPC" w:cs="AngsanaUPC"/>
          <w:sz w:val="28"/>
          <w:szCs w:val="28"/>
        </w:rPr>
        <w:t>The Company is engaged in manufacturing of packaging film</w:t>
      </w:r>
      <w:r w:rsidRPr="00EE1DE9">
        <w:rPr>
          <w:rFonts w:ascii="AngsanaUPC" w:hAnsi="AngsanaUPC" w:cs="AngsanaUPC"/>
          <w:sz w:val="28"/>
          <w:szCs w:val="28"/>
          <w:cs/>
        </w:rPr>
        <w:t xml:space="preserve">. </w:t>
      </w:r>
      <w:r w:rsidRPr="00EE1DE9">
        <w:rPr>
          <w:rFonts w:ascii="AngsanaUPC" w:hAnsi="AngsanaUPC" w:cs="AngsanaUPC"/>
          <w:sz w:val="28"/>
          <w:szCs w:val="28"/>
        </w:rPr>
        <w:t>Presently, the Company has offices located at the following addresses</w:t>
      </w:r>
      <w:r w:rsidRPr="00EE1DE9">
        <w:rPr>
          <w:rFonts w:ascii="AngsanaUPC" w:hAnsi="AngsanaUPC" w:cs="AngsanaUPC"/>
          <w:sz w:val="28"/>
          <w:szCs w:val="28"/>
          <w:cs/>
        </w:rPr>
        <w:t>:</w:t>
      </w:r>
    </w:p>
    <w:tbl>
      <w:tblPr>
        <w:tblW w:w="8550" w:type="dxa"/>
        <w:tblInd w:w="828" w:type="dxa"/>
        <w:tblLayout w:type="fixed"/>
        <w:tblLook w:val="0000" w:firstRow="0" w:lastRow="0" w:firstColumn="0" w:lastColumn="0" w:noHBand="0" w:noVBand="0"/>
      </w:tblPr>
      <w:tblGrid>
        <w:gridCol w:w="2250"/>
        <w:gridCol w:w="6300"/>
      </w:tblGrid>
      <w:tr w:rsidR="00F40D9D" w:rsidRPr="00EE1DE9" w14:paraId="6AF4A38B" w14:textId="77777777" w:rsidTr="00EE348B">
        <w:tc>
          <w:tcPr>
            <w:tcW w:w="2250" w:type="dxa"/>
            <w:tcBorders>
              <w:top w:val="nil"/>
              <w:left w:val="nil"/>
              <w:bottom w:val="nil"/>
              <w:right w:val="nil"/>
            </w:tcBorders>
          </w:tcPr>
          <w:p w14:paraId="6E5FB62A" w14:textId="4A371FB0"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EE1DE9">
              <w:rPr>
                <w:rFonts w:ascii="AngsanaUPC" w:hAnsi="AngsanaUPC" w:cs="AngsanaUPC"/>
                <w:sz w:val="28"/>
                <w:szCs w:val="28"/>
              </w:rPr>
              <w:t>a</w:t>
            </w:r>
            <w:r w:rsidRPr="00EE1DE9">
              <w:rPr>
                <w:rFonts w:ascii="AngsanaUPC" w:hAnsi="AngsanaUPC" w:cs="AngsanaUPC"/>
                <w:sz w:val="28"/>
                <w:szCs w:val="28"/>
                <w:cs/>
              </w:rPr>
              <w:t xml:space="preserve">) </w:t>
            </w:r>
            <w:r w:rsidRPr="00EE1DE9">
              <w:rPr>
                <w:rFonts w:ascii="AngsanaUPC" w:hAnsi="AngsanaUPC" w:cs="AngsanaUPC"/>
                <w:spacing w:val="-2"/>
                <w:sz w:val="28"/>
                <w:szCs w:val="28"/>
              </w:rPr>
              <w:t>Head Office</w:t>
            </w:r>
          </w:p>
        </w:tc>
        <w:tc>
          <w:tcPr>
            <w:tcW w:w="6300" w:type="dxa"/>
            <w:tcBorders>
              <w:top w:val="nil"/>
              <w:left w:val="nil"/>
              <w:bottom w:val="nil"/>
              <w:right w:val="nil"/>
            </w:tcBorders>
          </w:tcPr>
          <w:p w14:paraId="68DC6AA8" w14:textId="035AE03C"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EE1DE9">
              <w:rPr>
                <w:rFonts w:ascii="AngsanaUPC" w:hAnsi="AngsanaUPC" w:cs="AngsanaUPC"/>
                <w:spacing w:val="-4"/>
                <w:sz w:val="28"/>
                <w:szCs w:val="28"/>
                <w:cs/>
              </w:rPr>
              <w:t xml:space="preserve"> :</w:t>
            </w:r>
            <w:r w:rsidR="00EE348B" w:rsidRPr="00EE1DE9">
              <w:rPr>
                <w:rFonts w:ascii="AngsanaUPC" w:hAnsi="AngsanaUPC" w:cs="AngsanaUPC"/>
                <w:spacing w:val="-4"/>
                <w:sz w:val="28"/>
                <w:szCs w:val="28"/>
              </w:rPr>
              <w:t xml:space="preserve">  </w:t>
            </w:r>
            <w:r w:rsidRPr="00EE1DE9">
              <w:rPr>
                <w:rFonts w:ascii="AngsanaUPC" w:hAnsi="AngsanaUPC" w:cs="AngsanaUPC"/>
                <w:spacing w:val="-4"/>
                <w:sz w:val="28"/>
                <w:szCs w:val="28"/>
              </w:rPr>
              <w:t>73</w:t>
            </w:r>
            <w:r w:rsidRPr="00EE1DE9">
              <w:rPr>
                <w:rFonts w:ascii="AngsanaUPC" w:hAnsi="AngsanaUPC" w:cs="AngsanaUPC"/>
                <w:spacing w:val="-4"/>
                <w:sz w:val="28"/>
                <w:szCs w:val="28"/>
                <w:cs/>
              </w:rPr>
              <w:t>/</w:t>
            </w:r>
            <w:r w:rsidRPr="00EE1DE9">
              <w:rPr>
                <w:rFonts w:ascii="AngsanaUPC" w:hAnsi="AngsanaUPC" w:cs="AngsanaUPC"/>
                <w:spacing w:val="-4"/>
                <w:sz w:val="28"/>
                <w:szCs w:val="28"/>
              </w:rPr>
              <w:t>3 Moo 4, Bangna</w:t>
            </w:r>
            <w:r w:rsidR="00EE348B" w:rsidRPr="00EE1DE9">
              <w:rPr>
                <w:rFonts w:ascii="AngsanaUPC" w:hAnsi="AngsanaUPC" w:cs="AngsanaUPC"/>
                <w:spacing w:val="-4"/>
                <w:sz w:val="28"/>
                <w:szCs w:val="28"/>
              </w:rPr>
              <w:t xml:space="preserve"> </w:t>
            </w:r>
            <w:r w:rsidRPr="00EE1DE9">
              <w:rPr>
                <w:rFonts w:ascii="AngsanaUPC" w:hAnsi="AngsanaUPC" w:cs="AngsanaUPC"/>
                <w:spacing w:val="-4"/>
                <w:sz w:val="28"/>
                <w:szCs w:val="28"/>
                <w:cs/>
              </w:rPr>
              <w:t xml:space="preserve">- </w:t>
            </w:r>
            <w:r w:rsidRPr="00EE1DE9">
              <w:rPr>
                <w:rFonts w:ascii="AngsanaUPC" w:hAnsi="AngsanaUPC" w:cs="AngsanaUPC"/>
                <w:spacing w:val="-4"/>
                <w:sz w:val="28"/>
                <w:szCs w:val="28"/>
              </w:rPr>
              <w:t>Trad Road</w:t>
            </w:r>
            <w:r w:rsidR="00691CB2" w:rsidRPr="00EE1DE9">
              <w:rPr>
                <w:rFonts w:ascii="AngsanaUPC" w:hAnsi="AngsanaUPC" w:cs="AngsanaUPC"/>
                <w:spacing w:val="-4"/>
                <w:sz w:val="28"/>
                <w:szCs w:val="28"/>
              </w:rPr>
              <w:t xml:space="preserve"> </w:t>
            </w:r>
            <w:r w:rsidR="00C93320" w:rsidRPr="00EE1DE9">
              <w:rPr>
                <w:rFonts w:ascii="AngsanaUPC" w:hAnsi="AngsanaUPC" w:cs="AngsanaUPC"/>
                <w:spacing w:val="-4"/>
                <w:sz w:val="28"/>
                <w:szCs w:val="28"/>
              </w:rPr>
              <w:t>KM</w:t>
            </w:r>
            <w:r w:rsidR="00C93320" w:rsidRPr="00EE1DE9">
              <w:rPr>
                <w:rFonts w:ascii="AngsanaUPC" w:hAnsi="AngsanaUPC" w:cs="AngsanaUPC"/>
                <w:spacing w:val="-4"/>
                <w:sz w:val="28"/>
                <w:szCs w:val="28"/>
                <w:cs/>
              </w:rPr>
              <w:t>.</w:t>
            </w:r>
            <w:r w:rsidR="00C93320" w:rsidRPr="00EE1DE9">
              <w:rPr>
                <w:rFonts w:ascii="AngsanaUPC" w:hAnsi="AngsanaUPC" w:cs="AngsanaUPC"/>
                <w:spacing w:val="-4"/>
                <w:sz w:val="28"/>
                <w:szCs w:val="28"/>
              </w:rPr>
              <w:t>13</w:t>
            </w:r>
            <w:r w:rsidRPr="00EE1DE9">
              <w:rPr>
                <w:rFonts w:ascii="AngsanaUPC" w:hAnsi="AngsanaUPC" w:cs="AngsanaUPC"/>
                <w:spacing w:val="-4"/>
                <w:sz w:val="28"/>
                <w:szCs w:val="28"/>
              </w:rPr>
              <w:t>, Bangchalong,</w:t>
            </w:r>
            <w:r w:rsidR="00EE348B" w:rsidRPr="00EE1DE9">
              <w:rPr>
                <w:rFonts w:ascii="AngsanaUPC" w:hAnsi="AngsanaUPC" w:cs="AngsanaUPC"/>
                <w:spacing w:val="-4"/>
                <w:sz w:val="28"/>
                <w:szCs w:val="28"/>
              </w:rPr>
              <w:t xml:space="preserve"> </w:t>
            </w:r>
            <w:r w:rsidRPr="00EE1DE9">
              <w:rPr>
                <w:rFonts w:ascii="AngsanaUPC" w:hAnsi="AngsanaUPC" w:cs="AngsanaUPC"/>
                <w:spacing w:val="-4"/>
                <w:sz w:val="28"/>
                <w:szCs w:val="28"/>
              </w:rPr>
              <w:t>Bangplee, S</w:t>
            </w:r>
            <w:r w:rsidR="00E84492">
              <w:rPr>
                <w:rFonts w:ascii="AngsanaUPC" w:hAnsi="AngsanaUPC" w:cs="AngsanaUPC"/>
                <w:spacing w:val="-4"/>
                <w:sz w:val="28"/>
                <w:szCs w:val="28"/>
              </w:rPr>
              <w:t>a</w:t>
            </w:r>
            <w:r w:rsidRPr="00EE1DE9">
              <w:rPr>
                <w:rFonts w:ascii="AngsanaUPC" w:hAnsi="AngsanaUPC" w:cs="AngsanaUPC"/>
                <w:spacing w:val="-4"/>
                <w:sz w:val="28"/>
                <w:szCs w:val="28"/>
              </w:rPr>
              <w:t>mutprakarn</w:t>
            </w:r>
            <w:r w:rsidRPr="00EE1DE9">
              <w:rPr>
                <w:rFonts w:ascii="AngsanaUPC" w:hAnsi="AngsanaUPC" w:cs="AngsanaUPC"/>
                <w:spacing w:val="-4"/>
                <w:sz w:val="28"/>
                <w:szCs w:val="28"/>
                <w:cs/>
                <w:lang w:val="en-GB"/>
              </w:rPr>
              <w:t>.</w:t>
            </w:r>
          </w:p>
        </w:tc>
      </w:tr>
      <w:tr w:rsidR="00F40D9D" w:rsidRPr="00EE1DE9" w14:paraId="51D467E2" w14:textId="77777777" w:rsidTr="00EE348B">
        <w:tc>
          <w:tcPr>
            <w:tcW w:w="2250" w:type="dxa"/>
            <w:tcBorders>
              <w:top w:val="nil"/>
              <w:left w:val="nil"/>
              <w:bottom w:val="nil"/>
              <w:right w:val="nil"/>
            </w:tcBorders>
          </w:tcPr>
          <w:p w14:paraId="4632F6A5"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EE1DE9">
              <w:rPr>
                <w:rFonts w:ascii="AngsanaUPC" w:hAnsi="AngsanaUPC" w:cs="AngsanaUPC"/>
                <w:sz w:val="28"/>
                <w:szCs w:val="28"/>
              </w:rPr>
              <w:t>b</w:t>
            </w:r>
            <w:r w:rsidRPr="00EE1DE9">
              <w:rPr>
                <w:rFonts w:ascii="AngsanaUPC" w:hAnsi="AngsanaUPC" w:cs="AngsanaUPC"/>
                <w:sz w:val="28"/>
                <w:szCs w:val="28"/>
                <w:cs/>
                <w:lang w:val="en-GB"/>
              </w:rPr>
              <w:t>)</w:t>
            </w:r>
            <w:r w:rsidRPr="00EE1DE9">
              <w:rPr>
                <w:rFonts w:ascii="AngsanaUPC" w:hAnsi="AngsanaUPC" w:cs="AngsanaUPC"/>
                <w:sz w:val="28"/>
                <w:szCs w:val="28"/>
              </w:rPr>
              <w:t xml:space="preserve"> Factory </w:t>
            </w:r>
          </w:p>
        </w:tc>
        <w:tc>
          <w:tcPr>
            <w:tcW w:w="6300" w:type="dxa"/>
            <w:tcBorders>
              <w:top w:val="nil"/>
              <w:left w:val="nil"/>
              <w:bottom w:val="nil"/>
              <w:right w:val="nil"/>
            </w:tcBorders>
          </w:tcPr>
          <w:p w14:paraId="2C2CE831"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EE1DE9">
              <w:rPr>
                <w:rFonts w:ascii="AngsanaUPC" w:hAnsi="AngsanaUPC" w:cs="AngsanaUPC"/>
                <w:sz w:val="28"/>
                <w:szCs w:val="28"/>
                <w:cs/>
                <w:lang w:val="en-GB"/>
              </w:rPr>
              <w:t xml:space="preserve"> :</w:t>
            </w:r>
            <w:r w:rsidR="00F30D82" w:rsidRPr="00EE1DE9">
              <w:rPr>
                <w:rFonts w:ascii="AngsanaUPC" w:hAnsi="AngsanaUPC" w:cs="AngsanaUPC"/>
                <w:sz w:val="28"/>
                <w:szCs w:val="28"/>
                <w:cs/>
                <w:lang w:val="en-GB"/>
              </w:rPr>
              <w:t xml:space="preserve">  </w:t>
            </w:r>
            <w:r w:rsidRPr="00EE1DE9">
              <w:rPr>
                <w:rFonts w:ascii="AngsanaUPC" w:hAnsi="AngsanaUPC" w:cs="AngsanaUPC"/>
                <w:sz w:val="28"/>
                <w:szCs w:val="28"/>
                <w:cs/>
                <w:lang w:val="en-GB"/>
              </w:rPr>
              <w:t>327</w:t>
            </w:r>
            <w:r w:rsidRPr="00EE1DE9">
              <w:rPr>
                <w:rFonts w:ascii="AngsanaUPC" w:hAnsi="AngsanaUPC" w:cs="AngsanaUPC"/>
                <w:sz w:val="28"/>
                <w:szCs w:val="28"/>
              </w:rPr>
              <w:t xml:space="preserve"> Moo </w:t>
            </w:r>
            <w:r w:rsidRPr="00EE1DE9">
              <w:rPr>
                <w:rFonts w:ascii="AngsanaUPC" w:hAnsi="AngsanaUPC" w:cs="AngsanaUPC"/>
                <w:sz w:val="28"/>
                <w:szCs w:val="28"/>
                <w:cs/>
                <w:lang w:val="en-GB"/>
              </w:rPr>
              <w:t>8</w:t>
            </w:r>
            <w:r w:rsidRPr="00EE1DE9">
              <w:rPr>
                <w:rFonts w:ascii="AngsanaUPC" w:hAnsi="AngsanaUPC" w:cs="AngsanaUPC"/>
                <w:sz w:val="28"/>
                <w:szCs w:val="28"/>
              </w:rPr>
              <w:t>, Mabkha, Nikhompattana District, Rayong</w:t>
            </w:r>
            <w:r w:rsidRPr="00EE1DE9">
              <w:rPr>
                <w:rFonts w:ascii="AngsanaUPC" w:hAnsi="AngsanaUPC" w:cs="AngsanaUPC"/>
                <w:sz w:val="28"/>
                <w:szCs w:val="28"/>
                <w:cs/>
                <w:lang w:val="en-GB"/>
              </w:rPr>
              <w:t>.</w:t>
            </w:r>
          </w:p>
        </w:tc>
      </w:tr>
    </w:tbl>
    <w:p w14:paraId="3E3C0BBC" w14:textId="77777777" w:rsidR="003A445D" w:rsidRDefault="00B578F4" w:rsidP="00191495">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pacing w:val="-8"/>
          <w:sz w:val="28"/>
          <w:szCs w:val="28"/>
        </w:rPr>
      </w:pPr>
      <w:r w:rsidRPr="00EE1DE9">
        <w:rPr>
          <w:rFonts w:ascii="AngsanaUPC" w:hAnsi="AngsanaUPC" w:cs="AngsanaUPC"/>
          <w:b/>
          <w:bCs/>
          <w:spacing w:val="-8"/>
          <w:sz w:val="28"/>
          <w:szCs w:val="28"/>
        </w:rPr>
        <w:t>Going Concern</w:t>
      </w:r>
    </w:p>
    <w:p w14:paraId="2CCBD9CF" w14:textId="4318D796" w:rsidR="003A445D" w:rsidRPr="00D952F1" w:rsidRDefault="003A445D" w:rsidP="009F3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both"/>
        <w:rPr>
          <w:rFonts w:ascii="AngsanaUPC" w:eastAsia="SimSun" w:hAnsi="AngsanaUPC" w:cs="AngsanaUPC"/>
          <w:sz w:val="28"/>
          <w:szCs w:val="28"/>
        </w:rPr>
      </w:pPr>
      <w:r w:rsidRPr="00D952F1">
        <w:rPr>
          <w:rFonts w:ascii="AngsanaUPC" w:eastAsia="SimSun" w:hAnsi="AngsanaUPC" w:cs="AngsanaUPC"/>
          <w:sz w:val="28"/>
          <w:szCs w:val="28"/>
        </w:rPr>
        <w:t>Due to the company having consecutive losses</w:t>
      </w:r>
      <w:r w:rsidR="00294765" w:rsidRPr="00D952F1">
        <w:rPr>
          <w:rFonts w:ascii="AngsanaUPC" w:eastAsia="SimSun" w:hAnsi="AngsanaUPC" w:cs="AngsanaUPC" w:hint="cs"/>
          <w:sz w:val="28"/>
          <w:szCs w:val="28"/>
          <w:cs/>
        </w:rPr>
        <w:t>, However, the Company changed management stra</w:t>
      </w:r>
      <w:r w:rsidR="00294765" w:rsidRPr="00D952F1">
        <w:rPr>
          <w:rFonts w:ascii="AngsanaUPC" w:eastAsia="SimSun" w:hAnsi="AngsanaUPC" w:cs="AngsanaUPC"/>
          <w:sz w:val="28"/>
          <w:szCs w:val="28"/>
        </w:rPr>
        <w:t>te</w:t>
      </w:r>
      <w:r w:rsidR="00294765" w:rsidRPr="00D952F1">
        <w:rPr>
          <w:rFonts w:ascii="AngsanaUPC" w:eastAsia="SimSun" w:hAnsi="AngsanaUPC" w:cs="AngsanaUPC" w:hint="cs"/>
          <w:sz w:val="28"/>
          <w:szCs w:val="28"/>
          <w:cs/>
        </w:rPr>
        <w:t>gy by turnaround business plan</w:t>
      </w:r>
      <w:r w:rsidR="00F077E4" w:rsidRPr="00D952F1">
        <w:rPr>
          <w:rFonts w:ascii="AngsanaUPC" w:eastAsia="SimSun" w:hAnsi="AngsanaUPC" w:cs="AngsanaUPC"/>
          <w:sz w:val="28"/>
          <w:szCs w:val="28"/>
        </w:rPr>
        <w:t>s</w:t>
      </w:r>
      <w:r w:rsidR="00294765" w:rsidRPr="00D952F1">
        <w:rPr>
          <w:rFonts w:ascii="AngsanaUPC" w:eastAsia="SimSun" w:hAnsi="AngsanaUPC" w:cs="AngsanaUPC" w:hint="cs"/>
          <w:sz w:val="28"/>
          <w:szCs w:val="28"/>
          <w:cs/>
        </w:rPr>
        <w:t xml:space="preserve"> to upgrade mach</w:t>
      </w:r>
      <w:r w:rsidR="005B4725" w:rsidRPr="00D952F1">
        <w:rPr>
          <w:rFonts w:ascii="AngsanaUPC" w:eastAsia="SimSun" w:hAnsi="AngsanaUPC" w:cs="AngsanaUPC"/>
          <w:sz w:val="28"/>
          <w:szCs w:val="28"/>
        </w:rPr>
        <w:t>in</w:t>
      </w:r>
      <w:r w:rsidR="00294765" w:rsidRPr="00D952F1">
        <w:rPr>
          <w:rFonts w:ascii="AngsanaUPC" w:eastAsia="SimSun" w:hAnsi="AngsanaUPC" w:cs="AngsanaUPC" w:hint="cs"/>
          <w:sz w:val="28"/>
          <w:szCs w:val="28"/>
          <w:cs/>
        </w:rPr>
        <w:t>ery for production efficiency improvement and exten</w:t>
      </w:r>
      <w:r w:rsidR="007C2447" w:rsidRPr="00D952F1">
        <w:rPr>
          <w:rFonts w:ascii="AngsanaUPC" w:eastAsia="SimSun" w:hAnsi="AngsanaUPC" w:cs="AngsanaUPC"/>
          <w:sz w:val="28"/>
          <w:szCs w:val="28"/>
        </w:rPr>
        <w:t>d</w:t>
      </w:r>
      <w:r w:rsidR="00294765" w:rsidRPr="00D952F1">
        <w:rPr>
          <w:rFonts w:ascii="AngsanaUPC" w:eastAsia="SimSun" w:hAnsi="AngsanaUPC" w:cs="AngsanaUPC" w:hint="cs"/>
          <w:sz w:val="28"/>
          <w:szCs w:val="28"/>
          <w:cs/>
        </w:rPr>
        <w:t xml:space="preserve"> the f</w:t>
      </w:r>
      <w:r w:rsidR="00F077E4" w:rsidRPr="00D952F1">
        <w:rPr>
          <w:rFonts w:ascii="AngsanaUPC" w:eastAsia="SimSun" w:hAnsi="AngsanaUPC" w:cs="AngsanaUPC"/>
          <w:sz w:val="28"/>
          <w:szCs w:val="28"/>
        </w:rPr>
        <w:t>l</w:t>
      </w:r>
      <w:r w:rsidR="00294765" w:rsidRPr="00D952F1">
        <w:rPr>
          <w:rFonts w:ascii="AngsanaUPC" w:eastAsia="SimSun" w:hAnsi="AngsanaUPC" w:cs="AngsanaUPC" w:hint="cs"/>
          <w:sz w:val="28"/>
          <w:szCs w:val="28"/>
          <w:cs/>
        </w:rPr>
        <w:t>exible packaging products to be the fully integra</w:t>
      </w:r>
      <w:r w:rsidR="00F077E4" w:rsidRPr="00D952F1">
        <w:rPr>
          <w:rFonts w:ascii="AngsanaUPC" w:eastAsia="SimSun" w:hAnsi="AngsanaUPC" w:cs="AngsanaUPC"/>
          <w:sz w:val="28"/>
          <w:szCs w:val="28"/>
        </w:rPr>
        <w:t>t</w:t>
      </w:r>
      <w:r w:rsidR="00294765" w:rsidRPr="00D952F1">
        <w:rPr>
          <w:rFonts w:ascii="AngsanaUPC" w:eastAsia="SimSun" w:hAnsi="AngsanaUPC" w:cs="AngsanaUPC" w:hint="cs"/>
          <w:sz w:val="28"/>
          <w:szCs w:val="28"/>
          <w:cs/>
        </w:rPr>
        <w:t>ed packaging manuf</w:t>
      </w:r>
      <w:r w:rsidR="00976195" w:rsidRPr="00D952F1">
        <w:rPr>
          <w:rFonts w:ascii="AngsanaUPC" w:eastAsia="SimSun" w:hAnsi="AngsanaUPC" w:cs="AngsanaUPC"/>
          <w:sz w:val="28"/>
          <w:szCs w:val="28"/>
        </w:rPr>
        <w:t>a</w:t>
      </w:r>
      <w:r w:rsidR="00294765" w:rsidRPr="00D952F1">
        <w:rPr>
          <w:rFonts w:ascii="AngsanaUPC" w:eastAsia="SimSun" w:hAnsi="AngsanaUPC" w:cs="AngsanaUPC" w:hint="cs"/>
          <w:sz w:val="28"/>
          <w:szCs w:val="28"/>
          <w:cs/>
        </w:rPr>
        <w:t>ct</w:t>
      </w:r>
      <w:r w:rsidR="008519AF" w:rsidRPr="00D952F1">
        <w:rPr>
          <w:rFonts w:ascii="AngsanaUPC" w:eastAsia="SimSun" w:hAnsi="AngsanaUPC" w:cs="AngsanaUPC"/>
          <w:sz w:val="28"/>
          <w:szCs w:val="28"/>
        </w:rPr>
        <w:t>u</w:t>
      </w:r>
      <w:r w:rsidR="00294765" w:rsidRPr="00D952F1">
        <w:rPr>
          <w:rFonts w:ascii="AngsanaUPC" w:eastAsia="SimSun" w:hAnsi="AngsanaUPC" w:cs="AngsanaUPC" w:hint="cs"/>
          <w:sz w:val="28"/>
          <w:szCs w:val="28"/>
          <w:cs/>
        </w:rPr>
        <w:t>rer</w:t>
      </w:r>
      <w:r w:rsidRPr="00D952F1">
        <w:rPr>
          <w:rFonts w:ascii="AngsanaUPC" w:eastAsia="SimSun" w:hAnsi="AngsanaUPC" w:cs="AngsanaUPC"/>
          <w:sz w:val="28"/>
          <w:szCs w:val="28"/>
        </w:rPr>
        <w:t xml:space="preserve">. The results of these plans will be realized in next 12 months from the end of accounting period </w:t>
      </w:r>
      <w:r w:rsidR="00F64344" w:rsidRPr="00D952F1">
        <w:rPr>
          <w:rFonts w:ascii="AngsanaUPC" w:eastAsia="SimSun" w:hAnsi="AngsanaUPC" w:cs="AngsanaUPC"/>
          <w:sz w:val="28"/>
          <w:szCs w:val="28"/>
        </w:rPr>
        <w:t>September</w:t>
      </w:r>
      <w:r w:rsidR="00BC3981" w:rsidRPr="00D952F1">
        <w:rPr>
          <w:rFonts w:ascii="AngsanaUPC" w:eastAsia="SimSun" w:hAnsi="AngsanaUPC" w:cs="AngsanaUPC"/>
          <w:sz w:val="28"/>
          <w:szCs w:val="28"/>
        </w:rPr>
        <w:t xml:space="preserve"> 30</w:t>
      </w:r>
      <w:r w:rsidRPr="00D952F1">
        <w:rPr>
          <w:rFonts w:ascii="AngsanaUPC" w:eastAsia="SimSun" w:hAnsi="AngsanaUPC" w:cs="AngsanaUPC"/>
          <w:sz w:val="28"/>
          <w:szCs w:val="28"/>
        </w:rPr>
        <w:t>, 2021 investing to transform the business through incorporating technological improvements and providing solutions is critical in building key strengths to the company.  The Company able to fully utilized existing resource for supporting future business by less expense in achieving business goals.</w:t>
      </w:r>
    </w:p>
    <w:p w14:paraId="0DB7F93A" w14:textId="77777777" w:rsidR="004D58D6" w:rsidRPr="00D952F1" w:rsidRDefault="004D58D6" w:rsidP="00D72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AngsanaUPC" w:eastAsia="SimSun" w:hAnsi="AngsanaUPC" w:cs="AngsanaUPC"/>
          <w:sz w:val="14"/>
          <w:szCs w:val="14"/>
        </w:rPr>
      </w:pPr>
    </w:p>
    <w:p w14:paraId="3057C102" w14:textId="1780A055" w:rsidR="00D40560" w:rsidRDefault="00D40560" w:rsidP="009F3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both"/>
        <w:rPr>
          <w:rFonts w:ascii="AngsanaUPC" w:eastAsia="SimSun" w:hAnsi="AngsanaUPC" w:cs="AngsanaUPC"/>
          <w:sz w:val="28"/>
          <w:szCs w:val="28"/>
        </w:rPr>
      </w:pPr>
      <w:r w:rsidRPr="00D952F1">
        <w:rPr>
          <w:rFonts w:ascii="AngsanaUPC" w:eastAsia="SimSun" w:hAnsi="AngsanaUPC" w:cs="AngsanaUPC"/>
          <w:sz w:val="28"/>
          <w:szCs w:val="28"/>
        </w:rPr>
        <w:t>However</w:t>
      </w:r>
      <w:r w:rsidRPr="00E72D8D">
        <w:rPr>
          <w:rFonts w:ascii="AngsanaUPC" w:eastAsia="SimSun" w:hAnsi="AngsanaUPC" w:cs="AngsanaUPC"/>
          <w:sz w:val="28"/>
          <w:szCs w:val="28"/>
        </w:rPr>
        <w:t xml:space="preserve">, </w:t>
      </w:r>
      <w:r w:rsidR="006A340D" w:rsidRPr="00E72D8D">
        <w:rPr>
          <w:rFonts w:ascii="AngsanaUPC" w:eastAsia="SimSun" w:hAnsi="AngsanaUPC" w:cs="AngsanaUPC"/>
          <w:sz w:val="28"/>
          <w:szCs w:val="28"/>
        </w:rPr>
        <w:t>since quarter second</w:t>
      </w:r>
      <w:r w:rsidR="00812192" w:rsidRPr="00E72D8D">
        <w:rPr>
          <w:rFonts w:ascii="AngsanaUPC" w:eastAsia="SimSun" w:hAnsi="AngsanaUPC" w:cs="AngsanaUPC"/>
          <w:sz w:val="28"/>
          <w:szCs w:val="28"/>
        </w:rPr>
        <w:t xml:space="preserve"> in</w:t>
      </w:r>
      <w:r w:rsidRPr="00E72D8D">
        <w:rPr>
          <w:rFonts w:ascii="AngsanaUPC" w:eastAsia="SimSun" w:hAnsi="AngsanaUPC" w:cs="AngsanaUPC"/>
          <w:sz w:val="28"/>
          <w:szCs w:val="28"/>
        </w:rPr>
        <w:t xml:space="preserve"> th</w:t>
      </w:r>
      <w:r w:rsidR="002855D9" w:rsidRPr="00E72D8D">
        <w:rPr>
          <w:rFonts w:ascii="AngsanaUPC" w:eastAsia="SimSun" w:hAnsi="AngsanaUPC" w:cs="AngsanaUPC"/>
          <w:sz w:val="28"/>
          <w:szCs w:val="28"/>
        </w:rPr>
        <w:t>e year 2021</w:t>
      </w:r>
      <w:r w:rsidRPr="00E72D8D">
        <w:rPr>
          <w:rFonts w:ascii="AngsanaUPC" w:eastAsia="SimSun" w:hAnsi="AngsanaUPC" w:cs="AngsanaUPC"/>
          <w:sz w:val="28"/>
          <w:szCs w:val="28"/>
        </w:rPr>
        <w:t>, The Company</w:t>
      </w:r>
      <w:r w:rsidRPr="00D952F1">
        <w:rPr>
          <w:rFonts w:ascii="AngsanaUPC" w:eastAsia="SimSun" w:hAnsi="AngsanaUPC" w:cs="AngsanaUPC"/>
          <w:sz w:val="28"/>
          <w:szCs w:val="28"/>
        </w:rPr>
        <w:t xml:space="preserve"> started production line and sold product for commercial </w:t>
      </w:r>
      <w:r w:rsidR="00C85EB7" w:rsidRPr="00D952F1">
        <w:rPr>
          <w:rFonts w:ascii="AngsanaUPC" w:eastAsia="SimSun" w:hAnsi="AngsanaUPC" w:cs="AngsanaUPC" w:hint="cs"/>
          <w:sz w:val="28"/>
          <w:szCs w:val="28"/>
          <w:cs/>
        </w:rPr>
        <w:t>with an uptrend direction in operation tendency even if it is s</w:t>
      </w:r>
      <w:r w:rsidR="00170F4B" w:rsidRPr="00D952F1">
        <w:rPr>
          <w:rFonts w:ascii="AngsanaUPC" w:eastAsia="SimSun" w:hAnsi="AngsanaUPC" w:cs="AngsanaUPC" w:hint="cs"/>
          <w:sz w:val="28"/>
          <w:szCs w:val="28"/>
          <w:cs/>
        </w:rPr>
        <w:t>t</w:t>
      </w:r>
      <w:r w:rsidR="00C85EB7" w:rsidRPr="00D952F1">
        <w:rPr>
          <w:rFonts w:ascii="AngsanaUPC" w:eastAsia="SimSun" w:hAnsi="AngsanaUPC" w:cs="AngsanaUPC" w:hint="cs"/>
          <w:sz w:val="28"/>
          <w:szCs w:val="28"/>
          <w:cs/>
        </w:rPr>
        <w:t xml:space="preserve">ill unable to achieve the target </w:t>
      </w:r>
      <w:r w:rsidR="009316AD" w:rsidRPr="00D952F1">
        <w:rPr>
          <w:rFonts w:ascii="AngsanaUPC" w:eastAsia="SimSun" w:hAnsi="AngsanaUPC" w:cs="AngsanaUPC" w:hint="cs"/>
          <w:sz w:val="28"/>
          <w:szCs w:val="28"/>
          <w:cs/>
        </w:rPr>
        <w:t>which The Company had planned due to the outbreak of Corona Virus 2019 situation which is still wide spreading, causing recession in economic and affecting most businesses and industries.</w:t>
      </w:r>
      <w:r w:rsidR="009316AD">
        <w:rPr>
          <w:rFonts w:ascii="AngsanaUPC" w:eastAsia="SimSun" w:hAnsi="AngsanaUPC" w:cs="AngsanaUPC" w:hint="cs"/>
          <w:sz w:val="28"/>
          <w:szCs w:val="28"/>
          <w:cs/>
        </w:rPr>
        <w:t xml:space="preserve"> </w:t>
      </w:r>
    </w:p>
    <w:p w14:paraId="5CA218E6" w14:textId="5D99776B" w:rsidR="00827770" w:rsidRPr="003A445D" w:rsidRDefault="00DA60ED" w:rsidP="003A445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pacing w:val="-8"/>
          <w:sz w:val="28"/>
          <w:szCs w:val="28"/>
        </w:rPr>
      </w:pPr>
      <w:r w:rsidRPr="003A445D">
        <w:rPr>
          <w:rFonts w:ascii="AngsanaUPC" w:hAnsi="AngsanaUPC" w:cs="AngsanaUPC"/>
          <w:b/>
          <w:bCs/>
          <w:sz w:val="28"/>
          <w:szCs w:val="28"/>
        </w:rPr>
        <w:t xml:space="preserve">BASIS FOR </w:t>
      </w:r>
      <w:r w:rsidR="00AE3249" w:rsidRPr="003A445D">
        <w:rPr>
          <w:rFonts w:ascii="AngsanaUPC" w:hAnsi="AngsanaUPC" w:cs="AngsanaUPC"/>
          <w:b/>
          <w:bCs/>
          <w:sz w:val="28"/>
          <w:szCs w:val="28"/>
        </w:rPr>
        <w:t xml:space="preserve">INTERIM </w:t>
      </w:r>
      <w:r w:rsidRPr="003A445D">
        <w:rPr>
          <w:rFonts w:ascii="AngsanaUPC" w:hAnsi="AngsanaUPC" w:cs="AngsanaUPC"/>
          <w:b/>
          <w:bCs/>
          <w:sz w:val="28"/>
          <w:szCs w:val="28"/>
        </w:rPr>
        <w:t>FINANCIAL STATEMENT</w:t>
      </w:r>
      <w:r w:rsidR="002002F0">
        <w:rPr>
          <w:rFonts w:ascii="AngsanaUPC" w:hAnsi="AngsanaUPC" w:cs="AngsanaUPC"/>
          <w:b/>
          <w:bCs/>
          <w:sz w:val="28"/>
          <w:szCs w:val="28"/>
        </w:rPr>
        <w:t>S</w:t>
      </w:r>
      <w:r w:rsidRPr="003A445D">
        <w:rPr>
          <w:rFonts w:ascii="AngsanaUPC" w:hAnsi="AngsanaUPC" w:cs="AngsanaUPC"/>
          <w:b/>
          <w:bCs/>
          <w:sz w:val="28"/>
          <w:szCs w:val="28"/>
        </w:rPr>
        <w:t xml:space="preserve"> PREPARATION</w:t>
      </w:r>
    </w:p>
    <w:p w14:paraId="6424D12A" w14:textId="77777777" w:rsidR="005C0EED" w:rsidRPr="00EE1DE9" w:rsidRDefault="005C0EED" w:rsidP="00110CC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textAlignment w:val="baseline"/>
        <w:outlineLvl w:val="0"/>
        <w:rPr>
          <w:rFonts w:ascii="AngsanaUPC" w:hAnsi="AngsanaUPC" w:cs="AngsanaUPC"/>
          <w:b/>
          <w:bCs/>
          <w:spacing w:val="-8"/>
          <w:sz w:val="28"/>
          <w:szCs w:val="28"/>
        </w:rPr>
      </w:pPr>
      <w:r w:rsidRPr="00EE1DE9">
        <w:rPr>
          <w:rFonts w:ascii="AngsanaUPC" w:hAnsi="AngsanaUPC" w:cs="AngsanaUPC"/>
          <w:b/>
          <w:bCs/>
          <w:spacing w:val="-8"/>
          <w:sz w:val="28"/>
          <w:szCs w:val="28"/>
        </w:rPr>
        <w:t>Coronavirus disease 2019 Pandemic</w:t>
      </w:r>
    </w:p>
    <w:p w14:paraId="73793589" w14:textId="096BFB70" w:rsidR="005C0EED" w:rsidRPr="00EE1DE9" w:rsidRDefault="005C0EED" w:rsidP="00EE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AngsanaUPC" w:hAnsi="AngsanaUPC" w:cs="AngsanaUPC"/>
          <w:spacing w:val="-8"/>
          <w:sz w:val="28"/>
          <w:szCs w:val="28"/>
        </w:rPr>
      </w:pPr>
      <w:r w:rsidRPr="00EE1DE9">
        <w:rPr>
          <w:rFonts w:ascii="AngsanaUPC" w:hAnsi="AngsanaUPC" w:cs="AngsanaUPC"/>
          <w:spacing w:val="-8"/>
          <w:sz w:val="28"/>
          <w:szCs w:val="28"/>
        </w:rPr>
        <w:t>The Coronavirus disease 2019 pandemic is continuing to evolve, resulting in an economic slowdown and adversely impacting most businesses and industries. This situation may bring uncertainties and have an impact on the environment in which the  operates. The Company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7BDC1CA5" w14:textId="77777777" w:rsidR="003C160B" w:rsidRDefault="003C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06270089" w14:textId="328A39E7" w:rsidR="00DA60ED" w:rsidRPr="00EE1DE9" w:rsidRDefault="007A0E70" w:rsidP="00110CC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textAlignment w:val="baseline"/>
        <w:outlineLvl w:val="0"/>
        <w:rPr>
          <w:rFonts w:ascii="AngsanaUPC" w:hAnsi="AngsanaUPC" w:cs="AngsanaUPC"/>
          <w:b/>
          <w:bCs/>
          <w:sz w:val="28"/>
          <w:szCs w:val="28"/>
        </w:rPr>
      </w:pPr>
      <w:r w:rsidRPr="00EE1DE9">
        <w:rPr>
          <w:rFonts w:ascii="AngsanaUPC" w:hAnsi="AngsanaUPC" w:cs="AngsanaUPC"/>
          <w:b/>
          <w:bCs/>
          <w:sz w:val="28"/>
          <w:szCs w:val="28"/>
        </w:rPr>
        <w:lastRenderedPageBreak/>
        <w:t xml:space="preserve">Basis </w:t>
      </w:r>
      <w:r w:rsidRPr="00EE1DE9">
        <w:rPr>
          <w:rFonts w:ascii="AngsanaUPC" w:hAnsi="AngsanaUPC" w:cs="AngsanaUPC"/>
          <w:b/>
          <w:bCs/>
          <w:sz w:val="28"/>
          <w:szCs w:val="28"/>
          <w:lang w:val="en-GB"/>
        </w:rPr>
        <w:t>for interim financial statements preparation</w:t>
      </w:r>
    </w:p>
    <w:p w14:paraId="3459FCC7" w14:textId="77777777" w:rsidR="003C160B" w:rsidRDefault="007A0E70" w:rsidP="00EF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both"/>
        <w:rPr>
          <w:rFonts w:ascii="AngsanaUPC" w:hAnsi="AngsanaUPC" w:cs="AngsanaUPC"/>
          <w:sz w:val="28"/>
          <w:szCs w:val="28"/>
          <w:lang w:val="en-GB"/>
        </w:rPr>
      </w:pPr>
      <w:r w:rsidRPr="00EE1DE9">
        <w:rPr>
          <w:rFonts w:ascii="AngsanaUPC" w:hAnsi="AngsanaUPC" w:cs="AngsanaUPC"/>
          <w:sz w:val="28"/>
          <w:szCs w:val="28"/>
          <w:lang w:val="en-GB"/>
        </w:rPr>
        <w:t>These interim financial statements are prepared in accordance with</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Accounting Standards Pronouncement No</w:t>
      </w:r>
      <w:r w:rsidRPr="00EE1DE9">
        <w:rPr>
          <w:rFonts w:ascii="AngsanaUPC" w:hAnsi="AngsanaUPC" w:cs="AngsanaUPC"/>
          <w:sz w:val="28"/>
          <w:szCs w:val="28"/>
          <w:cs/>
          <w:lang w:val="en-GB"/>
        </w:rPr>
        <w:t>. 34:</w:t>
      </w:r>
      <w:r w:rsidRPr="00EE1DE9">
        <w:rPr>
          <w:rFonts w:ascii="AngsanaUPC" w:hAnsi="AngsanaUPC" w:cs="AngsanaUPC"/>
          <w:sz w:val="28"/>
          <w:szCs w:val="28"/>
          <w:cs/>
        </w:rPr>
        <w:t xml:space="preserve"> </w:t>
      </w:r>
      <w:r w:rsidRPr="00EE1DE9">
        <w:rPr>
          <w:rFonts w:ascii="AngsanaUPC" w:hAnsi="AngsanaUPC" w:cs="AngsanaUPC"/>
          <w:sz w:val="28"/>
          <w:szCs w:val="28"/>
          <w:cs/>
          <w:lang w:val="en-GB"/>
        </w:rPr>
        <w:t>“</w:t>
      </w:r>
      <w:r w:rsidRPr="00EE1DE9">
        <w:rPr>
          <w:rFonts w:ascii="AngsanaUPC" w:hAnsi="AngsanaUPC" w:cs="AngsanaUPC"/>
          <w:sz w:val="28"/>
          <w:szCs w:val="28"/>
          <w:lang w:val="en-GB"/>
        </w:rPr>
        <w:t>Interim financial reporting</w:t>
      </w:r>
      <w:r w:rsidRPr="00EE1DE9">
        <w:rPr>
          <w:rFonts w:ascii="AngsanaUPC" w:hAnsi="AngsanaUPC" w:cs="AngsanaUPC"/>
          <w:sz w:val="28"/>
          <w:szCs w:val="28"/>
          <w:cs/>
          <w:lang w:val="en-GB"/>
        </w:rPr>
        <w:t>”</w:t>
      </w:r>
      <w:r w:rsidRPr="00EE1DE9">
        <w:rPr>
          <w:rFonts w:ascii="AngsanaUPC" w:hAnsi="AngsanaUPC" w:cs="AngsanaUPC"/>
          <w:sz w:val="28"/>
          <w:szCs w:val="28"/>
          <w:lang w:val="en-GB"/>
        </w:rPr>
        <w:t>,</w:t>
      </w:r>
      <w:r w:rsidR="00641AEE">
        <w:rPr>
          <w:rFonts w:ascii="AngsanaUPC" w:hAnsi="AngsanaUPC" w:cs="AngsanaUPC" w:hint="cs"/>
          <w:sz w:val="28"/>
          <w:szCs w:val="28"/>
          <w:cs/>
          <w:lang w:val="en-GB"/>
        </w:rPr>
        <w:t xml:space="preserve"> </w:t>
      </w:r>
      <w:r w:rsidRPr="00EE1DE9">
        <w:rPr>
          <w:rFonts w:ascii="AngsanaUPC" w:hAnsi="AngsanaUPC" w:cs="AngsanaUPC"/>
          <w:sz w:val="28"/>
          <w:szCs w:val="28"/>
          <w:lang w:val="en-GB"/>
        </w:rPr>
        <w:t>whereby the Company</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chooses to present condensed interim financial statements</w:t>
      </w: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 However, additional</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line items are presented in the financial</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statements to bring them into the full</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format similar</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to the annual financial statements</w:t>
      </w:r>
      <w:r w:rsidRPr="00EE1DE9">
        <w:rPr>
          <w:rFonts w:ascii="AngsanaUPC" w:hAnsi="AngsanaUPC" w:cs="AngsanaUPC"/>
          <w:sz w:val="28"/>
          <w:szCs w:val="28"/>
          <w:cs/>
          <w:lang w:val="en-GB"/>
        </w:rPr>
        <w:t>.</w:t>
      </w:r>
    </w:p>
    <w:p w14:paraId="33DAEDD8" w14:textId="148286C6" w:rsidR="007A0E70" w:rsidRPr="00EE1DE9" w:rsidRDefault="007A0E70" w:rsidP="00EF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both"/>
        <w:rPr>
          <w:rFonts w:ascii="AngsanaUPC" w:hAnsi="AngsanaUPC" w:cs="AngsanaUPC"/>
          <w:sz w:val="28"/>
          <w:szCs w:val="28"/>
        </w:rPr>
      </w:pPr>
      <w:r w:rsidRPr="00EE1DE9">
        <w:rPr>
          <w:rFonts w:ascii="AngsanaUPC" w:hAnsi="AngsanaUPC" w:cs="AngsanaUPC"/>
          <w:sz w:val="28"/>
          <w:szCs w:val="28"/>
          <w:lang w:val="en-GB"/>
        </w:rPr>
        <w:t>The interim financial statements are prepared to provide information in addition to those included in the latest</w:t>
      </w:r>
      <w:r w:rsidRPr="00EE1DE9">
        <w:rPr>
          <w:rFonts w:ascii="AngsanaUPC" w:hAnsi="AngsanaUPC" w:cs="AngsanaUPC"/>
          <w:spacing w:val="-2"/>
          <w:sz w:val="28"/>
          <w:szCs w:val="28"/>
        </w:rPr>
        <w:t xml:space="preserve"> </w:t>
      </w:r>
      <w:r w:rsidRPr="00EE1DE9">
        <w:rPr>
          <w:rFonts w:ascii="AngsanaUPC" w:hAnsi="AngsanaUPC" w:cs="AngsanaUPC"/>
          <w:sz w:val="28"/>
          <w:szCs w:val="28"/>
          <w:lang w:val="en-GB"/>
        </w:rPr>
        <w:t>annual financial statements</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Accordingly, they focus on new activities, events and circumstances to avoid repetition of information previously reported</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These interim financial statements should, therefore, be read in</w:t>
      </w:r>
      <w:r w:rsidRPr="00EE1DE9">
        <w:rPr>
          <w:rFonts w:ascii="AngsanaUPC" w:hAnsi="AngsanaUPC" w:cs="AngsanaUPC"/>
          <w:spacing w:val="-2"/>
          <w:sz w:val="28"/>
          <w:szCs w:val="28"/>
        </w:rPr>
        <w:t xml:space="preserve"> </w:t>
      </w:r>
      <w:r w:rsidRPr="00EE1DE9">
        <w:rPr>
          <w:rFonts w:ascii="AngsanaUPC" w:hAnsi="AngsanaUPC" w:cs="AngsanaUPC"/>
          <w:sz w:val="28"/>
          <w:szCs w:val="28"/>
          <w:lang w:val="en-GB"/>
        </w:rPr>
        <w:t>conjunction with the financial statements for the year ended December 31, 20</w:t>
      </w:r>
      <w:r w:rsidR="009B3297">
        <w:rPr>
          <w:rFonts w:ascii="AngsanaUPC" w:hAnsi="AngsanaUPC" w:cs="AngsanaUPC" w:hint="cs"/>
          <w:sz w:val="28"/>
          <w:szCs w:val="28"/>
          <w:cs/>
          <w:lang w:val="en-GB"/>
        </w:rPr>
        <w:t>20</w:t>
      </w:r>
      <w:r w:rsidRPr="00EE1DE9">
        <w:rPr>
          <w:rFonts w:ascii="AngsanaUPC" w:hAnsi="AngsanaUPC" w:cs="AngsanaUPC"/>
          <w:sz w:val="28"/>
          <w:szCs w:val="28"/>
          <w:cs/>
          <w:lang w:val="en-GB"/>
        </w:rPr>
        <w:t>.</w:t>
      </w:r>
    </w:p>
    <w:p w14:paraId="0564A1F9" w14:textId="525DD9B2" w:rsidR="007A0E70" w:rsidRPr="00EE1DE9" w:rsidRDefault="007A0E70" w:rsidP="00EF6D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20" w:right="40"/>
        <w:jc w:val="both"/>
        <w:textAlignment w:val="baseline"/>
        <w:outlineLvl w:val="0"/>
        <w:rPr>
          <w:rFonts w:ascii="AngsanaUPC" w:hAnsi="AngsanaUPC" w:cs="AngsanaUPC"/>
          <w:spacing w:val="-2"/>
          <w:sz w:val="28"/>
          <w:szCs w:val="28"/>
        </w:rPr>
      </w:pPr>
      <w:r w:rsidRPr="00EE1DE9">
        <w:rPr>
          <w:rFonts w:ascii="AngsanaUPC" w:hAnsi="AngsanaUPC" w:cs="AngsanaUPC"/>
          <w:sz w:val="28"/>
          <w:szCs w:val="28"/>
          <w:lang w:val="en-GB"/>
        </w:rPr>
        <w:t>The interim financial statements are officially prepared in Thai language</w:t>
      </w: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 The translation of these statutory financial statements to other language must conform to the Thai financial report</w:t>
      </w:r>
      <w:r w:rsidRPr="00EE1DE9">
        <w:rPr>
          <w:rFonts w:ascii="AngsanaUPC" w:hAnsi="AngsanaUPC" w:cs="AngsanaUPC"/>
          <w:spacing w:val="-2"/>
          <w:sz w:val="28"/>
          <w:szCs w:val="28"/>
          <w:cs/>
        </w:rPr>
        <w:t>.</w:t>
      </w:r>
    </w:p>
    <w:p w14:paraId="12C244AE" w14:textId="77777777" w:rsidR="007A0E70" w:rsidRPr="00EE1DE9" w:rsidRDefault="007A0E70" w:rsidP="00110CC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hanging="450"/>
        <w:textAlignment w:val="baseline"/>
        <w:outlineLvl w:val="0"/>
        <w:rPr>
          <w:rFonts w:ascii="AngsanaUPC" w:hAnsi="AngsanaUPC" w:cs="AngsanaUPC"/>
          <w:b/>
          <w:bCs/>
          <w:sz w:val="28"/>
          <w:szCs w:val="28"/>
        </w:rPr>
      </w:pPr>
      <w:r w:rsidRPr="00EE1DE9">
        <w:rPr>
          <w:rFonts w:ascii="AngsanaUPC" w:hAnsi="AngsanaUPC" w:cs="AngsanaUPC"/>
          <w:b/>
          <w:bCs/>
          <w:sz w:val="28"/>
          <w:szCs w:val="28"/>
        </w:rPr>
        <w:t>Functional and presentation currency</w:t>
      </w:r>
    </w:p>
    <w:p w14:paraId="70F52F16" w14:textId="11730AA4" w:rsidR="00B34B9F" w:rsidRPr="00EE1DE9" w:rsidRDefault="007A0E70" w:rsidP="00090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b/>
          <w:bCs/>
          <w:sz w:val="28"/>
          <w:szCs w:val="28"/>
        </w:rPr>
      </w:pPr>
      <w:r w:rsidRPr="00EE1DE9">
        <w:rPr>
          <w:rFonts w:ascii="AngsanaUPC" w:hAnsi="AngsanaUPC" w:cs="AngsanaUPC"/>
          <w:sz w:val="28"/>
          <w:szCs w:val="28"/>
        </w:rPr>
        <w:t>The interim financial statements are prepared and presented in Thai Baht, which is the Company</w:t>
      </w:r>
      <w:r w:rsidRPr="00EE1DE9">
        <w:rPr>
          <w:rFonts w:ascii="AngsanaUPC" w:hAnsi="AngsanaUPC" w:cs="AngsanaUPC"/>
          <w:sz w:val="28"/>
          <w:szCs w:val="28"/>
          <w:cs/>
        </w:rPr>
        <w:t>’</w:t>
      </w:r>
      <w:r w:rsidRPr="00EE1DE9">
        <w:rPr>
          <w:rFonts w:ascii="AngsanaUPC" w:hAnsi="AngsanaUPC" w:cs="AngsanaUPC"/>
          <w:sz w:val="28"/>
          <w:szCs w:val="28"/>
        </w:rPr>
        <w:t>s functional</w:t>
      </w:r>
      <w:r w:rsidR="006C3799" w:rsidRPr="00EE1DE9">
        <w:rPr>
          <w:rFonts w:ascii="AngsanaUPC" w:hAnsi="AngsanaUPC" w:cs="AngsanaUPC"/>
          <w:sz w:val="28"/>
          <w:szCs w:val="28"/>
        </w:rPr>
        <w:t xml:space="preserve"> </w:t>
      </w:r>
      <w:r w:rsidRPr="00EE1DE9">
        <w:rPr>
          <w:rFonts w:ascii="AngsanaUPC" w:hAnsi="AngsanaUPC" w:cs="AngsanaUPC"/>
          <w:sz w:val="28"/>
          <w:szCs w:val="28"/>
        </w:rPr>
        <w:t>currency</w:t>
      </w:r>
      <w:r w:rsidRPr="00EE1DE9">
        <w:rPr>
          <w:rFonts w:ascii="AngsanaUPC" w:hAnsi="AngsanaUPC" w:cs="AngsanaUPC"/>
          <w:sz w:val="28"/>
          <w:szCs w:val="28"/>
          <w:cs/>
        </w:rPr>
        <w:t xml:space="preserve">. </w:t>
      </w:r>
      <w:r w:rsidRPr="00EE1DE9">
        <w:rPr>
          <w:rFonts w:ascii="AngsanaUPC" w:hAnsi="AngsanaUPC" w:cs="AngsanaUPC"/>
          <w:sz w:val="28"/>
          <w:szCs w:val="28"/>
        </w:rPr>
        <w:t>All financial information presented in Thai Baht has been rounded to the nearest thousand or million in the notes unless otherwise stated</w:t>
      </w:r>
      <w:r w:rsidRPr="00EE1DE9">
        <w:rPr>
          <w:rFonts w:ascii="AngsanaUPC" w:hAnsi="AngsanaUPC" w:cs="AngsanaUPC"/>
          <w:sz w:val="28"/>
          <w:szCs w:val="28"/>
          <w:cs/>
        </w:rPr>
        <w:t>.</w:t>
      </w:r>
    </w:p>
    <w:p w14:paraId="1D0C0D9B" w14:textId="35F9689C" w:rsidR="007A0E70" w:rsidRPr="00141A7C" w:rsidRDefault="007A0E70" w:rsidP="008A02BC">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EE1DE9">
        <w:rPr>
          <w:rFonts w:ascii="AngsanaUPC" w:hAnsi="AngsanaUPC" w:cs="AngsanaUPC"/>
          <w:b/>
          <w:bCs/>
          <w:sz w:val="28"/>
          <w:szCs w:val="28"/>
          <w:lang w:val="en-GB"/>
        </w:rPr>
        <w:t>Significant accounting policies</w:t>
      </w:r>
    </w:p>
    <w:p w14:paraId="3C2F0B21" w14:textId="44E2DD7F" w:rsidR="00141A7C" w:rsidRPr="00343BB8" w:rsidRDefault="007E2BAB" w:rsidP="00141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sz w:val="28"/>
          <w:szCs w:val="28"/>
        </w:rPr>
      </w:pPr>
      <w:r w:rsidRPr="007E2BAB">
        <w:rPr>
          <w:rFonts w:ascii="AngsanaUPC" w:hAnsi="AngsanaUPC" w:cs="AngsanaUPC"/>
          <w:sz w:val="28"/>
          <w:szCs w:val="28"/>
        </w:rPr>
        <w:t xml:space="preserve">These interim financial statements have been prepared by using the same accounting policies and methods of </w:t>
      </w:r>
      <w:r w:rsidRPr="00343BB8">
        <w:rPr>
          <w:rFonts w:ascii="AngsanaUPC" w:hAnsi="AngsanaUPC" w:cs="AngsanaUPC"/>
          <w:sz w:val="28"/>
          <w:szCs w:val="28"/>
        </w:rPr>
        <w:t xml:space="preserve">computation as were used in the preparation of the financial statements for the year ended December </w:t>
      </w:r>
      <w:r w:rsidRPr="00343BB8">
        <w:rPr>
          <w:rFonts w:ascii="AngsanaUPC" w:hAnsi="AngsanaUPC" w:cs="AngsanaUPC"/>
          <w:sz w:val="28"/>
          <w:szCs w:val="28"/>
          <w:cs/>
        </w:rPr>
        <w:t>31</w:t>
      </w:r>
      <w:r w:rsidRPr="00343BB8">
        <w:rPr>
          <w:rFonts w:ascii="AngsanaUPC" w:hAnsi="AngsanaUPC" w:cs="AngsanaUPC"/>
          <w:sz w:val="28"/>
          <w:szCs w:val="28"/>
        </w:rPr>
        <w:t xml:space="preserve">, </w:t>
      </w:r>
      <w:r w:rsidRPr="00343BB8">
        <w:rPr>
          <w:rFonts w:ascii="AngsanaUPC" w:hAnsi="AngsanaUPC" w:cs="AngsanaUPC"/>
          <w:sz w:val="28"/>
          <w:szCs w:val="28"/>
          <w:cs/>
        </w:rPr>
        <w:t>20</w:t>
      </w:r>
      <w:r w:rsidRPr="00343BB8">
        <w:rPr>
          <w:rFonts w:ascii="AngsanaUPC" w:hAnsi="AngsanaUPC" w:cs="AngsanaUPC" w:hint="cs"/>
          <w:sz w:val="28"/>
          <w:szCs w:val="28"/>
          <w:cs/>
        </w:rPr>
        <w:t>20</w:t>
      </w:r>
      <w:r w:rsidRPr="00343BB8">
        <w:rPr>
          <w:rFonts w:ascii="AngsanaUPC" w:hAnsi="AngsanaUPC" w:cs="AngsanaUPC"/>
          <w:sz w:val="28"/>
          <w:szCs w:val="28"/>
          <w:cs/>
        </w:rPr>
        <w:t>.</w:t>
      </w:r>
    </w:p>
    <w:p w14:paraId="4E582CD9" w14:textId="46D7681F" w:rsidR="005C0829" w:rsidRPr="00343BB8" w:rsidRDefault="008A6354" w:rsidP="00141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b/>
          <w:bCs/>
          <w:sz w:val="28"/>
          <w:szCs w:val="28"/>
        </w:rPr>
      </w:pPr>
      <w:r w:rsidRPr="00343BB8">
        <w:rPr>
          <w:rFonts w:ascii="AngsanaUPC" w:hAnsi="AngsanaUPC" w:cs="AngsanaUPC"/>
          <w:b/>
          <w:bCs/>
          <w:sz w:val="28"/>
          <w:szCs w:val="28"/>
        </w:rPr>
        <w:t>New financial reporting standards</w:t>
      </w:r>
    </w:p>
    <w:p w14:paraId="50C24A19" w14:textId="624CD425" w:rsidR="008A6354" w:rsidRPr="00343BB8" w:rsidRDefault="008A6354" w:rsidP="008A6354">
      <w:pPr>
        <w:pStyle w:val="BodyText"/>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990" w:right="39" w:hanging="280"/>
        <w:jc w:val="both"/>
        <w:textAlignment w:val="baseline"/>
        <w:outlineLvl w:val="0"/>
        <w:rPr>
          <w:rFonts w:ascii="AngsanaUPC" w:hAnsi="AngsanaUPC" w:cs="AngsanaUPC"/>
          <w:b/>
          <w:bCs/>
          <w:sz w:val="28"/>
          <w:szCs w:val="28"/>
        </w:rPr>
      </w:pPr>
      <w:r w:rsidRPr="00343BB8">
        <w:rPr>
          <w:rFonts w:ascii="AngsanaUPC" w:hAnsi="AngsanaUPC" w:cs="AngsanaUPC"/>
          <w:b/>
          <w:bCs/>
          <w:sz w:val="28"/>
          <w:szCs w:val="28"/>
        </w:rPr>
        <w:t>Financial reporting standards that became effective in the current period</w:t>
      </w:r>
    </w:p>
    <w:p w14:paraId="38737725" w14:textId="0F6D7180" w:rsidR="00C71608" w:rsidRPr="00343BB8" w:rsidRDefault="00C71608" w:rsidP="00215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340" w:lineRule="exact"/>
        <w:ind w:left="994" w:right="43"/>
        <w:jc w:val="both"/>
        <w:textAlignment w:val="baseline"/>
        <w:outlineLvl w:val="0"/>
        <w:rPr>
          <w:rFonts w:ascii="AngsanaUPC" w:hAnsi="AngsanaUPC" w:cs="AngsanaUPC"/>
          <w:sz w:val="28"/>
          <w:szCs w:val="28"/>
        </w:rPr>
      </w:pPr>
      <w:r w:rsidRPr="00343BB8">
        <w:rPr>
          <w:rFonts w:ascii="AngsanaUPC" w:hAnsi="AngsanaUPC" w:cs="AngsanaUPC"/>
          <w:sz w:val="28"/>
          <w:szCs w:val="28"/>
        </w:rPr>
        <w:t>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4A804B4" w14:textId="6C254280" w:rsidR="001C4A3D" w:rsidRDefault="00385463" w:rsidP="00215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340" w:lineRule="exact"/>
        <w:ind w:left="994" w:right="43"/>
        <w:jc w:val="both"/>
        <w:textAlignment w:val="baseline"/>
        <w:outlineLvl w:val="0"/>
        <w:rPr>
          <w:rFonts w:ascii="AngsanaUPC" w:hAnsi="AngsanaUPC" w:cs="AngsanaUPC"/>
          <w:sz w:val="28"/>
          <w:szCs w:val="28"/>
        </w:rPr>
      </w:pPr>
      <w:r w:rsidRPr="00343BB8">
        <w:rPr>
          <w:rFonts w:ascii="AngsanaUPC" w:hAnsi="AngsanaUPC" w:cs="AngsanaUPC"/>
          <w:sz w:val="28"/>
          <w:szCs w:val="28"/>
        </w:rPr>
        <w:t>The adoption of these financial reporting standards does not have any significant impact on the Group’s financial statements.</w:t>
      </w:r>
    </w:p>
    <w:p w14:paraId="6C751FB5" w14:textId="77777777" w:rsidR="001C4A3D" w:rsidRDefault="001C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4A275F0F" w14:textId="77777777" w:rsidR="00BE62EB" w:rsidRPr="00343BB8" w:rsidRDefault="00BE62EB" w:rsidP="007425F4">
      <w:pPr>
        <w:pStyle w:val="BodyText"/>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990" w:right="39" w:hanging="280"/>
        <w:jc w:val="both"/>
        <w:textAlignment w:val="baseline"/>
        <w:outlineLvl w:val="0"/>
        <w:rPr>
          <w:rFonts w:ascii="AngsanaUPC" w:hAnsi="AngsanaUPC" w:cs="AngsanaUPC"/>
          <w:b/>
          <w:bCs/>
          <w:sz w:val="28"/>
          <w:szCs w:val="28"/>
        </w:rPr>
      </w:pPr>
      <w:r w:rsidRPr="00343BB8">
        <w:rPr>
          <w:rFonts w:ascii="AngsanaUPC" w:hAnsi="AngsanaUPC" w:cs="AngsanaUPC"/>
          <w:b/>
          <w:bCs/>
          <w:sz w:val="28"/>
          <w:szCs w:val="28"/>
        </w:rPr>
        <w:lastRenderedPageBreak/>
        <w:t>Financial reporting standards that will become effective for fiscal years beginning on or after 1 January 2022</w:t>
      </w:r>
    </w:p>
    <w:p w14:paraId="6376A068" w14:textId="2A90E111" w:rsidR="00BE62EB" w:rsidRPr="00343BB8" w:rsidRDefault="00BE62EB" w:rsidP="00742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90" w:right="39"/>
        <w:jc w:val="both"/>
        <w:textAlignment w:val="baseline"/>
        <w:outlineLvl w:val="0"/>
        <w:rPr>
          <w:rFonts w:ascii="AngsanaUPC" w:hAnsi="AngsanaUPC" w:cs="AngsanaUPC"/>
          <w:sz w:val="28"/>
          <w:szCs w:val="28"/>
        </w:rPr>
      </w:pPr>
      <w:r w:rsidRPr="00343BB8">
        <w:rPr>
          <w:rFonts w:ascii="AngsanaUPC" w:hAnsi="AngsanaUPC" w:cs="AngsanaUPC"/>
          <w:sz w:val="28"/>
          <w:szCs w:val="28"/>
        </w:rPr>
        <w:t xml:space="preserve">The Federation of Accounting Professions issued </w:t>
      </w:r>
      <w:r w:rsidR="00215525">
        <w:rPr>
          <w:rFonts w:ascii="AngsanaUPC" w:hAnsi="AngsanaUPC" w:cs="AngsanaUPC"/>
          <w:sz w:val="28"/>
          <w:szCs w:val="28"/>
        </w:rPr>
        <w:t>a number of revised financial reporting standards, which are effective for fiscal years beginning on or after January 1, 2022. These financial reporting standards were aimed at alignment with the corresponding International Financial Reporting Standards with most of the change directed towards clarifying accounting treatment and, for some standards, providing temporary reliefs or temporary exemptions for users.</w:t>
      </w:r>
    </w:p>
    <w:p w14:paraId="4F13F10F" w14:textId="77777777" w:rsidR="00B2608B" w:rsidRDefault="00BE62EB" w:rsidP="00215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990" w:right="39"/>
        <w:jc w:val="both"/>
        <w:textAlignment w:val="baseline"/>
        <w:outlineLvl w:val="0"/>
        <w:rPr>
          <w:rFonts w:ascii="AngsanaUPC" w:hAnsi="AngsanaUPC" w:cs="AngsanaUPC"/>
          <w:sz w:val="28"/>
          <w:szCs w:val="28"/>
        </w:rPr>
      </w:pPr>
      <w:r w:rsidRPr="00343BB8">
        <w:rPr>
          <w:rFonts w:ascii="AngsanaUPC" w:hAnsi="AngsanaUPC" w:cs="AngsanaUPC"/>
          <w:sz w:val="28"/>
          <w:szCs w:val="28"/>
        </w:rPr>
        <w:t xml:space="preserve">The adoption of these temporary exemptions does not have any significant impact on the </w:t>
      </w:r>
      <w:r w:rsidR="00A43494" w:rsidRPr="00343BB8">
        <w:rPr>
          <w:rFonts w:ascii="AngsanaUPC" w:hAnsi="AngsanaUPC" w:cs="AngsanaUPC"/>
          <w:sz w:val="28"/>
          <w:szCs w:val="28"/>
        </w:rPr>
        <w:t>Company</w:t>
      </w:r>
      <w:r w:rsidRPr="00343BB8">
        <w:rPr>
          <w:rFonts w:ascii="AngsanaUPC" w:hAnsi="AngsanaUPC" w:cs="AngsanaUPC"/>
          <w:sz w:val="28"/>
          <w:szCs w:val="28"/>
        </w:rPr>
        <w:t xml:space="preserve"> financial statements.</w:t>
      </w:r>
    </w:p>
    <w:p w14:paraId="73BAFDC7" w14:textId="7102E83C" w:rsidR="007A0E70" w:rsidRPr="00343BB8" w:rsidRDefault="00364ACA" w:rsidP="005F7FD9">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0" w:line="240" w:lineRule="auto"/>
        <w:ind w:left="720" w:right="43" w:hanging="450"/>
        <w:textAlignment w:val="baseline"/>
        <w:outlineLvl w:val="0"/>
        <w:rPr>
          <w:rFonts w:ascii="AngsanaUPC" w:hAnsi="AngsanaUPC" w:cs="AngsanaUPC"/>
          <w:b/>
          <w:bCs/>
          <w:sz w:val="28"/>
          <w:szCs w:val="28"/>
        </w:rPr>
      </w:pPr>
      <w:r w:rsidRPr="00343BB8">
        <w:rPr>
          <w:rFonts w:ascii="AngsanaUPC" w:hAnsi="AngsanaUPC" w:cs="AngsanaUPC"/>
          <w:b/>
          <w:bCs/>
          <w:sz w:val="28"/>
          <w:szCs w:val="28"/>
          <w:lang w:val="en-GB"/>
        </w:rPr>
        <w:t>Estimation</w:t>
      </w:r>
    </w:p>
    <w:p w14:paraId="438A88CD" w14:textId="77777777" w:rsidR="00364ACA" w:rsidRPr="00343BB8" w:rsidRDefault="00364AC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jc w:val="thaiDistribute"/>
        <w:textAlignment w:val="baseline"/>
        <w:outlineLvl w:val="0"/>
        <w:rPr>
          <w:rFonts w:ascii="AngsanaUPC" w:hAnsi="AngsanaUPC" w:cs="AngsanaUPC"/>
          <w:b/>
          <w:bCs/>
          <w:sz w:val="28"/>
          <w:szCs w:val="28"/>
        </w:rPr>
      </w:pPr>
      <w:r w:rsidRPr="00343BB8">
        <w:rPr>
          <w:rFonts w:ascii="AngsanaUPC" w:hAnsi="AngsanaUPC" w:cs="AngsanaUPC"/>
          <w:sz w:val="28"/>
          <w:szCs w:val="28"/>
        </w:rPr>
        <w:t>When preparing the interim financial statements, management undertake judgments, estimates and assumptions about recognition and measurement of assets, liabilities, income and expenses</w:t>
      </w:r>
      <w:r w:rsidRPr="00343BB8">
        <w:rPr>
          <w:rFonts w:ascii="AngsanaUPC" w:hAnsi="AngsanaUPC" w:cs="AngsanaUPC"/>
          <w:sz w:val="28"/>
          <w:szCs w:val="28"/>
          <w:cs/>
        </w:rPr>
        <w:t xml:space="preserve">. </w:t>
      </w:r>
      <w:r w:rsidRPr="00343BB8">
        <w:rPr>
          <w:rFonts w:ascii="AngsanaUPC" w:hAnsi="AngsanaUPC" w:cs="AngsanaUPC"/>
          <w:sz w:val="28"/>
          <w:szCs w:val="28"/>
        </w:rPr>
        <w:t>The actual results may differ from the judgments, estimates and assumptions made by management</w:t>
      </w:r>
      <w:r w:rsidRPr="00343BB8">
        <w:rPr>
          <w:rFonts w:ascii="AngsanaUPC" w:hAnsi="AngsanaUPC" w:cs="AngsanaUPC"/>
          <w:sz w:val="28"/>
          <w:szCs w:val="28"/>
          <w:cs/>
        </w:rPr>
        <w:t>.</w:t>
      </w:r>
    </w:p>
    <w:p w14:paraId="331E841A" w14:textId="28733262" w:rsidR="004B56A9" w:rsidRDefault="00364AC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textAlignment w:val="baseline"/>
        <w:outlineLvl w:val="0"/>
        <w:rPr>
          <w:rFonts w:ascii="AngsanaUPC" w:hAnsi="AngsanaUPC" w:cs="AngsanaUPC"/>
          <w:sz w:val="28"/>
          <w:szCs w:val="28"/>
          <w:cs/>
        </w:rPr>
      </w:pPr>
      <w:r w:rsidRPr="00343BB8">
        <w:rPr>
          <w:rFonts w:ascii="AngsanaUPC" w:hAnsi="AngsanaUPC" w:cs="AngsanaUPC"/>
          <w:sz w:val="28"/>
          <w:szCs w:val="28"/>
        </w:rPr>
        <w:t>The judgments, estimates and assumptions applied in the interim financial statements, including the key sources of estimation were the same as those applied in the preparation of annual financial statements for the year ended December 31, 20</w:t>
      </w:r>
      <w:r w:rsidR="006B669C">
        <w:rPr>
          <w:rFonts w:ascii="AngsanaUPC" w:hAnsi="AngsanaUPC" w:cs="AngsanaUPC"/>
          <w:sz w:val="28"/>
          <w:szCs w:val="28"/>
        </w:rPr>
        <w:t>20</w:t>
      </w:r>
      <w:r w:rsidRPr="00343BB8">
        <w:rPr>
          <w:rFonts w:ascii="AngsanaUPC" w:hAnsi="AngsanaUPC" w:cs="AngsanaUPC"/>
          <w:sz w:val="28"/>
          <w:szCs w:val="28"/>
          <w:cs/>
        </w:rPr>
        <w:t>.</w:t>
      </w:r>
    </w:p>
    <w:p w14:paraId="66609D43" w14:textId="77777777" w:rsidR="004B56A9" w:rsidRDefault="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cs/>
        </w:rPr>
      </w:pPr>
      <w:r>
        <w:rPr>
          <w:rFonts w:ascii="AngsanaUPC" w:hAnsi="AngsanaUPC" w:cs="AngsanaUPC"/>
          <w:sz w:val="28"/>
          <w:szCs w:val="28"/>
          <w:cs/>
        </w:rPr>
        <w:br w:type="page"/>
      </w:r>
    </w:p>
    <w:p w14:paraId="77A37DDE" w14:textId="2BB63D8C" w:rsidR="002B2D8A" w:rsidRPr="00343BB8" w:rsidRDefault="002B2D8A"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343BB8">
        <w:rPr>
          <w:rFonts w:ascii="AngsanaUPC" w:hAnsi="AngsanaUPC" w:cs="AngsanaUPC"/>
          <w:b/>
          <w:bCs/>
          <w:sz w:val="28"/>
          <w:szCs w:val="28"/>
        </w:rPr>
        <w:lastRenderedPageBreak/>
        <w:t>TRANSACTIONS WITH RELATED PARTIES</w:t>
      </w:r>
    </w:p>
    <w:p w14:paraId="56209BB8" w14:textId="77777777" w:rsidR="002B2D8A" w:rsidRPr="00343BB8"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rPr>
      </w:pPr>
      <w:r w:rsidRPr="00343BB8">
        <w:rPr>
          <w:rFonts w:ascii="AngsanaUPC" w:hAnsi="AngsanaUPC" w:cs="AngsanaUPC"/>
          <w:sz w:val="28"/>
          <w:szCs w:val="28"/>
        </w:rPr>
        <w:t>Related parties are those parties linked to the Group and the Company as shareholders or by common shareholders or directors</w:t>
      </w:r>
      <w:r w:rsidRPr="00343BB8">
        <w:rPr>
          <w:rFonts w:ascii="AngsanaUPC" w:hAnsi="AngsanaUPC" w:cs="AngsanaUPC"/>
          <w:sz w:val="28"/>
          <w:szCs w:val="28"/>
          <w:cs/>
        </w:rPr>
        <w:t xml:space="preserve">. </w:t>
      </w:r>
      <w:r w:rsidRPr="00343BB8">
        <w:rPr>
          <w:rFonts w:ascii="AngsanaUPC" w:hAnsi="AngsanaUPC" w:cs="AngsanaUPC"/>
          <w:sz w:val="28"/>
          <w:szCs w:val="28"/>
        </w:rPr>
        <w:t>Significant related parties</w:t>
      </w:r>
      <w:r w:rsidRPr="00343BB8">
        <w:rPr>
          <w:rFonts w:ascii="AngsanaUPC" w:hAnsi="AngsanaUPC" w:cs="AngsanaUPC"/>
          <w:sz w:val="28"/>
          <w:szCs w:val="28"/>
          <w:cs/>
        </w:rPr>
        <w:t>’</w:t>
      </w:r>
      <w:r w:rsidRPr="00343BB8">
        <w:rPr>
          <w:rFonts w:ascii="AngsanaUPC" w:hAnsi="AngsanaUPC" w:cs="AngsanaUPC"/>
          <w:sz w:val="28"/>
          <w:szCs w:val="28"/>
        </w:rPr>
        <w:t xml:space="preserve"> transactions can be summarized as follows</w:t>
      </w:r>
      <w:r w:rsidRPr="00343BB8">
        <w:rPr>
          <w:rFonts w:ascii="AngsanaUPC" w:hAnsi="AngsanaUPC" w:cs="AngsanaUPC"/>
          <w:sz w:val="28"/>
          <w:szCs w:val="28"/>
          <w:cs/>
        </w:rPr>
        <w:t>:</w:t>
      </w:r>
    </w:p>
    <w:tbl>
      <w:tblPr>
        <w:tblW w:w="9072" w:type="dxa"/>
        <w:tblInd w:w="250" w:type="dxa"/>
        <w:tblLook w:val="04A0" w:firstRow="1" w:lastRow="0" w:firstColumn="1" w:lastColumn="0" w:noHBand="0" w:noVBand="1"/>
      </w:tblPr>
      <w:tblGrid>
        <w:gridCol w:w="4536"/>
        <w:gridCol w:w="4536"/>
      </w:tblGrid>
      <w:tr w:rsidR="002B2D8A" w:rsidRPr="00343BB8" w14:paraId="5F7389AD" w14:textId="77777777" w:rsidTr="004755AD">
        <w:tc>
          <w:tcPr>
            <w:tcW w:w="4536" w:type="dxa"/>
          </w:tcPr>
          <w:p w14:paraId="3C02B53D" w14:textId="77777777" w:rsidR="002B2D8A" w:rsidRPr="00343BB8"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center"/>
              <w:rPr>
                <w:rFonts w:ascii="AngsanaUPC" w:hAnsi="AngsanaUPC" w:cs="AngsanaUPC"/>
                <w:sz w:val="28"/>
                <w:szCs w:val="28"/>
              </w:rPr>
            </w:pPr>
            <w:r w:rsidRPr="00343BB8">
              <w:rPr>
                <w:rFonts w:ascii="AngsanaUPC" w:hAnsi="AngsanaUPC" w:cs="AngsanaUPC"/>
                <w:sz w:val="28"/>
                <w:szCs w:val="28"/>
              </w:rPr>
              <w:t>Related Parties</w:t>
            </w:r>
          </w:p>
        </w:tc>
        <w:tc>
          <w:tcPr>
            <w:tcW w:w="4536" w:type="dxa"/>
          </w:tcPr>
          <w:p w14:paraId="4EEFC55E" w14:textId="77777777" w:rsidR="002B2D8A" w:rsidRPr="00343BB8"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343BB8">
              <w:rPr>
                <w:rFonts w:ascii="AngsanaUPC" w:hAnsi="AngsanaUPC" w:cs="AngsanaUPC"/>
                <w:sz w:val="28"/>
                <w:szCs w:val="28"/>
              </w:rPr>
              <w:t>Type of Relationship</w:t>
            </w:r>
          </w:p>
        </w:tc>
      </w:tr>
      <w:tr w:rsidR="002B2D8A" w:rsidRPr="00343BB8" w14:paraId="1B4FC024" w14:textId="77777777" w:rsidTr="004755AD">
        <w:tc>
          <w:tcPr>
            <w:tcW w:w="4536" w:type="dxa"/>
          </w:tcPr>
          <w:p w14:paraId="6E75AC94" w14:textId="77777777" w:rsidR="002B2D8A" w:rsidRPr="00343BB8"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jc w:val="thaiDistribute"/>
              <w:rPr>
                <w:rFonts w:ascii="AngsanaUPC" w:hAnsi="AngsanaUPC" w:cs="AngsanaUPC"/>
                <w:sz w:val="28"/>
                <w:szCs w:val="28"/>
                <w:u w:val="single"/>
                <w:cs/>
              </w:rPr>
            </w:pPr>
            <w:r w:rsidRPr="00343BB8">
              <w:rPr>
                <w:rFonts w:ascii="AngsanaUPC" w:hAnsi="AngsanaUPC" w:cs="AngsanaUPC"/>
                <w:sz w:val="28"/>
                <w:szCs w:val="28"/>
              </w:rPr>
              <w:t>Thai Film Bangladesh Co</w:t>
            </w:r>
            <w:r w:rsidRPr="00343BB8">
              <w:rPr>
                <w:rFonts w:ascii="AngsanaUPC" w:hAnsi="AngsanaUPC" w:cs="AngsanaUPC"/>
                <w:sz w:val="28"/>
                <w:szCs w:val="28"/>
                <w:cs/>
              </w:rPr>
              <w:t>.</w:t>
            </w:r>
            <w:r w:rsidRPr="00343BB8">
              <w:rPr>
                <w:rFonts w:ascii="AngsanaUPC" w:hAnsi="AngsanaUPC" w:cs="AngsanaUPC"/>
                <w:sz w:val="28"/>
                <w:szCs w:val="28"/>
              </w:rPr>
              <w:t>, Ltd</w:t>
            </w:r>
            <w:r w:rsidRPr="00343BB8">
              <w:rPr>
                <w:rFonts w:ascii="AngsanaUPC" w:hAnsi="AngsanaUPC" w:cs="AngsanaUPC"/>
                <w:sz w:val="28"/>
                <w:szCs w:val="28"/>
                <w:cs/>
              </w:rPr>
              <w:t>.</w:t>
            </w:r>
          </w:p>
        </w:tc>
        <w:tc>
          <w:tcPr>
            <w:tcW w:w="4536" w:type="dxa"/>
          </w:tcPr>
          <w:p w14:paraId="336A97D6" w14:textId="1034A3DD" w:rsidR="002B2D8A" w:rsidRPr="00343BB8" w:rsidRDefault="001A0A2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343BB8">
              <w:rPr>
                <w:rFonts w:ascii="AngsanaUPC" w:hAnsi="AngsanaUPC" w:cs="AngsanaUPC"/>
                <w:sz w:val="28"/>
                <w:szCs w:val="28"/>
              </w:rPr>
              <w:t xml:space="preserve">The </w:t>
            </w:r>
            <w:r w:rsidR="002B2D8A" w:rsidRPr="00343BB8">
              <w:rPr>
                <w:rFonts w:ascii="AngsanaUPC" w:hAnsi="AngsanaUPC" w:cs="AngsanaUPC"/>
                <w:sz w:val="28"/>
                <w:szCs w:val="28"/>
              </w:rPr>
              <w:t>company</w:t>
            </w:r>
            <w:r w:rsidRPr="00343BB8">
              <w:rPr>
                <w:rFonts w:ascii="AngsanaUPC" w:hAnsi="AngsanaUPC" w:cs="AngsanaUPC"/>
                <w:sz w:val="28"/>
                <w:szCs w:val="28"/>
              </w:rPr>
              <w:t xml:space="preserve"> is </w:t>
            </w:r>
            <w:r w:rsidR="000B19FD" w:rsidRPr="00343BB8">
              <w:rPr>
                <w:rFonts w:ascii="AngsanaUPC" w:hAnsi="AngsanaUPC" w:cs="AngsanaUPC" w:hint="cs"/>
                <w:sz w:val="28"/>
                <w:szCs w:val="28"/>
                <w:cs/>
              </w:rPr>
              <w:t xml:space="preserve">a </w:t>
            </w:r>
            <w:r w:rsidRPr="00343BB8">
              <w:rPr>
                <w:rFonts w:ascii="AngsanaUPC" w:hAnsi="AngsanaUPC" w:cs="AngsanaUPC"/>
                <w:sz w:val="28"/>
                <w:szCs w:val="28"/>
              </w:rPr>
              <w:t>shareholder</w:t>
            </w:r>
          </w:p>
        </w:tc>
      </w:tr>
      <w:tr w:rsidR="002B2D8A" w:rsidRPr="00343BB8" w14:paraId="3F0C9313" w14:textId="77777777" w:rsidTr="004755AD">
        <w:tc>
          <w:tcPr>
            <w:tcW w:w="4536" w:type="dxa"/>
          </w:tcPr>
          <w:p w14:paraId="5D8ADEEC" w14:textId="77777777" w:rsidR="002B2D8A" w:rsidRPr="00343BB8"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343BB8">
              <w:rPr>
                <w:rFonts w:ascii="AngsanaUPC" w:hAnsi="AngsanaUPC" w:cs="AngsanaUPC"/>
                <w:sz w:val="28"/>
                <w:szCs w:val="28"/>
              </w:rPr>
              <w:t>PM Group Co</w:t>
            </w:r>
            <w:r w:rsidRPr="00343BB8">
              <w:rPr>
                <w:rFonts w:ascii="AngsanaUPC" w:hAnsi="AngsanaUPC" w:cs="AngsanaUPC"/>
                <w:sz w:val="28"/>
                <w:szCs w:val="28"/>
                <w:cs/>
              </w:rPr>
              <w:t>.</w:t>
            </w:r>
            <w:r w:rsidRPr="00343BB8">
              <w:rPr>
                <w:rFonts w:ascii="AngsanaUPC" w:hAnsi="AngsanaUPC" w:cs="AngsanaUPC"/>
                <w:sz w:val="28"/>
                <w:szCs w:val="28"/>
              </w:rPr>
              <w:t>, Ltd</w:t>
            </w:r>
            <w:r w:rsidRPr="00343BB8">
              <w:rPr>
                <w:rFonts w:ascii="AngsanaUPC" w:hAnsi="AngsanaUPC" w:cs="AngsanaUPC"/>
                <w:sz w:val="28"/>
                <w:szCs w:val="28"/>
                <w:cs/>
              </w:rPr>
              <w:t>.</w:t>
            </w:r>
          </w:p>
        </w:tc>
        <w:tc>
          <w:tcPr>
            <w:tcW w:w="4536" w:type="dxa"/>
          </w:tcPr>
          <w:p w14:paraId="3396E644" w14:textId="77777777" w:rsidR="002B2D8A" w:rsidRPr="00343BB8"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343BB8">
              <w:rPr>
                <w:rFonts w:ascii="AngsanaUPC" w:hAnsi="AngsanaUPC" w:cs="AngsanaUPC"/>
                <w:sz w:val="28"/>
                <w:szCs w:val="28"/>
              </w:rPr>
              <w:t>The same shareholders and directors</w:t>
            </w:r>
          </w:p>
        </w:tc>
      </w:tr>
    </w:tbl>
    <w:p w14:paraId="37F7BEFE" w14:textId="5C004FF9" w:rsidR="002B2D8A" w:rsidRPr="00343BB8" w:rsidRDefault="00064035" w:rsidP="00191495">
      <w:pPr>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10" w:hanging="384"/>
        <w:jc w:val="thaiDistribute"/>
        <w:rPr>
          <w:rFonts w:ascii="AngsanaUPC" w:hAnsi="AngsanaUPC" w:cs="AngsanaUPC"/>
          <w:sz w:val="28"/>
          <w:szCs w:val="28"/>
        </w:rPr>
      </w:pPr>
      <w:r w:rsidRPr="00343BB8">
        <w:rPr>
          <w:rFonts w:ascii="AngsanaUPC" w:hAnsi="AngsanaUPC" w:cs="AngsanaUPC"/>
          <w:sz w:val="28"/>
          <w:szCs w:val="28"/>
        </w:rPr>
        <w:t xml:space="preserve">Related Transections of </w:t>
      </w:r>
      <w:r w:rsidR="002B2D8A" w:rsidRPr="00343BB8">
        <w:rPr>
          <w:rFonts w:ascii="AngsanaUPC" w:hAnsi="AngsanaUPC" w:cs="AngsanaUPC"/>
          <w:sz w:val="28"/>
          <w:szCs w:val="28"/>
        </w:rPr>
        <w:t>assets and liabilities</w:t>
      </w:r>
    </w:p>
    <w:tbl>
      <w:tblPr>
        <w:tblW w:w="9126" w:type="dxa"/>
        <w:tblInd w:w="250" w:type="dxa"/>
        <w:shd w:val="clear" w:color="auto" w:fill="FFFFFF"/>
        <w:tblLayout w:type="fixed"/>
        <w:tblLook w:val="0000" w:firstRow="0" w:lastRow="0" w:firstColumn="0" w:lastColumn="0" w:noHBand="0" w:noVBand="0"/>
      </w:tblPr>
      <w:tblGrid>
        <w:gridCol w:w="5528"/>
        <w:gridCol w:w="1843"/>
        <w:gridCol w:w="1755"/>
      </w:tblGrid>
      <w:tr w:rsidR="004755AD" w:rsidRPr="00343BB8" w14:paraId="505C2D84" w14:textId="77777777" w:rsidTr="002B01FF">
        <w:trPr>
          <w:trHeight w:val="336"/>
          <w:tblHeader/>
        </w:trPr>
        <w:tc>
          <w:tcPr>
            <w:tcW w:w="5528" w:type="dxa"/>
            <w:shd w:val="clear" w:color="auto" w:fill="FFFFFF"/>
          </w:tcPr>
          <w:p w14:paraId="3666EF84" w14:textId="77777777" w:rsidR="004755AD" w:rsidRPr="00343BB8" w:rsidRDefault="004755AD" w:rsidP="00110CC3">
            <w:pPr>
              <w:tabs>
                <w:tab w:val="clear" w:pos="6322"/>
                <w:tab w:val="decimal" w:pos="1062"/>
                <w:tab w:val="left" w:pos="6266"/>
              </w:tabs>
              <w:spacing w:line="300" w:lineRule="exact"/>
              <w:ind w:right="2"/>
              <w:jc w:val="right"/>
              <w:rPr>
                <w:rFonts w:ascii="AngsanaUPC" w:hAnsi="AngsanaUPC" w:cs="AngsanaUPC"/>
                <w:spacing w:val="-5"/>
                <w:sz w:val="28"/>
                <w:szCs w:val="28"/>
                <w:cs/>
              </w:rPr>
            </w:pPr>
          </w:p>
        </w:tc>
        <w:tc>
          <w:tcPr>
            <w:tcW w:w="3598" w:type="dxa"/>
            <w:gridSpan w:val="2"/>
            <w:shd w:val="clear" w:color="auto" w:fill="FFFFFF"/>
          </w:tcPr>
          <w:p w14:paraId="25FF5B3E" w14:textId="57D8C4BC" w:rsidR="004755AD" w:rsidRPr="00343BB8" w:rsidRDefault="003D652F" w:rsidP="00110CC3">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343BB8">
              <w:rPr>
                <w:rFonts w:ascii="AngsanaUPC" w:hAnsi="AngsanaUPC" w:cs="AngsanaUPC"/>
                <w:sz w:val="28"/>
                <w:szCs w:val="28"/>
                <w:cs/>
                <w:lang w:val="en-GB"/>
              </w:rPr>
              <w:t>(</w:t>
            </w:r>
            <w:r w:rsidRPr="00343BB8">
              <w:rPr>
                <w:rFonts w:ascii="AngsanaUPC" w:hAnsi="AngsanaUPC" w:cs="AngsanaUPC"/>
                <w:sz w:val="28"/>
                <w:szCs w:val="28"/>
                <w:lang w:val="en-GB"/>
              </w:rPr>
              <w:t xml:space="preserve">Unit </w:t>
            </w:r>
            <w:r w:rsidRPr="00343BB8">
              <w:rPr>
                <w:rFonts w:ascii="AngsanaUPC" w:hAnsi="AngsanaUPC" w:cs="AngsanaUPC"/>
                <w:sz w:val="28"/>
                <w:szCs w:val="28"/>
                <w:cs/>
                <w:lang w:val="en-GB"/>
              </w:rPr>
              <w:t xml:space="preserve">: </w:t>
            </w:r>
            <w:r w:rsidRPr="00343BB8">
              <w:rPr>
                <w:rFonts w:ascii="AngsanaUPC" w:hAnsi="AngsanaUPC" w:cs="AngsanaUPC"/>
                <w:sz w:val="28"/>
                <w:szCs w:val="28"/>
                <w:lang w:val="en-GB"/>
              </w:rPr>
              <w:t>Thousand Baht</w:t>
            </w:r>
            <w:r w:rsidRPr="00343BB8">
              <w:rPr>
                <w:rFonts w:ascii="AngsanaUPC" w:hAnsi="AngsanaUPC" w:cs="AngsanaUPC"/>
                <w:sz w:val="28"/>
                <w:szCs w:val="28"/>
                <w:cs/>
                <w:lang w:val="en-GB"/>
              </w:rPr>
              <w:t>)</w:t>
            </w:r>
          </w:p>
        </w:tc>
      </w:tr>
      <w:tr w:rsidR="004755AD" w:rsidRPr="00343BB8" w14:paraId="20B43E67" w14:textId="77777777" w:rsidTr="00112BC1">
        <w:trPr>
          <w:trHeight w:val="336"/>
          <w:tblHeader/>
        </w:trPr>
        <w:tc>
          <w:tcPr>
            <w:tcW w:w="5528" w:type="dxa"/>
            <w:shd w:val="clear" w:color="auto" w:fill="FFFFFF"/>
          </w:tcPr>
          <w:p w14:paraId="2165E9B7" w14:textId="77777777" w:rsidR="004755AD" w:rsidRPr="00343BB8" w:rsidRDefault="004755AD" w:rsidP="00110CC3">
            <w:pPr>
              <w:tabs>
                <w:tab w:val="decimal" w:pos="1062"/>
              </w:tabs>
              <w:spacing w:line="300" w:lineRule="exact"/>
              <w:ind w:right="2"/>
              <w:jc w:val="center"/>
              <w:rPr>
                <w:rFonts w:ascii="AngsanaUPC" w:hAnsi="AngsanaUPC" w:cs="AngsanaUPC"/>
                <w:sz w:val="28"/>
                <w:szCs w:val="28"/>
              </w:rPr>
            </w:pPr>
          </w:p>
        </w:tc>
        <w:tc>
          <w:tcPr>
            <w:tcW w:w="1843" w:type="dxa"/>
            <w:shd w:val="clear" w:color="auto" w:fill="auto"/>
          </w:tcPr>
          <w:p w14:paraId="5DC3D54A" w14:textId="19022604" w:rsidR="004755AD" w:rsidRPr="00343BB8" w:rsidRDefault="00665251" w:rsidP="001042F5">
            <w:pPr>
              <w:pBdr>
                <w:bottom w:val="single" w:sz="4" w:space="1" w:color="auto"/>
              </w:pBdr>
              <w:tabs>
                <w:tab w:val="decimal" w:pos="1062"/>
              </w:tabs>
              <w:spacing w:line="300" w:lineRule="exact"/>
              <w:ind w:right="2"/>
              <w:jc w:val="center"/>
              <w:rPr>
                <w:rFonts w:ascii="AngsanaUPC" w:hAnsi="AngsanaUPC" w:cs="AngsanaUPC"/>
                <w:sz w:val="28"/>
                <w:szCs w:val="28"/>
              </w:rPr>
            </w:pPr>
            <w:r>
              <w:rPr>
                <w:rFonts w:ascii="AngsanaUPC" w:hAnsi="AngsanaUPC" w:cs="AngsanaUPC"/>
                <w:sz w:val="28"/>
                <w:szCs w:val="28"/>
              </w:rPr>
              <w:t>September</w:t>
            </w:r>
            <w:r w:rsidR="004F75B5">
              <w:rPr>
                <w:rFonts w:ascii="AngsanaUPC" w:hAnsi="AngsanaUPC" w:cs="AngsanaUPC"/>
                <w:sz w:val="28"/>
                <w:szCs w:val="28"/>
              </w:rPr>
              <w:t xml:space="preserve"> 30</w:t>
            </w:r>
            <w:r w:rsidR="00D52C32" w:rsidRPr="00343BB8">
              <w:rPr>
                <w:rFonts w:ascii="AngsanaUPC" w:hAnsi="AngsanaUPC" w:cs="AngsanaUPC"/>
                <w:sz w:val="28"/>
                <w:szCs w:val="28"/>
              </w:rPr>
              <w:t xml:space="preserve">, </w:t>
            </w:r>
            <w:r w:rsidR="004755AD" w:rsidRPr="00343BB8">
              <w:rPr>
                <w:rFonts w:ascii="AngsanaUPC" w:hAnsi="AngsanaUPC" w:cs="AngsanaUPC"/>
                <w:sz w:val="28"/>
                <w:szCs w:val="28"/>
              </w:rPr>
              <w:t>20</w:t>
            </w:r>
            <w:r w:rsidR="00355DAA" w:rsidRPr="00343BB8">
              <w:rPr>
                <w:rFonts w:ascii="AngsanaUPC" w:hAnsi="AngsanaUPC" w:cs="AngsanaUPC"/>
                <w:sz w:val="28"/>
                <w:szCs w:val="28"/>
              </w:rPr>
              <w:t>2</w:t>
            </w:r>
            <w:r w:rsidR="001042F5">
              <w:rPr>
                <w:rFonts w:ascii="AngsanaUPC" w:hAnsi="AngsanaUPC" w:cs="AngsanaUPC"/>
                <w:sz w:val="28"/>
                <w:szCs w:val="28"/>
              </w:rPr>
              <w:t>1</w:t>
            </w:r>
          </w:p>
        </w:tc>
        <w:tc>
          <w:tcPr>
            <w:tcW w:w="1755" w:type="dxa"/>
            <w:shd w:val="clear" w:color="auto" w:fill="auto"/>
          </w:tcPr>
          <w:p w14:paraId="3CDA607C" w14:textId="377E7D00" w:rsidR="004755AD" w:rsidRPr="00343BB8" w:rsidRDefault="004755AD" w:rsidP="001042F5">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343BB8">
              <w:rPr>
                <w:rFonts w:ascii="AngsanaUPC" w:hAnsi="AngsanaUPC" w:cs="AngsanaUPC"/>
                <w:sz w:val="28"/>
                <w:szCs w:val="28"/>
              </w:rPr>
              <w:t xml:space="preserve">December 31, </w:t>
            </w:r>
            <w:r w:rsidRPr="00343BB8">
              <w:rPr>
                <w:rFonts w:ascii="AngsanaUPC" w:hAnsi="AngsanaUPC" w:cs="AngsanaUPC"/>
                <w:spacing w:val="-5"/>
                <w:sz w:val="28"/>
                <w:szCs w:val="28"/>
              </w:rPr>
              <w:t>20</w:t>
            </w:r>
            <w:r w:rsidR="001042F5">
              <w:rPr>
                <w:rFonts w:ascii="AngsanaUPC" w:hAnsi="AngsanaUPC" w:cs="AngsanaUPC"/>
                <w:spacing w:val="-5"/>
                <w:sz w:val="28"/>
                <w:szCs w:val="28"/>
              </w:rPr>
              <w:t>20</w:t>
            </w:r>
          </w:p>
        </w:tc>
      </w:tr>
      <w:tr w:rsidR="004755AD" w:rsidRPr="00343BB8" w14:paraId="42ECF5D8" w14:textId="77777777" w:rsidTr="00415CDD">
        <w:trPr>
          <w:trHeight w:val="312"/>
        </w:trPr>
        <w:tc>
          <w:tcPr>
            <w:tcW w:w="5528" w:type="dxa"/>
            <w:shd w:val="clear" w:color="auto" w:fill="auto"/>
          </w:tcPr>
          <w:p w14:paraId="3DCAC897" w14:textId="77777777" w:rsidR="004755AD" w:rsidRPr="00343BB8" w:rsidRDefault="004755AD" w:rsidP="00110CC3">
            <w:pPr>
              <w:tabs>
                <w:tab w:val="decimal" w:pos="1062"/>
              </w:tabs>
              <w:spacing w:line="300" w:lineRule="exact"/>
              <w:ind w:right="2" w:firstLine="25"/>
              <w:rPr>
                <w:rFonts w:ascii="AngsanaUPC" w:hAnsi="AngsanaUPC" w:cs="AngsanaUPC"/>
                <w:spacing w:val="-5"/>
                <w:sz w:val="28"/>
                <w:szCs w:val="28"/>
                <w:cs/>
              </w:rPr>
            </w:pPr>
            <w:r w:rsidRPr="00343BB8">
              <w:rPr>
                <w:rFonts w:ascii="AngsanaUPC" w:hAnsi="AngsanaUPC" w:cs="AngsanaUPC"/>
                <w:b/>
                <w:bCs/>
                <w:spacing w:val="-5"/>
                <w:sz w:val="28"/>
                <w:szCs w:val="28"/>
              </w:rPr>
              <w:t>Loan to related companies</w:t>
            </w:r>
          </w:p>
        </w:tc>
        <w:tc>
          <w:tcPr>
            <w:tcW w:w="1843" w:type="dxa"/>
            <w:shd w:val="clear" w:color="auto" w:fill="auto"/>
          </w:tcPr>
          <w:p w14:paraId="277E1429" w14:textId="77777777" w:rsidR="004755AD" w:rsidRPr="00343BB8" w:rsidRDefault="004755AD" w:rsidP="00110CC3">
            <w:pPr>
              <w:tabs>
                <w:tab w:val="decimal" w:pos="1062"/>
              </w:tabs>
              <w:spacing w:line="300" w:lineRule="exact"/>
              <w:ind w:right="2"/>
              <w:jc w:val="right"/>
              <w:rPr>
                <w:rFonts w:ascii="AngsanaUPC" w:hAnsi="AngsanaUPC" w:cs="AngsanaUPC"/>
                <w:spacing w:val="-5"/>
                <w:sz w:val="28"/>
                <w:szCs w:val="28"/>
                <w:cs/>
              </w:rPr>
            </w:pPr>
          </w:p>
        </w:tc>
        <w:tc>
          <w:tcPr>
            <w:tcW w:w="1755" w:type="dxa"/>
            <w:shd w:val="clear" w:color="auto" w:fill="auto"/>
          </w:tcPr>
          <w:p w14:paraId="2AD8316D" w14:textId="77777777" w:rsidR="004755AD" w:rsidRPr="00343BB8" w:rsidRDefault="004755AD" w:rsidP="00110CC3">
            <w:pPr>
              <w:tabs>
                <w:tab w:val="decimal" w:pos="1062"/>
              </w:tabs>
              <w:spacing w:line="300" w:lineRule="exact"/>
              <w:ind w:right="2"/>
              <w:jc w:val="right"/>
              <w:rPr>
                <w:rFonts w:ascii="AngsanaUPC" w:hAnsi="AngsanaUPC" w:cs="AngsanaUPC"/>
                <w:spacing w:val="-5"/>
                <w:sz w:val="28"/>
                <w:szCs w:val="28"/>
                <w:cs/>
              </w:rPr>
            </w:pPr>
          </w:p>
        </w:tc>
      </w:tr>
      <w:tr w:rsidR="00355DAA" w:rsidRPr="00EE1DE9" w14:paraId="1C156DAB" w14:textId="77777777" w:rsidTr="00C97F48">
        <w:trPr>
          <w:trHeight w:val="312"/>
        </w:trPr>
        <w:tc>
          <w:tcPr>
            <w:tcW w:w="5528" w:type="dxa"/>
            <w:shd w:val="clear" w:color="auto" w:fill="auto"/>
          </w:tcPr>
          <w:p w14:paraId="17A031BE" w14:textId="77777777" w:rsidR="00355DAA" w:rsidRPr="00343BB8" w:rsidRDefault="00355DAA" w:rsidP="00110CC3">
            <w:pPr>
              <w:tabs>
                <w:tab w:val="decimal" w:pos="1062"/>
              </w:tabs>
              <w:spacing w:line="300" w:lineRule="exact"/>
              <w:ind w:right="2" w:firstLine="171"/>
              <w:rPr>
                <w:rFonts w:ascii="AngsanaUPC" w:hAnsi="AngsanaUPC" w:cs="AngsanaUPC"/>
                <w:spacing w:val="-5"/>
                <w:sz w:val="28"/>
                <w:szCs w:val="28"/>
              </w:rPr>
            </w:pPr>
            <w:r w:rsidRPr="00343BB8">
              <w:rPr>
                <w:rFonts w:ascii="AngsanaUPC" w:hAnsi="AngsanaUPC" w:cs="AngsanaUPC"/>
                <w:sz w:val="28"/>
                <w:szCs w:val="28"/>
              </w:rPr>
              <w:t>Thai Film Bangladesh Co</w:t>
            </w:r>
            <w:r w:rsidRPr="00343BB8">
              <w:rPr>
                <w:rFonts w:ascii="AngsanaUPC" w:hAnsi="AngsanaUPC" w:cs="AngsanaUPC"/>
                <w:sz w:val="28"/>
                <w:szCs w:val="28"/>
                <w:cs/>
              </w:rPr>
              <w:t>.</w:t>
            </w:r>
            <w:r w:rsidRPr="00343BB8">
              <w:rPr>
                <w:rFonts w:ascii="AngsanaUPC" w:hAnsi="AngsanaUPC" w:cs="AngsanaUPC"/>
                <w:sz w:val="28"/>
                <w:szCs w:val="28"/>
              </w:rPr>
              <w:t>, Ltd</w:t>
            </w:r>
            <w:r w:rsidRPr="00343BB8">
              <w:rPr>
                <w:rFonts w:ascii="AngsanaUPC" w:hAnsi="AngsanaUPC" w:cs="AngsanaUPC"/>
                <w:sz w:val="28"/>
                <w:szCs w:val="28"/>
                <w:cs/>
              </w:rPr>
              <w:t>.</w:t>
            </w:r>
          </w:p>
        </w:tc>
        <w:tc>
          <w:tcPr>
            <w:tcW w:w="1843" w:type="dxa"/>
            <w:shd w:val="clear" w:color="auto" w:fill="auto"/>
            <w:vAlign w:val="bottom"/>
          </w:tcPr>
          <w:p w14:paraId="77A10A6E" w14:textId="1503CBF9" w:rsidR="00355DAA" w:rsidRPr="00343BB8" w:rsidRDefault="000560F3" w:rsidP="00110CC3">
            <w:pPr>
              <w:tabs>
                <w:tab w:val="decimal" w:pos="1062"/>
              </w:tabs>
              <w:spacing w:line="300" w:lineRule="exact"/>
              <w:ind w:right="2"/>
              <w:jc w:val="right"/>
              <w:rPr>
                <w:rFonts w:ascii="AngsanaUPC" w:hAnsi="AngsanaUPC" w:cs="AngsanaUPC"/>
                <w:spacing w:val="-5"/>
                <w:sz w:val="28"/>
                <w:szCs w:val="28"/>
              </w:rPr>
            </w:pPr>
            <w:r w:rsidRPr="00343BB8">
              <w:rPr>
                <w:rFonts w:ascii="AngsanaUPC" w:hAnsi="AngsanaUPC" w:cs="AngsanaUPC"/>
                <w:spacing w:val="-5"/>
                <w:sz w:val="28"/>
                <w:szCs w:val="28"/>
              </w:rPr>
              <w:t>37,965</w:t>
            </w:r>
          </w:p>
        </w:tc>
        <w:tc>
          <w:tcPr>
            <w:tcW w:w="1755" w:type="dxa"/>
            <w:shd w:val="clear" w:color="auto" w:fill="auto"/>
            <w:vAlign w:val="bottom"/>
          </w:tcPr>
          <w:p w14:paraId="781A17F1" w14:textId="77777777" w:rsidR="00355DAA" w:rsidRPr="00EE1DE9" w:rsidRDefault="00355DAA" w:rsidP="00110CC3">
            <w:pPr>
              <w:tabs>
                <w:tab w:val="decimal" w:pos="1062"/>
              </w:tabs>
              <w:spacing w:line="300" w:lineRule="exact"/>
              <w:ind w:right="2"/>
              <w:jc w:val="right"/>
              <w:rPr>
                <w:rFonts w:ascii="AngsanaUPC" w:hAnsi="AngsanaUPC" w:cs="AngsanaUPC"/>
                <w:spacing w:val="-5"/>
                <w:sz w:val="28"/>
                <w:szCs w:val="28"/>
              </w:rPr>
            </w:pPr>
            <w:r w:rsidRPr="00343BB8">
              <w:rPr>
                <w:rFonts w:ascii="AngsanaUPC" w:hAnsi="AngsanaUPC" w:cs="AngsanaUPC"/>
                <w:spacing w:val="-5"/>
                <w:sz w:val="28"/>
                <w:szCs w:val="28"/>
              </w:rPr>
              <w:t>37,965</w:t>
            </w:r>
          </w:p>
        </w:tc>
      </w:tr>
      <w:tr w:rsidR="00355DAA" w:rsidRPr="00EE1DE9" w14:paraId="70671898" w14:textId="77777777" w:rsidTr="00C97F48">
        <w:trPr>
          <w:trHeight w:val="336"/>
        </w:trPr>
        <w:tc>
          <w:tcPr>
            <w:tcW w:w="5528" w:type="dxa"/>
            <w:shd w:val="clear" w:color="auto" w:fill="auto"/>
          </w:tcPr>
          <w:p w14:paraId="7D1CE8FF" w14:textId="77777777" w:rsidR="00355DAA" w:rsidRPr="00EE1DE9" w:rsidRDefault="00355DAA" w:rsidP="00110CC3">
            <w:pPr>
              <w:tabs>
                <w:tab w:val="decimal" w:pos="1062"/>
              </w:tabs>
              <w:spacing w:line="300" w:lineRule="exact"/>
              <w:ind w:right="2" w:firstLine="171"/>
              <w:rPr>
                <w:rFonts w:ascii="AngsanaUPC" w:hAnsi="AngsanaUPC" w:cs="AngsanaUPC"/>
                <w:spacing w:val="-5"/>
                <w:sz w:val="28"/>
                <w:szCs w:val="28"/>
              </w:rPr>
            </w:pPr>
            <w:r w:rsidRPr="00EE1DE9">
              <w:rPr>
                <w:rFonts w:ascii="AngsanaUPC" w:hAnsi="AngsanaUPC" w:cs="AngsanaUPC"/>
                <w:spacing w:val="-5"/>
                <w:sz w:val="28"/>
                <w:szCs w:val="28"/>
              </w:rPr>
              <w:t xml:space="preserve">Less </w:t>
            </w:r>
            <w:r w:rsidRPr="00EE1DE9">
              <w:rPr>
                <w:rFonts w:ascii="AngsanaUPC" w:hAnsi="AngsanaUPC" w:cs="AngsanaUPC"/>
                <w:sz w:val="28"/>
                <w:szCs w:val="28"/>
              </w:rPr>
              <w:t xml:space="preserve">allowance for doubtful </w:t>
            </w:r>
            <w:r w:rsidRPr="00EE1DE9">
              <w:rPr>
                <w:rFonts w:ascii="AngsanaUPC" w:hAnsi="AngsanaUPC" w:cs="AngsanaUPC"/>
                <w:spacing w:val="-5"/>
                <w:sz w:val="28"/>
                <w:szCs w:val="28"/>
              </w:rPr>
              <w:t>accounts</w:t>
            </w:r>
          </w:p>
        </w:tc>
        <w:tc>
          <w:tcPr>
            <w:tcW w:w="1843" w:type="dxa"/>
            <w:shd w:val="clear" w:color="auto" w:fill="auto"/>
            <w:vAlign w:val="bottom"/>
          </w:tcPr>
          <w:p w14:paraId="59238176" w14:textId="252857E7" w:rsidR="00355DAA" w:rsidRPr="00EE1DE9" w:rsidRDefault="000560F3" w:rsidP="00110CC3">
            <w:pPr>
              <w:pBdr>
                <w:bottom w:val="single" w:sz="4" w:space="1" w:color="auto"/>
              </w:pBdr>
              <w:tabs>
                <w:tab w:val="decimal" w:pos="1062"/>
              </w:tabs>
              <w:spacing w:line="300" w:lineRule="exact"/>
              <w:ind w:right="2"/>
              <w:jc w:val="right"/>
              <w:rPr>
                <w:rFonts w:ascii="AngsanaUPC" w:hAnsi="AngsanaUPC" w:cs="AngsanaUPC"/>
                <w:spacing w:val="-5"/>
                <w:sz w:val="28"/>
                <w:szCs w:val="28"/>
              </w:rPr>
            </w:pPr>
            <w:r w:rsidRPr="00EE1DE9">
              <w:rPr>
                <w:rFonts w:ascii="AngsanaUPC" w:hAnsi="AngsanaUPC" w:cs="AngsanaUPC"/>
                <w:spacing w:val="-5"/>
                <w:sz w:val="28"/>
                <w:szCs w:val="28"/>
              </w:rPr>
              <w:t>(37,965)</w:t>
            </w:r>
          </w:p>
        </w:tc>
        <w:tc>
          <w:tcPr>
            <w:tcW w:w="1755" w:type="dxa"/>
            <w:shd w:val="clear" w:color="auto" w:fill="auto"/>
            <w:vAlign w:val="bottom"/>
          </w:tcPr>
          <w:p w14:paraId="422A6B67" w14:textId="77777777" w:rsidR="00355DAA" w:rsidRPr="00EE1DE9" w:rsidRDefault="00355DAA" w:rsidP="00110CC3">
            <w:pPr>
              <w:pBdr>
                <w:bottom w:val="single" w:sz="4" w:space="1" w:color="auto"/>
              </w:pBdr>
              <w:tabs>
                <w:tab w:val="decimal" w:pos="1062"/>
              </w:tabs>
              <w:spacing w:line="300" w:lineRule="exact"/>
              <w:ind w:right="2"/>
              <w:jc w:val="right"/>
              <w:rPr>
                <w:rFonts w:ascii="AngsanaUPC" w:hAnsi="AngsanaUPC" w:cs="AngsanaUPC"/>
                <w:spacing w:val="-5"/>
                <w:sz w:val="28"/>
                <w:szCs w:val="28"/>
              </w:rPr>
            </w:pPr>
            <w:r w:rsidRPr="00EE1DE9">
              <w:rPr>
                <w:rFonts w:ascii="AngsanaUPC" w:hAnsi="AngsanaUPC" w:cs="AngsanaUPC"/>
                <w:spacing w:val="-5"/>
                <w:sz w:val="28"/>
                <w:szCs w:val="28"/>
                <w:cs/>
              </w:rPr>
              <w:t>(</w:t>
            </w:r>
            <w:r w:rsidRPr="00EE1DE9">
              <w:rPr>
                <w:rFonts w:ascii="AngsanaUPC" w:hAnsi="AngsanaUPC" w:cs="AngsanaUPC"/>
                <w:spacing w:val="-5"/>
                <w:sz w:val="28"/>
                <w:szCs w:val="28"/>
              </w:rPr>
              <w:t>37,965</w:t>
            </w:r>
            <w:r w:rsidRPr="00EE1DE9">
              <w:rPr>
                <w:rFonts w:ascii="AngsanaUPC" w:hAnsi="AngsanaUPC" w:cs="AngsanaUPC"/>
                <w:spacing w:val="-5"/>
                <w:sz w:val="28"/>
                <w:szCs w:val="28"/>
                <w:cs/>
              </w:rPr>
              <w:t>)</w:t>
            </w:r>
          </w:p>
        </w:tc>
      </w:tr>
      <w:tr w:rsidR="00355DAA" w:rsidRPr="00EE1DE9" w14:paraId="43F5505A" w14:textId="77777777" w:rsidTr="00C97F48">
        <w:trPr>
          <w:trHeight w:val="361"/>
        </w:trPr>
        <w:tc>
          <w:tcPr>
            <w:tcW w:w="5528" w:type="dxa"/>
            <w:shd w:val="clear" w:color="auto" w:fill="auto"/>
          </w:tcPr>
          <w:p w14:paraId="3E2778AE" w14:textId="77777777" w:rsidR="00355DAA" w:rsidRPr="00EE1DE9" w:rsidRDefault="00355DAA" w:rsidP="00110CC3">
            <w:pPr>
              <w:tabs>
                <w:tab w:val="decimal" w:pos="1062"/>
              </w:tabs>
              <w:spacing w:line="300" w:lineRule="exact"/>
              <w:ind w:right="2" w:firstLine="171"/>
              <w:rPr>
                <w:rFonts w:ascii="AngsanaUPC" w:hAnsi="AngsanaUPC" w:cs="AngsanaUPC"/>
                <w:b/>
                <w:bCs/>
                <w:sz w:val="28"/>
                <w:szCs w:val="28"/>
              </w:rPr>
            </w:pPr>
            <w:r w:rsidRPr="00EE1DE9">
              <w:rPr>
                <w:rFonts w:ascii="AngsanaUPC" w:hAnsi="AngsanaUPC" w:cs="AngsanaUPC"/>
                <w:b/>
                <w:bCs/>
                <w:sz w:val="28"/>
                <w:szCs w:val="28"/>
              </w:rPr>
              <w:t>Total</w:t>
            </w:r>
          </w:p>
        </w:tc>
        <w:tc>
          <w:tcPr>
            <w:tcW w:w="1843" w:type="dxa"/>
            <w:shd w:val="clear" w:color="auto" w:fill="auto"/>
            <w:vAlign w:val="bottom"/>
          </w:tcPr>
          <w:p w14:paraId="0B4D6FA0" w14:textId="666CF89B" w:rsidR="00355DAA" w:rsidRPr="00EE1DE9" w:rsidRDefault="000560F3" w:rsidP="00110CC3">
            <w:pPr>
              <w:pBdr>
                <w:bottom w:val="double" w:sz="4" w:space="1" w:color="auto"/>
              </w:pBdr>
              <w:tabs>
                <w:tab w:val="decimal" w:pos="1062"/>
              </w:tabs>
              <w:spacing w:line="300" w:lineRule="exact"/>
              <w:ind w:right="2"/>
              <w:jc w:val="right"/>
              <w:rPr>
                <w:rFonts w:ascii="AngsanaUPC" w:hAnsi="AngsanaUPC" w:cs="AngsanaUPC"/>
                <w:spacing w:val="-5"/>
                <w:sz w:val="28"/>
                <w:szCs w:val="28"/>
              </w:rPr>
            </w:pPr>
            <w:r w:rsidRPr="00EE1DE9">
              <w:rPr>
                <w:rFonts w:ascii="AngsanaUPC" w:hAnsi="AngsanaUPC" w:cs="AngsanaUPC"/>
                <w:spacing w:val="-5"/>
                <w:sz w:val="28"/>
                <w:szCs w:val="28"/>
              </w:rPr>
              <w:t>-</w:t>
            </w:r>
          </w:p>
        </w:tc>
        <w:tc>
          <w:tcPr>
            <w:tcW w:w="1755" w:type="dxa"/>
            <w:shd w:val="clear" w:color="auto" w:fill="auto"/>
            <w:vAlign w:val="bottom"/>
          </w:tcPr>
          <w:p w14:paraId="34BFFA62" w14:textId="6A57979C" w:rsidR="00355DAA" w:rsidRPr="00EE1DE9" w:rsidRDefault="00355DAA" w:rsidP="00110CC3">
            <w:pPr>
              <w:pBdr>
                <w:bottom w:val="double" w:sz="4" w:space="1" w:color="auto"/>
              </w:pBdr>
              <w:tabs>
                <w:tab w:val="decimal" w:pos="1062"/>
              </w:tabs>
              <w:spacing w:line="300" w:lineRule="exact"/>
              <w:ind w:right="2"/>
              <w:jc w:val="right"/>
              <w:rPr>
                <w:rFonts w:ascii="AngsanaUPC" w:hAnsi="AngsanaUPC" w:cs="AngsanaUPC"/>
                <w:spacing w:val="-5"/>
                <w:sz w:val="28"/>
                <w:szCs w:val="28"/>
              </w:rPr>
            </w:pPr>
            <w:r w:rsidRPr="00EE1DE9">
              <w:rPr>
                <w:rFonts w:ascii="AngsanaUPC" w:hAnsi="AngsanaUPC" w:cs="AngsanaUPC"/>
                <w:sz w:val="28"/>
                <w:szCs w:val="28"/>
              </w:rPr>
              <w:t>-</w:t>
            </w:r>
          </w:p>
        </w:tc>
      </w:tr>
      <w:tr w:rsidR="00355DAA" w:rsidRPr="00EE1DE9" w14:paraId="3D11EA57" w14:textId="77777777" w:rsidTr="00045203">
        <w:trPr>
          <w:trHeight w:val="312"/>
        </w:trPr>
        <w:tc>
          <w:tcPr>
            <w:tcW w:w="5528" w:type="dxa"/>
            <w:shd w:val="clear" w:color="auto" w:fill="auto"/>
          </w:tcPr>
          <w:p w14:paraId="351862DD" w14:textId="77777777" w:rsidR="00355DAA" w:rsidRPr="00EE1DE9" w:rsidRDefault="00355DAA" w:rsidP="00110CC3">
            <w:pPr>
              <w:tabs>
                <w:tab w:val="clear" w:pos="6322"/>
                <w:tab w:val="decimal" w:pos="1062"/>
                <w:tab w:val="left" w:pos="6208"/>
              </w:tabs>
              <w:spacing w:line="300" w:lineRule="exact"/>
              <w:ind w:right="2" w:firstLine="171"/>
              <w:rPr>
                <w:rFonts w:ascii="AngsanaUPC" w:hAnsi="AngsanaUPC" w:cs="AngsanaUPC"/>
                <w:spacing w:val="-5"/>
                <w:sz w:val="28"/>
                <w:szCs w:val="28"/>
              </w:rPr>
            </w:pPr>
          </w:p>
        </w:tc>
        <w:tc>
          <w:tcPr>
            <w:tcW w:w="1843" w:type="dxa"/>
            <w:shd w:val="clear" w:color="auto" w:fill="auto"/>
            <w:vAlign w:val="bottom"/>
          </w:tcPr>
          <w:p w14:paraId="03958DC8" w14:textId="77777777" w:rsidR="00355DAA" w:rsidRPr="00EE1DE9" w:rsidRDefault="00355DAA" w:rsidP="00110CC3">
            <w:pPr>
              <w:tabs>
                <w:tab w:val="decimal" w:pos="1062"/>
              </w:tabs>
              <w:spacing w:line="300" w:lineRule="exact"/>
              <w:ind w:right="2"/>
              <w:jc w:val="right"/>
              <w:rPr>
                <w:rFonts w:ascii="AngsanaUPC" w:hAnsi="AngsanaUPC" w:cs="AngsanaUPC"/>
                <w:spacing w:val="-5"/>
                <w:sz w:val="28"/>
                <w:szCs w:val="28"/>
              </w:rPr>
            </w:pPr>
          </w:p>
        </w:tc>
        <w:tc>
          <w:tcPr>
            <w:tcW w:w="1755" w:type="dxa"/>
            <w:shd w:val="clear" w:color="auto" w:fill="auto"/>
            <w:vAlign w:val="bottom"/>
          </w:tcPr>
          <w:p w14:paraId="1B6CEECD" w14:textId="77777777" w:rsidR="00355DAA" w:rsidRPr="00EE1DE9" w:rsidRDefault="00355DAA" w:rsidP="00110CC3">
            <w:pPr>
              <w:tabs>
                <w:tab w:val="decimal" w:pos="1062"/>
              </w:tabs>
              <w:spacing w:line="300" w:lineRule="exact"/>
              <w:ind w:right="2"/>
              <w:jc w:val="right"/>
              <w:rPr>
                <w:rFonts w:ascii="AngsanaUPC" w:hAnsi="AngsanaUPC" w:cs="AngsanaUPC"/>
                <w:spacing w:val="-5"/>
                <w:sz w:val="28"/>
                <w:szCs w:val="28"/>
              </w:rPr>
            </w:pPr>
          </w:p>
        </w:tc>
      </w:tr>
      <w:tr w:rsidR="00355DAA" w:rsidRPr="00EE1DE9" w14:paraId="3205BB20" w14:textId="77777777" w:rsidTr="002C4580">
        <w:trPr>
          <w:trHeight w:val="312"/>
        </w:trPr>
        <w:tc>
          <w:tcPr>
            <w:tcW w:w="5528" w:type="dxa"/>
            <w:shd w:val="clear" w:color="auto" w:fill="auto"/>
          </w:tcPr>
          <w:p w14:paraId="05F9AFA1" w14:textId="39564482" w:rsidR="00355DAA" w:rsidRPr="0062556E" w:rsidRDefault="0062556E" w:rsidP="00110CC3">
            <w:pPr>
              <w:tabs>
                <w:tab w:val="clear" w:pos="227"/>
                <w:tab w:val="left" w:pos="25"/>
                <w:tab w:val="decimal" w:pos="1062"/>
              </w:tabs>
              <w:spacing w:line="300" w:lineRule="exact"/>
              <w:ind w:right="2" w:firstLine="25"/>
              <w:rPr>
                <w:rFonts w:ascii="AngsanaUPC" w:hAnsi="AngsanaUPC" w:cs="AngsanaUPC"/>
                <w:b/>
                <w:bCs/>
                <w:spacing w:val="-5"/>
                <w:sz w:val="28"/>
                <w:szCs w:val="28"/>
              </w:rPr>
            </w:pPr>
            <w:r w:rsidRPr="0062556E">
              <w:rPr>
                <w:rFonts w:ascii="AngsanaUPC" w:hAnsi="AngsanaUPC" w:cs="AngsanaUPC"/>
                <w:b/>
                <w:bCs/>
                <w:spacing w:val="-5"/>
                <w:sz w:val="28"/>
                <w:szCs w:val="28"/>
              </w:rPr>
              <w:t>Short-term loan from related companies</w:t>
            </w:r>
            <w:r w:rsidRPr="0062556E">
              <w:rPr>
                <w:rFonts w:ascii="AngsanaUPC" w:hAnsi="AngsanaUPC" w:cs="AngsanaUPC" w:hint="cs"/>
                <w:b/>
                <w:bCs/>
                <w:spacing w:val="-5"/>
                <w:sz w:val="28"/>
                <w:szCs w:val="28"/>
                <w:cs/>
              </w:rPr>
              <w:t xml:space="preserve"> - </w:t>
            </w:r>
            <w:r w:rsidRPr="0062556E">
              <w:rPr>
                <w:rFonts w:ascii="AngsanaUPC" w:hAnsi="AngsanaUPC" w:cs="AngsanaUPC"/>
                <w:b/>
                <w:bCs/>
                <w:sz w:val="28"/>
                <w:szCs w:val="28"/>
              </w:rPr>
              <w:t>PM Group Co</w:t>
            </w:r>
            <w:r w:rsidRPr="0062556E">
              <w:rPr>
                <w:rFonts w:ascii="AngsanaUPC" w:hAnsi="AngsanaUPC" w:cs="AngsanaUPC"/>
                <w:b/>
                <w:bCs/>
                <w:sz w:val="28"/>
                <w:szCs w:val="28"/>
                <w:cs/>
              </w:rPr>
              <w:t>.</w:t>
            </w:r>
            <w:r w:rsidRPr="0062556E">
              <w:rPr>
                <w:rFonts w:ascii="AngsanaUPC" w:hAnsi="AngsanaUPC" w:cs="AngsanaUPC"/>
                <w:b/>
                <w:bCs/>
                <w:sz w:val="28"/>
                <w:szCs w:val="28"/>
              </w:rPr>
              <w:t>, Ltd</w:t>
            </w:r>
            <w:r w:rsidRPr="0062556E">
              <w:rPr>
                <w:rFonts w:ascii="AngsanaUPC" w:hAnsi="AngsanaUPC" w:cs="AngsanaUPC"/>
                <w:b/>
                <w:bCs/>
                <w:sz w:val="28"/>
                <w:szCs w:val="28"/>
                <w:cs/>
              </w:rPr>
              <w:t>.</w:t>
            </w:r>
          </w:p>
        </w:tc>
        <w:tc>
          <w:tcPr>
            <w:tcW w:w="1843" w:type="dxa"/>
            <w:shd w:val="clear" w:color="auto" w:fill="auto"/>
            <w:vAlign w:val="bottom"/>
          </w:tcPr>
          <w:p w14:paraId="56D36FA8" w14:textId="77777777" w:rsidR="00355DAA" w:rsidRPr="002269B3" w:rsidRDefault="00355DAA" w:rsidP="00110CC3">
            <w:pPr>
              <w:tabs>
                <w:tab w:val="decimal" w:pos="1062"/>
              </w:tabs>
              <w:spacing w:line="300" w:lineRule="exact"/>
              <w:ind w:right="2"/>
              <w:jc w:val="right"/>
              <w:rPr>
                <w:rFonts w:ascii="AngsanaUPC" w:hAnsi="AngsanaUPC" w:cs="AngsanaUPC"/>
                <w:sz w:val="28"/>
                <w:szCs w:val="28"/>
              </w:rPr>
            </w:pPr>
          </w:p>
        </w:tc>
        <w:tc>
          <w:tcPr>
            <w:tcW w:w="1755" w:type="dxa"/>
            <w:shd w:val="clear" w:color="auto" w:fill="auto"/>
            <w:vAlign w:val="bottom"/>
          </w:tcPr>
          <w:p w14:paraId="086F5467" w14:textId="77777777" w:rsidR="00355DAA" w:rsidRPr="00EE1DE9" w:rsidRDefault="00355DAA" w:rsidP="00110CC3">
            <w:pPr>
              <w:tabs>
                <w:tab w:val="decimal" w:pos="1062"/>
              </w:tabs>
              <w:spacing w:line="300" w:lineRule="exact"/>
              <w:ind w:right="2"/>
              <w:jc w:val="right"/>
              <w:rPr>
                <w:rFonts w:ascii="AngsanaUPC" w:hAnsi="AngsanaUPC" w:cs="AngsanaUPC"/>
                <w:sz w:val="28"/>
                <w:szCs w:val="28"/>
              </w:rPr>
            </w:pPr>
          </w:p>
        </w:tc>
      </w:tr>
      <w:tr w:rsidR="00355DAA" w:rsidRPr="00EE1DE9" w14:paraId="01DAD84A" w14:textId="77777777" w:rsidTr="00C97F48">
        <w:trPr>
          <w:trHeight w:val="312"/>
        </w:trPr>
        <w:tc>
          <w:tcPr>
            <w:tcW w:w="5528" w:type="dxa"/>
            <w:shd w:val="clear" w:color="auto" w:fill="auto"/>
          </w:tcPr>
          <w:p w14:paraId="20E88DF3" w14:textId="40559A50" w:rsidR="00355DAA" w:rsidRPr="00EE1DE9"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
              </w:tabs>
              <w:spacing w:line="300" w:lineRule="exact"/>
              <w:ind w:left="176" w:hanging="151"/>
              <w:rPr>
                <w:rFonts w:ascii="AngsanaUPC" w:hAnsi="AngsanaUPC" w:cs="AngsanaUPC"/>
                <w:b/>
                <w:bCs/>
                <w:spacing w:val="-5"/>
                <w:sz w:val="28"/>
                <w:szCs w:val="28"/>
              </w:rPr>
            </w:pPr>
            <w:r w:rsidRPr="00EE1DE9">
              <w:rPr>
                <w:rFonts w:ascii="AngsanaUPC" w:hAnsi="AngsanaUPC" w:cs="AngsanaUPC"/>
                <w:b/>
                <w:bCs/>
                <w:spacing w:val="-5"/>
                <w:sz w:val="28"/>
                <w:szCs w:val="28"/>
              </w:rPr>
              <w:t>Beginning balance</w:t>
            </w:r>
          </w:p>
        </w:tc>
        <w:tc>
          <w:tcPr>
            <w:tcW w:w="1843" w:type="dxa"/>
            <w:shd w:val="clear" w:color="auto" w:fill="auto"/>
            <w:vAlign w:val="bottom"/>
          </w:tcPr>
          <w:p w14:paraId="149A5628" w14:textId="43D98082" w:rsidR="00355DAA" w:rsidRPr="002269B3" w:rsidRDefault="000268C5" w:rsidP="00110CC3">
            <w:pPr>
              <w:tabs>
                <w:tab w:val="decimal" w:pos="1062"/>
              </w:tabs>
              <w:spacing w:line="300" w:lineRule="exact"/>
              <w:ind w:right="2"/>
              <w:jc w:val="right"/>
              <w:rPr>
                <w:rFonts w:ascii="AngsanaUPC" w:hAnsi="AngsanaUPC" w:cs="AngsanaUPC"/>
                <w:sz w:val="28"/>
                <w:szCs w:val="28"/>
              </w:rPr>
            </w:pPr>
            <w:r>
              <w:rPr>
                <w:rFonts w:ascii="AngsanaUPC" w:hAnsi="AngsanaUPC" w:cs="AngsanaUPC" w:hint="cs"/>
                <w:sz w:val="28"/>
                <w:szCs w:val="28"/>
                <w:cs/>
              </w:rPr>
              <w:t>-</w:t>
            </w:r>
          </w:p>
        </w:tc>
        <w:tc>
          <w:tcPr>
            <w:tcW w:w="1755" w:type="dxa"/>
            <w:shd w:val="clear" w:color="auto" w:fill="auto"/>
            <w:vAlign w:val="bottom"/>
          </w:tcPr>
          <w:p w14:paraId="7FE7FCD1" w14:textId="09C0B7CF" w:rsidR="00355DAA" w:rsidRPr="00EE1DE9" w:rsidRDefault="00900054" w:rsidP="00110CC3">
            <w:pPr>
              <w:tabs>
                <w:tab w:val="decimal" w:pos="1062"/>
              </w:tabs>
              <w:spacing w:line="300" w:lineRule="exact"/>
              <w:ind w:right="2"/>
              <w:jc w:val="right"/>
              <w:rPr>
                <w:rFonts w:ascii="AngsanaUPC" w:hAnsi="AngsanaUPC" w:cs="AngsanaUPC"/>
                <w:sz w:val="28"/>
                <w:szCs w:val="28"/>
              </w:rPr>
            </w:pPr>
            <w:r w:rsidRPr="00900054">
              <w:rPr>
                <w:rFonts w:ascii="AngsanaUPC" w:hAnsi="AngsanaUPC" w:cs="AngsanaUPC"/>
                <w:color w:val="000000"/>
                <w:sz w:val="28"/>
                <w:szCs w:val="28"/>
              </w:rPr>
              <w:t>30,000</w:t>
            </w:r>
          </w:p>
        </w:tc>
      </w:tr>
      <w:tr w:rsidR="00355DAA" w:rsidRPr="00EE1DE9" w14:paraId="21C0185C" w14:textId="77777777" w:rsidTr="00C97F48">
        <w:trPr>
          <w:trHeight w:val="300"/>
        </w:trPr>
        <w:tc>
          <w:tcPr>
            <w:tcW w:w="5528" w:type="dxa"/>
            <w:shd w:val="clear" w:color="auto" w:fill="auto"/>
          </w:tcPr>
          <w:p w14:paraId="43A833D3" w14:textId="77777777" w:rsidR="00355DAA" w:rsidRPr="00EE1DE9"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UPC" w:hAnsi="AngsanaUPC" w:cs="AngsanaUPC"/>
                <w:spacing w:val="-5"/>
                <w:sz w:val="28"/>
                <w:szCs w:val="28"/>
              </w:rPr>
            </w:pPr>
            <w:r w:rsidRPr="00EE1DE9">
              <w:rPr>
                <w:rFonts w:ascii="AngsanaUPC" w:hAnsi="AngsanaUPC" w:cs="AngsanaUPC"/>
                <w:spacing w:val="-5"/>
                <w:sz w:val="28"/>
                <w:szCs w:val="28"/>
              </w:rPr>
              <w:t>Increase during in the periods</w:t>
            </w:r>
          </w:p>
        </w:tc>
        <w:tc>
          <w:tcPr>
            <w:tcW w:w="1843" w:type="dxa"/>
            <w:shd w:val="clear" w:color="auto" w:fill="auto"/>
            <w:vAlign w:val="bottom"/>
          </w:tcPr>
          <w:p w14:paraId="26D8EE30" w14:textId="1CFF2FD9" w:rsidR="00355DAA" w:rsidRPr="002269B3" w:rsidRDefault="000268C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755" w:type="dxa"/>
            <w:shd w:val="clear" w:color="auto" w:fill="auto"/>
            <w:vAlign w:val="bottom"/>
          </w:tcPr>
          <w:p w14:paraId="6B366B52" w14:textId="5165E555" w:rsidR="00355DAA" w:rsidRPr="00EE1DE9" w:rsidRDefault="004124FA" w:rsidP="0041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60</w:t>
            </w:r>
            <w:r w:rsidR="00900054">
              <w:rPr>
                <w:rFonts w:ascii="AngsanaUPC" w:hAnsi="AngsanaUPC" w:cs="AngsanaUPC" w:hint="cs"/>
                <w:color w:val="000000"/>
                <w:sz w:val="28"/>
                <w:szCs w:val="28"/>
                <w:cs/>
              </w:rPr>
              <w:t>,</w:t>
            </w:r>
            <w:r>
              <w:rPr>
                <w:rFonts w:ascii="AngsanaUPC" w:hAnsi="AngsanaUPC" w:cs="AngsanaUPC"/>
                <w:color w:val="000000"/>
                <w:sz w:val="28"/>
                <w:szCs w:val="28"/>
              </w:rPr>
              <w:t>758</w:t>
            </w:r>
          </w:p>
        </w:tc>
      </w:tr>
      <w:tr w:rsidR="00355DAA" w:rsidRPr="00EE1DE9" w14:paraId="3145845A" w14:textId="77777777" w:rsidTr="00C97F48">
        <w:trPr>
          <w:trHeight w:val="348"/>
        </w:trPr>
        <w:tc>
          <w:tcPr>
            <w:tcW w:w="5528" w:type="dxa"/>
            <w:shd w:val="clear" w:color="auto" w:fill="auto"/>
          </w:tcPr>
          <w:p w14:paraId="617346BB" w14:textId="77777777" w:rsidR="00355DAA" w:rsidRPr="00EE1DE9"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UPC" w:hAnsi="AngsanaUPC" w:cs="AngsanaUPC"/>
                <w:spacing w:val="-5"/>
                <w:sz w:val="28"/>
                <w:szCs w:val="28"/>
              </w:rPr>
            </w:pPr>
            <w:r w:rsidRPr="00EE1DE9">
              <w:rPr>
                <w:rFonts w:ascii="AngsanaUPC" w:hAnsi="AngsanaUPC" w:cs="AngsanaUPC"/>
                <w:spacing w:val="-5"/>
                <w:sz w:val="28"/>
                <w:szCs w:val="28"/>
              </w:rPr>
              <w:t>Payment</w:t>
            </w:r>
            <w:r w:rsidRPr="00EE1DE9">
              <w:rPr>
                <w:rFonts w:ascii="AngsanaUPC" w:hAnsi="AngsanaUPC" w:cs="AngsanaUPC"/>
                <w:spacing w:val="-5"/>
                <w:sz w:val="28"/>
                <w:szCs w:val="28"/>
                <w:cs/>
              </w:rPr>
              <w:t xml:space="preserve"> </w:t>
            </w:r>
            <w:r w:rsidRPr="00EE1DE9">
              <w:rPr>
                <w:rFonts w:ascii="AngsanaUPC" w:hAnsi="AngsanaUPC" w:cs="AngsanaUPC"/>
                <w:spacing w:val="-5"/>
                <w:sz w:val="28"/>
                <w:szCs w:val="28"/>
              </w:rPr>
              <w:t>during in the periods</w:t>
            </w:r>
          </w:p>
        </w:tc>
        <w:tc>
          <w:tcPr>
            <w:tcW w:w="1843" w:type="dxa"/>
            <w:shd w:val="clear" w:color="auto" w:fill="auto"/>
            <w:vAlign w:val="bottom"/>
          </w:tcPr>
          <w:p w14:paraId="1E6D4E73" w14:textId="37D003CF" w:rsidR="00355DAA" w:rsidRPr="002269B3" w:rsidRDefault="002269B3" w:rsidP="00110CC3">
            <w:pPr>
              <w:pBdr>
                <w:bottom w:val="single" w:sz="4" w:space="1" w:color="auto"/>
              </w:pBdr>
              <w:tabs>
                <w:tab w:val="decimal" w:pos="1062"/>
              </w:tabs>
              <w:spacing w:line="300" w:lineRule="exact"/>
              <w:ind w:right="2"/>
              <w:jc w:val="right"/>
              <w:rPr>
                <w:rFonts w:ascii="AngsanaUPC" w:hAnsi="AngsanaUPC" w:cs="AngsanaUPC"/>
                <w:sz w:val="28"/>
                <w:szCs w:val="28"/>
              </w:rPr>
            </w:pPr>
            <w:r w:rsidRPr="002269B3">
              <w:rPr>
                <w:rFonts w:ascii="AngsanaUPC" w:hAnsi="AngsanaUPC" w:cs="AngsanaUPC"/>
                <w:sz w:val="28"/>
                <w:szCs w:val="28"/>
              </w:rPr>
              <w:t xml:space="preserve">-   </w:t>
            </w:r>
          </w:p>
        </w:tc>
        <w:tc>
          <w:tcPr>
            <w:tcW w:w="1755" w:type="dxa"/>
            <w:shd w:val="clear" w:color="auto" w:fill="auto"/>
            <w:vAlign w:val="bottom"/>
          </w:tcPr>
          <w:p w14:paraId="62675570" w14:textId="020D07A2" w:rsidR="00355DAA" w:rsidRPr="00EE1DE9" w:rsidRDefault="00900054" w:rsidP="004124FA">
            <w:pPr>
              <w:pBdr>
                <w:bottom w:val="single" w:sz="4" w:space="1" w:color="auto"/>
              </w:pBdr>
              <w:tabs>
                <w:tab w:val="decimal" w:pos="1062"/>
              </w:tabs>
              <w:spacing w:line="300" w:lineRule="exact"/>
              <w:ind w:right="2"/>
              <w:jc w:val="right"/>
              <w:rPr>
                <w:rFonts w:ascii="AngsanaUPC" w:hAnsi="AngsanaUPC" w:cs="AngsanaUPC"/>
                <w:sz w:val="28"/>
                <w:szCs w:val="28"/>
              </w:rPr>
            </w:pPr>
            <w:r>
              <w:rPr>
                <w:rFonts w:ascii="AngsanaUPC" w:hAnsi="AngsanaUPC" w:cs="AngsanaUPC" w:hint="cs"/>
                <w:color w:val="000000"/>
                <w:sz w:val="28"/>
                <w:szCs w:val="28"/>
                <w:cs/>
              </w:rPr>
              <w:t>(</w:t>
            </w:r>
            <w:r w:rsidR="004124FA">
              <w:rPr>
                <w:rFonts w:ascii="AngsanaUPC" w:hAnsi="AngsanaUPC" w:cs="AngsanaUPC"/>
                <w:color w:val="000000"/>
                <w:sz w:val="28"/>
                <w:szCs w:val="28"/>
              </w:rPr>
              <w:t>90</w:t>
            </w:r>
            <w:r>
              <w:rPr>
                <w:rFonts w:ascii="AngsanaUPC" w:hAnsi="AngsanaUPC" w:cs="AngsanaUPC" w:hint="cs"/>
                <w:color w:val="000000"/>
                <w:sz w:val="28"/>
                <w:szCs w:val="28"/>
                <w:cs/>
              </w:rPr>
              <w:t>,</w:t>
            </w:r>
            <w:r w:rsidR="004124FA">
              <w:rPr>
                <w:rFonts w:ascii="AngsanaUPC" w:hAnsi="AngsanaUPC" w:cs="AngsanaUPC"/>
                <w:color w:val="000000"/>
                <w:sz w:val="28"/>
                <w:szCs w:val="28"/>
              </w:rPr>
              <w:t>758</w:t>
            </w:r>
            <w:r>
              <w:rPr>
                <w:rFonts w:ascii="AngsanaUPC" w:hAnsi="AngsanaUPC" w:cs="AngsanaUPC" w:hint="cs"/>
                <w:color w:val="000000"/>
                <w:sz w:val="28"/>
                <w:szCs w:val="28"/>
                <w:cs/>
              </w:rPr>
              <w:t>)</w:t>
            </w:r>
          </w:p>
        </w:tc>
      </w:tr>
      <w:tr w:rsidR="00355DAA" w:rsidRPr="00EE1DE9" w14:paraId="774941F8" w14:textId="77777777" w:rsidTr="00C97F48">
        <w:trPr>
          <w:trHeight w:val="361"/>
        </w:trPr>
        <w:tc>
          <w:tcPr>
            <w:tcW w:w="5528" w:type="dxa"/>
            <w:shd w:val="clear" w:color="auto" w:fill="auto"/>
          </w:tcPr>
          <w:p w14:paraId="52F3424B" w14:textId="77777777" w:rsidR="00355DAA" w:rsidRPr="00EE1DE9" w:rsidRDefault="00355DAA" w:rsidP="00876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UPC" w:hAnsi="AngsanaUPC" w:cs="AngsanaUPC"/>
                <w:b/>
                <w:bCs/>
                <w:spacing w:val="-5"/>
                <w:sz w:val="28"/>
                <w:szCs w:val="28"/>
              </w:rPr>
            </w:pPr>
            <w:r w:rsidRPr="00EE1DE9">
              <w:rPr>
                <w:rFonts w:ascii="AngsanaUPC" w:hAnsi="AngsanaUPC" w:cs="AngsanaUPC"/>
                <w:b/>
                <w:bCs/>
                <w:spacing w:val="-5"/>
                <w:sz w:val="28"/>
                <w:szCs w:val="28"/>
              </w:rPr>
              <w:t>Ending balance</w:t>
            </w:r>
          </w:p>
        </w:tc>
        <w:tc>
          <w:tcPr>
            <w:tcW w:w="1843" w:type="dxa"/>
            <w:shd w:val="clear" w:color="auto" w:fill="auto"/>
            <w:vAlign w:val="bottom"/>
          </w:tcPr>
          <w:p w14:paraId="594309AA" w14:textId="6EED0473" w:rsidR="00355DAA" w:rsidRPr="002269B3" w:rsidRDefault="000268C5" w:rsidP="002269B3">
            <w:pPr>
              <w:pBdr>
                <w:bottom w:val="double" w:sz="4" w:space="1" w:color="auto"/>
              </w:pBdr>
              <w:tabs>
                <w:tab w:val="decimal" w:pos="1062"/>
              </w:tabs>
              <w:spacing w:line="300" w:lineRule="exact"/>
              <w:ind w:right="2"/>
              <w:jc w:val="right"/>
              <w:rPr>
                <w:rFonts w:ascii="AngsanaUPC" w:hAnsi="AngsanaUPC" w:cs="AngsanaUPC"/>
                <w:sz w:val="28"/>
                <w:szCs w:val="28"/>
                <w:cs/>
              </w:rPr>
            </w:pPr>
            <w:r>
              <w:rPr>
                <w:rFonts w:ascii="AngsanaUPC" w:hAnsi="AngsanaUPC" w:cs="AngsanaUPC" w:hint="cs"/>
                <w:sz w:val="28"/>
                <w:szCs w:val="28"/>
                <w:cs/>
              </w:rPr>
              <w:t>-</w:t>
            </w:r>
          </w:p>
        </w:tc>
        <w:tc>
          <w:tcPr>
            <w:tcW w:w="1755" w:type="dxa"/>
            <w:shd w:val="clear" w:color="auto" w:fill="auto"/>
            <w:vAlign w:val="bottom"/>
          </w:tcPr>
          <w:p w14:paraId="7BD6B777" w14:textId="0EC73FBD" w:rsidR="00355DAA" w:rsidRPr="00EE1DE9" w:rsidRDefault="000268C5" w:rsidP="00110CC3">
            <w:pPr>
              <w:pBdr>
                <w:bottom w:val="double" w:sz="4" w:space="1" w:color="auto"/>
              </w:pBdr>
              <w:tabs>
                <w:tab w:val="decimal" w:pos="1062"/>
              </w:tabs>
              <w:spacing w:line="300" w:lineRule="exact"/>
              <w:ind w:right="2"/>
              <w:jc w:val="right"/>
              <w:rPr>
                <w:rFonts w:ascii="AngsanaUPC" w:hAnsi="AngsanaUPC" w:cs="AngsanaUPC"/>
                <w:sz w:val="28"/>
                <w:szCs w:val="28"/>
              </w:rPr>
            </w:pPr>
            <w:r>
              <w:rPr>
                <w:rFonts w:ascii="AngsanaUPC" w:hAnsi="AngsanaUPC" w:cs="AngsanaUPC" w:hint="cs"/>
                <w:sz w:val="28"/>
                <w:szCs w:val="28"/>
                <w:cs/>
              </w:rPr>
              <w:t>-</w:t>
            </w:r>
          </w:p>
        </w:tc>
      </w:tr>
    </w:tbl>
    <w:p w14:paraId="298791F2" w14:textId="71025841" w:rsidR="00BC0938" w:rsidRPr="00EE1DE9" w:rsidRDefault="008804FC" w:rsidP="00110CC3">
      <w:pPr>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48" w:hanging="323"/>
        <w:jc w:val="thaiDistribute"/>
        <w:rPr>
          <w:rFonts w:ascii="AngsanaUPC" w:hAnsi="AngsanaUPC" w:cs="AngsanaUPC"/>
          <w:sz w:val="28"/>
          <w:szCs w:val="28"/>
        </w:rPr>
      </w:pPr>
      <w:r w:rsidRPr="008804FC">
        <w:rPr>
          <w:rFonts w:ascii="AngsanaUPC" w:hAnsi="AngsanaUPC" w:cs="AngsanaUPC"/>
          <w:sz w:val="28"/>
          <w:szCs w:val="28"/>
        </w:rPr>
        <w:t xml:space="preserve">Related Transections </w:t>
      </w:r>
      <w:r w:rsidR="00346AD4">
        <w:rPr>
          <w:rFonts w:ascii="AngsanaUPC" w:hAnsi="AngsanaUPC" w:cs="AngsanaUPC"/>
          <w:sz w:val="28"/>
          <w:szCs w:val="28"/>
        </w:rPr>
        <w:t>of</w:t>
      </w:r>
      <w:r w:rsidR="004755AD" w:rsidRPr="00EE1DE9">
        <w:rPr>
          <w:rFonts w:ascii="AngsanaUPC" w:hAnsi="AngsanaUPC" w:cs="AngsanaUPC"/>
          <w:sz w:val="28"/>
          <w:szCs w:val="28"/>
          <w:cs/>
        </w:rPr>
        <w:t xml:space="preserve"> </w:t>
      </w:r>
      <w:r w:rsidR="008D1BED">
        <w:rPr>
          <w:rFonts w:ascii="AngsanaUPC" w:hAnsi="AngsanaUPC" w:cs="AngsanaUPC"/>
          <w:sz w:val="28"/>
          <w:szCs w:val="28"/>
        </w:rPr>
        <w:t>R</w:t>
      </w:r>
      <w:r w:rsidR="004755AD" w:rsidRPr="00EE1DE9">
        <w:rPr>
          <w:rFonts w:ascii="AngsanaUPC" w:hAnsi="AngsanaUPC" w:cs="AngsanaUPC"/>
          <w:sz w:val="28"/>
          <w:szCs w:val="28"/>
        </w:rPr>
        <w:t xml:space="preserve">evenue and </w:t>
      </w:r>
      <w:r w:rsidR="008D1BED">
        <w:rPr>
          <w:rFonts w:ascii="AngsanaUPC" w:hAnsi="AngsanaUPC" w:cs="AngsanaUPC"/>
          <w:sz w:val="28"/>
          <w:szCs w:val="28"/>
        </w:rPr>
        <w:t>E</w:t>
      </w:r>
      <w:r w:rsidR="004755AD" w:rsidRPr="00EE1DE9">
        <w:rPr>
          <w:rFonts w:ascii="AngsanaUPC" w:hAnsi="AngsanaUPC" w:cs="AngsanaUPC"/>
          <w:sz w:val="28"/>
          <w:szCs w:val="28"/>
        </w:rPr>
        <w:t>xpense</w:t>
      </w:r>
    </w:p>
    <w:p w14:paraId="50F6C249" w14:textId="3336A826" w:rsidR="00BC0938" w:rsidRPr="00EE1DE9" w:rsidRDefault="00D52C32" w:rsidP="009E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49"/>
        <w:jc w:val="thaiDistribute"/>
        <w:rPr>
          <w:rFonts w:ascii="AngsanaUPC" w:hAnsi="AngsanaUPC" w:cs="AngsanaUPC"/>
          <w:sz w:val="28"/>
          <w:szCs w:val="28"/>
        </w:rPr>
      </w:pPr>
      <w:r w:rsidRPr="00EE1DE9">
        <w:rPr>
          <w:rFonts w:ascii="AngsanaUPC" w:hAnsi="AngsanaUPC" w:cs="AngsanaUPC"/>
          <w:sz w:val="28"/>
          <w:szCs w:val="28"/>
        </w:rPr>
        <w:t xml:space="preserve">For </w:t>
      </w:r>
      <w:r w:rsidRPr="00486560">
        <w:rPr>
          <w:rFonts w:ascii="AngsanaUPC" w:hAnsi="AngsanaUPC" w:cs="AngsanaUPC"/>
          <w:sz w:val="28"/>
          <w:szCs w:val="28"/>
        </w:rPr>
        <w:t>the three</w:t>
      </w:r>
      <w:r w:rsidRPr="00486560">
        <w:rPr>
          <w:rFonts w:ascii="AngsanaUPC" w:hAnsi="AngsanaUPC" w:cs="AngsanaUPC"/>
          <w:sz w:val="28"/>
          <w:szCs w:val="28"/>
          <w:cs/>
        </w:rPr>
        <w:t>-</w:t>
      </w:r>
      <w:r w:rsidRPr="00486560">
        <w:rPr>
          <w:rFonts w:ascii="AngsanaUPC" w:hAnsi="AngsanaUPC" w:cs="AngsanaUPC"/>
          <w:sz w:val="28"/>
          <w:szCs w:val="28"/>
        </w:rPr>
        <w:t>month period ended</w:t>
      </w:r>
      <w:r w:rsidR="009A27DF" w:rsidRPr="00486560">
        <w:rPr>
          <w:rFonts w:ascii="AngsanaUPC" w:hAnsi="AngsanaUPC" w:cs="AngsanaUPC"/>
          <w:sz w:val="28"/>
          <w:szCs w:val="28"/>
        </w:rPr>
        <w:t xml:space="preserve"> </w:t>
      </w:r>
      <w:r w:rsidR="00665251" w:rsidRPr="00486560">
        <w:rPr>
          <w:rFonts w:ascii="AngsanaUPC" w:hAnsi="AngsanaUPC" w:cs="AngsanaUPC"/>
          <w:sz w:val="28"/>
          <w:szCs w:val="28"/>
        </w:rPr>
        <w:t>September</w:t>
      </w:r>
      <w:r w:rsidR="009F1047" w:rsidRPr="00486560">
        <w:rPr>
          <w:rFonts w:ascii="AngsanaUPC" w:hAnsi="AngsanaUPC" w:cs="AngsanaUPC"/>
          <w:sz w:val="28"/>
          <w:szCs w:val="28"/>
        </w:rPr>
        <w:t xml:space="preserve"> 30</w:t>
      </w:r>
      <w:r w:rsidRPr="00486560">
        <w:rPr>
          <w:rFonts w:ascii="AngsanaUPC" w:hAnsi="AngsanaUPC" w:cs="AngsanaUPC"/>
          <w:sz w:val="28"/>
          <w:szCs w:val="28"/>
        </w:rPr>
        <w:t>,</w:t>
      </w:r>
      <w:r w:rsidRPr="00FF0C31">
        <w:rPr>
          <w:rFonts w:ascii="AngsanaUPC" w:hAnsi="AngsanaUPC" w:cs="AngsanaUPC"/>
          <w:sz w:val="28"/>
          <w:szCs w:val="28"/>
        </w:rPr>
        <w:t xml:space="preserve"> 202</w:t>
      </w:r>
      <w:r w:rsidR="009F1047" w:rsidRPr="00FF0C31">
        <w:rPr>
          <w:rFonts w:ascii="AngsanaUPC" w:hAnsi="AngsanaUPC" w:cs="AngsanaUPC"/>
          <w:sz w:val="28"/>
          <w:szCs w:val="28"/>
        </w:rPr>
        <w:t>1</w:t>
      </w:r>
      <w:r w:rsidRPr="00FF0C31">
        <w:rPr>
          <w:rFonts w:ascii="AngsanaUPC" w:hAnsi="AngsanaUPC" w:cs="AngsanaUPC"/>
          <w:sz w:val="28"/>
          <w:szCs w:val="28"/>
        </w:rPr>
        <w:t xml:space="preserve"> and </w:t>
      </w:r>
      <w:r w:rsidR="009A27DF" w:rsidRPr="00FF0C31">
        <w:rPr>
          <w:rFonts w:ascii="AngsanaUPC" w:hAnsi="AngsanaUPC" w:cs="AngsanaUPC"/>
          <w:sz w:val="28"/>
          <w:szCs w:val="28"/>
        </w:rPr>
        <w:t>20</w:t>
      </w:r>
      <w:r w:rsidR="009F1047" w:rsidRPr="00FF0C31">
        <w:rPr>
          <w:rFonts w:ascii="AngsanaUPC" w:hAnsi="AngsanaUPC" w:cs="AngsanaUPC"/>
          <w:sz w:val="28"/>
          <w:szCs w:val="28"/>
        </w:rPr>
        <w:t>20</w:t>
      </w:r>
      <w:r w:rsidR="00BC0938" w:rsidRPr="00FF0C31">
        <w:rPr>
          <w:rFonts w:ascii="AngsanaUPC" w:hAnsi="AngsanaUPC" w:cs="AngsanaUPC"/>
          <w:sz w:val="28"/>
          <w:szCs w:val="28"/>
        </w:rPr>
        <w:t xml:space="preserve"> as follow</w:t>
      </w:r>
      <w:r w:rsidR="00BC0938" w:rsidRPr="00FF0C31">
        <w:rPr>
          <w:rFonts w:ascii="AngsanaUPC" w:hAnsi="AngsanaUPC" w:cs="AngsanaUPC"/>
          <w:sz w:val="28"/>
          <w:szCs w:val="28"/>
          <w:cs/>
        </w:rPr>
        <w:t>:</w:t>
      </w:r>
      <w:r w:rsidR="004D2BD1" w:rsidRPr="00EE1DE9">
        <w:rPr>
          <w:rFonts w:ascii="AngsanaUPC" w:hAnsi="AngsanaUPC" w:cs="AngsanaUPC"/>
          <w:sz w:val="28"/>
          <w:szCs w:val="28"/>
        </w:rPr>
        <w:t xml:space="preserve"> </w:t>
      </w:r>
    </w:p>
    <w:tbl>
      <w:tblPr>
        <w:tblW w:w="9072" w:type="dxa"/>
        <w:tblInd w:w="250" w:type="dxa"/>
        <w:shd w:val="clear" w:color="auto" w:fill="FFFFFF"/>
        <w:tblLayout w:type="fixed"/>
        <w:tblLook w:val="0000" w:firstRow="0" w:lastRow="0" w:firstColumn="0" w:lastColumn="0" w:noHBand="0" w:noVBand="0"/>
      </w:tblPr>
      <w:tblGrid>
        <w:gridCol w:w="5528"/>
        <w:gridCol w:w="1843"/>
        <w:gridCol w:w="1701"/>
      </w:tblGrid>
      <w:tr w:rsidR="00320C8F" w:rsidRPr="00EE1DE9" w14:paraId="78909954" w14:textId="77777777" w:rsidTr="005C239C">
        <w:trPr>
          <w:tblHeader/>
        </w:trPr>
        <w:tc>
          <w:tcPr>
            <w:tcW w:w="5528" w:type="dxa"/>
            <w:shd w:val="clear" w:color="auto" w:fill="FFFFFF"/>
          </w:tcPr>
          <w:p w14:paraId="29A2A887" w14:textId="77777777" w:rsidR="00320C8F" w:rsidRPr="00EE1DE9"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3544" w:type="dxa"/>
            <w:gridSpan w:val="2"/>
            <w:shd w:val="clear" w:color="auto" w:fill="FFFFFF"/>
          </w:tcPr>
          <w:p w14:paraId="6027F937" w14:textId="77777777" w:rsidR="00320C8F" w:rsidRPr="00EE1DE9" w:rsidRDefault="00320C8F"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UPC" w:hAnsi="AngsanaUPC" w:cs="AngsanaUPC"/>
                <w:spacing w:val="-5"/>
                <w:sz w:val="28"/>
                <w:szCs w:val="28"/>
                <w:cs/>
              </w:rPr>
            </w:pP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 Thousand Baht</w:t>
            </w:r>
            <w:r w:rsidRPr="00EE1DE9">
              <w:rPr>
                <w:rFonts w:ascii="AngsanaUPC" w:hAnsi="AngsanaUPC" w:cs="AngsanaUPC"/>
                <w:spacing w:val="-5"/>
                <w:sz w:val="28"/>
                <w:szCs w:val="28"/>
                <w:cs/>
              </w:rPr>
              <w:t>)</w:t>
            </w:r>
          </w:p>
        </w:tc>
      </w:tr>
      <w:tr w:rsidR="00320C8F" w:rsidRPr="00EE1DE9" w14:paraId="23E099B3" w14:textId="77777777" w:rsidTr="00FF0C31">
        <w:trPr>
          <w:tblHeader/>
        </w:trPr>
        <w:tc>
          <w:tcPr>
            <w:tcW w:w="5528" w:type="dxa"/>
            <w:shd w:val="clear" w:color="auto" w:fill="FFFFFF"/>
          </w:tcPr>
          <w:p w14:paraId="2B72ACA8" w14:textId="77777777" w:rsidR="00320C8F" w:rsidRPr="00EE1DE9"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auto"/>
          </w:tcPr>
          <w:p w14:paraId="695680FF" w14:textId="5017C10E" w:rsidR="00320C8F" w:rsidRPr="00EE1DE9" w:rsidRDefault="001042F5" w:rsidP="00110CC3">
            <w:pPr>
              <w:pBdr>
                <w:bottom w:val="single" w:sz="4" w:space="1" w:color="auto"/>
              </w:pBdr>
              <w:tabs>
                <w:tab w:val="decimal" w:pos="1062"/>
              </w:tabs>
              <w:spacing w:line="320" w:lineRule="exact"/>
              <w:ind w:right="2"/>
              <w:jc w:val="center"/>
              <w:rPr>
                <w:rFonts w:ascii="AngsanaUPC" w:hAnsi="AngsanaUPC" w:cs="AngsanaUPC"/>
                <w:spacing w:val="-5"/>
                <w:sz w:val="28"/>
                <w:szCs w:val="28"/>
              </w:rPr>
            </w:pPr>
            <w:r>
              <w:rPr>
                <w:rFonts w:ascii="AngsanaUPC" w:hAnsi="AngsanaUPC" w:cs="AngsanaUPC"/>
                <w:spacing w:val="-5"/>
                <w:sz w:val="28"/>
                <w:szCs w:val="28"/>
              </w:rPr>
              <w:t>2021</w:t>
            </w:r>
          </w:p>
        </w:tc>
        <w:tc>
          <w:tcPr>
            <w:tcW w:w="1701" w:type="dxa"/>
            <w:shd w:val="clear" w:color="auto" w:fill="FFFFFF"/>
          </w:tcPr>
          <w:p w14:paraId="369F99EB" w14:textId="39DBD299" w:rsidR="00320C8F" w:rsidRPr="00EE1DE9" w:rsidRDefault="001042F5" w:rsidP="00110CC3">
            <w:pPr>
              <w:pBdr>
                <w:bottom w:val="single" w:sz="4" w:space="1" w:color="auto"/>
              </w:pBdr>
              <w:tabs>
                <w:tab w:val="decimal" w:pos="1062"/>
              </w:tabs>
              <w:spacing w:line="320" w:lineRule="exact"/>
              <w:ind w:right="2"/>
              <w:jc w:val="center"/>
              <w:rPr>
                <w:rFonts w:ascii="AngsanaUPC" w:hAnsi="AngsanaUPC" w:cs="AngsanaUPC"/>
                <w:spacing w:val="-5"/>
                <w:sz w:val="28"/>
                <w:szCs w:val="28"/>
              </w:rPr>
            </w:pPr>
            <w:r>
              <w:rPr>
                <w:rFonts w:ascii="AngsanaUPC" w:hAnsi="AngsanaUPC" w:cs="AngsanaUPC"/>
                <w:spacing w:val="-5"/>
                <w:sz w:val="28"/>
                <w:szCs w:val="28"/>
              </w:rPr>
              <w:t>2020</w:t>
            </w:r>
          </w:p>
        </w:tc>
      </w:tr>
      <w:tr w:rsidR="00320C8F" w:rsidRPr="00EE1DE9" w14:paraId="6C74FBFA" w14:textId="77777777" w:rsidTr="00FD4B1F">
        <w:trPr>
          <w:trHeight w:val="179"/>
        </w:trPr>
        <w:tc>
          <w:tcPr>
            <w:tcW w:w="5528" w:type="dxa"/>
            <w:shd w:val="clear" w:color="auto" w:fill="FFFFFF"/>
          </w:tcPr>
          <w:p w14:paraId="7A752CE2" w14:textId="77777777" w:rsidR="00320C8F" w:rsidRPr="00EE1DE9"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shd w:val="clear" w:color="auto" w:fill="auto"/>
          </w:tcPr>
          <w:p w14:paraId="7C47D787" w14:textId="77777777" w:rsidR="00320C8F" w:rsidRPr="00EE1DE9" w:rsidRDefault="00320C8F"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B2458F1" w14:textId="77777777" w:rsidR="00320C8F" w:rsidRPr="00EE1DE9" w:rsidRDefault="00320C8F" w:rsidP="00110CC3">
            <w:pPr>
              <w:tabs>
                <w:tab w:val="decimal" w:pos="1062"/>
              </w:tabs>
              <w:spacing w:line="320" w:lineRule="exact"/>
              <w:ind w:right="2"/>
              <w:jc w:val="right"/>
              <w:rPr>
                <w:rFonts w:ascii="AngsanaUPC" w:hAnsi="AngsanaUPC" w:cs="AngsanaUPC"/>
                <w:spacing w:val="-5"/>
                <w:sz w:val="28"/>
                <w:szCs w:val="28"/>
                <w:cs/>
              </w:rPr>
            </w:pPr>
          </w:p>
        </w:tc>
      </w:tr>
      <w:tr w:rsidR="00320C8F" w:rsidRPr="00EE1DE9" w14:paraId="01BD0B6D" w14:textId="77777777" w:rsidTr="00FD4B1F">
        <w:tc>
          <w:tcPr>
            <w:tcW w:w="5528" w:type="dxa"/>
            <w:shd w:val="clear" w:color="auto" w:fill="FFFFFF"/>
          </w:tcPr>
          <w:p w14:paraId="5EF38B59" w14:textId="77777777" w:rsidR="00320C8F" w:rsidRPr="00EE1DE9"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EE1DE9">
              <w:rPr>
                <w:rFonts w:ascii="AngsanaUPC" w:hAnsi="AngsanaUPC" w:cs="AngsanaUPC"/>
                <w:b/>
                <w:bCs/>
                <w:spacing w:val="-5"/>
                <w:sz w:val="28"/>
                <w:szCs w:val="28"/>
              </w:rPr>
              <w:t>Interest expense</w:t>
            </w:r>
          </w:p>
        </w:tc>
        <w:tc>
          <w:tcPr>
            <w:tcW w:w="1843" w:type="dxa"/>
            <w:shd w:val="clear" w:color="auto" w:fill="auto"/>
          </w:tcPr>
          <w:p w14:paraId="4035B3F7" w14:textId="77777777" w:rsidR="00320C8F" w:rsidRPr="00EE1DE9" w:rsidRDefault="00320C8F"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745F461" w14:textId="77777777" w:rsidR="00320C8F" w:rsidRPr="00EE1DE9" w:rsidRDefault="00320C8F" w:rsidP="00110CC3">
            <w:pPr>
              <w:tabs>
                <w:tab w:val="decimal" w:pos="1062"/>
              </w:tabs>
              <w:spacing w:line="320" w:lineRule="exact"/>
              <w:ind w:right="2"/>
              <w:jc w:val="right"/>
              <w:rPr>
                <w:rFonts w:ascii="AngsanaUPC" w:hAnsi="AngsanaUPC" w:cs="AngsanaUPC"/>
                <w:spacing w:val="-5"/>
                <w:sz w:val="28"/>
                <w:szCs w:val="28"/>
                <w:cs/>
              </w:rPr>
            </w:pPr>
          </w:p>
        </w:tc>
      </w:tr>
      <w:tr w:rsidR="00FF095B" w:rsidRPr="00EE1DE9" w14:paraId="69E365B9" w14:textId="77777777" w:rsidTr="00C97F48">
        <w:tc>
          <w:tcPr>
            <w:tcW w:w="5528" w:type="dxa"/>
            <w:shd w:val="clear" w:color="auto" w:fill="auto"/>
          </w:tcPr>
          <w:p w14:paraId="4C6C1470" w14:textId="2387D341" w:rsidR="00FF095B" w:rsidRPr="00EE1DE9" w:rsidRDefault="00FF095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cs/>
              </w:rPr>
            </w:pPr>
            <w:r w:rsidRPr="00EE1DE9">
              <w:rPr>
                <w:rFonts w:ascii="AngsanaUPC" w:hAnsi="AngsanaUPC" w:cs="AngsanaUPC"/>
                <w:spacing w:val="-5"/>
                <w:sz w:val="28"/>
                <w:szCs w:val="28"/>
              </w:rPr>
              <w:t xml:space="preserve">   PM Group Co</w:t>
            </w:r>
            <w:r w:rsidRPr="00EE1DE9">
              <w:rPr>
                <w:rFonts w:ascii="AngsanaUPC" w:hAnsi="AngsanaUPC" w:cs="AngsanaUPC"/>
                <w:spacing w:val="-5"/>
                <w:sz w:val="28"/>
                <w:szCs w:val="28"/>
                <w:cs/>
              </w:rPr>
              <w:t>.</w:t>
            </w:r>
            <w:r w:rsidRPr="00EE1DE9">
              <w:rPr>
                <w:rFonts w:ascii="AngsanaUPC" w:hAnsi="AngsanaUPC" w:cs="AngsanaUPC"/>
                <w:spacing w:val="-5"/>
                <w:sz w:val="28"/>
                <w:szCs w:val="28"/>
              </w:rPr>
              <w:t>, Ltd</w:t>
            </w:r>
            <w:r w:rsidRPr="00EE1DE9">
              <w:rPr>
                <w:rFonts w:ascii="AngsanaUPC" w:hAnsi="AngsanaUPC" w:cs="AngsanaUPC"/>
                <w:spacing w:val="-5"/>
                <w:sz w:val="28"/>
                <w:szCs w:val="28"/>
                <w:cs/>
              </w:rPr>
              <w:t>.</w:t>
            </w:r>
          </w:p>
        </w:tc>
        <w:tc>
          <w:tcPr>
            <w:tcW w:w="1843" w:type="dxa"/>
            <w:tcBorders>
              <w:left w:val="nil"/>
              <w:bottom w:val="nil"/>
              <w:right w:val="nil"/>
            </w:tcBorders>
            <w:shd w:val="clear" w:color="auto" w:fill="auto"/>
            <w:vAlign w:val="bottom"/>
          </w:tcPr>
          <w:p w14:paraId="6958DD3C" w14:textId="7C4F3A9E" w:rsidR="00FF095B" w:rsidRPr="008375D2" w:rsidRDefault="00FF095B" w:rsidP="008375D2">
            <w:pPr>
              <w:pBdr>
                <w:bottom w:val="double" w:sz="4" w:space="1" w:color="auto"/>
              </w:pBdr>
              <w:tabs>
                <w:tab w:val="decimal" w:pos="1062"/>
              </w:tabs>
              <w:spacing w:line="320" w:lineRule="exact"/>
              <w:ind w:right="2"/>
              <w:jc w:val="right"/>
              <w:rPr>
                <w:rFonts w:ascii="Angsana New" w:hAnsi="Angsana New"/>
                <w:sz w:val="28"/>
                <w:szCs w:val="28"/>
                <w:cs/>
              </w:rPr>
            </w:pPr>
            <w:r w:rsidRPr="004A01BA">
              <w:rPr>
                <w:rFonts w:ascii="Angsana New" w:hAnsi="Angsana New"/>
                <w:sz w:val="28"/>
                <w:szCs w:val="28"/>
                <w:cs/>
              </w:rPr>
              <w:t>-</w:t>
            </w:r>
          </w:p>
        </w:tc>
        <w:tc>
          <w:tcPr>
            <w:tcW w:w="1701" w:type="dxa"/>
            <w:shd w:val="clear" w:color="auto" w:fill="auto"/>
            <w:vAlign w:val="bottom"/>
          </w:tcPr>
          <w:p w14:paraId="112C41C2" w14:textId="4A3EC94C" w:rsidR="00FF095B" w:rsidRPr="00EE1DE9" w:rsidRDefault="00FF095B" w:rsidP="00110CC3">
            <w:pPr>
              <w:pBdr>
                <w:bottom w:val="double" w:sz="4" w:space="1" w:color="auto"/>
              </w:pBdr>
              <w:tabs>
                <w:tab w:val="decimal" w:pos="1062"/>
              </w:tabs>
              <w:spacing w:line="320" w:lineRule="exact"/>
              <w:ind w:right="2"/>
              <w:jc w:val="right"/>
              <w:rPr>
                <w:rFonts w:ascii="AngsanaUPC" w:hAnsi="AngsanaUPC" w:cs="AngsanaUPC"/>
                <w:spacing w:val="-5"/>
                <w:sz w:val="28"/>
                <w:szCs w:val="28"/>
                <w:cs/>
              </w:rPr>
            </w:pPr>
            <w:r>
              <w:rPr>
                <w:rFonts w:ascii="Angsana New" w:hAnsi="Angsana New"/>
                <w:sz w:val="28"/>
                <w:szCs w:val="28"/>
              </w:rPr>
              <w:t>599</w:t>
            </w:r>
          </w:p>
        </w:tc>
      </w:tr>
      <w:tr w:rsidR="00FF095B" w:rsidRPr="00EE1DE9" w14:paraId="3D87648E" w14:textId="77777777" w:rsidTr="00FD4B1F">
        <w:tc>
          <w:tcPr>
            <w:tcW w:w="5528" w:type="dxa"/>
            <w:shd w:val="clear" w:color="auto" w:fill="FFFFFF"/>
          </w:tcPr>
          <w:p w14:paraId="53C25787" w14:textId="77777777" w:rsidR="00FF095B" w:rsidRPr="00EE1DE9" w:rsidRDefault="00FF095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tcBorders>
              <w:left w:val="nil"/>
              <w:bottom w:val="nil"/>
              <w:right w:val="nil"/>
            </w:tcBorders>
            <w:shd w:val="clear" w:color="auto" w:fill="auto"/>
            <w:vAlign w:val="bottom"/>
          </w:tcPr>
          <w:p w14:paraId="61A4B068" w14:textId="77777777" w:rsidR="00FF095B" w:rsidRPr="00EE1DE9" w:rsidRDefault="00FF095B"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061061DF" w14:textId="77777777" w:rsidR="00FF095B" w:rsidRPr="00EE1DE9" w:rsidRDefault="00FF095B" w:rsidP="00110CC3">
            <w:pPr>
              <w:tabs>
                <w:tab w:val="decimal" w:pos="1062"/>
              </w:tabs>
              <w:spacing w:line="320" w:lineRule="exact"/>
              <w:ind w:right="2"/>
              <w:jc w:val="right"/>
              <w:rPr>
                <w:rFonts w:ascii="AngsanaUPC" w:hAnsi="AngsanaUPC" w:cs="AngsanaUPC"/>
                <w:spacing w:val="-5"/>
                <w:sz w:val="28"/>
                <w:szCs w:val="28"/>
                <w:cs/>
              </w:rPr>
            </w:pPr>
          </w:p>
        </w:tc>
      </w:tr>
      <w:tr w:rsidR="00FF095B" w:rsidRPr="00EE1DE9" w14:paraId="59CB1665" w14:textId="77777777" w:rsidTr="00FD4B1F">
        <w:tc>
          <w:tcPr>
            <w:tcW w:w="5528" w:type="dxa"/>
            <w:shd w:val="clear" w:color="auto" w:fill="FFFFFF"/>
          </w:tcPr>
          <w:p w14:paraId="0E296C70" w14:textId="77777777" w:rsidR="00FF095B" w:rsidRPr="00EE1DE9" w:rsidRDefault="00FF095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EE1DE9">
              <w:rPr>
                <w:rFonts w:ascii="AngsanaUPC" w:hAnsi="AngsanaUPC" w:cs="AngsanaUPC"/>
                <w:b/>
                <w:bCs/>
                <w:spacing w:val="-5"/>
                <w:sz w:val="28"/>
                <w:szCs w:val="28"/>
              </w:rPr>
              <w:t>Key management personnel compensation</w:t>
            </w:r>
          </w:p>
        </w:tc>
        <w:tc>
          <w:tcPr>
            <w:tcW w:w="1843" w:type="dxa"/>
            <w:shd w:val="clear" w:color="auto" w:fill="auto"/>
            <w:vAlign w:val="bottom"/>
          </w:tcPr>
          <w:p w14:paraId="6631B7C9" w14:textId="77777777" w:rsidR="00FF095B" w:rsidRPr="00EE1DE9" w:rsidRDefault="00FF095B"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1C649594" w14:textId="77777777" w:rsidR="00FF095B" w:rsidRPr="00EE1DE9" w:rsidRDefault="00FF095B" w:rsidP="00110CC3">
            <w:pPr>
              <w:tabs>
                <w:tab w:val="decimal" w:pos="1062"/>
              </w:tabs>
              <w:spacing w:line="320" w:lineRule="exact"/>
              <w:ind w:right="2"/>
              <w:jc w:val="right"/>
              <w:rPr>
                <w:rFonts w:ascii="AngsanaUPC" w:hAnsi="AngsanaUPC" w:cs="AngsanaUPC"/>
                <w:spacing w:val="-5"/>
                <w:sz w:val="28"/>
                <w:szCs w:val="28"/>
                <w:cs/>
              </w:rPr>
            </w:pPr>
          </w:p>
        </w:tc>
      </w:tr>
      <w:tr w:rsidR="00FF095B" w:rsidRPr="00EE1DE9" w14:paraId="4ABA63A6" w14:textId="77777777" w:rsidTr="00560584">
        <w:tc>
          <w:tcPr>
            <w:tcW w:w="5528" w:type="dxa"/>
            <w:shd w:val="clear" w:color="auto" w:fill="FFFFFF"/>
          </w:tcPr>
          <w:p w14:paraId="5F271368" w14:textId="14EE0CAC" w:rsidR="00FF095B" w:rsidRPr="00EE1DE9" w:rsidRDefault="00FF095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EE1DE9">
              <w:rPr>
                <w:rFonts w:ascii="AngsanaUPC" w:hAnsi="AngsanaUPC" w:cs="AngsanaUPC"/>
                <w:sz w:val="28"/>
                <w:szCs w:val="28"/>
              </w:rPr>
              <w:t xml:space="preserve">   Short</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843" w:type="dxa"/>
            <w:shd w:val="clear" w:color="auto" w:fill="auto"/>
          </w:tcPr>
          <w:p w14:paraId="79205A24" w14:textId="1252B2F9" w:rsidR="00FF095B" w:rsidRPr="00EE1DE9" w:rsidRDefault="00C97F4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C97F48">
              <w:rPr>
                <w:rFonts w:ascii="AngsanaUPC" w:hAnsi="AngsanaUPC" w:cs="AngsanaUPC"/>
                <w:sz w:val="28"/>
                <w:szCs w:val="28"/>
                <w:cs/>
              </w:rPr>
              <w:t>4</w:t>
            </w:r>
            <w:r w:rsidRPr="00C97F48">
              <w:rPr>
                <w:rFonts w:ascii="AngsanaUPC" w:hAnsi="AngsanaUPC" w:cs="AngsanaUPC"/>
                <w:sz w:val="28"/>
                <w:szCs w:val="28"/>
              </w:rPr>
              <w:t>,</w:t>
            </w:r>
            <w:r w:rsidRPr="00C97F48">
              <w:rPr>
                <w:rFonts w:ascii="AngsanaUPC" w:hAnsi="AngsanaUPC" w:cs="AngsanaUPC"/>
                <w:sz w:val="28"/>
                <w:szCs w:val="28"/>
                <w:cs/>
              </w:rPr>
              <w:t>359</w:t>
            </w:r>
          </w:p>
        </w:tc>
        <w:tc>
          <w:tcPr>
            <w:tcW w:w="1701" w:type="dxa"/>
            <w:shd w:val="clear" w:color="auto" w:fill="auto"/>
          </w:tcPr>
          <w:p w14:paraId="692EFD5A" w14:textId="2DC9B2FF" w:rsidR="00FF095B" w:rsidRPr="00773A95" w:rsidRDefault="00C97F4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C97F48">
              <w:rPr>
                <w:rFonts w:ascii="Angsana New" w:hAnsi="Angsana New"/>
                <w:sz w:val="28"/>
                <w:szCs w:val="28"/>
              </w:rPr>
              <w:t>1,875</w:t>
            </w:r>
          </w:p>
        </w:tc>
      </w:tr>
      <w:tr w:rsidR="00FF095B" w:rsidRPr="00EE1DE9" w14:paraId="1A6AAC46" w14:textId="77777777" w:rsidTr="00560584">
        <w:tc>
          <w:tcPr>
            <w:tcW w:w="5528" w:type="dxa"/>
            <w:shd w:val="clear" w:color="auto" w:fill="FFFFFF"/>
          </w:tcPr>
          <w:p w14:paraId="6B8DBE1B" w14:textId="34AA11A9" w:rsidR="00FF095B" w:rsidRPr="00EE1DE9" w:rsidRDefault="00FF095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EE1DE9">
              <w:rPr>
                <w:rFonts w:ascii="AngsanaUPC" w:hAnsi="AngsanaUPC" w:cs="AngsanaUPC"/>
                <w:sz w:val="28"/>
                <w:szCs w:val="28"/>
              </w:rPr>
              <w:t xml:space="preserve">   Long</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843" w:type="dxa"/>
            <w:shd w:val="clear" w:color="auto" w:fill="auto"/>
            <w:vAlign w:val="bottom"/>
          </w:tcPr>
          <w:p w14:paraId="37C2F3BE" w14:textId="2BE4B766" w:rsidR="00FF095B" w:rsidRPr="00EE1DE9" w:rsidRDefault="00C97F48"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C97F48">
              <w:rPr>
                <w:rFonts w:ascii="AngsanaUPC" w:hAnsi="AngsanaUPC" w:cs="AngsanaUPC"/>
                <w:sz w:val="28"/>
                <w:szCs w:val="28"/>
                <w:cs/>
              </w:rPr>
              <w:t>477</w:t>
            </w:r>
          </w:p>
        </w:tc>
        <w:tc>
          <w:tcPr>
            <w:tcW w:w="1701" w:type="dxa"/>
            <w:shd w:val="clear" w:color="auto" w:fill="auto"/>
            <w:vAlign w:val="bottom"/>
          </w:tcPr>
          <w:p w14:paraId="4D0D8315" w14:textId="670B88DE" w:rsidR="00FF095B" w:rsidRPr="00773A95" w:rsidRDefault="00FF095B"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w:t>
            </w:r>
          </w:p>
        </w:tc>
      </w:tr>
      <w:tr w:rsidR="00FF095B" w:rsidRPr="00EE1DE9" w14:paraId="67B83F0B" w14:textId="77777777" w:rsidTr="00560584">
        <w:tc>
          <w:tcPr>
            <w:tcW w:w="5528" w:type="dxa"/>
            <w:shd w:val="clear" w:color="auto" w:fill="FFFFFF"/>
          </w:tcPr>
          <w:p w14:paraId="095FC5A3" w14:textId="1D8CC825" w:rsidR="00FF095B" w:rsidRPr="00EE1DE9" w:rsidRDefault="00FF095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rPr>
            </w:pPr>
            <w:r w:rsidRPr="00EE1DE9">
              <w:rPr>
                <w:rFonts w:ascii="AngsanaUPC" w:hAnsi="AngsanaUPC" w:cs="AngsanaUPC"/>
                <w:spacing w:val="-5"/>
                <w:sz w:val="28"/>
                <w:szCs w:val="28"/>
              </w:rPr>
              <w:t xml:space="preserve">   Total</w:t>
            </w:r>
          </w:p>
        </w:tc>
        <w:tc>
          <w:tcPr>
            <w:tcW w:w="1843" w:type="dxa"/>
            <w:shd w:val="clear" w:color="auto" w:fill="auto"/>
            <w:vAlign w:val="bottom"/>
          </w:tcPr>
          <w:p w14:paraId="3A2DA747" w14:textId="405EE40F" w:rsidR="00FF095B" w:rsidRPr="00EE1DE9" w:rsidRDefault="00C97F48"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C97F48">
              <w:rPr>
                <w:rFonts w:ascii="AngsanaUPC" w:hAnsi="AngsanaUPC" w:cs="AngsanaUPC"/>
                <w:sz w:val="28"/>
                <w:szCs w:val="28"/>
                <w:cs/>
              </w:rPr>
              <w:t>4</w:t>
            </w:r>
            <w:r w:rsidRPr="00C97F48">
              <w:rPr>
                <w:rFonts w:ascii="AngsanaUPC" w:hAnsi="AngsanaUPC" w:cs="AngsanaUPC"/>
                <w:sz w:val="28"/>
                <w:szCs w:val="28"/>
              </w:rPr>
              <w:t>,</w:t>
            </w:r>
            <w:r w:rsidRPr="00C97F48">
              <w:rPr>
                <w:rFonts w:ascii="AngsanaUPC" w:hAnsi="AngsanaUPC" w:cs="AngsanaUPC"/>
                <w:sz w:val="28"/>
                <w:szCs w:val="28"/>
                <w:cs/>
              </w:rPr>
              <w:t>836</w:t>
            </w:r>
          </w:p>
        </w:tc>
        <w:tc>
          <w:tcPr>
            <w:tcW w:w="1701" w:type="dxa"/>
            <w:shd w:val="clear" w:color="auto" w:fill="auto"/>
            <w:vAlign w:val="bottom"/>
          </w:tcPr>
          <w:p w14:paraId="047716F4" w14:textId="0CD70C7F" w:rsidR="00FF095B" w:rsidRPr="00773A95" w:rsidRDefault="00C97F48"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C97F48">
              <w:rPr>
                <w:rFonts w:ascii="AngsanaUPC" w:hAnsi="AngsanaUPC" w:cs="AngsanaUPC"/>
                <w:sz w:val="28"/>
                <w:szCs w:val="28"/>
              </w:rPr>
              <w:t>1,875</w:t>
            </w:r>
          </w:p>
        </w:tc>
      </w:tr>
    </w:tbl>
    <w:p w14:paraId="15A5E831" w14:textId="77777777" w:rsidR="00A35999" w:rsidRDefault="00A35999" w:rsidP="009E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49"/>
        <w:jc w:val="thaiDistribute"/>
        <w:rPr>
          <w:rFonts w:ascii="AngsanaUPC" w:hAnsi="AngsanaUPC" w:cs="AngsanaUPC"/>
          <w:sz w:val="28"/>
          <w:szCs w:val="28"/>
        </w:rPr>
      </w:pPr>
    </w:p>
    <w:p w14:paraId="7E5E9E88" w14:textId="77777777" w:rsidR="00A35999" w:rsidRDefault="00A35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1ECE208E" w14:textId="18C95215" w:rsidR="009E1F29" w:rsidRPr="00EE1DE9" w:rsidRDefault="00FF095B" w:rsidP="009E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49"/>
        <w:jc w:val="thaiDistribute"/>
        <w:rPr>
          <w:rFonts w:ascii="AngsanaUPC" w:hAnsi="AngsanaUPC" w:cs="AngsanaUPC"/>
          <w:sz w:val="28"/>
          <w:szCs w:val="28"/>
        </w:rPr>
      </w:pPr>
      <w:r>
        <w:rPr>
          <w:rFonts w:ascii="AngsanaUPC" w:hAnsi="AngsanaUPC" w:cs="AngsanaUPC"/>
          <w:sz w:val="28"/>
          <w:szCs w:val="28"/>
        </w:rPr>
        <w:lastRenderedPageBreak/>
        <w:t xml:space="preserve">For the </w:t>
      </w:r>
      <w:r w:rsidRPr="00A35999">
        <w:rPr>
          <w:rFonts w:ascii="AngsanaUPC" w:hAnsi="AngsanaUPC" w:cs="AngsanaUPC"/>
          <w:sz w:val="28"/>
          <w:szCs w:val="28"/>
        </w:rPr>
        <w:t>nine</w:t>
      </w:r>
      <w:r w:rsidR="009E1F29" w:rsidRPr="00A35999">
        <w:rPr>
          <w:rFonts w:ascii="AngsanaUPC" w:hAnsi="AngsanaUPC" w:cs="AngsanaUPC"/>
          <w:sz w:val="28"/>
          <w:szCs w:val="28"/>
          <w:cs/>
        </w:rPr>
        <w:t>-</w:t>
      </w:r>
      <w:r w:rsidR="009E1F29" w:rsidRPr="00A35999">
        <w:rPr>
          <w:rFonts w:ascii="AngsanaUPC" w:hAnsi="AngsanaUPC" w:cs="AngsanaUPC"/>
          <w:sz w:val="28"/>
          <w:szCs w:val="28"/>
        </w:rPr>
        <w:t>month</w:t>
      </w:r>
      <w:r w:rsidRPr="00A35999">
        <w:rPr>
          <w:rFonts w:ascii="AngsanaUPC" w:hAnsi="AngsanaUPC" w:cs="AngsanaUPC"/>
          <w:sz w:val="28"/>
          <w:szCs w:val="28"/>
        </w:rPr>
        <w:t xml:space="preserve"> period ended September</w:t>
      </w:r>
      <w:r w:rsidR="009E1F29" w:rsidRPr="00A35999">
        <w:rPr>
          <w:rFonts w:ascii="AngsanaUPC" w:hAnsi="AngsanaUPC" w:cs="AngsanaUPC"/>
          <w:sz w:val="28"/>
          <w:szCs w:val="28"/>
        </w:rPr>
        <w:t xml:space="preserve"> 30, 2021</w:t>
      </w:r>
      <w:r w:rsidR="009E1F29" w:rsidRPr="00FF0C31">
        <w:rPr>
          <w:rFonts w:ascii="AngsanaUPC" w:hAnsi="AngsanaUPC" w:cs="AngsanaUPC"/>
          <w:sz w:val="28"/>
          <w:szCs w:val="28"/>
        </w:rPr>
        <w:t xml:space="preserve"> and 2020 as follow</w:t>
      </w:r>
      <w:r w:rsidR="009E1F29" w:rsidRPr="00EE1DE9">
        <w:rPr>
          <w:rFonts w:ascii="AngsanaUPC" w:hAnsi="AngsanaUPC" w:cs="AngsanaUPC"/>
          <w:sz w:val="28"/>
          <w:szCs w:val="28"/>
          <w:cs/>
        </w:rPr>
        <w:t>:</w:t>
      </w:r>
      <w:r w:rsidR="009E1F29" w:rsidRPr="00EE1DE9">
        <w:rPr>
          <w:rFonts w:ascii="AngsanaUPC" w:hAnsi="AngsanaUPC" w:cs="AngsanaUPC"/>
          <w:sz w:val="28"/>
          <w:szCs w:val="28"/>
        </w:rPr>
        <w:t xml:space="preserve"> </w:t>
      </w:r>
    </w:p>
    <w:tbl>
      <w:tblPr>
        <w:tblW w:w="9072" w:type="dxa"/>
        <w:tblInd w:w="250" w:type="dxa"/>
        <w:shd w:val="clear" w:color="auto" w:fill="FFFFFF"/>
        <w:tblLayout w:type="fixed"/>
        <w:tblLook w:val="0000" w:firstRow="0" w:lastRow="0" w:firstColumn="0" w:lastColumn="0" w:noHBand="0" w:noVBand="0"/>
      </w:tblPr>
      <w:tblGrid>
        <w:gridCol w:w="5528"/>
        <w:gridCol w:w="1843"/>
        <w:gridCol w:w="1701"/>
      </w:tblGrid>
      <w:tr w:rsidR="009E1F29" w:rsidRPr="00EE1DE9" w14:paraId="75042485" w14:textId="77777777" w:rsidTr="000B3E43">
        <w:trPr>
          <w:tblHeader/>
        </w:trPr>
        <w:tc>
          <w:tcPr>
            <w:tcW w:w="5528" w:type="dxa"/>
            <w:shd w:val="clear" w:color="auto" w:fill="FFFFFF"/>
          </w:tcPr>
          <w:p w14:paraId="64C3ACD1" w14:textId="77777777" w:rsidR="009E1F29" w:rsidRPr="00EE1DE9" w:rsidRDefault="009E1F29"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3544" w:type="dxa"/>
            <w:gridSpan w:val="2"/>
            <w:shd w:val="clear" w:color="auto" w:fill="FFFFFF"/>
          </w:tcPr>
          <w:p w14:paraId="41C9C7D6" w14:textId="77777777" w:rsidR="009E1F29" w:rsidRPr="00EE1DE9" w:rsidRDefault="009E1F29"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UPC" w:hAnsi="AngsanaUPC" w:cs="AngsanaUPC"/>
                <w:spacing w:val="-5"/>
                <w:sz w:val="28"/>
                <w:szCs w:val="28"/>
                <w:cs/>
              </w:rPr>
            </w:pP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 Thousand Baht</w:t>
            </w:r>
            <w:r w:rsidRPr="00EE1DE9">
              <w:rPr>
                <w:rFonts w:ascii="AngsanaUPC" w:hAnsi="AngsanaUPC" w:cs="AngsanaUPC"/>
                <w:spacing w:val="-5"/>
                <w:sz w:val="28"/>
                <w:szCs w:val="28"/>
                <w:cs/>
              </w:rPr>
              <w:t>)</w:t>
            </w:r>
          </w:p>
        </w:tc>
      </w:tr>
      <w:tr w:rsidR="009E1F29" w:rsidRPr="00EE1DE9" w14:paraId="20B67B4F" w14:textId="77777777" w:rsidTr="00FF0C31">
        <w:trPr>
          <w:tblHeader/>
        </w:trPr>
        <w:tc>
          <w:tcPr>
            <w:tcW w:w="5528" w:type="dxa"/>
            <w:shd w:val="clear" w:color="auto" w:fill="FFFFFF"/>
          </w:tcPr>
          <w:p w14:paraId="3AFA02F8" w14:textId="77777777" w:rsidR="009E1F29" w:rsidRPr="00EE1DE9" w:rsidRDefault="009E1F29"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auto"/>
          </w:tcPr>
          <w:p w14:paraId="2450B94A" w14:textId="77777777" w:rsidR="009E1F29" w:rsidRPr="00EE1DE9" w:rsidRDefault="009E1F29" w:rsidP="000B3E43">
            <w:pPr>
              <w:pBdr>
                <w:bottom w:val="single" w:sz="4" w:space="1" w:color="auto"/>
              </w:pBdr>
              <w:tabs>
                <w:tab w:val="decimal" w:pos="1062"/>
              </w:tabs>
              <w:spacing w:line="320" w:lineRule="exact"/>
              <w:ind w:right="2"/>
              <w:jc w:val="center"/>
              <w:rPr>
                <w:rFonts w:ascii="AngsanaUPC" w:hAnsi="AngsanaUPC" w:cs="AngsanaUPC"/>
                <w:spacing w:val="-5"/>
                <w:sz w:val="28"/>
                <w:szCs w:val="28"/>
              </w:rPr>
            </w:pPr>
            <w:r>
              <w:rPr>
                <w:rFonts w:ascii="AngsanaUPC" w:hAnsi="AngsanaUPC" w:cs="AngsanaUPC"/>
                <w:spacing w:val="-5"/>
                <w:sz w:val="28"/>
                <w:szCs w:val="28"/>
              </w:rPr>
              <w:t>2021</w:t>
            </w:r>
          </w:p>
        </w:tc>
        <w:tc>
          <w:tcPr>
            <w:tcW w:w="1701" w:type="dxa"/>
            <w:shd w:val="clear" w:color="auto" w:fill="FFFFFF"/>
          </w:tcPr>
          <w:p w14:paraId="47E11384" w14:textId="77777777" w:rsidR="009E1F29" w:rsidRPr="00EE1DE9" w:rsidRDefault="009E1F29" w:rsidP="000B3E43">
            <w:pPr>
              <w:pBdr>
                <w:bottom w:val="single" w:sz="4" w:space="1" w:color="auto"/>
              </w:pBdr>
              <w:tabs>
                <w:tab w:val="decimal" w:pos="1062"/>
              </w:tabs>
              <w:spacing w:line="320" w:lineRule="exact"/>
              <w:ind w:right="2"/>
              <w:jc w:val="center"/>
              <w:rPr>
                <w:rFonts w:ascii="AngsanaUPC" w:hAnsi="AngsanaUPC" w:cs="AngsanaUPC"/>
                <w:spacing w:val="-5"/>
                <w:sz w:val="28"/>
                <w:szCs w:val="28"/>
              </w:rPr>
            </w:pPr>
            <w:r>
              <w:rPr>
                <w:rFonts w:ascii="AngsanaUPC" w:hAnsi="AngsanaUPC" w:cs="AngsanaUPC"/>
                <w:spacing w:val="-5"/>
                <w:sz w:val="28"/>
                <w:szCs w:val="28"/>
              </w:rPr>
              <w:t>2020</w:t>
            </w:r>
          </w:p>
        </w:tc>
      </w:tr>
      <w:tr w:rsidR="009E1F29" w:rsidRPr="00EE1DE9" w14:paraId="242C3B03" w14:textId="77777777" w:rsidTr="003C2851">
        <w:trPr>
          <w:trHeight w:val="179"/>
        </w:trPr>
        <w:tc>
          <w:tcPr>
            <w:tcW w:w="5528" w:type="dxa"/>
            <w:shd w:val="clear" w:color="auto" w:fill="FFFFFF"/>
          </w:tcPr>
          <w:p w14:paraId="13A53CB3" w14:textId="77777777" w:rsidR="009E1F29" w:rsidRPr="00EE1DE9" w:rsidRDefault="009E1F29"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shd w:val="clear" w:color="auto" w:fill="auto"/>
          </w:tcPr>
          <w:p w14:paraId="45165EF1" w14:textId="77777777" w:rsidR="009E1F29" w:rsidRPr="00EE1DE9" w:rsidRDefault="009E1F29" w:rsidP="000B3E4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06451B12" w14:textId="77777777" w:rsidR="009E1F29" w:rsidRPr="00EE1DE9" w:rsidRDefault="009E1F29" w:rsidP="000B3E43">
            <w:pPr>
              <w:tabs>
                <w:tab w:val="decimal" w:pos="1062"/>
              </w:tabs>
              <w:spacing w:line="320" w:lineRule="exact"/>
              <w:ind w:right="2"/>
              <w:jc w:val="right"/>
              <w:rPr>
                <w:rFonts w:ascii="AngsanaUPC" w:hAnsi="AngsanaUPC" w:cs="AngsanaUPC"/>
                <w:spacing w:val="-5"/>
                <w:sz w:val="28"/>
                <w:szCs w:val="28"/>
                <w:cs/>
              </w:rPr>
            </w:pPr>
          </w:p>
        </w:tc>
      </w:tr>
      <w:tr w:rsidR="009E1F29" w:rsidRPr="00EE1DE9" w14:paraId="0683807D" w14:textId="77777777" w:rsidTr="003C2851">
        <w:tc>
          <w:tcPr>
            <w:tcW w:w="5528" w:type="dxa"/>
            <w:shd w:val="clear" w:color="auto" w:fill="FFFFFF"/>
          </w:tcPr>
          <w:p w14:paraId="4FE0A1C7" w14:textId="77777777" w:rsidR="009E1F29" w:rsidRPr="00EE1DE9" w:rsidRDefault="009E1F29"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EE1DE9">
              <w:rPr>
                <w:rFonts w:ascii="AngsanaUPC" w:hAnsi="AngsanaUPC" w:cs="AngsanaUPC"/>
                <w:b/>
                <w:bCs/>
                <w:spacing w:val="-5"/>
                <w:sz w:val="28"/>
                <w:szCs w:val="28"/>
              </w:rPr>
              <w:t>Interest expense</w:t>
            </w:r>
          </w:p>
        </w:tc>
        <w:tc>
          <w:tcPr>
            <w:tcW w:w="1843" w:type="dxa"/>
            <w:shd w:val="clear" w:color="auto" w:fill="auto"/>
          </w:tcPr>
          <w:p w14:paraId="77AB3844" w14:textId="77777777" w:rsidR="009E1F29" w:rsidRPr="00EE1DE9" w:rsidRDefault="009E1F29" w:rsidP="000B3E4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7E9A74E5" w14:textId="77777777" w:rsidR="009E1F29" w:rsidRPr="00EE1DE9" w:rsidRDefault="009E1F29" w:rsidP="000B3E43">
            <w:pPr>
              <w:tabs>
                <w:tab w:val="decimal" w:pos="1062"/>
              </w:tabs>
              <w:spacing w:line="320" w:lineRule="exact"/>
              <w:ind w:right="2"/>
              <w:jc w:val="right"/>
              <w:rPr>
                <w:rFonts w:ascii="AngsanaUPC" w:hAnsi="AngsanaUPC" w:cs="AngsanaUPC"/>
                <w:spacing w:val="-5"/>
                <w:sz w:val="28"/>
                <w:szCs w:val="28"/>
                <w:cs/>
              </w:rPr>
            </w:pPr>
          </w:p>
        </w:tc>
      </w:tr>
      <w:tr w:rsidR="00FF095B" w:rsidRPr="00EE1DE9" w14:paraId="054B9BF9" w14:textId="77777777" w:rsidTr="00DB325B">
        <w:tc>
          <w:tcPr>
            <w:tcW w:w="5528" w:type="dxa"/>
            <w:shd w:val="clear" w:color="auto" w:fill="auto"/>
          </w:tcPr>
          <w:p w14:paraId="7DE4E24B" w14:textId="77777777" w:rsidR="00FF095B" w:rsidRPr="00EE1DE9" w:rsidRDefault="00FF095B"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cs/>
              </w:rPr>
            </w:pPr>
            <w:r w:rsidRPr="00EE1DE9">
              <w:rPr>
                <w:rFonts w:ascii="AngsanaUPC" w:hAnsi="AngsanaUPC" w:cs="AngsanaUPC"/>
                <w:spacing w:val="-5"/>
                <w:sz w:val="28"/>
                <w:szCs w:val="28"/>
              </w:rPr>
              <w:t xml:space="preserve">   PM Group Co</w:t>
            </w:r>
            <w:r w:rsidRPr="00EE1DE9">
              <w:rPr>
                <w:rFonts w:ascii="AngsanaUPC" w:hAnsi="AngsanaUPC" w:cs="AngsanaUPC"/>
                <w:spacing w:val="-5"/>
                <w:sz w:val="28"/>
                <w:szCs w:val="28"/>
                <w:cs/>
              </w:rPr>
              <w:t>.</w:t>
            </w:r>
            <w:r w:rsidRPr="00EE1DE9">
              <w:rPr>
                <w:rFonts w:ascii="AngsanaUPC" w:hAnsi="AngsanaUPC" w:cs="AngsanaUPC"/>
                <w:spacing w:val="-5"/>
                <w:sz w:val="28"/>
                <w:szCs w:val="28"/>
              </w:rPr>
              <w:t>, Ltd</w:t>
            </w:r>
            <w:r w:rsidRPr="00EE1DE9">
              <w:rPr>
                <w:rFonts w:ascii="AngsanaUPC" w:hAnsi="AngsanaUPC" w:cs="AngsanaUPC"/>
                <w:spacing w:val="-5"/>
                <w:sz w:val="28"/>
                <w:szCs w:val="28"/>
                <w:cs/>
              </w:rPr>
              <w:t>.</w:t>
            </w:r>
          </w:p>
        </w:tc>
        <w:tc>
          <w:tcPr>
            <w:tcW w:w="1843" w:type="dxa"/>
            <w:tcBorders>
              <w:left w:val="nil"/>
              <w:bottom w:val="nil"/>
              <w:right w:val="nil"/>
            </w:tcBorders>
            <w:shd w:val="clear" w:color="auto" w:fill="auto"/>
            <w:vAlign w:val="bottom"/>
          </w:tcPr>
          <w:p w14:paraId="50CA61DD" w14:textId="16DDD2A0" w:rsidR="00FF095B" w:rsidRPr="008375D2" w:rsidRDefault="00FF095B" w:rsidP="000B3E43">
            <w:pPr>
              <w:pBdr>
                <w:bottom w:val="double" w:sz="4" w:space="1" w:color="auto"/>
              </w:pBdr>
              <w:tabs>
                <w:tab w:val="decimal" w:pos="1062"/>
              </w:tabs>
              <w:spacing w:line="320" w:lineRule="exact"/>
              <w:ind w:right="2"/>
              <w:jc w:val="right"/>
              <w:rPr>
                <w:rFonts w:ascii="Angsana New" w:hAnsi="Angsana New"/>
                <w:sz w:val="28"/>
                <w:szCs w:val="28"/>
                <w:cs/>
              </w:rPr>
            </w:pPr>
            <w:r w:rsidRPr="00774AD7">
              <w:rPr>
                <w:rFonts w:ascii="Angsana New" w:hAnsi="Angsana New" w:hint="cs"/>
                <w:sz w:val="28"/>
                <w:szCs w:val="28"/>
                <w:cs/>
              </w:rPr>
              <w:t>-</w:t>
            </w:r>
          </w:p>
        </w:tc>
        <w:tc>
          <w:tcPr>
            <w:tcW w:w="1701" w:type="dxa"/>
            <w:shd w:val="clear" w:color="auto" w:fill="auto"/>
            <w:vAlign w:val="bottom"/>
          </w:tcPr>
          <w:p w14:paraId="7F193678" w14:textId="5149EA3E" w:rsidR="00FF095B" w:rsidRPr="00EE1DE9" w:rsidRDefault="00FF095B" w:rsidP="000B3E43">
            <w:pPr>
              <w:pBdr>
                <w:bottom w:val="double" w:sz="4" w:space="1" w:color="auto"/>
              </w:pBdr>
              <w:tabs>
                <w:tab w:val="decimal" w:pos="1062"/>
              </w:tabs>
              <w:spacing w:line="320" w:lineRule="exact"/>
              <w:ind w:right="2"/>
              <w:jc w:val="right"/>
              <w:rPr>
                <w:rFonts w:ascii="AngsanaUPC" w:hAnsi="AngsanaUPC" w:cs="AngsanaUPC"/>
                <w:spacing w:val="-5"/>
                <w:sz w:val="28"/>
                <w:szCs w:val="28"/>
                <w:cs/>
              </w:rPr>
            </w:pPr>
            <w:r>
              <w:rPr>
                <w:rFonts w:ascii="Angsana New" w:hAnsi="Angsana New"/>
                <w:sz w:val="28"/>
                <w:szCs w:val="28"/>
              </w:rPr>
              <w:t>1,445</w:t>
            </w:r>
          </w:p>
        </w:tc>
      </w:tr>
      <w:tr w:rsidR="00FF095B" w:rsidRPr="00EE1DE9" w14:paraId="5DA657F2" w14:textId="77777777" w:rsidTr="003C2851">
        <w:tc>
          <w:tcPr>
            <w:tcW w:w="5528" w:type="dxa"/>
            <w:shd w:val="clear" w:color="auto" w:fill="FFFFFF"/>
          </w:tcPr>
          <w:p w14:paraId="40AB5508" w14:textId="77777777" w:rsidR="00FF095B" w:rsidRPr="00EE1DE9" w:rsidRDefault="00FF095B"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tcBorders>
              <w:left w:val="nil"/>
              <w:bottom w:val="nil"/>
              <w:right w:val="nil"/>
            </w:tcBorders>
            <w:shd w:val="clear" w:color="auto" w:fill="auto"/>
            <w:vAlign w:val="bottom"/>
          </w:tcPr>
          <w:p w14:paraId="07E9E8E1" w14:textId="77777777" w:rsidR="00FF095B" w:rsidRPr="00EE1DE9" w:rsidRDefault="00FF095B" w:rsidP="000B3E4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3397B277" w14:textId="77777777" w:rsidR="00FF095B" w:rsidRPr="00EE1DE9" w:rsidRDefault="00FF095B" w:rsidP="000B3E43">
            <w:pPr>
              <w:tabs>
                <w:tab w:val="decimal" w:pos="1062"/>
              </w:tabs>
              <w:spacing w:line="320" w:lineRule="exact"/>
              <w:ind w:right="2"/>
              <w:jc w:val="right"/>
              <w:rPr>
                <w:rFonts w:ascii="AngsanaUPC" w:hAnsi="AngsanaUPC" w:cs="AngsanaUPC"/>
                <w:spacing w:val="-5"/>
                <w:sz w:val="28"/>
                <w:szCs w:val="28"/>
                <w:cs/>
              </w:rPr>
            </w:pPr>
          </w:p>
        </w:tc>
      </w:tr>
      <w:tr w:rsidR="00FF095B" w:rsidRPr="00EE1DE9" w14:paraId="7ACCA5DB" w14:textId="77777777" w:rsidTr="003C2851">
        <w:tc>
          <w:tcPr>
            <w:tcW w:w="5528" w:type="dxa"/>
            <w:shd w:val="clear" w:color="auto" w:fill="FFFFFF"/>
          </w:tcPr>
          <w:p w14:paraId="5188BB26" w14:textId="77777777" w:rsidR="00FF095B" w:rsidRPr="00EE1DE9" w:rsidRDefault="00FF095B"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EE1DE9">
              <w:rPr>
                <w:rFonts w:ascii="AngsanaUPC" w:hAnsi="AngsanaUPC" w:cs="AngsanaUPC"/>
                <w:b/>
                <w:bCs/>
                <w:spacing w:val="-5"/>
                <w:sz w:val="28"/>
                <w:szCs w:val="28"/>
              </w:rPr>
              <w:t>Key management personnel compensation</w:t>
            </w:r>
          </w:p>
        </w:tc>
        <w:tc>
          <w:tcPr>
            <w:tcW w:w="1843" w:type="dxa"/>
            <w:shd w:val="clear" w:color="auto" w:fill="auto"/>
            <w:vAlign w:val="bottom"/>
          </w:tcPr>
          <w:p w14:paraId="058091A7" w14:textId="77777777" w:rsidR="00FF095B" w:rsidRPr="00EE1DE9" w:rsidRDefault="00FF095B" w:rsidP="000B3E4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306055E9" w14:textId="77777777" w:rsidR="00FF095B" w:rsidRPr="00EE1DE9" w:rsidRDefault="00FF095B" w:rsidP="000B3E43">
            <w:pPr>
              <w:tabs>
                <w:tab w:val="decimal" w:pos="1062"/>
              </w:tabs>
              <w:spacing w:line="320" w:lineRule="exact"/>
              <w:ind w:right="2"/>
              <w:jc w:val="right"/>
              <w:rPr>
                <w:rFonts w:ascii="AngsanaUPC" w:hAnsi="AngsanaUPC" w:cs="AngsanaUPC"/>
                <w:spacing w:val="-5"/>
                <w:sz w:val="28"/>
                <w:szCs w:val="28"/>
                <w:cs/>
              </w:rPr>
            </w:pPr>
          </w:p>
        </w:tc>
      </w:tr>
      <w:tr w:rsidR="00FF095B" w:rsidRPr="00EE1DE9" w14:paraId="54E6EBAB" w14:textId="77777777" w:rsidTr="00DB325B">
        <w:tc>
          <w:tcPr>
            <w:tcW w:w="5528" w:type="dxa"/>
            <w:shd w:val="clear" w:color="auto" w:fill="FFFFFF"/>
          </w:tcPr>
          <w:p w14:paraId="1803B713" w14:textId="77777777" w:rsidR="00FF095B" w:rsidRPr="00EE1DE9" w:rsidRDefault="00FF095B"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EE1DE9">
              <w:rPr>
                <w:rFonts w:ascii="AngsanaUPC" w:hAnsi="AngsanaUPC" w:cs="AngsanaUPC"/>
                <w:sz w:val="28"/>
                <w:szCs w:val="28"/>
              </w:rPr>
              <w:t xml:space="preserve">   Short</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843" w:type="dxa"/>
            <w:shd w:val="clear" w:color="auto" w:fill="auto"/>
          </w:tcPr>
          <w:p w14:paraId="619318C2" w14:textId="62D420F1" w:rsidR="00FF095B" w:rsidRPr="00EE1DE9" w:rsidRDefault="00237686"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237686">
              <w:rPr>
                <w:rFonts w:ascii="AngsanaUPC" w:hAnsi="AngsanaUPC" w:cs="AngsanaUPC"/>
                <w:sz w:val="28"/>
                <w:szCs w:val="28"/>
                <w:cs/>
              </w:rPr>
              <w:t>13</w:t>
            </w:r>
            <w:r w:rsidRPr="00237686">
              <w:rPr>
                <w:rFonts w:ascii="AngsanaUPC" w:hAnsi="AngsanaUPC" w:cs="AngsanaUPC"/>
                <w:sz w:val="28"/>
                <w:szCs w:val="28"/>
              </w:rPr>
              <w:t>,</w:t>
            </w:r>
            <w:r w:rsidRPr="00237686">
              <w:rPr>
                <w:rFonts w:ascii="AngsanaUPC" w:hAnsi="AngsanaUPC" w:cs="AngsanaUPC"/>
                <w:sz w:val="28"/>
                <w:szCs w:val="28"/>
                <w:cs/>
              </w:rPr>
              <w:t>306</w:t>
            </w:r>
          </w:p>
        </w:tc>
        <w:tc>
          <w:tcPr>
            <w:tcW w:w="1701" w:type="dxa"/>
            <w:shd w:val="clear" w:color="auto" w:fill="auto"/>
          </w:tcPr>
          <w:p w14:paraId="6329C7E8" w14:textId="5CD29471" w:rsidR="00FF095B" w:rsidRPr="00773A95" w:rsidRDefault="00163B42"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163B42">
              <w:rPr>
                <w:rFonts w:ascii="Angsana New" w:hAnsi="Angsana New"/>
                <w:sz w:val="28"/>
                <w:szCs w:val="28"/>
              </w:rPr>
              <w:t>9,179</w:t>
            </w:r>
          </w:p>
        </w:tc>
      </w:tr>
      <w:tr w:rsidR="00FF095B" w:rsidRPr="00EE1DE9" w14:paraId="5560B48D" w14:textId="77777777" w:rsidTr="00DB325B">
        <w:tc>
          <w:tcPr>
            <w:tcW w:w="5528" w:type="dxa"/>
            <w:shd w:val="clear" w:color="auto" w:fill="FFFFFF"/>
          </w:tcPr>
          <w:p w14:paraId="39EBD78A" w14:textId="77777777" w:rsidR="00FF095B" w:rsidRPr="00EE1DE9" w:rsidRDefault="00FF095B"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EE1DE9">
              <w:rPr>
                <w:rFonts w:ascii="AngsanaUPC" w:hAnsi="AngsanaUPC" w:cs="AngsanaUPC"/>
                <w:sz w:val="28"/>
                <w:szCs w:val="28"/>
              </w:rPr>
              <w:t xml:space="preserve">   Long</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843" w:type="dxa"/>
            <w:shd w:val="clear" w:color="auto" w:fill="auto"/>
            <w:vAlign w:val="bottom"/>
          </w:tcPr>
          <w:p w14:paraId="27B8897F" w14:textId="776109B6" w:rsidR="00FF095B" w:rsidRPr="00EE1DE9" w:rsidRDefault="00237686"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237686">
              <w:rPr>
                <w:rFonts w:ascii="AngsanaUPC" w:hAnsi="AngsanaUPC" w:cs="AngsanaUPC"/>
                <w:sz w:val="28"/>
                <w:szCs w:val="28"/>
                <w:cs/>
              </w:rPr>
              <w:t>1</w:t>
            </w:r>
            <w:r w:rsidRPr="00237686">
              <w:rPr>
                <w:rFonts w:ascii="AngsanaUPC" w:hAnsi="AngsanaUPC" w:cs="AngsanaUPC"/>
                <w:sz w:val="28"/>
                <w:szCs w:val="28"/>
              </w:rPr>
              <w:t>,</w:t>
            </w:r>
            <w:r w:rsidRPr="00237686">
              <w:rPr>
                <w:rFonts w:ascii="AngsanaUPC" w:hAnsi="AngsanaUPC" w:cs="AngsanaUPC"/>
                <w:sz w:val="28"/>
                <w:szCs w:val="28"/>
                <w:cs/>
              </w:rPr>
              <w:t>502</w:t>
            </w:r>
          </w:p>
        </w:tc>
        <w:tc>
          <w:tcPr>
            <w:tcW w:w="1701" w:type="dxa"/>
            <w:shd w:val="clear" w:color="auto" w:fill="auto"/>
            <w:vAlign w:val="bottom"/>
          </w:tcPr>
          <w:p w14:paraId="6D7FA819" w14:textId="44BB9651" w:rsidR="00FF095B" w:rsidRPr="00773A95" w:rsidRDefault="00163B42"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63B42">
              <w:rPr>
                <w:rFonts w:ascii="AngsanaUPC" w:hAnsi="AngsanaUPC" w:cs="AngsanaUPC"/>
                <w:sz w:val="28"/>
                <w:szCs w:val="28"/>
              </w:rPr>
              <w:t>-</w:t>
            </w:r>
          </w:p>
        </w:tc>
      </w:tr>
      <w:tr w:rsidR="00FF095B" w:rsidRPr="00EE1DE9" w14:paraId="345F5E40" w14:textId="77777777" w:rsidTr="00DB325B">
        <w:tc>
          <w:tcPr>
            <w:tcW w:w="5528" w:type="dxa"/>
            <w:shd w:val="clear" w:color="auto" w:fill="FFFFFF"/>
          </w:tcPr>
          <w:p w14:paraId="79FB6D98" w14:textId="77777777" w:rsidR="00FF095B" w:rsidRPr="00EE1DE9" w:rsidRDefault="00FF095B"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rPr>
            </w:pPr>
            <w:r w:rsidRPr="00EE1DE9">
              <w:rPr>
                <w:rFonts w:ascii="AngsanaUPC" w:hAnsi="AngsanaUPC" w:cs="AngsanaUPC"/>
                <w:spacing w:val="-5"/>
                <w:sz w:val="28"/>
                <w:szCs w:val="28"/>
              </w:rPr>
              <w:t xml:space="preserve">   Total</w:t>
            </w:r>
          </w:p>
        </w:tc>
        <w:tc>
          <w:tcPr>
            <w:tcW w:w="1843" w:type="dxa"/>
            <w:shd w:val="clear" w:color="auto" w:fill="auto"/>
            <w:vAlign w:val="bottom"/>
          </w:tcPr>
          <w:p w14:paraId="3DA86165" w14:textId="584F8CD7" w:rsidR="00FF095B" w:rsidRPr="00EE1DE9" w:rsidRDefault="00237686" w:rsidP="000B3E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237686">
              <w:rPr>
                <w:rFonts w:ascii="AngsanaUPC" w:hAnsi="AngsanaUPC" w:cs="AngsanaUPC"/>
                <w:sz w:val="28"/>
                <w:szCs w:val="28"/>
                <w:cs/>
              </w:rPr>
              <w:t>14</w:t>
            </w:r>
            <w:r w:rsidRPr="00237686">
              <w:rPr>
                <w:rFonts w:ascii="AngsanaUPC" w:hAnsi="AngsanaUPC" w:cs="AngsanaUPC"/>
                <w:sz w:val="28"/>
                <w:szCs w:val="28"/>
              </w:rPr>
              <w:t>,</w:t>
            </w:r>
            <w:r w:rsidRPr="00237686">
              <w:rPr>
                <w:rFonts w:ascii="AngsanaUPC" w:hAnsi="AngsanaUPC" w:cs="AngsanaUPC"/>
                <w:sz w:val="28"/>
                <w:szCs w:val="28"/>
                <w:cs/>
              </w:rPr>
              <w:t>808</w:t>
            </w:r>
          </w:p>
        </w:tc>
        <w:tc>
          <w:tcPr>
            <w:tcW w:w="1701" w:type="dxa"/>
            <w:shd w:val="clear" w:color="auto" w:fill="auto"/>
            <w:vAlign w:val="bottom"/>
          </w:tcPr>
          <w:p w14:paraId="7FAD3F39" w14:textId="2D54EA10" w:rsidR="00FF095B" w:rsidRPr="00773A95" w:rsidRDefault="00163B42" w:rsidP="000B3E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163B42">
              <w:rPr>
                <w:rFonts w:ascii="AngsanaUPC" w:hAnsi="AngsanaUPC" w:cs="AngsanaUPC"/>
                <w:sz w:val="28"/>
                <w:szCs w:val="28"/>
              </w:rPr>
              <w:t>9,179</w:t>
            </w:r>
          </w:p>
        </w:tc>
      </w:tr>
    </w:tbl>
    <w:p w14:paraId="530C1A09" w14:textId="593C53CF" w:rsidR="00060B77" w:rsidRPr="00EE1DE9" w:rsidRDefault="002B2CC6" w:rsidP="00FC2BD5">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Pr>
          <w:rFonts w:ascii="AngsanaUPC" w:hAnsi="AngsanaUPC" w:cs="AngsanaUPC" w:hint="cs"/>
          <w:b/>
          <w:bCs/>
          <w:sz w:val="28"/>
          <w:szCs w:val="28"/>
          <w:cs/>
        </w:rPr>
        <w:t xml:space="preserve">TRADE AND </w:t>
      </w:r>
      <w:r w:rsidR="009B27F4" w:rsidRPr="00EE1DE9">
        <w:rPr>
          <w:rFonts w:ascii="AngsanaUPC" w:hAnsi="AngsanaUPC" w:cs="AngsanaUPC"/>
          <w:b/>
          <w:bCs/>
          <w:sz w:val="28"/>
          <w:szCs w:val="28"/>
        </w:rPr>
        <w:t>OTHER CURRENT RECEIVABLES</w:t>
      </w:r>
      <w:r w:rsidR="009A3E3D">
        <w:rPr>
          <w:rFonts w:ascii="AngsanaUPC" w:hAnsi="AngsanaUPC" w:cs="AngsanaUPC"/>
          <w:b/>
          <w:bCs/>
          <w:sz w:val="28"/>
          <w:szCs w:val="28"/>
        </w:rPr>
        <w:t xml:space="preserve"> - NET</w:t>
      </w:r>
    </w:p>
    <w:p w14:paraId="124FBBD1" w14:textId="1D989BC6" w:rsidR="00D8157E" w:rsidRDefault="00D8157E" w:rsidP="00FC2B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46"/>
        <w:jc w:val="thaiDistribute"/>
        <w:rPr>
          <w:rFonts w:ascii="AngsanaUPC" w:hAnsi="AngsanaUPC" w:cs="AngsanaUPC"/>
          <w:sz w:val="28"/>
          <w:szCs w:val="28"/>
        </w:rPr>
      </w:pPr>
      <w:r w:rsidRPr="00EE1DE9">
        <w:rPr>
          <w:rFonts w:ascii="AngsanaUPC" w:hAnsi="AngsanaUPC" w:cs="AngsanaUPC"/>
          <w:sz w:val="28"/>
          <w:szCs w:val="28"/>
        </w:rPr>
        <w:t xml:space="preserve">Consist </w:t>
      </w:r>
      <w:r w:rsidR="00355DAA" w:rsidRPr="00EE1DE9">
        <w:rPr>
          <w:rFonts w:ascii="AngsanaUPC" w:hAnsi="AngsanaUPC" w:cs="AngsanaUPC"/>
          <w:sz w:val="28"/>
          <w:szCs w:val="28"/>
        </w:rPr>
        <w:t>of :</w:t>
      </w:r>
      <w:r w:rsidRPr="00EE1DE9">
        <w:rPr>
          <w:rFonts w:ascii="AngsanaUPC" w:hAnsi="AngsanaUPC" w:cs="AngsanaUPC"/>
          <w:sz w:val="28"/>
          <w:szCs w:val="28"/>
          <w:cs/>
        </w:rPr>
        <w:t>-</w:t>
      </w:r>
      <w:r w:rsidRPr="00EE1DE9">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670"/>
        <w:gridCol w:w="1843"/>
        <w:gridCol w:w="1727"/>
        <w:gridCol w:w="7"/>
      </w:tblGrid>
      <w:tr w:rsidR="00664083" w:rsidRPr="00EE1DE9" w14:paraId="5CF394D6" w14:textId="77777777" w:rsidTr="000B3E43">
        <w:trPr>
          <w:gridAfter w:val="1"/>
          <w:wAfter w:w="7" w:type="dxa"/>
        </w:trPr>
        <w:tc>
          <w:tcPr>
            <w:tcW w:w="5670" w:type="dxa"/>
            <w:shd w:val="clear" w:color="auto" w:fill="FFFFFF"/>
          </w:tcPr>
          <w:p w14:paraId="49431272" w14:textId="77777777" w:rsidR="00664083" w:rsidRPr="00EE1DE9" w:rsidRDefault="00664083"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3570" w:type="dxa"/>
            <w:gridSpan w:val="2"/>
            <w:shd w:val="clear" w:color="auto" w:fill="FFFFFF"/>
          </w:tcPr>
          <w:p w14:paraId="2D276FAA" w14:textId="77777777" w:rsidR="00664083" w:rsidRPr="00EE1DE9" w:rsidRDefault="00664083" w:rsidP="004B56A9">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z w:val="28"/>
                <w:szCs w:val="28"/>
                <w:cs/>
                <w:lang w:val="en-GB"/>
              </w:rPr>
              <w:t>)</w:t>
            </w:r>
          </w:p>
        </w:tc>
      </w:tr>
      <w:tr w:rsidR="00664083" w:rsidRPr="00EE1DE9" w14:paraId="5FFF7E28" w14:textId="77777777" w:rsidTr="00D2489B">
        <w:tc>
          <w:tcPr>
            <w:tcW w:w="5670" w:type="dxa"/>
            <w:shd w:val="clear" w:color="auto" w:fill="FFFFFF"/>
          </w:tcPr>
          <w:p w14:paraId="07A1CBE8" w14:textId="77777777" w:rsidR="00664083" w:rsidRPr="00EE1DE9" w:rsidRDefault="00664083"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1843" w:type="dxa"/>
            <w:shd w:val="clear" w:color="auto" w:fill="auto"/>
          </w:tcPr>
          <w:p w14:paraId="651847EA" w14:textId="662692E4" w:rsidR="00664083" w:rsidRPr="00EE1DE9" w:rsidRDefault="003865EE" w:rsidP="004B56A9">
            <w:pPr>
              <w:pBdr>
                <w:bottom w:val="single" w:sz="4" w:space="1" w:color="auto"/>
              </w:pBdr>
              <w:tabs>
                <w:tab w:val="decimal" w:pos="1062"/>
              </w:tabs>
              <w:spacing w:line="300" w:lineRule="exact"/>
              <w:ind w:right="2"/>
              <w:jc w:val="center"/>
              <w:rPr>
                <w:rFonts w:ascii="AngsanaUPC" w:hAnsi="AngsanaUPC" w:cs="AngsanaUPC"/>
                <w:sz w:val="28"/>
                <w:szCs w:val="28"/>
                <w:cs/>
              </w:rPr>
            </w:pPr>
            <w:r>
              <w:rPr>
                <w:rFonts w:ascii="AngsanaUPC" w:hAnsi="AngsanaUPC" w:cs="AngsanaUPC"/>
                <w:sz w:val="28"/>
                <w:szCs w:val="28"/>
              </w:rPr>
              <w:t>September</w:t>
            </w:r>
            <w:r w:rsidR="00664083">
              <w:rPr>
                <w:rFonts w:ascii="AngsanaUPC" w:hAnsi="AngsanaUPC" w:cs="AngsanaUPC"/>
                <w:sz w:val="28"/>
                <w:szCs w:val="28"/>
              </w:rPr>
              <w:t xml:space="preserve"> 30</w:t>
            </w:r>
            <w:r w:rsidR="00664083" w:rsidRPr="00EE1DE9">
              <w:rPr>
                <w:rFonts w:ascii="AngsanaUPC" w:hAnsi="AngsanaUPC" w:cs="AngsanaUPC"/>
                <w:sz w:val="28"/>
                <w:szCs w:val="28"/>
              </w:rPr>
              <w:t>, 20</w:t>
            </w:r>
            <w:r w:rsidR="00664083">
              <w:rPr>
                <w:rFonts w:ascii="AngsanaUPC" w:hAnsi="AngsanaUPC" w:cs="AngsanaUPC"/>
                <w:sz w:val="28"/>
                <w:szCs w:val="28"/>
              </w:rPr>
              <w:t>21</w:t>
            </w:r>
          </w:p>
        </w:tc>
        <w:tc>
          <w:tcPr>
            <w:tcW w:w="1734" w:type="dxa"/>
            <w:gridSpan w:val="2"/>
            <w:shd w:val="clear" w:color="auto" w:fill="auto"/>
          </w:tcPr>
          <w:p w14:paraId="6F8BC488" w14:textId="77777777" w:rsidR="00664083" w:rsidRPr="00EE1DE9" w:rsidRDefault="00664083" w:rsidP="004B56A9">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EE1DE9">
              <w:rPr>
                <w:rFonts w:ascii="AngsanaUPC" w:hAnsi="AngsanaUPC" w:cs="AngsanaUPC"/>
                <w:sz w:val="28"/>
                <w:szCs w:val="28"/>
              </w:rPr>
              <w:t xml:space="preserve">December 31, </w:t>
            </w:r>
            <w:r w:rsidRPr="00EE1DE9">
              <w:rPr>
                <w:rFonts w:ascii="AngsanaUPC" w:hAnsi="AngsanaUPC" w:cs="AngsanaUPC"/>
                <w:spacing w:val="-5"/>
                <w:sz w:val="28"/>
                <w:szCs w:val="28"/>
              </w:rPr>
              <w:t>20</w:t>
            </w:r>
            <w:r>
              <w:rPr>
                <w:rFonts w:ascii="AngsanaUPC" w:hAnsi="AngsanaUPC" w:cs="AngsanaUPC"/>
                <w:spacing w:val="-5"/>
                <w:sz w:val="28"/>
                <w:szCs w:val="28"/>
              </w:rPr>
              <w:t>20</w:t>
            </w:r>
          </w:p>
        </w:tc>
      </w:tr>
      <w:tr w:rsidR="00844EA3" w:rsidRPr="00EE1DE9" w14:paraId="62A084F7" w14:textId="77777777" w:rsidTr="00846D9F">
        <w:tblPrEx>
          <w:shd w:val="clear" w:color="auto" w:fill="auto"/>
        </w:tblPrEx>
        <w:trPr>
          <w:trHeight w:val="20"/>
        </w:trPr>
        <w:tc>
          <w:tcPr>
            <w:tcW w:w="5670" w:type="dxa"/>
            <w:tcBorders>
              <w:top w:val="nil"/>
              <w:left w:val="nil"/>
              <w:bottom w:val="nil"/>
              <w:right w:val="nil"/>
            </w:tcBorders>
            <w:shd w:val="clear" w:color="auto" w:fill="auto"/>
            <w:vAlign w:val="bottom"/>
          </w:tcPr>
          <w:p w14:paraId="67979BF8" w14:textId="11939F91" w:rsidR="00844EA3" w:rsidRPr="00EE1DE9" w:rsidRDefault="005B7976"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jc w:val="both"/>
              <w:rPr>
                <w:rFonts w:ascii="AngsanaUPC" w:hAnsi="AngsanaUPC" w:cs="AngsanaUPC"/>
                <w:sz w:val="28"/>
                <w:szCs w:val="28"/>
                <w:u w:val="single"/>
              </w:rPr>
            </w:pPr>
            <w:r>
              <w:rPr>
                <w:rFonts w:ascii="Angsana New" w:hAnsi="Angsana New" w:hint="cs"/>
                <w:color w:val="000000"/>
                <w:sz w:val="28"/>
                <w:szCs w:val="28"/>
                <w:cs/>
              </w:rPr>
              <w:t>Trade and other current receivables</w:t>
            </w:r>
          </w:p>
        </w:tc>
        <w:tc>
          <w:tcPr>
            <w:tcW w:w="1843" w:type="dxa"/>
            <w:tcBorders>
              <w:left w:val="nil"/>
              <w:right w:val="nil"/>
            </w:tcBorders>
            <w:shd w:val="clear" w:color="auto" w:fill="auto"/>
          </w:tcPr>
          <w:p w14:paraId="3E477853" w14:textId="77777777" w:rsidR="00844EA3" w:rsidRPr="00EE1DE9" w:rsidRDefault="00844EA3"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color w:val="000000"/>
                <w:sz w:val="28"/>
                <w:szCs w:val="28"/>
              </w:rPr>
            </w:pPr>
          </w:p>
        </w:tc>
        <w:tc>
          <w:tcPr>
            <w:tcW w:w="1734" w:type="dxa"/>
            <w:gridSpan w:val="2"/>
            <w:shd w:val="clear" w:color="auto" w:fill="auto"/>
          </w:tcPr>
          <w:p w14:paraId="56DFCBF6" w14:textId="556BC3F8" w:rsidR="00844EA3" w:rsidRPr="00EE1DE9" w:rsidRDefault="00844EA3"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color w:val="000000"/>
                <w:sz w:val="28"/>
                <w:szCs w:val="28"/>
              </w:rPr>
            </w:pPr>
          </w:p>
        </w:tc>
      </w:tr>
      <w:tr w:rsidR="00844EA3" w:rsidRPr="00EE1DE9" w14:paraId="27C9DEA9" w14:textId="77777777" w:rsidTr="00846D9F">
        <w:tblPrEx>
          <w:shd w:val="clear" w:color="auto" w:fill="auto"/>
        </w:tblPrEx>
        <w:trPr>
          <w:trHeight w:val="20"/>
        </w:trPr>
        <w:tc>
          <w:tcPr>
            <w:tcW w:w="5670" w:type="dxa"/>
            <w:tcBorders>
              <w:top w:val="nil"/>
              <w:left w:val="nil"/>
              <w:bottom w:val="nil"/>
              <w:right w:val="nil"/>
            </w:tcBorders>
            <w:shd w:val="clear" w:color="auto" w:fill="auto"/>
            <w:vAlign w:val="bottom"/>
          </w:tcPr>
          <w:p w14:paraId="4319E773" w14:textId="014A3AA4" w:rsidR="00844EA3" w:rsidRPr="00D96D7A" w:rsidRDefault="00D31524" w:rsidP="004B56A9">
            <w:pPr>
              <w:pStyle w:val="ListParagraph"/>
              <w:numPr>
                <w:ilvl w:val="0"/>
                <w:numId w:val="14"/>
              </w:numPr>
              <w:spacing w:line="300" w:lineRule="exact"/>
              <w:ind w:left="523" w:hanging="202"/>
              <w:jc w:val="both"/>
              <w:rPr>
                <w:rFonts w:ascii="AngsanaUPC" w:hAnsi="AngsanaUPC" w:cs="AngsanaUPC"/>
                <w:sz w:val="28"/>
                <w:szCs w:val="28"/>
              </w:rPr>
            </w:pPr>
            <w:r>
              <w:rPr>
                <w:rFonts w:ascii="Angsana New" w:hAnsi="Angsana New" w:hint="cs"/>
                <w:color w:val="000000"/>
                <w:sz w:val="28"/>
                <w:szCs w:val="28"/>
                <w:cs/>
              </w:rPr>
              <w:t>Trade receivables</w:t>
            </w:r>
          </w:p>
        </w:tc>
        <w:tc>
          <w:tcPr>
            <w:tcW w:w="1843" w:type="dxa"/>
            <w:tcBorders>
              <w:left w:val="nil"/>
              <w:right w:val="nil"/>
            </w:tcBorders>
            <w:shd w:val="clear" w:color="auto" w:fill="auto"/>
          </w:tcPr>
          <w:p w14:paraId="53D0F9F2" w14:textId="374B6D21" w:rsidR="00844EA3" w:rsidRPr="00B83E75" w:rsidRDefault="0053182D"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color w:val="000000"/>
                <w:sz w:val="28"/>
                <w:szCs w:val="28"/>
              </w:rPr>
            </w:pPr>
            <w:r w:rsidRPr="0053182D">
              <w:rPr>
                <w:rFonts w:ascii="AngsanaUPC" w:hAnsi="AngsanaUPC" w:cs="AngsanaUPC"/>
                <w:color w:val="000000"/>
                <w:sz w:val="28"/>
                <w:szCs w:val="28"/>
                <w:cs/>
              </w:rPr>
              <w:t>54</w:t>
            </w:r>
            <w:r w:rsidRPr="0053182D">
              <w:rPr>
                <w:rFonts w:ascii="AngsanaUPC" w:hAnsi="AngsanaUPC" w:cs="AngsanaUPC"/>
                <w:color w:val="000000"/>
                <w:sz w:val="28"/>
                <w:szCs w:val="28"/>
              </w:rPr>
              <w:t>,</w:t>
            </w:r>
            <w:r w:rsidRPr="0053182D">
              <w:rPr>
                <w:rFonts w:ascii="AngsanaUPC" w:hAnsi="AngsanaUPC" w:cs="AngsanaUPC"/>
                <w:color w:val="000000"/>
                <w:sz w:val="28"/>
                <w:szCs w:val="28"/>
                <w:cs/>
              </w:rPr>
              <w:t>439</w:t>
            </w:r>
          </w:p>
        </w:tc>
        <w:tc>
          <w:tcPr>
            <w:tcW w:w="1734" w:type="dxa"/>
            <w:gridSpan w:val="2"/>
            <w:shd w:val="clear" w:color="auto" w:fill="auto"/>
          </w:tcPr>
          <w:p w14:paraId="1311AA95" w14:textId="0253C688" w:rsidR="00844EA3" w:rsidRPr="00EE1DE9" w:rsidRDefault="008B36E7"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color w:val="000000"/>
                <w:sz w:val="28"/>
                <w:szCs w:val="28"/>
                <w:cs/>
              </w:rPr>
            </w:pPr>
            <w:r w:rsidRPr="008B36E7">
              <w:rPr>
                <w:rFonts w:ascii="AngsanaUPC" w:hAnsi="AngsanaUPC" w:cs="AngsanaUPC"/>
                <w:color w:val="000000"/>
                <w:sz w:val="28"/>
                <w:szCs w:val="28"/>
                <w:cs/>
              </w:rPr>
              <w:t>-</w:t>
            </w:r>
          </w:p>
        </w:tc>
      </w:tr>
      <w:tr w:rsidR="00506F38" w:rsidRPr="00EE1DE9" w14:paraId="1B9BA9EE" w14:textId="77777777" w:rsidTr="00FD050B">
        <w:tblPrEx>
          <w:shd w:val="clear" w:color="auto" w:fill="auto"/>
        </w:tblPrEx>
        <w:trPr>
          <w:trHeight w:val="20"/>
        </w:trPr>
        <w:tc>
          <w:tcPr>
            <w:tcW w:w="5670" w:type="dxa"/>
            <w:tcBorders>
              <w:top w:val="nil"/>
              <w:left w:val="nil"/>
              <w:bottom w:val="nil"/>
              <w:right w:val="nil"/>
            </w:tcBorders>
            <w:shd w:val="clear" w:color="auto" w:fill="auto"/>
            <w:vAlign w:val="bottom"/>
          </w:tcPr>
          <w:p w14:paraId="066FCCA5" w14:textId="1C0B915F" w:rsidR="00506F38" w:rsidRPr="00D96D7A" w:rsidRDefault="00506F38" w:rsidP="00506F38">
            <w:pPr>
              <w:pStyle w:val="ListParagraph"/>
              <w:numPr>
                <w:ilvl w:val="0"/>
                <w:numId w:val="14"/>
              </w:numPr>
              <w:spacing w:line="300" w:lineRule="exact"/>
              <w:ind w:left="523" w:hanging="202"/>
              <w:rPr>
                <w:rFonts w:ascii="AngsanaUPC" w:hAnsi="AngsanaUPC" w:cs="AngsanaUPC"/>
                <w:sz w:val="28"/>
                <w:szCs w:val="28"/>
                <w:cs/>
              </w:rPr>
            </w:pPr>
            <w:r>
              <w:rPr>
                <w:rFonts w:ascii="Angsana New" w:hAnsi="Angsana New" w:hint="cs"/>
                <w:color w:val="000000"/>
                <w:sz w:val="28"/>
                <w:szCs w:val="28"/>
                <w:cs/>
              </w:rPr>
              <w:t xml:space="preserve">Other current receivables </w:t>
            </w:r>
            <w:r w:rsidRPr="00D96D7A">
              <w:rPr>
                <w:rFonts w:ascii="Angsana New" w:hAnsi="Angsana New"/>
                <w:color w:val="000000"/>
                <w:sz w:val="28"/>
                <w:szCs w:val="28"/>
                <w:cs/>
              </w:rPr>
              <w:t xml:space="preserve"> </w:t>
            </w:r>
          </w:p>
        </w:tc>
        <w:tc>
          <w:tcPr>
            <w:tcW w:w="1843" w:type="dxa"/>
            <w:tcBorders>
              <w:left w:val="nil"/>
              <w:right w:val="nil"/>
            </w:tcBorders>
            <w:shd w:val="clear" w:color="auto" w:fill="auto"/>
          </w:tcPr>
          <w:p w14:paraId="0A0A81DA" w14:textId="23A87EBB" w:rsidR="00506F38" w:rsidRPr="00EE1DE9" w:rsidRDefault="00506F38" w:rsidP="00506F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color w:val="000000"/>
                <w:sz w:val="28"/>
                <w:szCs w:val="28"/>
              </w:rPr>
            </w:pPr>
            <w:r w:rsidRPr="00467512">
              <w:rPr>
                <w:rFonts w:ascii="Angsana New" w:hAnsi="Angsana New"/>
                <w:color w:val="000000"/>
                <w:sz w:val="28"/>
                <w:szCs w:val="28"/>
              </w:rPr>
              <w:t>33,948</w:t>
            </w:r>
          </w:p>
        </w:tc>
        <w:tc>
          <w:tcPr>
            <w:tcW w:w="1734" w:type="dxa"/>
            <w:gridSpan w:val="2"/>
            <w:shd w:val="clear" w:color="auto" w:fill="auto"/>
          </w:tcPr>
          <w:p w14:paraId="50244C9B" w14:textId="4FB67F28" w:rsidR="00506F38" w:rsidRPr="00EE1DE9" w:rsidRDefault="00506F38" w:rsidP="00506F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color w:val="000000"/>
                <w:sz w:val="28"/>
                <w:szCs w:val="28"/>
              </w:rPr>
            </w:pPr>
            <w:r>
              <w:rPr>
                <w:rFonts w:ascii="Angsana New" w:hAnsi="Angsana New"/>
                <w:color w:val="000000"/>
                <w:sz w:val="28"/>
                <w:szCs w:val="28"/>
              </w:rPr>
              <w:t>1</w:t>
            </w:r>
            <w:r w:rsidRPr="006B684D">
              <w:rPr>
                <w:rFonts w:ascii="Angsana New" w:hAnsi="Angsana New"/>
                <w:color w:val="000000"/>
                <w:sz w:val="28"/>
                <w:szCs w:val="28"/>
              </w:rPr>
              <w:t>,</w:t>
            </w:r>
            <w:r>
              <w:rPr>
                <w:rFonts w:ascii="Angsana New" w:hAnsi="Angsana New"/>
                <w:color w:val="000000"/>
                <w:sz w:val="28"/>
                <w:szCs w:val="28"/>
              </w:rPr>
              <w:t>755</w:t>
            </w:r>
          </w:p>
        </w:tc>
      </w:tr>
      <w:tr w:rsidR="00506F38" w:rsidRPr="00EE1DE9" w14:paraId="4FE89418" w14:textId="77777777" w:rsidTr="00846D9F">
        <w:tblPrEx>
          <w:shd w:val="clear" w:color="auto" w:fill="auto"/>
        </w:tblPrEx>
        <w:trPr>
          <w:trHeight w:val="20"/>
        </w:trPr>
        <w:tc>
          <w:tcPr>
            <w:tcW w:w="5670" w:type="dxa"/>
            <w:tcBorders>
              <w:top w:val="nil"/>
              <w:left w:val="nil"/>
              <w:bottom w:val="nil"/>
              <w:right w:val="nil"/>
            </w:tcBorders>
            <w:shd w:val="clear" w:color="auto" w:fill="auto"/>
            <w:vAlign w:val="bottom"/>
          </w:tcPr>
          <w:p w14:paraId="3DD2DE36" w14:textId="4609DBC2" w:rsidR="00506F38" w:rsidRPr="00BC6A23" w:rsidRDefault="00506F38" w:rsidP="0050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Pr>
                <w:rFonts w:ascii="AngsanaUPC" w:hAnsi="AngsanaUPC" w:cs="AngsanaUPC"/>
                <w:sz w:val="28"/>
                <w:szCs w:val="28"/>
              </w:rPr>
            </w:pPr>
            <w:r>
              <w:rPr>
                <w:rFonts w:ascii="Angsana New" w:hAnsi="Angsana New" w:hint="cs"/>
                <w:color w:val="000000"/>
                <w:sz w:val="28"/>
                <w:szCs w:val="28"/>
                <w:cs/>
              </w:rPr>
              <w:t xml:space="preserve">Total </w:t>
            </w:r>
          </w:p>
        </w:tc>
        <w:tc>
          <w:tcPr>
            <w:tcW w:w="1843" w:type="dxa"/>
            <w:tcBorders>
              <w:left w:val="nil"/>
              <w:right w:val="nil"/>
            </w:tcBorders>
            <w:shd w:val="clear" w:color="auto" w:fill="auto"/>
          </w:tcPr>
          <w:p w14:paraId="5DA393C9" w14:textId="22D25F92" w:rsidR="00506F38" w:rsidRPr="00B83E75" w:rsidRDefault="00506F38" w:rsidP="00506F3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color w:val="000000"/>
                <w:sz w:val="28"/>
                <w:szCs w:val="28"/>
              </w:rPr>
            </w:pPr>
            <w:r w:rsidRPr="00506F38">
              <w:rPr>
                <w:rFonts w:ascii="AngsanaUPC" w:hAnsi="AngsanaUPC" w:cs="AngsanaUPC"/>
                <w:color w:val="000000"/>
                <w:sz w:val="28"/>
                <w:szCs w:val="28"/>
                <w:cs/>
              </w:rPr>
              <w:t>88</w:t>
            </w:r>
            <w:r w:rsidRPr="00506F38">
              <w:rPr>
                <w:rFonts w:ascii="AngsanaUPC" w:hAnsi="AngsanaUPC" w:cs="AngsanaUPC"/>
                <w:color w:val="000000"/>
                <w:sz w:val="28"/>
                <w:szCs w:val="28"/>
              </w:rPr>
              <w:t>,</w:t>
            </w:r>
            <w:r w:rsidRPr="00506F38">
              <w:rPr>
                <w:rFonts w:ascii="AngsanaUPC" w:hAnsi="AngsanaUPC" w:cs="AngsanaUPC"/>
                <w:color w:val="000000"/>
                <w:sz w:val="28"/>
                <w:szCs w:val="28"/>
                <w:cs/>
              </w:rPr>
              <w:t>387</w:t>
            </w:r>
          </w:p>
        </w:tc>
        <w:tc>
          <w:tcPr>
            <w:tcW w:w="1734" w:type="dxa"/>
            <w:gridSpan w:val="2"/>
            <w:shd w:val="clear" w:color="auto" w:fill="auto"/>
          </w:tcPr>
          <w:p w14:paraId="67695B83" w14:textId="50FBF294" w:rsidR="00506F38" w:rsidRPr="00EE1DE9" w:rsidRDefault="00506F38" w:rsidP="00506F3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color w:val="000000"/>
                <w:sz w:val="28"/>
                <w:szCs w:val="28"/>
                <w:cs/>
              </w:rPr>
            </w:pPr>
            <w:r>
              <w:rPr>
                <w:rFonts w:ascii="Angsana New" w:hAnsi="Angsana New"/>
                <w:color w:val="000000"/>
                <w:sz w:val="28"/>
                <w:szCs w:val="28"/>
              </w:rPr>
              <w:t>1</w:t>
            </w:r>
            <w:r w:rsidRPr="006B684D">
              <w:rPr>
                <w:rFonts w:ascii="Angsana New" w:hAnsi="Angsana New"/>
                <w:color w:val="000000"/>
                <w:sz w:val="28"/>
                <w:szCs w:val="28"/>
              </w:rPr>
              <w:t>,</w:t>
            </w:r>
            <w:r>
              <w:rPr>
                <w:rFonts w:ascii="Angsana New" w:hAnsi="Angsana New"/>
                <w:color w:val="000000"/>
                <w:sz w:val="28"/>
                <w:szCs w:val="28"/>
              </w:rPr>
              <w:t>755</w:t>
            </w:r>
          </w:p>
        </w:tc>
      </w:tr>
    </w:tbl>
    <w:p w14:paraId="6B3E5742" w14:textId="42A308A7" w:rsidR="00D525F1" w:rsidRDefault="00D525F1" w:rsidP="00FC2B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46"/>
        <w:jc w:val="thaiDistribute"/>
        <w:rPr>
          <w:rFonts w:ascii="AngsanaUPC" w:hAnsi="AngsanaUPC" w:cs="AngsanaUPC"/>
          <w:sz w:val="28"/>
          <w:szCs w:val="28"/>
        </w:rPr>
      </w:pPr>
      <w:r w:rsidRPr="00D525F1">
        <w:rPr>
          <w:rFonts w:ascii="AngsanaUPC" w:hAnsi="AngsanaUPC" w:cs="AngsanaUPC"/>
          <w:sz w:val="28"/>
          <w:szCs w:val="28"/>
        </w:rPr>
        <w:t>The Company has trade accounts receivable were classified by aging as follows:</w:t>
      </w:r>
    </w:p>
    <w:tbl>
      <w:tblPr>
        <w:tblW w:w="9247" w:type="dxa"/>
        <w:tblInd w:w="108" w:type="dxa"/>
        <w:tblLayout w:type="fixed"/>
        <w:tblLook w:val="0000" w:firstRow="0" w:lastRow="0" w:firstColumn="0" w:lastColumn="0" w:noHBand="0" w:noVBand="0"/>
      </w:tblPr>
      <w:tblGrid>
        <w:gridCol w:w="5670"/>
        <w:gridCol w:w="1843"/>
        <w:gridCol w:w="1701"/>
        <w:gridCol w:w="33"/>
      </w:tblGrid>
      <w:tr w:rsidR="00D525F1" w:rsidRPr="002176D7" w14:paraId="5764D1D6" w14:textId="77777777" w:rsidTr="005335E3">
        <w:trPr>
          <w:gridAfter w:val="1"/>
          <w:wAfter w:w="33" w:type="dxa"/>
          <w:trHeight w:val="20"/>
          <w:tblHeader/>
        </w:trPr>
        <w:tc>
          <w:tcPr>
            <w:tcW w:w="5670" w:type="dxa"/>
            <w:shd w:val="clear" w:color="auto" w:fill="auto"/>
          </w:tcPr>
          <w:p w14:paraId="60B0A867"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3544" w:type="dxa"/>
            <w:gridSpan w:val="2"/>
            <w:tcBorders>
              <w:bottom w:val="single" w:sz="4" w:space="0" w:color="auto"/>
            </w:tcBorders>
            <w:shd w:val="clear" w:color="auto" w:fill="auto"/>
          </w:tcPr>
          <w:p w14:paraId="74395AFF"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2176D7">
              <w:rPr>
                <w:rFonts w:ascii="Angsana New" w:hAnsi="Angsana New"/>
                <w:sz w:val="28"/>
                <w:szCs w:val="28"/>
                <w:cs/>
              </w:rPr>
              <w:t>(</w:t>
            </w:r>
            <w:r w:rsidRPr="002176D7">
              <w:rPr>
                <w:rFonts w:ascii="Angsana New" w:hAnsi="Angsana New"/>
                <w:sz w:val="28"/>
                <w:szCs w:val="28"/>
              </w:rPr>
              <w:t xml:space="preserve">Unit </w:t>
            </w:r>
            <w:r w:rsidRPr="002176D7">
              <w:rPr>
                <w:rFonts w:ascii="Angsana New" w:hAnsi="Angsana New"/>
                <w:sz w:val="28"/>
                <w:szCs w:val="28"/>
                <w:cs/>
              </w:rPr>
              <w:t xml:space="preserve">:  </w:t>
            </w:r>
            <w:r w:rsidRPr="00C93320">
              <w:rPr>
                <w:rFonts w:ascii="Angsana New" w:hAnsi="Angsana New"/>
                <w:sz w:val="28"/>
                <w:szCs w:val="28"/>
              </w:rPr>
              <w:t>Thousand Baht</w:t>
            </w:r>
            <w:r w:rsidRPr="002176D7">
              <w:rPr>
                <w:rFonts w:ascii="Angsana New" w:hAnsi="Angsana New"/>
                <w:sz w:val="28"/>
                <w:szCs w:val="28"/>
                <w:cs/>
              </w:rPr>
              <w:t>)</w:t>
            </w:r>
          </w:p>
        </w:tc>
      </w:tr>
      <w:tr w:rsidR="00D525F1" w:rsidRPr="002176D7" w14:paraId="7FC540A5" w14:textId="77777777" w:rsidTr="00870BD3">
        <w:trPr>
          <w:gridAfter w:val="1"/>
          <w:wAfter w:w="33" w:type="dxa"/>
          <w:trHeight w:val="20"/>
          <w:tblHeader/>
        </w:trPr>
        <w:tc>
          <w:tcPr>
            <w:tcW w:w="5670" w:type="dxa"/>
            <w:shd w:val="clear" w:color="auto" w:fill="auto"/>
          </w:tcPr>
          <w:p w14:paraId="4EE2A0F1"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1843" w:type="dxa"/>
            <w:shd w:val="clear" w:color="auto" w:fill="auto"/>
          </w:tcPr>
          <w:p w14:paraId="67452BC5" w14:textId="39FE219C" w:rsidR="00D525F1" w:rsidRPr="00933FAD" w:rsidRDefault="000C51DE" w:rsidP="004B56A9">
            <w:pPr>
              <w:pBdr>
                <w:bottom w:val="single" w:sz="4" w:space="1" w:color="auto"/>
              </w:pBdr>
              <w:tabs>
                <w:tab w:val="clear" w:pos="2580"/>
                <w:tab w:val="decimal" w:pos="1062"/>
                <w:tab w:val="left" w:pos="1213"/>
              </w:tabs>
              <w:spacing w:line="320" w:lineRule="exact"/>
              <w:ind w:right="2"/>
              <w:jc w:val="center"/>
              <w:rPr>
                <w:rFonts w:ascii="Angsana New" w:hAnsi="Angsana New"/>
                <w:sz w:val="28"/>
                <w:szCs w:val="28"/>
              </w:rPr>
            </w:pPr>
            <w:r>
              <w:rPr>
                <w:rFonts w:ascii="AngsanaUPC" w:hAnsi="AngsanaUPC" w:cs="AngsanaUPC"/>
                <w:sz w:val="28"/>
                <w:szCs w:val="28"/>
              </w:rPr>
              <w:t xml:space="preserve">September </w:t>
            </w:r>
            <w:r w:rsidR="00D525F1" w:rsidRPr="00D525F1">
              <w:rPr>
                <w:rFonts w:ascii="Angsana New" w:hAnsi="Angsana New"/>
                <w:sz w:val="28"/>
                <w:szCs w:val="28"/>
              </w:rPr>
              <w:t>30, 2021</w:t>
            </w:r>
          </w:p>
        </w:tc>
        <w:tc>
          <w:tcPr>
            <w:tcW w:w="1701" w:type="dxa"/>
            <w:shd w:val="clear" w:color="auto" w:fill="auto"/>
          </w:tcPr>
          <w:p w14:paraId="63AD05D2" w14:textId="169EC67F" w:rsidR="00D525F1" w:rsidRPr="002176D7" w:rsidRDefault="00D525F1" w:rsidP="000C51DE">
            <w:pPr>
              <w:pBdr>
                <w:bottom w:val="single" w:sz="4" w:space="1" w:color="auto"/>
              </w:pBdr>
              <w:tabs>
                <w:tab w:val="decimal" w:pos="1062"/>
              </w:tabs>
              <w:spacing w:line="320" w:lineRule="exact"/>
              <w:ind w:right="2"/>
              <w:jc w:val="center"/>
              <w:rPr>
                <w:rFonts w:ascii="Angsana New" w:hAnsi="Angsana New"/>
                <w:spacing w:val="-5"/>
                <w:sz w:val="28"/>
                <w:szCs w:val="28"/>
              </w:rPr>
            </w:pPr>
            <w:r w:rsidRPr="00D525F1">
              <w:rPr>
                <w:rFonts w:ascii="Angsana New" w:hAnsi="Angsana New"/>
                <w:sz w:val="28"/>
                <w:szCs w:val="28"/>
              </w:rPr>
              <w:t xml:space="preserve">December </w:t>
            </w:r>
            <w:r w:rsidR="000C51DE">
              <w:rPr>
                <w:rFonts w:ascii="Angsana New" w:hAnsi="Angsana New"/>
                <w:sz w:val="28"/>
                <w:szCs w:val="28"/>
              </w:rPr>
              <w:t>31</w:t>
            </w:r>
            <w:r w:rsidRPr="00D525F1">
              <w:rPr>
                <w:rFonts w:ascii="Angsana New" w:hAnsi="Angsana New"/>
                <w:sz w:val="28"/>
                <w:szCs w:val="28"/>
              </w:rPr>
              <w:t>, 2020</w:t>
            </w:r>
          </w:p>
        </w:tc>
      </w:tr>
      <w:tr w:rsidR="00D525F1" w:rsidRPr="002176D7" w14:paraId="0193BB07" w14:textId="77777777" w:rsidTr="00F047B2">
        <w:trPr>
          <w:gridAfter w:val="1"/>
          <w:wAfter w:w="33" w:type="dxa"/>
          <w:trHeight w:val="20"/>
        </w:trPr>
        <w:tc>
          <w:tcPr>
            <w:tcW w:w="5670" w:type="dxa"/>
            <w:shd w:val="clear" w:color="auto" w:fill="auto"/>
          </w:tcPr>
          <w:p w14:paraId="4D4E07B5"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 New" w:hAnsi="Angsana New"/>
                <w:sz w:val="28"/>
                <w:szCs w:val="28"/>
                <w:u w:val="single"/>
              </w:rPr>
            </w:pPr>
            <w:r>
              <w:rPr>
                <w:rFonts w:ascii="Angsana New" w:hAnsi="Angsana New"/>
                <w:sz w:val="28"/>
                <w:szCs w:val="28"/>
                <w:u w:val="single"/>
              </w:rPr>
              <w:t>Domestic trade accounts r</w:t>
            </w:r>
            <w:r w:rsidRPr="002176D7">
              <w:rPr>
                <w:rFonts w:ascii="Angsana New" w:hAnsi="Angsana New"/>
                <w:sz w:val="28"/>
                <w:szCs w:val="28"/>
                <w:u w:val="single"/>
              </w:rPr>
              <w:t>eceivable</w:t>
            </w:r>
          </w:p>
        </w:tc>
        <w:tc>
          <w:tcPr>
            <w:tcW w:w="1843" w:type="dxa"/>
            <w:shd w:val="clear" w:color="auto" w:fill="auto"/>
          </w:tcPr>
          <w:p w14:paraId="458A77B5"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701" w:type="dxa"/>
            <w:shd w:val="clear" w:color="auto" w:fill="auto"/>
          </w:tcPr>
          <w:p w14:paraId="6C1F2322"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D525F1" w:rsidRPr="002176D7" w14:paraId="5821ECE9" w14:textId="77777777" w:rsidTr="00F047B2">
        <w:trPr>
          <w:gridAfter w:val="1"/>
          <w:wAfter w:w="33" w:type="dxa"/>
          <w:trHeight w:val="20"/>
        </w:trPr>
        <w:tc>
          <w:tcPr>
            <w:tcW w:w="5670" w:type="dxa"/>
            <w:shd w:val="clear" w:color="auto" w:fill="auto"/>
          </w:tcPr>
          <w:p w14:paraId="1B7AAFC5"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Pr>
                <w:rFonts w:ascii="Angsana New" w:hAnsi="Angsana New"/>
                <w:sz w:val="28"/>
                <w:szCs w:val="28"/>
              </w:rPr>
              <w:t>Trade a</w:t>
            </w:r>
            <w:r w:rsidRPr="002176D7">
              <w:rPr>
                <w:rFonts w:ascii="Angsana New" w:hAnsi="Angsana New"/>
                <w:sz w:val="28"/>
                <w:szCs w:val="28"/>
              </w:rPr>
              <w:t xml:space="preserve">ccounts </w:t>
            </w:r>
            <w:r>
              <w:rPr>
                <w:rFonts w:ascii="Angsana New" w:hAnsi="Angsana New"/>
                <w:sz w:val="28"/>
                <w:szCs w:val="28"/>
              </w:rPr>
              <w:t>receivable within credit t</w:t>
            </w:r>
            <w:r w:rsidRPr="002176D7">
              <w:rPr>
                <w:rFonts w:ascii="Angsana New" w:hAnsi="Angsana New"/>
                <w:sz w:val="28"/>
                <w:szCs w:val="28"/>
              </w:rPr>
              <w:t>erm</w:t>
            </w:r>
          </w:p>
        </w:tc>
        <w:tc>
          <w:tcPr>
            <w:tcW w:w="1843" w:type="dxa"/>
            <w:shd w:val="clear" w:color="auto" w:fill="auto"/>
            <w:vAlign w:val="center"/>
          </w:tcPr>
          <w:p w14:paraId="4CB5E332" w14:textId="71F08252" w:rsidR="00D525F1" w:rsidRPr="00C93320" w:rsidRDefault="00BA7989"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F047B2">
              <w:rPr>
                <w:rFonts w:ascii="Angsana New" w:hAnsi="Angsana New"/>
                <w:color w:val="000000"/>
                <w:sz w:val="28"/>
                <w:szCs w:val="28"/>
                <w:cs/>
              </w:rPr>
              <w:t>39</w:t>
            </w:r>
            <w:r w:rsidRPr="00F047B2">
              <w:rPr>
                <w:rFonts w:ascii="Angsana New" w:hAnsi="Angsana New"/>
                <w:color w:val="000000"/>
                <w:sz w:val="28"/>
                <w:szCs w:val="28"/>
              </w:rPr>
              <w:t>,</w:t>
            </w:r>
            <w:r w:rsidRPr="00F047B2">
              <w:rPr>
                <w:rFonts w:ascii="Angsana New" w:hAnsi="Angsana New"/>
                <w:color w:val="000000"/>
                <w:sz w:val="28"/>
                <w:szCs w:val="28"/>
                <w:cs/>
              </w:rPr>
              <w:t>871</w:t>
            </w:r>
          </w:p>
        </w:tc>
        <w:tc>
          <w:tcPr>
            <w:tcW w:w="1701" w:type="dxa"/>
            <w:shd w:val="clear" w:color="auto" w:fill="auto"/>
            <w:vAlign w:val="center"/>
          </w:tcPr>
          <w:p w14:paraId="78D9D734" w14:textId="766A78DC" w:rsidR="00D525F1" w:rsidRPr="00A817F1" w:rsidRDefault="00BA7989"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Pr>
                <w:rFonts w:ascii="Angsana New" w:hAnsi="Angsana New" w:hint="cs"/>
                <w:color w:val="000000"/>
                <w:sz w:val="28"/>
                <w:szCs w:val="28"/>
                <w:cs/>
              </w:rPr>
              <w:t>-</w:t>
            </w:r>
          </w:p>
        </w:tc>
      </w:tr>
      <w:tr w:rsidR="00D525F1" w:rsidRPr="002176D7" w14:paraId="2859FF47" w14:textId="77777777" w:rsidTr="00F047B2">
        <w:trPr>
          <w:gridAfter w:val="1"/>
          <w:wAfter w:w="33" w:type="dxa"/>
          <w:trHeight w:val="20"/>
        </w:trPr>
        <w:tc>
          <w:tcPr>
            <w:tcW w:w="5670" w:type="dxa"/>
            <w:shd w:val="clear" w:color="auto" w:fill="auto"/>
          </w:tcPr>
          <w:p w14:paraId="288A8CC6"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2176D7">
              <w:rPr>
                <w:rFonts w:ascii="Angsana New" w:hAnsi="Angsana New"/>
                <w:sz w:val="28"/>
                <w:szCs w:val="28"/>
              </w:rPr>
              <w:t xml:space="preserve">Aging of </w:t>
            </w:r>
            <w:r>
              <w:rPr>
                <w:rFonts w:ascii="Angsana New" w:hAnsi="Angsana New"/>
                <w:sz w:val="28"/>
                <w:szCs w:val="28"/>
              </w:rPr>
              <w:t>t</w:t>
            </w:r>
            <w:r w:rsidRPr="002176D7">
              <w:rPr>
                <w:rFonts w:ascii="Angsana New" w:hAnsi="Angsana New"/>
                <w:sz w:val="28"/>
                <w:szCs w:val="28"/>
              </w:rPr>
              <w:t xml:space="preserve">rade </w:t>
            </w:r>
            <w:r>
              <w:rPr>
                <w:rFonts w:ascii="Angsana New" w:hAnsi="Angsana New"/>
                <w:sz w:val="28"/>
                <w:szCs w:val="28"/>
              </w:rPr>
              <w:t>a</w:t>
            </w:r>
            <w:r w:rsidRPr="002176D7">
              <w:rPr>
                <w:rFonts w:ascii="Angsana New" w:hAnsi="Angsana New"/>
                <w:sz w:val="28"/>
                <w:szCs w:val="28"/>
              </w:rPr>
              <w:t xml:space="preserve">ccounts </w:t>
            </w:r>
            <w:r>
              <w:rPr>
                <w:rFonts w:ascii="Angsana New" w:hAnsi="Angsana New"/>
                <w:sz w:val="28"/>
                <w:szCs w:val="28"/>
              </w:rPr>
              <w:t>r</w:t>
            </w:r>
            <w:r w:rsidRPr="002176D7">
              <w:rPr>
                <w:rFonts w:ascii="Angsana New" w:hAnsi="Angsana New"/>
                <w:sz w:val="28"/>
                <w:szCs w:val="28"/>
              </w:rPr>
              <w:t xml:space="preserve">eceivable </w:t>
            </w:r>
            <w:r w:rsidRPr="002176D7">
              <w:rPr>
                <w:rFonts w:ascii="Angsana New" w:hAnsi="Angsana New"/>
                <w:sz w:val="28"/>
                <w:szCs w:val="28"/>
                <w:cs/>
              </w:rPr>
              <w:t>:-</w:t>
            </w:r>
          </w:p>
        </w:tc>
        <w:tc>
          <w:tcPr>
            <w:tcW w:w="1843" w:type="dxa"/>
            <w:shd w:val="clear" w:color="auto" w:fill="auto"/>
            <w:vAlign w:val="center"/>
          </w:tcPr>
          <w:p w14:paraId="66475182" w14:textId="629E675F" w:rsidR="00D525F1" w:rsidRPr="00C93320"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701" w:type="dxa"/>
            <w:shd w:val="clear" w:color="auto" w:fill="auto"/>
            <w:vAlign w:val="center"/>
          </w:tcPr>
          <w:p w14:paraId="590ED04D" w14:textId="74FF04DD" w:rsidR="00D525F1" w:rsidRPr="00A817F1"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r>
      <w:tr w:rsidR="00D525F1" w:rsidRPr="002176D7" w14:paraId="1AFDC2F8" w14:textId="77777777" w:rsidTr="00F047B2">
        <w:trPr>
          <w:gridAfter w:val="1"/>
          <w:wAfter w:w="33" w:type="dxa"/>
          <w:trHeight w:val="20"/>
        </w:trPr>
        <w:tc>
          <w:tcPr>
            <w:tcW w:w="5670" w:type="dxa"/>
            <w:shd w:val="clear" w:color="auto" w:fill="auto"/>
          </w:tcPr>
          <w:p w14:paraId="1FA31073"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rPr>
            </w:pPr>
            <w:r w:rsidRPr="002176D7">
              <w:rPr>
                <w:rFonts w:ascii="Angsana New" w:hAnsi="Angsana New" w:hint="cs"/>
                <w:sz w:val="28"/>
                <w:szCs w:val="28"/>
                <w:cs/>
              </w:rPr>
              <w:tab/>
            </w:r>
            <w:r w:rsidRPr="002176D7">
              <w:rPr>
                <w:rFonts w:ascii="Angsana New" w:hAnsi="Angsana New"/>
                <w:sz w:val="28"/>
                <w:szCs w:val="28"/>
              </w:rPr>
              <w:t>Less than 3 Months</w:t>
            </w:r>
          </w:p>
        </w:tc>
        <w:tc>
          <w:tcPr>
            <w:tcW w:w="1843" w:type="dxa"/>
            <w:shd w:val="clear" w:color="auto" w:fill="auto"/>
            <w:vAlign w:val="center"/>
          </w:tcPr>
          <w:p w14:paraId="4DBAD475" w14:textId="1562E80D" w:rsidR="00D525F1" w:rsidRPr="00C93320" w:rsidRDefault="00F047B2" w:rsidP="004B5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F047B2">
              <w:rPr>
                <w:rFonts w:ascii="Angsana New" w:hAnsi="Angsana New"/>
                <w:color w:val="000000"/>
                <w:sz w:val="28"/>
                <w:szCs w:val="28"/>
                <w:cs/>
              </w:rPr>
              <w:t>4</w:t>
            </w:r>
            <w:r w:rsidRPr="00F047B2">
              <w:rPr>
                <w:rFonts w:ascii="Angsana New" w:hAnsi="Angsana New"/>
                <w:color w:val="000000"/>
                <w:sz w:val="28"/>
                <w:szCs w:val="28"/>
              </w:rPr>
              <w:t>,</w:t>
            </w:r>
            <w:r w:rsidRPr="00F047B2">
              <w:rPr>
                <w:rFonts w:ascii="Angsana New" w:hAnsi="Angsana New"/>
                <w:color w:val="000000"/>
                <w:sz w:val="28"/>
                <w:szCs w:val="28"/>
                <w:cs/>
              </w:rPr>
              <w:t>467</w:t>
            </w:r>
          </w:p>
        </w:tc>
        <w:tc>
          <w:tcPr>
            <w:tcW w:w="1701" w:type="dxa"/>
            <w:shd w:val="clear" w:color="auto" w:fill="auto"/>
            <w:vAlign w:val="center"/>
          </w:tcPr>
          <w:p w14:paraId="13756DB0" w14:textId="2A01CAF6" w:rsidR="00D525F1" w:rsidRPr="00A817F1" w:rsidRDefault="00DD60F3" w:rsidP="004B5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Pr>
                <w:rFonts w:ascii="Angsana New" w:hAnsi="Angsana New" w:hint="cs"/>
                <w:color w:val="000000"/>
                <w:sz w:val="28"/>
                <w:szCs w:val="28"/>
                <w:cs/>
              </w:rPr>
              <w:t>-</w:t>
            </w:r>
          </w:p>
        </w:tc>
      </w:tr>
      <w:tr w:rsidR="00D525F1" w:rsidRPr="002176D7" w14:paraId="648BDBD4" w14:textId="77777777" w:rsidTr="00F047B2">
        <w:trPr>
          <w:gridAfter w:val="1"/>
          <w:wAfter w:w="33" w:type="dxa"/>
          <w:trHeight w:val="20"/>
        </w:trPr>
        <w:tc>
          <w:tcPr>
            <w:tcW w:w="5670" w:type="dxa"/>
            <w:shd w:val="clear" w:color="auto" w:fill="auto"/>
          </w:tcPr>
          <w:p w14:paraId="7208A69C"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2176D7">
              <w:rPr>
                <w:rFonts w:ascii="Angsana New" w:hAnsi="Angsana New"/>
                <w:sz w:val="28"/>
                <w:szCs w:val="28"/>
                <w:cs/>
              </w:rPr>
              <w:tab/>
            </w:r>
            <w:r w:rsidRPr="002176D7">
              <w:rPr>
                <w:rFonts w:ascii="Angsana New" w:hAnsi="Angsana New" w:hint="cs"/>
                <w:sz w:val="28"/>
                <w:szCs w:val="28"/>
                <w:cs/>
              </w:rPr>
              <w:tab/>
            </w:r>
            <w:r w:rsidRPr="002176D7">
              <w:rPr>
                <w:rFonts w:ascii="Angsana New" w:hAnsi="Angsana New"/>
                <w:sz w:val="28"/>
                <w:szCs w:val="28"/>
              </w:rPr>
              <w:t>Total</w:t>
            </w:r>
          </w:p>
        </w:tc>
        <w:tc>
          <w:tcPr>
            <w:tcW w:w="1843" w:type="dxa"/>
            <w:shd w:val="clear" w:color="auto" w:fill="auto"/>
            <w:vAlign w:val="center"/>
          </w:tcPr>
          <w:p w14:paraId="50ECA056" w14:textId="6153B38C" w:rsidR="00D525F1" w:rsidRPr="00C93320" w:rsidRDefault="00F047B2" w:rsidP="004B5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F047B2">
              <w:rPr>
                <w:rFonts w:ascii="Angsana New" w:hAnsi="Angsana New"/>
                <w:color w:val="000000"/>
                <w:sz w:val="28"/>
                <w:szCs w:val="28"/>
                <w:cs/>
              </w:rPr>
              <w:t>44</w:t>
            </w:r>
            <w:r w:rsidRPr="00F047B2">
              <w:rPr>
                <w:rFonts w:ascii="Angsana New" w:hAnsi="Angsana New"/>
                <w:color w:val="000000"/>
                <w:sz w:val="28"/>
                <w:szCs w:val="28"/>
              </w:rPr>
              <w:t>,</w:t>
            </w:r>
            <w:r w:rsidRPr="00F047B2">
              <w:rPr>
                <w:rFonts w:ascii="Angsana New" w:hAnsi="Angsana New"/>
                <w:color w:val="000000"/>
                <w:sz w:val="28"/>
                <w:szCs w:val="28"/>
                <w:cs/>
              </w:rPr>
              <w:t>338</w:t>
            </w:r>
          </w:p>
        </w:tc>
        <w:tc>
          <w:tcPr>
            <w:tcW w:w="1701" w:type="dxa"/>
            <w:shd w:val="clear" w:color="auto" w:fill="auto"/>
            <w:vAlign w:val="center"/>
          </w:tcPr>
          <w:p w14:paraId="20CFF237" w14:textId="21D4043A" w:rsidR="00D525F1" w:rsidRPr="00A817F1" w:rsidRDefault="00DD60F3" w:rsidP="004B56A9">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Pr>
                <w:rFonts w:ascii="Angsana New" w:hAnsi="Angsana New" w:hint="cs"/>
                <w:color w:val="000000"/>
                <w:sz w:val="28"/>
                <w:szCs w:val="28"/>
                <w:cs/>
              </w:rPr>
              <w:t>-</w:t>
            </w:r>
          </w:p>
        </w:tc>
      </w:tr>
      <w:tr w:rsidR="00D525F1" w:rsidRPr="002176D7" w14:paraId="3E12C110" w14:textId="77777777" w:rsidTr="004C75D8">
        <w:trPr>
          <w:gridAfter w:val="1"/>
          <w:wAfter w:w="33" w:type="dxa"/>
          <w:trHeight w:val="262"/>
        </w:trPr>
        <w:tc>
          <w:tcPr>
            <w:tcW w:w="5670" w:type="dxa"/>
            <w:shd w:val="clear" w:color="auto" w:fill="auto"/>
          </w:tcPr>
          <w:p w14:paraId="647D4887"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u w:val="single"/>
                <w:cs/>
              </w:rPr>
            </w:pPr>
            <w:r>
              <w:rPr>
                <w:rFonts w:ascii="Angsana New" w:hAnsi="Angsana New"/>
                <w:sz w:val="28"/>
                <w:szCs w:val="28"/>
                <w:u w:val="single"/>
              </w:rPr>
              <w:t>Foreign trade accounts r</w:t>
            </w:r>
            <w:r w:rsidRPr="002176D7">
              <w:rPr>
                <w:rFonts w:ascii="Angsana New" w:hAnsi="Angsana New"/>
                <w:sz w:val="28"/>
                <w:szCs w:val="28"/>
                <w:u w:val="single"/>
              </w:rPr>
              <w:t>eceivable</w:t>
            </w:r>
          </w:p>
        </w:tc>
        <w:tc>
          <w:tcPr>
            <w:tcW w:w="1843" w:type="dxa"/>
            <w:shd w:val="clear" w:color="auto" w:fill="auto"/>
          </w:tcPr>
          <w:p w14:paraId="35544E31" w14:textId="77777777" w:rsidR="00D525F1" w:rsidRPr="00D8157E"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highlight w:val="yellow"/>
              </w:rPr>
            </w:pPr>
          </w:p>
        </w:tc>
        <w:tc>
          <w:tcPr>
            <w:tcW w:w="1701" w:type="dxa"/>
            <w:shd w:val="clear" w:color="auto" w:fill="auto"/>
          </w:tcPr>
          <w:p w14:paraId="7E487DE5"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D525F1" w:rsidRPr="002176D7" w14:paraId="1BADBDBD" w14:textId="77777777" w:rsidTr="004C75D8">
        <w:trPr>
          <w:gridAfter w:val="1"/>
          <w:wAfter w:w="33" w:type="dxa"/>
          <w:trHeight w:val="235"/>
        </w:trPr>
        <w:tc>
          <w:tcPr>
            <w:tcW w:w="5670" w:type="dxa"/>
            <w:shd w:val="clear" w:color="auto" w:fill="auto"/>
          </w:tcPr>
          <w:p w14:paraId="70855ADA"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cs/>
              </w:rPr>
            </w:pPr>
            <w:r w:rsidRPr="002176D7">
              <w:rPr>
                <w:rFonts w:ascii="Angsana New" w:hAnsi="Angsana New"/>
                <w:sz w:val="28"/>
                <w:szCs w:val="28"/>
              </w:rPr>
              <w:t xml:space="preserve">Trade </w:t>
            </w:r>
            <w:r>
              <w:rPr>
                <w:rFonts w:ascii="Angsana New" w:hAnsi="Angsana New"/>
                <w:sz w:val="28"/>
                <w:szCs w:val="28"/>
              </w:rPr>
              <w:t>a</w:t>
            </w:r>
            <w:r w:rsidRPr="002176D7">
              <w:rPr>
                <w:rFonts w:ascii="Angsana New" w:hAnsi="Angsana New"/>
                <w:sz w:val="28"/>
                <w:szCs w:val="28"/>
              </w:rPr>
              <w:t xml:space="preserve">ccounts </w:t>
            </w:r>
            <w:r>
              <w:rPr>
                <w:rFonts w:ascii="Angsana New" w:hAnsi="Angsana New"/>
                <w:sz w:val="28"/>
                <w:szCs w:val="28"/>
              </w:rPr>
              <w:t>receivable within credit t</w:t>
            </w:r>
            <w:r w:rsidRPr="002176D7">
              <w:rPr>
                <w:rFonts w:ascii="Angsana New" w:hAnsi="Angsana New"/>
                <w:sz w:val="28"/>
                <w:szCs w:val="28"/>
              </w:rPr>
              <w:t>erm</w:t>
            </w:r>
          </w:p>
        </w:tc>
        <w:tc>
          <w:tcPr>
            <w:tcW w:w="1843" w:type="dxa"/>
            <w:shd w:val="clear" w:color="auto" w:fill="auto"/>
          </w:tcPr>
          <w:p w14:paraId="46FB4772" w14:textId="7E9255B0" w:rsidR="00D525F1" w:rsidRPr="00C93320" w:rsidRDefault="004C75D8"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4C75D8">
              <w:rPr>
                <w:rFonts w:ascii="Angsana New" w:hAnsi="Angsana New"/>
                <w:color w:val="000000"/>
                <w:sz w:val="28"/>
                <w:szCs w:val="28"/>
                <w:cs/>
              </w:rPr>
              <w:t>1</w:t>
            </w:r>
            <w:r w:rsidRPr="004C75D8">
              <w:rPr>
                <w:rFonts w:ascii="Angsana New" w:hAnsi="Angsana New"/>
                <w:color w:val="000000"/>
                <w:sz w:val="28"/>
                <w:szCs w:val="28"/>
              </w:rPr>
              <w:t>,</w:t>
            </w:r>
            <w:r w:rsidRPr="004C75D8">
              <w:rPr>
                <w:rFonts w:ascii="Angsana New" w:hAnsi="Angsana New"/>
                <w:color w:val="000000"/>
                <w:sz w:val="28"/>
                <w:szCs w:val="28"/>
                <w:cs/>
              </w:rPr>
              <w:t>687</w:t>
            </w:r>
          </w:p>
        </w:tc>
        <w:tc>
          <w:tcPr>
            <w:tcW w:w="1701" w:type="dxa"/>
            <w:shd w:val="clear" w:color="auto" w:fill="auto"/>
          </w:tcPr>
          <w:p w14:paraId="30F0A9C5" w14:textId="613525F0" w:rsidR="00D525F1" w:rsidRPr="00A817F1" w:rsidRDefault="00F87978"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Pr>
                <w:rFonts w:ascii="Angsana New" w:hAnsi="Angsana New" w:hint="cs"/>
                <w:color w:val="000000"/>
                <w:sz w:val="28"/>
                <w:szCs w:val="28"/>
                <w:cs/>
              </w:rPr>
              <w:t>-</w:t>
            </w:r>
          </w:p>
        </w:tc>
      </w:tr>
      <w:tr w:rsidR="00D525F1" w:rsidRPr="002176D7" w14:paraId="564C9FC3" w14:textId="77777777" w:rsidTr="004C75D8">
        <w:trPr>
          <w:gridAfter w:val="1"/>
          <w:wAfter w:w="33" w:type="dxa"/>
          <w:trHeight w:val="262"/>
        </w:trPr>
        <w:tc>
          <w:tcPr>
            <w:tcW w:w="5670" w:type="dxa"/>
            <w:shd w:val="clear" w:color="auto" w:fill="auto"/>
          </w:tcPr>
          <w:p w14:paraId="7354C6F6"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Pr>
                <w:rFonts w:ascii="Angsana New" w:hAnsi="Angsana New"/>
                <w:sz w:val="28"/>
                <w:szCs w:val="28"/>
              </w:rPr>
              <w:t>Aging of trade a</w:t>
            </w:r>
            <w:r w:rsidRPr="002176D7">
              <w:rPr>
                <w:rFonts w:ascii="Angsana New" w:hAnsi="Angsana New"/>
                <w:sz w:val="28"/>
                <w:szCs w:val="28"/>
              </w:rPr>
              <w:t xml:space="preserve">ccounts </w:t>
            </w:r>
            <w:r>
              <w:rPr>
                <w:rFonts w:ascii="Angsana New" w:hAnsi="Angsana New"/>
                <w:sz w:val="28"/>
                <w:szCs w:val="28"/>
              </w:rPr>
              <w:t>r</w:t>
            </w:r>
            <w:r w:rsidRPr="002176D7">
              <w:rPr>
                <w:rFonts w:ascii="Angsana New" w:hAnsi="Angsana New"/>
                <w:sz w:val="28"/>
                <w:szCs w:val="28"/>
              </w:rPr>
              <w:t xml:space="preserve">eceivable </w:t>
            </w:r>
            <w:r w:rsidRPr="002176D7">
              <w:rPr>
                <w:rFonts w:ascii="Angsana New" w:hAnsi="Angsana New"/>
                <w:sz w:val="28"/>
                <w:szCs w:val="28"/>
                <w:cs/>
              </w:rPr>
              <w:t>:-</w:t>
            </w:r>
          </w:p>
        </w:tc>
        <w:tc>
          <w:tcPr>
            <w:tcW w:w="1843" w:type="dxa"/>
            <w:shd w:val="clear" w:color="auto" w:fill="auto"/>
          </w:tcPr>
          <w:p w14:paraId="1661BA44" w14:textId="77777777" w:rsidR="00D525F1" w:rsidRPr="00C93320"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701" w:type="dxa"/>
            <w:shd w:val="clear" w:color="auto" w:fill="auto"/>
          </w:tcPr>
          <w:p w14:paraId="3E336F96" w14:textId="77777777" w:rsidR="00D525F1" w:rsidRPr="00A817F1"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r>
      <w:tr w:rsidR="00D525F1" w:rsidRPr="002176D7" w14:paraId="5BE725D3" w14:textId="77777777" w:rsidTr="004C75D8">
        <w:trPr>
          <w:gridAfter w:val="1"/>
          <w:wAfter w:w="33" w:type="dxa"/>
          <w:trHeight w:val="262"/>
        </w:trPr>
        <w:tc>
          <w:tcPr>
            <w:tcW w:w="5670" w:type="dxa"/>
            <w:shd w:val="clear" w:color="auto" w:fill="auto"/>
          </w:tcPr>
          <w:p w14:paraId="5499E69D"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rPr>
            </w:pPr>
            <w:r w:rsidRPr="002176D7">
              <w:rPr>
                <w:rFonts w:ascii="Angsana New" w:hAnsi="Angsana New" w:hint="cs"/>
                <w:sz w:val="28"/>
                <w:szCs w:val="28"/>
                <w:cs/>
              </w:rPr>
              <w:tab/>
            </w:r>
            <w:r w:rsidRPr="002176D7">
              <w:rPr>
                <w:rFonts w:ascii="Angsana New" w:hAnsi="Angsana New"/>
                <w:sz w:val="28"/>
                <w:szCs w:val="28"/>
              </w:rPr>
              <w:t xml:space="preserve">Less than 3 </w:t>
            </w:r>
            <w:r>
              <w:rPr>
                <w:rFonts w:ascii="Angsana New" w:hAnsi="Angsana New"/>
                <w:sz w:val="28"/>
                <w:szCs w:val="28"/>
              </w:rPr>
              <w:t>m</w:t>
            </w:r>
            <w:r w:rsidRPr="002176D7">
              <w:rPr>
                <w:rFonts w:ascii="Angsana New" w:hAnsi="Angsana New"/>
                <w:sz w:val="28"/>
                <w:szCs w:val="28"/>
              </w:rPr>
              <w:t>onths</w:t>
            </w:r>
          </w:p>
        </w:tc>
        <w:tc>
          <w:tcPr>
            <w:tcW w:w="1843" w:type="dxa"/>
            <w:shd w:val="clear" w:color="auto" w:fill="auto"/>
          </w:tcPr>
          <w:p w14:paraId="2F30E8A8" w14:textId="7BFB048D" w:rsidR="00D525F1" w:rsidRPr="00C93320" w:rsidRDefault="004C75D8" w:rsidP="004B5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4C75D8">
              <w:rPr>
                <w:rFonts w:ascii="Angsana New" w:hAnsi="Angsana New"/>
                <w:color w:val="000000"/>
                <w:sz w:val="28"/>
                <w:szCs w:val="28"/>
                <w:cs/>
              </w:rPr>
              <w:t>-</w:t>
            </w:r>
          </w:p>
        </w:tc>
        <w:tc>
          <w:tcPr>
            <w:tcW w:w="1701" w:type="dxa"/>
            <w:shd w:val="clear" w:color="auto" w:fill="auto"/>
          </w:tcPr>
          <w:p w14:paraId="025A43C9" w14:textId="70698DCA" w:rsidR="00D525F1" w:rsidRPr="00A817F1" w:rsidRDefault="00B97B50" w:rsidP="004B5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Pr>
                <w:rFonts w:ascii="Angsana New" w:hAnsi="Angsana New" w:hint="cs"/>
                <w:color w:val="000000"/>
                <w:sz w:val="28"/>
                <w:szCs w:val="28"/>
                <w:cs/>
              </w:rPr>
              <w:t>-</w:t>
            </w:r>
          </w:p>
        </w:tc>
      </w:tr>
      <w:tr w:rsidR="00D525F1" w:rsidRPr="002176D7" w14:paraId="25664A8E" w14:textId="77777777" w:rsidTr="004C75D8">
        <w:trPr>
          <w:gridAfter w:val="1"/>
          <w:wAfter w:w="33" w:type="dxa"/>
        </w:trPr>
        <w:tc>
          <w:tcPr>
            <w:tcW w:w="5670" w:type="dxa"/>
            <w:shd w:val="clear" w:color="auto" w:fill="auto"/>
          </w:tcPr>
          <w:p w14:paraId="1ED1BAD8"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2176D7">
              <w:rPr>
                <w:rFonts w:ascii="Angsana New" w:hAnsi="Angsana New"/>
                <w:sz w:val="28"/>
                <w:szCs w:val="28"/>
                <w:cs/>
              </w:rPr>
              <w:tab/>
            </w:r>
            <w:r w:rsidRPr="002176D7">
              <w:rPr>
                <w:rFonts w:ascii="Angsana New" w:hAnsi="Angsana New" w:hint="cs"/>
                <w:sz w:val="28"/>
                <w:szCs w:val="28"/>
                <w:cs/>
              </w:rPr>
              <w:tab/>
            </w:r>
            <w:r w:rsidRPr="002176D7">
              <w:rPr>
                <w:rFonts w:ascii="Angsana New" w:hAnsi="Angsana New"/>
                <w:sz w:val="28"/>
                <w:szCs w:val="28"/>
              </w:rPr>
              <w:t>Total</w:t>
            </w:r>
          </w:p>
        </w:tc>
        <w:tc>
          <w:tcPr>
            <w:tcW w:w="1843" w:type="dxa"/>
            <w:shd w:val="clear" w:color="auto" w:fill="auto"/>
          </w:tcPr>
          <w:p w14:paraId="6EF9C044" w14:textId="761AF0E2" w:rsidR="00D525F1" w:rsidRPr="00C93320" w:rsidRDefault="004C75D8" w:rsidP="004B5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4C75D8">
              <w:rPr>
                <w:rFonts w:ascii="Angsana New" w:hAnsi="Angsana New"/>
                <w:color w:val="000000"/>
                <w:sz w:val="28"/>
                <w:szCs w:val="28"/>
                <w:cs/>
              </w:rPr>
              <w:t>1</w:t>
            </w:r>
            <w:r w:rsidRPr="004C75D8">
              <w:rPr>
                <w:rFonts w:ascii="Angsana New" w:hAnsi="Angsana New"/>
                <w:color w:val="000000"/>
                <w:sz w:val="28"/>
                <w:szCs w:val="28"/>
              </w:rPr>
              <w:t>,</w:t>
            </w:r>
            <w:r w:rsidRPr="004C75D8">
              <w:rPr>
                <w:rFonts w:ascii="Angsana New" w:hAnsi="Angsana New"/>
                <w:color w:val="000000"/>
                <w:sz w:val="28"/>
                <w:szCs w:val="28"/>
                <w:cs/>
              </w:rPr>
              <w:t>687</w:t>
            </w:r>
          </w:p>
        </w:tc>
        <w:tc>
          <w:tcPr>
            <w:tcW w:w="1701" w:type="dxa"/>
            <w:shd w:val="clear" w:color="auto" w:fill="auto"/>
          </w:tcPr>
          <w:p w14:paraId="7E51DBB2" w14:textId="1C7174D9" w:rsidR="00D525F1" w:rsidRPr="00A817F1" w:rsidRDefault="00B97B50" w:rsidP="004B5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Pr>
                <w:rFonts w:ascii="Angsana New" w:hAnsi="Angsana New" w:hint="cs"/>
                <w:color w:val="000000"/>
                <w:sz w:val="28"/>
                <w:szCs w:val="28"/>
                <w:cs/>
              </w:rPr>
              <w:t>-</w:t>
            </w:r>
          </w:p>
        </w:tc>
      </w:tr>
      <w:tr w:rsidR="00D525F1" w:rsidRPr="002176D7" w14:paraId="1C12B578" w14:textId="77777777" w:rsidTr="00BE376A">
        <w:trPr>
          <w:gridAfter w:val="1"/>
          <w:wAfter w:w="33" w:type="dxa"/>
        </w:trPr>
        <w:tc>
          <w:tcPr>
            <w:tcW w:w="5670" w:type="dxa"/>
            <w:shd w:val="clear" w:color="auto" w:fill="auto"/>
          </w:tcPr>
          <w:p w14:paraId="6046EC0C"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rPr>
                <w:rFonts w:ascii="Angsana New" w:hAnsi="Angsana New"/>
                <w:sz w:val="28"/>
                <w:szCs w:val="28"/>
              </w:rPr>
            </w:pPr>
            <w:r>
              <w:rPr>
                <w:rFonts w:ascii="Angsana New" w:hAnsi="Angsana New"/>
                <w:sz w:val="28"/>
                <w:szCs w:val="28"/>
              </w:rPr>
              <w:t>Notes r</w:t>
            </w:r>
            <w:r w:rsidRPr="002176D7">
              <w:rPr>
                <w:rFonts w:ascii="Angsana New" w:hAnsi="Angsana New"/>
                <w:sz w:val="28"/>
                <w:szCs w:val="28"/>
              </w:rPr>
              <w:t>eceivable</w:t>
            </w:r>
          </w:p>
        </w:tc>
        <w:tc>
          <w:tcPr>
            <w:tcW w:w="1843" w:type="dxa"/>
            <w:shd w:val="clear" w:color="auto" w:fill="auto"/>
          </w:tcPr>
          <w:p w14:paraId="1BDA669F" w14:textId="45C3BAAC" w:rsidR="00D525F1" w:rsidRPr="00C93320" w:rsidRDefault="00BE376A"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BE376A">
              <w:rPr>
                <w:rFonts w:ascii="Angsana New" w:hAnsi="Angsana New"/>
                <w:color w:val="000000"/>
                <w:sz w:val="28"/>
                <w:szCs w:val="28"/>
                <w:cs/>
              </w:rPr>
              <w:t>8</w:t>
            </w:r>
            <w:r w:rsidRPr="00BE376A">
              <w:rPr>
                <w:rFonts w:ascii="Angsana New" w:hAnsi="Angsana New"/>
                <w:color w:val="000000"/>
                <w:sz w:val="28"/>
                <w:szCs w:val="28"/>
              </w:rPr>
              <w:t>,</w:t>
            </w:r>
            <w:r w:rsidRPr="00BE376A">
              <w:rPr>
                <w:rFonts w:ascii="Angsana New" w:hAnsi="Angsana New"/>
                <w:color w:val="000000"/>
                <w:sz w:val="28"/>
                <w:szCs w:val="28"/>
                <w:cs/>
              </w:rPr>
              <w:t>414</w:t>
            </w:r>
          </w:p>
        </w:tc>
        <w:tc>
          <w:tcPr>
            <w:tcW w:w="1701" w:type="dxa"/>
            <w:shd w:val="clear" w:color="auto" w:fill="auto"/>
          </w:tcPr>
          <w:p w14:paraId="249FA892" w14:textId="4C35E078" w:rsidR="00D525F1" w:rsidRPr="00A817F1" w:rsidRDefault="00082F36"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Pr>
                <w:rFonts w:ascii="Angsana New" w:hAnsi="Angsana New" w:hint="cs"/>
                <w:color w:val="000000"/>
                <w:sz w:val="28"/>
                <w:szCs w:val="28"/>
                <w:cs/>
              </w:rPr>
              <w:t>-</w:t>
            </w:r>
          </w:p>
        </w:tc>
      </w:tr>
      <w:tr w:rsidR="00D525F1" w:rsidRPr="002176D7" w14:paraId="5A375856" w14:textId="77777777" w:rsidTr="00BE376A">
        <w:trPr>
          <w:gridAfter w:val="1"/>
          <w:wAfter w:w="33" w:type="dxa"/>
          <w:trHeight w:val="405"/>
        </w:trPr>
        <w:tc>
          <w:tcPr>
            <w:tcW w:w="5670" w:type="dxa"/>
            <w:shd w:val="clear" w:color="auto" w:fill="auto"/>
          </w:tcPr>
          <w:p w14:paraId="14C87A90" w14:textId="40F5B6E9"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rPr>
                <w:rFonts w:ascii="Angsana New" w:hAnsi="Angsana New"/>
                <w:sz w:val="28"/>
                <w:szCs w:val="28"/>
              </w:rPr>
            </w:pPr>
            <w:r w:rsidRPr="002176D7">
              <w:rPr>
                <w:rFonts w:ascii="Angsana New" w:hAnsi="Angsana New"/>
                <w:sz w:val="28"/>
                <w:szCs w:val="28"/>
                <w:u w:val="single"/>
              </w:rPr>
              <w:t>Less</w:t>
            </w:r>
            <w:r w:rsidRPr="002176D7">
              <w:rPr>
                <w:rFonts w:ascii="Angsana New" w:hAnsi="Angsana New"/>
                <w:sz w:val="28"/>
                <w:szCs w:val="28"/>
              </w:rPr>
              <w:t xml:space="preserve"> allowance for </w:t>
            </w:r>
            <w:r w:rsidR="00E035CB">
              <w:rPr>
                <w:rFonts w:ascii="Angsana New" w:hAnsi="Angsana New" w:hint="cs"/>
                <w:sz w:val="28"/>
                <w:szCs w:val="28"/>
                <w:cs/>
              </w:rPr>
              <w:t>expected credit loss</w:t>
            </w:r>
          </w:p>
        </w:tc>
        <w:tc>
          <w:tcPr>
            <w:tcW w:w="1843" w:type="dxa"/>
            <w:shd w:val="clear" w:color="auto" w:fill="auto"/>
            <w:vAlign w:val="bottom"/>
          </w:tcPr>
          <w:p w14:paraId="6A12A21A" w14:textId="51842B58" w:rsidR="00D525F1" w:rsidRPr="00C93320" w:rsidRDefault="00BE376A" w:rsidP="004B5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BE376A">
              <w:rPr>
                <w:rFonts w:ascii="Angsana New" w:hAnsi="Angsana New"/>
                <w:color w:val="000000"/>
                <w:sz w:val="28"/>
                <w:szCs w:val="28"/>
                <w:cs/>
              </w:rPr>
              <w:t>-</w:t>
            </w:r>
          </w:p>
        </w:tc>
        <w:tc>
          <w:tcPr>
            <w:tcW w:w="1701" w:type="dxa"/>
            <w:shd w:val="clear" w:color="auto" w:fill="auto"/>
            <w:vAlign w:val="bottom"/>
          </w:tcPr>
          <w:p w14:paraId="67E1BDB3" w14:textId="5A40D28C" w:rsidR="00D525F1" w:rsidRPr="00A817F1" w:rsidRDefault="00BE2295" w:rsidP="004B5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Pr>
                <w:rFonts w:ascii="Angsana New" w:hAnsi="Angsana New" w:hint="cs"/>
                <w:color w:val="000000"/>
                <w:sz w:val="28"/>
                <w:szCs w:val="28"/>
                <w:cs/>
              </w:rPr>
              <w:t>-</w:t>
            </w:r>
          </w:p>
        </w:tc>
      </w:tr>
      <w:tr w:rsidR="00D525F1" w:rsidRPr="002176D7" w14:paraId="60897E1D" w14:textId="77777777" w:rsidTr="00BE376A">
        <w:trPr>
          <w:gridAfter w:val="1"/>
          <w:wAfter w:w="33" w:type="dxa"/>
          <w:trHeight w:val="399"/>
        </w:trPr>
        <w:tc>
          <w:tcPr>
            <w:tcW w:w="5670" w:type="dxa"/>
            <w:shd w:val="clear" w:color="auto" w:fill="auto"/>
            <w:vAlign w:val="center"/>
          </w:tcPr>
          <w:p w14:paraId="1844D30E" w14:textId="77777777" w:rsidR="00D525F1" w:rsidRPr="002176D7" w:rsidRDefault="00D525F1" w:rsidP="004B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cs/>
              </w:rPr>
            </w:pPr>
            <w:r w:rsidRPr="002176D7">
              <w:rPr>
                <w:rFonts w:ascii="Angsana New" w:hAnsi="Angsana New"/>
                <w:sz w:val="28"/>
                <w:szCs w:val="28"/>
                <w:cs/>
              </w:rPr>
              <w:tab/>
            </w:r>
            <w:r w:rsidRPr="002176D7">
              <w:rPr>
                <w:rFonts w:ascii="Angsana New" w:hAnsi="Angsana New" w:hint="cs"/>
                <w:sz w:val="28"/>
                <w:szCs w:val="28"/>
                <w:cs/>
              </w:rPr>
              <w:tab/>
            </w:r>
            <w:r w:rsidRPr="002176D7">
              <w:rPr>
                <w:rFonts w:ascii="Angsana New" w:hAnsi="Angsana New"/>
                <w:sz w:val="28"/>
                <w:szCs w:val="28"/>
              </w:rPr>
              <w:t>Net</w:t>
            </w:r>
          </w:p>
        </w:tc>
        <w:tc>
          <w:tcPr>
            <w:tcW w:w="1843" w:type="dxa"/>
            <w:shd w:val="clear" w:color="auto" w:fill="auto"/>
            <w:vAlign w:val="center"/>
          </w:tcPr>
          <w:p w14:paraId="23618493" w14:textId="2C059B23" w:rsidR="00D525F1" w:rsidRPr="00C93320" w:rsidRDefault="00BE376A" w:rsidP="004B56A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cs/>
              </w:rPr>
            </w:pPr>
            <w:r w:rsidRPr="00BE376A">
              <w:rPr>
                <w:rFonts w:ascii="Angsana New" w:hAnsi="Angsana New"/>
                <w:color w:val="000000"/>
                <w:sz w:val="28"/>
                <w:szCs w:val="28"/>
                <w:cs/>
              </w:rPr>
              <w:t>54</w:t>
            </w:r>
            <w:r w:rsidRPr="00BE376A">
              <w:rPr>
                <w:rFonts w:ascii="Angsana New" w:hAnsi="Angsana New"/>
                <w:color w:val="000000"/>
                <w:sz w:val="28"/>
                <w:szCs w:val="28"/>
              </w:rPr>
              <w:t>,</w:t>
            </w:r>
            <w:r w:rsidRPr="00BE376A">
              <w:rPr>
                <w:rFonts w:ascii="Angsana New" w:hAnsi="Angsana New"/>
                <w:color w:val="000000"/>
                <w:sz w:val="28"/>
                <w:szCs w:val="28"/>
                <w:cs/>
              </w:rPr>
              <w:t>439</w:t>
            </w:r>
          </w:p>
        </w:tc>
        <w:tc>
          <w:tcPr>
            <w:tcW w:w="1701" w:type="dxa"/>
            <w:shd w:val="clear" w:color="auto" w:fill="auto"/>
            <w:vAlign w:val="center"/>
          </w:tcPr>
          <w:p w14:paraId="6F27AFA0" w14:textId="420F2665" w:rsidR="00D525F1" w:rsidRPr="00A817F1" w:rsidRDefault="00BE2295" w:rsidP="004B56A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cs/>
              </w:rPr>
            </w:pPr>
            <w:r>
              <w:rPr>
                <w:rFonts w:ascii="Angsana New" w:hAnsi="Angsana New" w:hint="cs"/>
                <w:color w:val="000000"/>
                <w:sz w:val="28"/>
                <w:szCs w:val="28"/>
                <w:cs/>
              </w:rPr>
              <w:t>-</w:t>
            </w:r>
          </w:p>
        </w:tc>
      </w:tr>
      <w:tr w:rsidR="00B26148" w:rsidRPr="00EE1DE9" w14:paraId="346CABA8" w14:textId="77777777" w:rsidTr="00CD4937">
        <w:trPr>
          <w:trHeight w:val="20"/>
        </w:trPr>
        <w:tc>
          <w:tcPr>
            <w:tcW w:w="5670" w:type="dxa"/>
          </w:tcPr>
          <w:p w14:paraId="478950D0" w14:textId="16B98595" w:rsidR="00B26148" w:rsidRPr="00992615" w:rsidRDefault="00992615" w:rsidP="00B2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r w:rsidRPr="00992615">
              <w:rPr>
                <w:rFonts w:ascii="AngsanaUPC" w:hAnsi="AngsanaUPC" w:cs="AngsanaUPC"/>
                <w:b/>
                <w:bCs/>
                <w:sz w:val="28"/>
                <w:szCs w:val="28"/>
              </w:rPr>
              <w:lastRenderedPageBreak/>
              <w:t>Other current receivables</w:t>
            </w:r>
          </w:p>
        </w:tc>
        <w:tc>
          <w:tcPr>
            <w:tcW w:w="1843" w:type="dxa"/>
            <w:tcBorders>
              <w:left w:val="nil"/>
              <w:right w:val="nil"/>
            </w:tcBorders>
            <w:shd w:val="clear" w:color="auto" w:fill="auto"/>
          </w:tcPr>
          <w:p w14:paraId="79EE2762" w14:textId="6431B3E0" w:rsidR="00B26148" w:rsidRPr="00EE1DE9" w:rsidRDefault="00B26148" w:rsidP="00B2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p>
        </w:tc>
        <w:tc>
          <w:tcPr>
            <w:tcW w:w="1734" w:type="dxa"/>
            <w:gridSpan w:val="2"/>
            <w:shd w:val="clear" w:color="auto" w:fill="auto"/>
          </w:tcPr>
          <w:p w14:paraId="4069C30D" w14:textId="79E491EA" w:rsidR="00B26148" w:rsidRPr="00EE1DE9" w:rsidRDefault="00B26148" w:rsidP="00B2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p>
        </w:tc>
      </w:tr>
      <w:tr w:rsidR="00D837C7" w:rsidRPr="00EE1DE9" w14:paraId="7DD0761E" w14:textId="77777777" w:rsidTr="00CD4937">
        <w:trPr>
          <w:trHeight w:val="20"/>
        </w:trPr>
        <w:tc>
          <w:tcPr>
            <w:tcW w:w="5670" w:type="dxa"/>
          </w:tcPr>
          <w:p w14:paraId="2E059282" w14:textId="75C1A02B" w:rsidR="00D837C7" w:rsidRPr="0045273C" w:rsidRDefault="00D837C7" w:rsidP="00D8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45273C">
              <w:rPr>
                <w:rFonts w:ascii="AngsanaUPC" w:hAnsi="AngsanaUPC" w:cs="AngsanaUPC"/>
                <w:sz w:val="28"/>
                <w:szCs w:val="28"/>
              </w:rPr>
              <w:t xml:space="preserve">Revenue </w:t>
            </w:r>
            <w:r>
              <w:rPr>
                <w:rFonts w:ascii="AngsanaUPC" w:hAnsi="AngsanaUPC" w:cs="AngsanaUPC"/>
                <w:sz w:val="28"/>
                <w:szCs w:val="28"/>
              </w:rPr>
              <w:t>d</w:t>
            </w:r>
            <w:r w:rsidRPr="0045273C">
              <w:rPr>
                <w:rFonts w:ascii="AngsanaUPC" w:hAnsi="AngsanaUPC" w:cs="AngsanaUPC"/>
                <w:sz w:val="28"/>
                <w:szCs w:val="28"/>
              </w:rPr>
              <w:t xml:space="preserve">epartment </w:t>
            </w:r>
            <w:r>
              <w:rPr>
                <w:rFonts w:ascii="AngsanaUPC" w:hAnsi="AngsanaUPC" w:cs="AngsanaUPC"/>
                <w:sz w:val="28"/>
                <w:szCs w:val="28"/>
              </w:rPr>
              <w:t>r</w:t>
            </w:r>
            <w:r w:rsidRPr="0045273C">
              <w:rPr>
                <w:rFonts w:ascii="AngsanaUPC" w:hAnsi="AngsanaUPC" w:cs="AngsanaUPC"/>
                <w:sz w:val="28"/>
                <w:szCs w:val="28"/>
              </w:rPr>
              <w:t>eceivable</w:t>
            </w:r>
          </w:p>
        </w:tc>
        <w:tc>
          <w:tcPr>
            <w:tcW w:w="1843" w:type="dxa"/>
            <w:tcBorders>
              <w:left w:val="nil"/>
              <w:right w:val="nil"/>
            </w:tcBorders>
            <w:shd w:val="clear" w:color="auto" w:fill="auto"/>
          </w:tcPr>
          <w:p w14:paraId="26D2516E" w14:textId="11BBEA21" w:rsidR="00D837C7" w:rsidRPr="00EE1DE9" w:rsidRDefault="00E06410" w:rsidP="00D8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E06410">
              <w:rPr>
                <w:rFonts w:ascii="AngsanaUPC" w:hAnsi="AngsanaUPC" w:cs="AngsanaUPC"/>
                <w:color w:val="000000"/>
                <w:sz w:val="28"/>
                <w:szCs w:val="28"/>
                <w:cs/>
              </w:rPr>
              <w:t>11</w:t>
            </w:r>
            <w:r w:rsidRPr="00E06410">
              <w:rPr>
                <w:rFonts w:ascii="AngsanaUPC" w:hAnsi="AngsanaUPC" w:cs="AngsanaUPC"/>
                <w:color w:val="000000"/>
                <w:sz w:val="28"/>
                <w:szCs w:val="28"/>
              </w:rPr>
              <w:t>,</w:t>
            </w:r>
            <w:r w:rsidRPr="00E06410">
              <w:rPr>
                <w:rFonts w:ascii="AngsanaUPC" w:hAnsi="AngsanaUPC" w:cs="AngsanaUPC"/>
                <w:color w:val="000000"/>
                <w:sz w:val="28"/>
                <w:szCs w:val="28"/>
                <w:cs/>
              </w:rPr>
              <w:t>101</w:t>
            </w:r>
          </w:p>
        </w:tc>
        <w:tc>
          <w:tcPr>
            <w:tcW w:w="1734" w:type="dxa"/>
            <w:gridSpan w:val="2"/>
            <w:shd w:val="clear" w:color="auto" w:fill="auto"/>
          </w:tcPr>
          <w:p w14:paraId="6D8AB862" w14:textId="202A8B02" w:rsidR="00D837C7" w:rsidRDefault="00D837C7" w:rsidP="00D8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Pr>
                <w:rFonts w:ascii="AngsanaUPC" w:hAnsi="AngsanaUPC" w:cs="AngsanaUPC"/>
                <w:color w:val="000000"/>
                <w:sz w:val="28"/>
                <w:szCs w:val="28"/>
              </w:rPr>
              <w:t>146</w:t>
            </w:r>
          </w:p>
        </w:tc>
      </w:tr>
      <w:tr w:rsidR="00D837C7" w:rsidRPr="00EE1DE9" w14:paraId="29C11773" w14:textId="77777777" w:rsidTr="00CD4937">
        <w:trPr>
          <w:trHeight w:val="20"/>
        </w:trPr>
        <w:tc>
          <w:tcPr>
            <w:tcW w:w="5670" w:type="dxa"/>
          </w:tcPr>
          <w:p w14:paraId="78256D4B" w14:textId="0EAD2FFA" w:rsidR="00D837C7" w:rsidRPr="0045273C" w:rsidRDefault="00D837C7" w:rsidP="00D8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Pr>
                <w:rFonts w:ascii="AngsanaUPC" w:hAnsi="AngsanaUPC" w:cs="AngsanaUPC"/>
                <w:sz w:val="28"/>
                <w:szCs w:val="28"/>
              </w:rPr>
              <w:t>Advance</w:t>
            </w:r>
          </w:p>
        </w:tc>
        <w:tc>
          <w:tcPr>
            <w:tcW w:w="1843" w:type="dxa"/>
            <w:tcBorders>
              <w:left w:val="nil"/>
              <w:right w:val="nil"/>
            </w:tcBorders>
            <w:shd w:val="clear" w:color="auto" w:fill="auto"/>
          </w:tcPr>
          <w:p w14:paraId="4EDEC7B0" w14:textId="7BF7B3A6" w:rsidR="00D837C7" w:rsidRPr="00B83E75" w:rsidRDefault="00E06410" w:rsidP="00D8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E06410">
              <w:rPr>
                <w:rFonts w:ascii="AngsanaUPC" w:hAnsi="AngsanaUPC" w:cs="AngsanaUPC"/>
                <w:color w:val="000000"/>
                <w:sz w:val="28"/>
                <w:szCs w:val="28"/>
                <w:cs/>
              </w:rPr>
              <w:t>5</w:t>
            </w:r>
            <w:r w:rsidRPr="00E06410">
              <w:rPr>
                <w:rFonts w:ascii="AngsanaUPC" w:hAnsi="AngsanaUPC" w:cs="AngsanaUPC"/>
                <w:color w:val="000000"/>
                <w:sz w:val="28"/>
                <w:szCs w:val="28"/>
              </w:rPr>
              <w:t>,</w:t>
            </w:r>
            <w:r w:rsidRPr="00E06410">
              <w:rPr>
                <w:rFonts w:ascii="AngsanaUPC" w:hAnsi="AngsanaUPC" w:cs="AngsanaUPC"/>
                <w:color w:val="000000"/>
                <w:sz w:val="28"/>
                <w:szCs w:val="28"/>
                <w:cs/>
              </w:rPr>
              <w:t>992</w:t>
            </w:r>
          </w:p>
        </w:tc>
        <w:tc>
          <w:tcPr>
            <w:tcW w:w="1734" w:type="dxa"/>
            <w:gridSpan w:val="2"/>
            <w:shd w:val="clear" w:color="auto" w:fill="auto"/>
          </w:tcPr>
          <w:p w14:paraId="539F8513" w14:textId="024BF7B4" w:rsidR="00D837C7" w:rsidRPr="00EE1DE9" w:rsidRDefault="00D837C7" w:rsidP="00D8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cs/>
              </w:rPr>
            </w:pPr>
            <w:r>
              <w:rPr>
                <w:rFonts w:ascii="AngsanaUPC" w:hAnsi="AngsanaUPC" w:cs="AngsanaUPC"/>
                <w:color w:val="000000"/>
                <w:sz w:val="28"/>
                <w:szCs w:val="28"/>
              </w:rPr>
              <w:t>1,101</w:t>
            </w:r>
          </w:p>
        </w:tc>
      </w:tr>
      <w:tr w:rsidR="00D837C7" w:rsidRPr="00EE1DE9" w14:paraId="1CEA9008" w14:textId="77777777" w:rsidTr="00CD4937">
        <w:trPr>
          <w:trHeight w:val="20"/>
        </w:trPr>
        <w:tc>
          <w:tcPr>
            <w:tcW w:w="5670" w:type="dxa"/>
          </w:tcPr>
          <w:p w14:paraId="0A3B60CB" w14:textId="34C26A0A" w:rsidR="00D837C7" w:rsidRDefault="00D837C7" w:rsidP="00D8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Pr>
                <w:rFonts w:ascii="AngsanaUPC" w:hAnsi="AngsanaUPC" w:cs="AngsanaUPC" w:hint="cs"/>
                <w:sz w:val="28"/>
                <w:szCs w:val="28"/>
                <w:cs/>
              </w:rPr>
              <w:t>Advance payment for raw materials</w:t>
            </w:r>
          </w:p>
        </w:tc>
        <w:tc>
          <w:tcPr>
            <w:tcW w:w="1843" w:type="dxa"/>
            <w:tcBorders>
              <w:left w:val="nil"/>
              <w:right w:val="nil"/>
            </w:tcBorders>
            <w:shd w:val="clear" w:color="auto" w:fill="auto"/>
          </w:tcPr>
          <w:p w14:paraId="22FD14E1" w14:textId="0C2A0094" w:rsidR="00D837C7" w:rsidRPr="00320A57" w:rsidRDefault="00E06410" w:rsidP="00D8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cs/>
              </w:rPr>
            </w:pPr>
            <w:r w:rsidRPr="00E06410">
              <w:rPr>
                <w:rFonts w:ascii="AngsanaUPC" w:hAnsi="AngsanaUPC" w:cs="AngsanaUPC"/>
                <w:color w:val="000000"/>
                <w:sz w:val="28"/>
                <w:szCs w:val="28"/>
                <w:cs/>
              </w:rPr>
              <w:t>15</w:t>
            </w:r>
            <w:r w:rsidRPr="00E06410">
              <w:rPr>
                <w:rFonts w:ascii="AngsanaUPC" w:hAnsi="AngsanaUPC" w:cs="AngsanaUPC"/>
                <w:color w:val="000000"/>
                <w:sz w:val="28"/>
                <w:szCs w:val="28"/>
              </w:rPr>
              <w:t>,</w:t>
            </w:r>
            <w:r w:rsidRPr="00E06410">
              <w:rPr>
                <w:rFonts w:ascii="AngsanaUPC" w:hAnsi="AngsanaUPC" w:cs="AngsanaUPC"/>
                <w:color w:val="000000"/>
                <w:sz w:val="28"/>
                <w:szCs w:val="28"/>
                <w:cs/>
              </w:rPr>
              <w:t>825</w:t>
            </w:r>
          </w:p>
        </w:tc>
        <w:tc>
          <w:tcPr>
            <w:tcW w:w="1734" w:type="dxa"/>
            <w:gridSpan w:val="2"/>
            <w:shd w:val="clear" w:color="auto" w:fill="auto"/>
          </w:tcPr>
          <w:p w14:paraId="6216BA00" w14:textId="1CFA8F9B" w:rsidR="00D837C7" w:rsidRDefault="00D837C7" w:rsidP="00D8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Pr>
                <w:rFonts w:ascii="AngsanaUPC" w:hAnsi="AngsanaUPC" w:cs="AngsanaUPC" w:hint="cs"/>
                <w:color w:val="000000"/>
                <w:sz w:val="28"/>
                <w:szCs w:val="28"/>
                <w:cs/>
              </w:rPr>
              <w:t>-</w:t>
            </w:r>
          </w:p>
        </w:tc>
      </w:tr>
      <w:tr w:rsidR="00D837C7" w:rsidRPr="00EE1DE9" w14:paraId="28AFA31D" w14:textId="77777777" w:rsidTr="00CD4937">
        <w:trPr>
          <w:trHeight w:val="20"/>
        </w:trPr>
        <w:tc>
          <w:tcPr>
            <w:tcW w:w="5670" w:type="dxa"/>
          </w:tcPr>
          <w:p w14:paraId="48020F04" w14:textId="0F194BE9" w:rsidR="00D837C7" w:rsidRPr="00BC6A23" w:rsidRDefault="00D837C7" w:rsidP="00D8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cs/>
              </w:rPr>
            </w:pPr>
            <w:r w:rsidRPr="00BC6A23">
              <w:rPr>
                <w:rFonts w:ascii="AngsanaUPC" w:hAnsi="AngsanaUPC" w:cs="AngsanaUPC"/>
                <w:sz w:val="28"/>
                <w:szCs w:val="28"/>
              </w:rPr>
              <w:t>Accrued income</w:t>
            </w:r>
          </w:p>
        </w:tc>
        <w:tc>
          <w:tcPr>
            <w:tcW w:w="1843" w:type="dxa"/>
            <w:tcBorders>
              <w:left w:val="nil"/>
              <w:right w:val="nil"/>
            </w:tcBorders>
            <w:shd w:val="clear" w:color="auto" w:fill="auto"/>
          </w:tcPr>
          <w:p w14:paraId="1206F522" w14:textId="5BBD2A59" w:rsidR="00D837C7" w:rsidRPr="00EE1DE9" w:rsidRDefault="00E06410" w:rsidP="00D8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E06410">
              <w:rPr>
                <w:rFonts w:ascii="AngsanaUPC" w:hAnsi="AngsanaUPC" w:cs="AngsanaUPC"/>
                <w:color w:val="000000"/>
                <w:sz w:val="28"/>
                <w:szCs w:val="28"/>
                <w:cs/>
              </w:rPr>
              <w:t>922</w:t>
            </w:r>
          </w:p>
        </w:tc>
        <w:tc>
          <w:tcPr>
            <w:tcW w:w="1734" w:type="dxa"/>
            <w:gridSpan w:val="2"/>
            <w:shd w:val="clear" w:color="auto" w:fill="auto"/>
          </w:tcPr>
          <w:p w14:paraId="2FF6C350" w14:textId="1E8E28B1" w:rsidR="00D837C7" w:rsidRPr="00EE1DE9" w:rsidRDefault="00D837C7" w:rsidP="00D8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Pr>
                <w:rFonts w:ascii="AngsanaUPC" w:hAnsi="AngsanaUPC" w:cs="AngsanaUPC"/>
                <w:color w:val="000000"/>
                <w:sz w:val="28"/>
                <w:szCs w:val="28"/>
              </w:rPr>
              <w:t>381</w:t>
            </w:r>
          </w:p>
        </w:tc>
      </w:tr>
      <w:tr w:rsidR="00D837C7" w:rsidRPr="00EE1DE9" w14:paraId="499A1E51" w14:textId="77777777" w:rsidTr="00CD4937">
        <w:trPr>
          <w:trHeight w:val="20"/>
        </w:trPr>
        <w:tc>
          <w:tcPr>
            <w:tcW w:w="5670" w:type="dxa"/>
          </w:tcPr>
          <w:p w14:paraId="4F9D5323" w14:textId="613456F4" w:rsidR="00D837C7" w:rsidRPr="00BC6A23" w:rsidRDefault="00D837C7" w:rsidP="00D83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rPr>
            </w:pPr>
            <w:r>
              <w:rPr>
                <w:rFonts w:ascii="AngsanaUPC" w:hAnsi="AngsanaUPC" w:cs="AngsanaUPC"/>
                <w:sz w:val="28"/>
                <w:szCs w:val="28"/>
              </w:rPr>
              <w:t>Other</w:t>
            </w:r>
          </w:p>
        </w:tc>
        <w:tc>
          <w:tcPr>
            <w:tcW w:w="1843" w:type="dxa"/>
            <w:tcBorders>
              <w:left w:val="nil"/>
              <w:right w:val="nil"/>
            </w:tcBorders>
            <w:shd w:val="clear" w:color="auto" w:fill="auto"/>
          </w:tcPr>
          <w:p w14:paraId="618B3D87" w14:textId="2BE3BD2A" w:rsidR="00D837C7" w:rsidRPr="00B83E75" w:rsidRDefault="00E06410" w:rsidP="00D837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E06410">
              <w:rPr>
                <w:rFonts w:ascii="AngsanaUPC" w:hAnsi="AngsanaUPC" w:cs="AngsanaUPC"/>
                <w:color w:val="000000"/>
                <w:sz w:val="28"/>
                <w:szCs w:val="28"/>
                <w:cs/>
              </w:rPr>
              <w:t>108</w:t>
            </w:r>
          </w:p>
        </w:tc>
        <w:tc>
          <w:tcPr>
            <w:tcW w:w="1734" w:type="dxa"/>
            <w:gridSpan w:val="2"/>
            <w:shd w:val="clear" w:color="auto" w:fill="auto"/>
          </w:tcPr>
          <w:p w14:paraId="35C45FC0" w14:textId="6CAB22E4" w:rsidR="00D837C7" w:rsidRPr="00EE1DE9" w:rsidRDefault="00D837C7" w:rsidP="00D837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cs/>
              </w:rPr>
            </w:pPr>
            <w:r>
              <w:rPr>
                <w:rFonts w:ascii="AngsanaUPC" w:hAnsi="AngsanaUPC" w:cs="AngsanaUPC"/>
                <w:color w:val="000000"/>
                <w:sz w:val="28"/>
                <w:szCs w:val="28"/>
              </w:rPr>
              <w:t>127</w:t>
            </w:r>
          </w:p>
        </w:tc>
      </w:tr>
      <w:tr w:rsidR="00D837C7" w:rsidRPr="00EE1DE9" w14:paraId="24A2F406" w14:textId="77777777" w:rsidTr="00CD4937">
        <w:tblPrEx>
          <w:shd w:val="clear" w:color="auto" w:fill="FFFFFF"/>
        </w:tblPrEx>
        <w:tc>
          <w:tcPr>
            <w:tcW w:w="5670" w:type="dxa"/>
            <w:shd w:val="clear" w:color="auto" w:fill="FFFFFF"/>
          </w:tcPr>
          <w:p w14:paraId="75115B36" w14:textId="2D2D6CC2" w:rsidR="00D837C7" w:rsidRPr="00D56B2A" w:rsidRDefault="004253E5" w:rsidP="0042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hanging="3"/>
              <w:jc w:val="both"/>
              <w:rPr>
                <w:rFonts w:ascii="AngsanaUPC" w:hAnsi="AngsanaUPC" w:cs="AngsanaUPC"/>
                <w:sz w:val="28"/>
                <w:szCs w:val="28"/>
              </w:rPr>
            </w:pPr>
            <w:r>
              <w:rPr>
                <w:rFonts w:ascii="AngsanaUPC" w:hAnsi="AngsanaUPC" w:cs="AngsanaUPC"/>
                <w:color w:val="000000"/>
                <w:sz w:val="28"/>
                <w:szCs w:val="28"/>
              </w:rPr>
              <w:t>T</w:t>
            </w:r>
            <w:r w:rsidR="00D837C7" w:rsidRPr="00D56B2A">
              <w:rPr>
                <w:rFonts w:ascii="AngsanaUPC" w:hAnsi="AngsanaUPC" w:cs="AngsanaUPC"/>
                <w:color w:val="000000"/>
                <w:sz w:val="28"/>
                <w:szCs w:val="28"/>
              </w:rPr>
              <w:t>otal</w:t>
            </w:r>
            <w:r w:rsidR="00D837C7">
              <w:rPr>
                <w:rFonts w:ascii="AngsanaUPC" w:hAnsi="AngsanaUPC" w:cs="AngsanaUPC" w:hint="cs"/>
                <w:color w:val="000000"/>
                <w:sz w:val="28"/>
                <w:szCs w:val="28"/>
                <w:cs/>
              </w:rPr>
              <w:t xml:space="preserve"> other current receivables</w:t>
            </w:r>
          </w:p>
        </w:tc>
        <w:tc>
          <w:tcPr>
            <w:tcW w:w="1843" w:type="dxa"/>
            <w:tcBorders>
              <w:left w:val="nil"/>
              <w:right w:val="nil"/>
            </w:tcBorders>
            <w:shd w:val="clear" w:color="auto" w:fill="auto"/>
          </w:tcPr>
          <w:p w14:paraId="35E511FE" w14:textId="526136C0" w:rsidR="00D837C7" w:rsidRPr="00EE1DE9" w:rsidRDefault="00E06410" w:rsidP="00D837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E06410">
              <w:rPr>
                <w:rFonts w:ascii="AngsanaUPC" w:hAnsi="AngsanaUPC" w:cs="AngsanaUPC"/>
                <w:color w:val="000000"/>
                <w:sz w:val="28"/>
                <w:szCs w:val="28"/>
                <w:cs/>
              </w:rPr>
              <w:t>33</w:t>
            </w:r>
            <w:r w:rsidRPr="00E06410">
              <w:rPr>
                <w:rFonts w:ascii="AngsanaUPC" w:hAnsi="AngsanaUPC" w:cs="AngsanaUPC"/>
                <w:color w:val="000000"/>
                <w:sz w:val="28"/>
                <w:szCs w:val="28"/>
              </w:rPr>
              <w:t>,</w:t>
            </w:r>
            <w:r w:rsidRPr="00E06410">
              <w:rPr>
                <w:rFonts w:ascii="AngsanaUPC" w:hAnsi="AngsanaUPC" w:cs="AngsanaUPC"/>
                <w:color w:val="000000"/>
                <w:sz w:val="28"/>
                <w:szCs w:val="28"/>
                <w:cs/>
              </w:rPr>
              <w:t>948</w:t>
            </w:r>
          </w:p>
        </w:tc>
        <w:tc>
          <w:tcPr>
            <w:tcW w:w="1734" w:type="dxa"/>
            <w:gridSpan w:val="2"/>
            <w:shd w:val="clear" w:color="auto" w:fill="auto"/>
          </w:tcPr>
          <w:p w14:paraId="2FEFFBFD" w14:textId="328A381A" w:rsidR="00D837C7" w:rsidRPr="00EE1DE9" w:rsidRDefault="00D837C7" w:rsidP="00D837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Pr>
                <w:rFonts w:ascii="AngsanaUPC" w:hAnsi="AngsanaUPC" w:cs="AngsanaUPC"/>
                <w:color w:val="000000"/>
                <w:sz w:val="28"/>
                <w:szCs w:val="28"/>
              </w:rPr>
              <w:t>1,755</w:t>
            </w:r>
          </w:p>
        </w:tc>
      </w:tr>
      <w:tr w:rsidR="00D837C7" w:rsidRPr="00EE1DE9" w14:paraId="4D34B4F6" w14:textId="77777777" w:rsidTr="00CD4937">
        <w:tblPrEx>
          <w:shd w:val="clear" w:color="auto" w:fill="FFFFFF"/>
        </w:tblPrEx>
        <w:tc>
          <w:tcPr>
            <w:tcW w:w="5670" w:type="dxa"/>
            <w:shd w:val="clear" w:color="auto" w:fill="FFFFFF"/>
          </w:tcPr>
          <w:p w14:paraId="57BB6EBC" w14:textId="583EC8A2" w:rsidR="00D837C7" w:rsidRPr="00D56B2A" w:rsidRDefault="00D837C7" w:rsidP="0042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3"/>
              <w:jc w:val="both"/>
              <w:rPr>
                <w:rFonts w:ascii="AngsanaUPC" w:hAnsi="AngsanaUPC" w:cs="AngsanaUPC"/>
                <w:color w:val="000000"/>
                <w:sz w:val="28"/>
                <w:szCs w:val="28"/>
                <w:cs/>
              </w:rPr>
            </w:pPr>
            <w:r>
              <w:rPr>
                <w:rFonts w:ascii="AngsanaUPC" w:hAnsi="AngsanaUPC" w:cs="AngsanaUPC" w:hint="cs"/>
                <w:color w:val="000000"/>
                <w:sz w:val="28"/>
                <w:szCs w:val="28"/>
                <w:cs/>
              </w:rPr>
              <w:t>Total trade and other current receivables</w:t>
            </w:r>
          </w:p>
        </w:tc>
        <w:tc>
          <w:tcPr>
            <w:tcW w:w="1843" w:type="dxa"/>
            <w:tcBorders>
              <w:left w:val="nil"/>
              <w:right w:val="nil"/>
            </w:tcBorders>
            <w:shd w:val="clear" w:color="auto" w:fill="auto"/>
          </w:tcPr>
          <w:p w14:paraId="4C93F9AA" w14:textId="20A203A3" w:rsidR="00D837C7" w:rsidRPr="0033433E" w:rsidRDefault="00E06410" w:rsidP="00D837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cs/>
              </w:rPr>
            </w:pPr>
            <w:r w:rsidRPr="00E06410">
              <w:rPr>
                <w:rFonts w:ascii="AngsanaUPC" w:hAnsi="AngsanaUPC" w:cs="AngsanaUPC"/>
                <w:color w:val="000000"/>
                <w:sz w:val="28"/>
                <w:szCs w:val="28"/>
                <w:cs/>
              </w:rPr>
              <w:t>88</w:t>
            </w:r>
            <w:r w:rsidRPr="00E06410">
              <w:rPr>
                <w:rFonts w:ascii="AngsanaUPC" w:hAnsi="AngsanaUPC" w:cs="AngsanaUPC"/>
                <w:color w:val="000000"/>
                <w:sz w:val="28"/>
                <w:szCs w:val="28"/>
              </w:rPr>
              <w:t>,</w:t>
            </w:r>
            <w:r w:rsidRPr="00E06410">
              <w:rPr>
                <w:rFonts w:ascii="AngsanaUPC" w:hAnsi="AngsanaUPC" w:cs="AngsanaUPC"/>
                <w:color w:val="000000"/>
                <w:sz w:val="28"/>
                <w:szCs w:val="28"/>
                <w:cs/>
              </w:rPr>
              <w:t>387</w:t>
            </w:r>
          </w:p>
        </w:tc>
        <w:tc>
          <w:tcPr>
            <w:tcW w:w="1734" w:type="dxa"/>
            <w:gridSpan w:val="2"/>
            <w:shd w:val="clear" w:color="auto" w:fill="auto"/>
          </w:tcPr>
          <w:p w14:paraId="63DDC0A7" w14:textId="3C6677EA" w:rsidR="00D837C7" w:rsidRDefault="00D837C7" w:rsidP="00D837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F371E1">
              <w:rPr>
                <w:rFonts w:ascii="AngsanaUPC" w:hAnsi="AngsanaUPC" w:cs="AngsanaUPC"/>
                <w:color w:val="000000"/>
                <w:sz w:val="28"/>
                <w:szCs w:val="28"/>
                <w:cs/>
              </w:rPr>
              <w:t>1</w:t>
            </w:r>
            <w:r w:rsidRPr="00F371E1">
              <w:rPr>
                <w:rFonts w:ascii="AngsanaUPC" w:hAnsi="AngsanaUPC" w:cs="AngsanaUPC"/>
                <w:color w:val="000000"/>
                <w:sz w:val="28"/>
                <w:szCs w:val="28"/>
              </w:rPr>
              <w:t>,</w:t>
            </w:r>
            <w:r w:rsidRPr="00F371E1">
              <w:rPr>
                <w:rFonts w:ascii="AngsanaUPC" w:hAnsi="AngsanaUPC" w:cs="AngsanaUPC"/>
                <w:color w:val="000000"/>
                <w:sz w:val="28"/>
                <w:szCs w:val="28"/>
                <w:cs/>
              </w:rPr>
              <w:t>755</w:t>
            </w:r>
          </w:p>
        </w:tc>
      </w:tr>
    </w:tbl>
    <w:p w14:paraId="60626401" w14:textId="1A6ED96B" w:rsidR="00BA12B4" w:rsidRDefault="00477574" w:rsidP="0020631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 xml:space="preserve">INVENTORIES </w:t>
      </w:r>
      <w:r w:rsidR="005A0D65" w:rsidRPr="00EE1DE9">
        <w:rPr>
          <w:rFonts w:ascii="AngsanaUPC" w:hAnsi="AngsanaUPC" w:cs="AngsanaUPC"/>
          <w:b/>
          <w:bCs/>
          <w:sz w:val="28"/>
          <w:szCs w:val="28"/>
          <w:cs/>
        </w:rPr>
        <w:t>–</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6C749F">
        <w:rPr>
          <w:rFonts w:ascii="AngsanaUPC" w:hAnsi="AngsanaUPC" w:cs="AngsanaUPC"/>
          <w:b/>
          <w:bCs/>
          <w:sz w:val="28"/>
          <w:szCs w:val="28"/>
        </w:rPr>
        <w:t>ET</w:t>
      </w:r>
    </w:p>
    <w:p w14:paraId="7A1140AB" w14:textId="6B8DCB9D" w:rsidR="0020631C" w:rsidRPr="00EE1DE9" w:rsidRDefault="0020631C" w:rsidP="002063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360"/>
        <w:jc w:val="thaiDistribute"/>
        <w:rPr>
          <w:rFonts w:ascii="AngsanaUPC" w:hAnsi="AngsanaUPC" w:cs="AngsanaUPC"/>
          <w:sz w:val="28"/>
          <w:szCs w:val="28"/>
        </w:rPr>
      </w:pPr>
      <w:r w:rsidRPr="00EE1DE9">
        <w:rPr>
          <w:rFonts w:ascii="AngsanaUPC" w:hAnsi="AngsanaUPC" w:cs="AngsanaUPC"/>
          <w:sz w:val="28"/>
          <w:szCs w:val="28"/>
        </w:rPr>
        <w:t xml:space="preserve">Consist </w:t>
      </w:r>
      <w:r w:rsidR="00A507E1">
        <w:rPr>
          <w:rFonts w:ascii="AngsanaUPC" w:hAnsi="AngsanaUPC" w:cs="AngsanaUPC"/>
          <w:sz w:val="28"/>
          <w:szCs w:val="28"/>
        </w:rPr>
        <w:t xml:space="preserve">of </w:t>
      </w:r>
      <w:r w:rsidRPr="00EE1DE9">
        <w:rPr>
          <w:rFonts w:ascii="AngsanaUPC" w:hAnsi="AngsanaUPC" w:cs="AngsanaUPC"/>
          <w:sz w:val="28"/>
          <w:szCs w:val="28"/>
        </w:rPr>
        <w:t>:</w:t>
      </w:r>
      <w:r w:rsidRPr="00EE1DE9">
        <w:rPr>
          <w:rFonts w:ascii="AngsanaUPC" w:hAnsi="AngsanaUPC" w:cs="AngsanaUPC"/>
          <w:sz w:val="28"/>
          <w:szCs w:val="28"/>
          <w:cs/>
        </w:rPr>
        <w:t>-</w:t>
      </w:r>
      <w:r w:rsidRPr="00EE1DE9">
        <w:rPr>
          <w:rFonts w:ascii="AngsanaUPC" w:hAnsi="AngsanaUPC" w:cs="AngsanaUPC"/>
          <w:sz w:val="28"/>
          <w:szCs w:val="28"/>
        </w:rPr>
        <w:tab/>
      </w:r>
    </w:p>
    <w:tbl>
      <w:tblPr>
        <w:tblW w:w="9180" w:type="dxa"/>
        <w:tblInd w:w="108" w:type="dxa"/>
        <w:shd w:val="clear" w:color="auto" w:fill="A8D08D" w:themeFill="accent6" w:themeFillTint="99"/>
        <w:tblLayout w:type="fixed"/>
        <w:tblLook w:val="0000" w:firstRow="0" w:lastRow="0" w:firstColumn="0" w:lastColumn="0" w:noHBand="0" w:noVBand="0"/>
      </w:tblPr>
      <w:tblGrid>
        <w:gridCol w:w="5670"/>
        <w:gridCol w:w="1800"/>
        <w:gridCol w:w="1710"/>
      </w:tblGrid>
      <w:tr w:rsidR="00237A3D" w:rsidRPr="00EE1DE9" w14:paraId="7DBB8C37" w14:textId="77777777" w:rsidTr="00F365D2">
        <w:trPr>
          <w:trHeight w:val="20"/>
        </w:trPr>
        <w:tc>
          <w:tcPr>
            <w:tcW w:w="5670" w:type="dxa"/>
            <w:shd w:val="clear" w:color="auto" w:fill="auto"/>
            <w:vAlign w:val="center"/>
          </w:tcPr>
          <w:p w14:paraId="2E66B2FA" w14:textId="77777777" w:rsidR="00237A3D" w:rsidRPr="00EE1DE9" w:rsidRDefault="00237A3D"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rPr>
            </w:pPr>
          </w:p>
        </w:tc>
        <w:tc>
          <w:tcPr>
            <w:tcW w:w="3510" w:type="dxa"/>
            <w:gridSpan w:val="2"/>
            <w:shd w:val="clear" w:color="auto" w:fill="auto"/>
            <w:vAlign w:val="center"/>
          </w:tcPr>
          <w:p w14:paraId="34ECDBDD" w14:textId="0B7A5FA2" w:rsidR="00237A3D" w:rsidRPr="00EE1DE9" w:rsidRDefault="00237A3D" w:rsidP="00FF0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Unit : Thousand Baht)</w:t>
            </w:r>
          </w:p>
        </w:tc>
      </w:tr>
      <w:tr w:rsidR="00237A3D" w:rsidRPr="00EE1DE9" w14:paraId="4D1188B2" w14:textId="77777777" w:rsidTr="009411C1">
        <w:trPr>
          <w:trHeight w:val="367"/>
        </w:trPr>
        <w:tc>
          <w:tcPr>
            <w:tcW w:w="5670" w:type="dxa"/>
            <w:shd w:val="clear" w:color="auto" w:fill="auto"/>
            <w:vAlign w:val="center"/>
          </w:tcPr>
          <w:p w14:paraId="1EFF1F81" w14:textId="77777777" w:rsidR="00237A3D" w:rsidRPr="00EE1DE9" w:rsidRDefault="00237A3D"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center"/>
              <w:rPr>
                <w:rFonts w:ascii="AngsanaUPC" w:hAnsi="AngsanaUPC" w:cs="AngsanaUPC"/>
                <w:color w:val="000000"/>
                <w:sz w:val="28"/>
                <w:szCs w:val="28"/>
              </w:rPr>
            </w:pPr>
          </w:p>
        </w:tc>
        <w:tc>
          <w:tcPr>
            <w:tcW w:w="1800" w:type="dxa"/>
            <w:shd w:val="clear" w:color="auto" w:fill="auto"/>
            <w:vAlign w:val="center"/>
          </w:tcPr>
          <w:p w14:paraId="3C6865B7" w14:textId="1FF9A898" w:rsidR="00237A3D" w:rsidRPr="00EE1DE9" w:rsidRDefault="00DF550F" w:rsidP="00FF0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center"/>
              <w:rPr>
                <w:rFonts w:ascii="AngsanaUPC" w:hAnsi="AngsanaUPC" w:cs="AngsanaUPC"/>
                <w:color w:val="000000"/>
                <w:sz w:val="28"/>
                <w:szCs w:val="28"/>
              </w:rPr>
            </w:pPr>
            <w:r>
              <w:rPr>
                <w:rFonts w:ascii="AngsanaUPC" w:hAnsi="AngsanaUPC" w:cs="AngsanaUPC"/>
                <w:sz w:val="28"/>
                <w:szCs w:val="28"/>
              </w:rPr>
              <w:t>September</w:t>
            </w:r>
            <w:r w:rsidR="0020631C">
              <w:rPr>
                <w:rFonts w:ascii="AngsanaUPC" w:hAnsi="AngsanaUPC" w:cs="AngsanaUPC"/>
                <w:sz w:val="28"/>
                <w:szCs w:val="28"/>
              </w:rPr>
              <w:t xml:space="preserve"> 30</w:t>
            </w:r>
            <w:r w:rsidR="005A17A1" w:rsidRPr="00EE1DE9">
              <w:rPr>
                <w:rFonts w:ascii="AngsanaUPC" w:hAnsi="AngsanaUPC" w:cs="AngsanaUPC"/>
                <w:sz w:val="28"/>
                <w:szCs w:val="28"/>
              </w:rPr>
              <w:t>, 20</w:t>
            </w:r>
            <w:r w:rsidR="00A53214">
              <w:rPr>
                <w:rFonts w:ascii="AngsanaUPC" w:hAnsi="AngsanaUPC" w:cs="AngsanaUPC"/>
                <w:sz w:val="28"/>
                <w:szCs w:val="28"/>
              </w:rPr>
              <w:t>21</w:t>
            </w:r>
          </w:p>
        </w:tc>
        <w:tc>
          <w:tcPr>
            <w:tcW w:w="1710" w:type="dxa"/>
            <w:shd w:val="clear" w:color="auto" w:fill="auto"/>
            <w:vAlign w:val="center"/>
          </w:tcPr>
          <w:p w14:paraId="0C12ECC2" w14:textId="66B17123" w:rsidR="00237A3D" w:rsidRPr="00EE1DE9" w:rsidRDefault="00237A3D" w:rsidP="00FF0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center"/>
              <w:rPr>
                <w:rFonts w:ascii="AngsanaUPC" w:hAnsi="AngsanaUPC" w:cs="AngsanaUPC"/>
                <w:color w:val="000000"/>
                <w:sz w:val="28"/>
                <w:szCs w:val="28"/>
              </w:rPr>
            </w:pPr>
            <w:r w:rsidRPr="00EE1DE9">
              <w:rPr>
                <w:rFonts w:ascii="AngsanaUPC" w:hAnsi="AngsanaUPC" w:cs="AngsanaUPC"/>
                <w:color w:val="000000"/>
                <w:sz w:val="28"/>
                <w:szCs w:val="28"/>
              </w:rPr>
              <w:t>December 31, 20</w:t>
            </w:r>
            <w:r w:rsidR="00AC614D">
              <w:rPr>
                <w:rFonts w:ascii="AngsanaUPC" w:hAnsi="AngsanaUPC" w:cs="AngsanaUPC"/>
                <w:color w:val="000000"/>
                <w:sz w:val="28"/>
                <w:szCs w:val="28"/>
              </w:rPr>
              <w:t>20</w:t>
            </w:r>
          </w:p>
        </w:tc>
      </w:tr>
      <w:tr w:rsidR="00237A3D" w:rsidRPr="00EE1DE9" w14:paraId="03F44A1D" w14:textId="77777777" w:rsidTr="000C6E71">
        <w:trPr>
          <w:trHeight w:val="20"/>
        </w:trPr>
        <w:tc>
          <w:tcPr>
            <w:tcW w:w="5670" w:type="dxa"/>
            <w:shd w:val="clear" w:color="auto" w:fill="auto"/>
            <w:vAlign w:val="center"/>
          </w:tcPr>
          <w:p w14:paraId="34B5F3AD" w14:textId="24E8B450" w:rsidR="00237A3D" w:rsidRPr="00EE1DE9" w:rsidRDefault="00237A3D" w:rsidP="00FF0C31">
            <w:pPr>
              <w:pStyle w:val="Heading7"/>
              <w:spacing w:line="340" w:lineRule="exact"/>
              <w:ind w:left="318" w:hanging="102"/>
              <w:jc w:val="left"/>
              <w:rPr>
                <w:rFonts w:ascii="AngsanaUPC" w:hAnsi="AngsanaUPC" w:cs="AngsanaUPC"/>
                <w:cs/>
                <w:lang w:val="en-US"/>
              </w:rPr>
            </w:pPr>
            <w:r w:rsidRPr="00EE1DE9">
              <w:rPr>
                <w:rFonts w:ascii="AngsanaUPC" w:hAnsi="AngsanaUPC" w:cs="AngsanaUPC"/>
                <w:lang w:val="en-US"/>
              </w:rPr>
              <w:t>Finished goods</w:t>
            </w:r>
          </w:p>
        </w:tc>
        <w:tc>
          <w:tcPr>
            <w:tcW w:w="1800" w:type="dxa"/>
            <w:shd w:val="clear" w:color="auto" w:fill="auto"/>
            <w:vAlign w:val="center"/>
          </w:tcPr>
          <w:p w14:paraId="4351F39D" w14:textId="74599F48" w:rsidR="00237A3D" w:rsidRPr="00EE1DE9" w:rsidRDefault="008A6A69"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sidRPr="008A6A69">
              <w:rPr>
                <w:rFonts w:ascii="AngsanaUPC" w:hAnsi="AngsanaUPC" w:cs="AngsanaUPC"/>
                <w:sz w:val="28"/>
                <w:szCs w:val="28"/>
                <w:cs/>
              </w:rPr>
              <w:t>46</w:t>
            </w:r>
            <w:r w:rsidRPr="008A6A69">
              <w:rPr>
                <w:rFonts w:ascii="AngsanaUPC" w:hAnsi="AngsanaUPC" w:cs="AngsanaUPC"/>
                <w:sz w:val="28"/>
                <w:szCs w:val="28"/>
              </w:rPr>
              <w:t>,</w:t>
            </w:r>
            <w:r w:rsidRPr="008A6A69">
              <w:rPr>
                <w:rFonts w:ascii="AngsanaUPC" w:hAnsi="AngsanaUPC" w:cs="AngsanaUPC"/>
                <w:sz w:val="28"/>
                <w:szCs w:val="28"/>
                <w:cs/>
              </w:rPr>
              <w:t>785</w:t>
            </w:r>
          </w:p>
        </w:tc>
        <w:tc>
          <w:tcPr>
            <w:tcW w:w="1710" w:type="dxa"/>
            <w:shd w:val="clear" w:color="auto" w:fill="auto"/>
            <w:vAlign w:val="center"/>
          </w:tcPr>
          <w:p w14:paraId="39FB979E" w14:textId="4A5F8DD1" w:rsidR="00237A3D" w:rsidRPr="00EE1DE9" w:rsidRDefault="00126B98"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Pr>
                <w:rFonts w:ascii="AngsanaUPC" w:hAnsi="AngsanaUPC" w:cs="AngsanaUPC"/>
                <w:sz w:val="28"/>
                <w:szCs w:val="28"/>
              </w:rPr>
              <w:t>134</w:t>
            </w:r>
          </w:p>
        </w:tc>
      </w:tr>
      <w:tr w:rsidR="008C26EE" w:rsidRPr="00EE1DE9" w14:paraId="2A1922B5" w14:textId="77777777" w:rsidTr="000C6E71">
        <w:trPr>
          <w:trHeight w:val="20"/>
        </w:trPr>
        <w:tc>
          <w:tcPr>
            <w:tcW w:w="5670" w:type="dxa"/>
            <w:shd w:val="clear" w:color="auto" w:fill="auto"/>
            <w:vAlign w:val="center"/>
          </w:tcPr>
          <w:p w14:paraId="595F397B" w14:textId="21D71004" w:rsidR="008C26EE" w:rsidRPr="00EE1DE9" w:rsidRDefault="00C61A76" w:rsidP="00FF0C31">
            <w:pPr>
              <w:pStyle w:val="Heading7"/>
              <w:spacing w:line="340" w:lineRule="exact"/>
              <w:ind w:left="318" w:hanging="102"/>
              <w:jc w:val="left"/>
              <w:rPr>
                <w:rFonts w:ascii="AngsanaUPC" w:hAnsi="AngsanaUPC" w:cs="AngsanaUPC"/>
                <w:lang w:val="en-US"/>
              </w:rPr>
            </w:pPr>
            <w:r w:rsidRPr="00C61A76">
              <w:rPr>
                <w:rFonts w:ascii="AngsanaUPC" w:hAnsi="AngsanaUPC" w:cs="AngsanaUPC"/>
                <w:lang w:val="en-US"/>
              </w:rPr>
              <w:t>Work in process</w:t>
            </w:r>
          </w:p>
        </w:tc>
        <w:tc>
          <w:tcPr>
            <w:tcW w:w="1800" w:type="dxa"/>
            <w:shd w:val="clear" w:color="auto" w:fill="auto"/>
            <w:vAlign w:val="center"/>
          </w:tcPr>
          <w:p w14:paraId="352CF6EE" w14:textId="746BF4AE" w:rsidR="008C26EE" w:rsidRPr="00544748" w:rsidRDefault="00B053BF"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cs/>
              </w:rPr>
            </w:pPr>
            <w:r w:rsidRPr="00B053BF">
              <w:rPr>
                <w:rFonts w:ascii="AngsanaUPC" w:hAnsi="AngsanaUPC" w:cs="AngsanaUPC"/>
                <w:sz w:val="28"/>
                <w:szCs w:val="28"/>
                <w:cs/>
              </w:rPr>
              <w:t>14</w:t>
            </w:r>
            <w:r w:rsidRPr="00B053BF">
              <w:rPr>
                <w:rFonts w:ascii="AngsanaUPC" w:hAnsi="AngsanaUPC" w:cs="AngsanaUPC"/>
                <w:sz w:val="28"/>
                <w:szCs w:val="28"/>
              </w:rPr>
              <w:t>,</w:t>
            </w:r>
            <w:r w:rsidRPr="00B053BF">
              <w:rPr>
                <w:rFonts w:ascii="AngsanaUPC" w:hAnsi="AngsanaUPC" w:cs="AngsanaUPC"/>
                <w:sz w:val="28"/>
                <w:szCs w:val="28"/>
                <w:cs/>
              </w:rPr>
              <w:t>476</w:t>
            </w:r>
          </w:p>
        </w:tc>
        <w:tc>
          <w:tcPr>
            <w:tcW w:w="1710" w:type="dxa"/>
            <w:shd w:val="clear" w:color="auto" w:fill="auto"/>
            <w:vAlign w:val="center"/>
          </w:tcPr>
          <w:p w14:paraId="1909DABC" w14:textId="0479E22B" w:rsidR="008C26EE" w:rsidRDefault="008C26EE"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Pr>
                <w:rFonts w:ascii="AngsanaUPC" w:hAnsi="AngsanaUPC" w:cs="AngsanaUPC" w:hint="cs"/>
                <w:sz w:val="28"/>
                <w:szCs w:val="28"/>
                <w:cs/>
              </w:rPr>
              <w:t>-</w:t>
            </w:r>
          </w:p>
        </w:tc>
      </w:tr>
      <w:tr w:rsidR="00237A3D" w:rsidRPr="00EE1DE9" w14:paraId="763028AE" w14:textId="77777777" w:rsidTr="000C6E71">
        <w:trPr>
          <w:trHeight w:val="20"/>
        </w:trPr>
        <w:tc>
          <w:tcPr>
            <w:tcW w:w="5670" w:type="dxa"/>
            <w:shd w:val="clear" w:color="auto" w:fill="auto"/>
            <w:vAlign w:val="center"/>
          </w:tcPr>
          <w:p w14:paraId="4DCBF979" w14:textId="426ED7BC" w:rsidR="00237A3D" w:rsidRPr="00EE1DE9" w:rsidRDefault="00237A3D" w:rsidP="00FF0C31">
            <w:pPr>
              <w:pStyle w:val="Heading7"/>
              <w:spacing w:line="340" w:lineRule="exact"/>
              <w:ind w:left="318" w:hanging="102"/>
              <w:jc w:val="left"/>
              <w:rPr>
                <w:rFonts w:ascii="AngsanaUPC" w:hAnsi="AngsanaUPC" w:cs="AngsanaUPC"/>
                <w:cs/>
                <w:lang w:val="en-US"/>
              </w:rPr>
            </w:pPr>
            <w:r w:rsidRPr="00EE1DE9">
              <w:rPr>
                <w:rFonts w:ascii="AngsanaUPC" w:hAnsi="AngsanaUPC" w:cs="AngsanaUPC"/>
                <w:lang w:val="en-US"/>
              </w:rPr>
              <w:t>Raw materials</w:t>
            </w:r>
          </w:p>
        </w:tc>
        <w:tc>
          <w:tcPr>
            <w:tcW w:w="1800" w:type="dxa"/>
            <w:shd w:val="clear" w:color="auto" w:fill="auto"/>
            <w:vAlign w:val="center"/>
          </w:tcPr>
          <w:p w14:paraId="252E86FA" w14:textId="7E8E7976" w:rsidR="00237A3D" w:rsidRPr="00EE1DE9" w:rsidRDefault="00B053BF"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sidRPr="00B053BF">
              <w:rPr>
                <w:rFonts w:ascii="AngsanaUPC" w:hAnsi="AngsanaUPC" w:cs="AngsanaUPC"/>
                <w:sz w:val="28"/>
                <w:szCs w:val="28"/>
                <w:cs/>
              </w:rPr>
              <w:t>132</w:t>
            </w:r>
            <w:r w:rsidRPr="00B053BF">
              <w:rPr>
                <w:rFonts w:ascii="AngsanaUPC" w:hAnsi="AngsanaUPC" w:cs="AngsanaUPC"/>
                <w:sz w:val="28"/>
                <w:szCs w:val="28"/>
              </w:rPr>
              <w:t>,</w:t>
            </w:r>
            <w:r w:rsidRPr="00B053BF">
              <w:rPr>
                <w:rFonts w:ascii="AngsanaUPC" w:hAnsi="AngsanaUPC" w:cs="AngsanaUPC"/>
                <w:sz w:val="28"/>
                <w:szCs w:val="28"/>
                <w:cs/>
              </w:rPr>
              <w:t>350</w:t>
            </w:r>
          </w:p>
        </w:tc>
        <w:tc>
          <w:tcPr>
            <w:tcW w:w="1710" w:type="dxa"/>
            <w:shd w:val="clear" w:color="auto" w:fill="auto"/>
            <w:vAlign w:val="center"/>
          </w:tcPr>
          <w:p w14:paraId="04FCED81" w14:textId="2BAB0565" w:rsidR="00237A3D" w:rsidRPr="00EE1DE9" w:rsidRDefault="00126B98"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Pr>
                <w:rFonts w:ascii="AngsanaUPC" w:hAnsi="AngsanaUPC" w:cs="AngsanaUPC"/>
                <w:sz w:val="28"/>
                <w:szCs w:val="28"/>
              </w:rPr>
              <w:t>80</w:t>
            </w:r>
          </w:p>
        </w:tc>
      </w:tr>
      <w:tr w:rsidR="00237A3D" w:rsidRPr="00EE1DE9" w14:paraId="02FBFA0A" w14:textId="77777777" w:rsidTr="000C6E71">
        <w:trPr>
          <w:trHeight w:val="20"/>
        </w:trPr>
        <w:tc>
          <w:tcPr>
            <w:tcW w:w="5670" w:type="dxa"/>
            <w:shd w:val="clear" w:color="auto" w:fill="auto"/>
            <w:vAlign w:val="center"/>
          </w:tcPr>
          <w:p w14:paraId="30958B9B" w14:textId="0446902B" w:rsidR="00237A3D" w:rsidRPr="00EE1DE9" w:rsidRDefault="00237A3D" w:rsidP="00FF0C31">
            <w:pPr>
              <w:pStyle w:val="Heading7"/>
              <w:spacing w:line="340" w:lineRule="exact"/>
              <w:ind w:left="318" w:hanging="102"/>
              <w:jc w:val="left"/>
              <w:rPr>
                <w:rFonts w:ascii="AngsanaUPC" w:hAnsi="AngsanaUPC" w:cs="AngsanaUPC"/>
                <w:cs/>
                <w:lang w:val="en-US"/>
              </w:rPr>
            </w:pPr>
            <w:r w:rsidRPr="00EE1DE9">
              <w:rPr>
                <w:rFonts w:ascii="AngsanaUPC" w:hAnsi="AngsanaUPC" w:cs="AngsanaUPC"/>
                <w:lang w:val="en-US"/>
              </w:rPr>
              <w:t>Packaging</w:t>
            </w:r>
          </w:p>
        </w:tc>
        <w:tc>
          <w:tcPr>
            <w:tcW w:w="1800" w:type="dxa"/>
            <w:shd w:val="clear" w:color="auto" w:fill="auto"/>
            <w:vAlign w:val="center"/>
          </w:tcPr>
          <w:p w14:paraId="74197E77" w14:textId="67471F5A" w:rsidR="00237A3D" w:rsidRPr="00EE1DE9" w:rsidRDefault="00B053BF"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sidRPr="00B053BF">
              <w:rPr>
                <w:rFonts w:ascii="AngsanaUPC" w:hAnsi="AngsanaUPC" w:cs="AngsanaUPC"/>
                <w:sz w:val="28"/>
                <w:szCs w:val="28"/>
                <w:cs/>
              </w:rPr>
              <w:t>5</w:t>
            </w:r>
            <w:r w:rsidRPr="00B053BF">
              <w:rPr>
                <w:rFonts w:ascii="AngsanaUPC" w:hAnsi="AngsanaUPC" w:cs="AngsanaUPC"/>
                <w:sz w:val="28"/>
                <w:szCs w:val="28"/>
              </w:rPr>
              <w:t>,</w:t>
            </w:r>
            <w:r w:rsidRPr="00B053BF">
              <w:rPr>
                <w:rFonts w:ascii="AngsanaUPC" w:hAnsi="AngsanaUPC" w:cs="AngsanaUPC"/>
                <w:sz w:val="28"/>
                <w:szCs w:val="28"/>
                <w:cs/>
              </w:rPr>
              <w:t>737</w:t>
            </w:r>
          </w:p>
        </w:tc>
        <w:tc>
          <w:tcPr>
            <w:tcW w:w="1710" w:type="dxa"/>
            <w:shd w:val="clear" w:color="auto" w:fill="auto"/>
            <w:vAlign w:val="center"/>
          </w:tcPr>
          <w:p w14:paraId="11158E2C" w14:textId="10FE113E" w:rsidR="00237A3D" w:rsidRPr="00EE1DE9" w:rsidRDefault="00126B98"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Pr>
                <w:rFonts w:ascii="AngsanaUPC" w:hAnsi="AngsanaUPC" w:cs="AngsanaUPC"/>
                <w:sz w:val="28"/>
                <w:szCs w:val="28"/>
              </w:rPr>
              <w:t>742</w:t>
            </w:r>
          </w:p>
        </w:tc>
      </w:tr>
      <w:tr w:rsidR="00A53214" w:rsidRPr="00EE1DE9" w14:paraId="5FE570EF" w14:textId="77777777" w:rsidTr="000C6E71">
        <w:trPr>
          <w:trHeight w:val="20"/>
        </w:trPr>
        <w:tc>
          <w:tcPr>
            <w:tcW w:w="5670" w:type="dxa"/>
            <w:shd w:val="clear" w:color="auto" w:fill="auto"/>
            <w:vAlign w:val="center"/>
          </w:tcPr>
          <w:p w14:paraId="0FAE098A" w14:textId="37E5C874" w:rsidR="00A53214" w:rsidRPr="00EE1DE9" w:rsidRDefault="00085BF3" w:rsidP="00FF0C31">
            <w:pPr>
              <w:pStyle w:val="Heading7"/>
              <w:spacing w:line="340" w:lineRule="exact"/>
              <w:ind w:left="318" w:hanging="102"/>
              <w:jc w:val="left"/>
              <w:rPr>
                <w:rFonts w:ascii="AngsanaUPC" w:hAnsi="AngsanaUPC" w:cs="AngsanaUPC"/>
                <w:lang w:val="en-US"/>
              </w:rPr>
            </w:pPr>
            <w:r w:rsidRPr="00A15B45">
              <w:rPr>
                <w:rFonts w:ascii="AngsanaUPC" w:hAnsi="AngsanaUPC" w:cs="AngsanaUPC"/>
                <w:lang w:val="en-US"/>
              </w:rPr>
              <w:t xml:space="preserve">Raw materials </w:t>
            </w:r>
            <w:r w:rsidR="00A53214" w:rsidRPr="00A15B45">
              <w:rPr>
                <w:rFonts w:ascii="AngsanaUPC" w:hAnsi="AngsanaUPC" w:cs="AngsanaUPC"/>
                <w:lang w:val="en-US"/>
              </w:rPr>
              <w:t>in transit</w:t>
            </w:r>
            <w:r w:rsidR="00A53214">
              <w:rPr>
                <w:rFonts w:ascii="AngsanaUPC" w:hAnsi="AngsanaUPC" w:cs="AngsanaUPC"/>
                <w:lang w:val="en-US"/>
              </w:rPr>
              <w:t xml:space="preserve"> </w:t>
            </w:r>
          </w:p>
        </w:tc>
        <w:tc>
          <w:tcPr>
            <w:tcW w:w="1800" w:type="dxa"/>
            <w:shd w:val="clear" w:color="auto" w:fill="auto"/>
            <w:vAlign w:val="center"/>
          </w:tcPr>
          <w:p w14:paraId="22B0A2CA" w14:textId="6BEFAAA6" w:rsidR="00A53214" w:rsidRDefault="00B053BF" w:rsidP="00FF0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sidRPr="00B053BF">
              <w:rPr>
                <w:rFonts w:ascii="AngsanaUPC" w:hAnsi="AngsanaUPC" w:cs="AngsanaUPC"/>
                <w:sz w:val="28"/>
                <w:szCs w:val="28"/>
                <w:cs/>
              </w:rPr>
              <w:t>2</w:t>
            </w:r>
            <w:r w:rsidRPr="00B053BF">
              <w:rPr>
                <w:rFonts w:ascii="AngsanaUPC" w:hAnsi="AngsanaUPC" w:cs="AngsanaUPC"/>
                <w:sz w:val="28"/>
                <w:szCs w:val="28"/>
              </w:rPr>
              <w:t>,</w:t>
            </w:r>
            <w:r w:rsidRPr="00B053BF">
              <w:rPr>
                <w:rFonts w:ascii="AngsanaUPC" w:hAnsi="AngsanaUPC" w:cs="AngsanaUPC"/>
                <w:sz w:val="28"/>
                <w:szCs w:val="28"/>
                <w:cs/>
              </w:rPr>
              <w:t>448</w:t>
            </w:r>
          </w:p>
        </w:tc>
        <w:tc>
          <w:tcPr>
            <w:tcW w:w="1710" w:type="dxa"/>
            <w:shd w:val="clear" w:color="auto" w:fill="auto"/>
            <w:vAlign w:val="center"/>
          </w:tcPr>
          <w:p w14:paraId="6D61E6F0" w14:textId="7DE822D4" w:rsidR="00A53214" w:rsidRPr="00EE1DE9" w:rsidRDefault="00126B98" w:rsidP="00FF0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color w:val="000000"/>
                <w:sz w:val="28"/>
                <w:szCs w:val="28"/>
              </w:rPr>
            </w:pPr>
            <w:r>
              <w:rPr>
                <w:rFonts w:ascii="AngsanaUPC" w:hAnsi="AngsanaUPC" w:cs="AngsanaUPC"/>
                <w:color w:val="000000"/>
                <w:sz w:val="28"/>
                <w:szCs w:val="28"/>
              </w:rPr>
              <w:t>-</w:t>
            </w:r>
          </w:p>
        </w:tc>
      </w:tr>
      <w:tr w:rsidR="00237A3D" w:rsidRPr="00EE1DE9" w14:paraId="62F4436F" w14:textId="77777777" w:rsidTr="000C6E71">
        <w:trPr>
          <w:trHeight w:val="20"/>
        </w:trPr>
        <w:tc>
          <w:tcPr>
            <w:tcW w:w="5670" w:type="dxa"/>
            <w:shd w:val="clear" w:color="auto" w:fill="auto"/>
            <w:vAlign w:val="center"/>
          </w:tcPr>
          <w:p w14:paraId="17B4131F" w14:textId="79D8B339" w:rsidR="00237A3D" w:rsidRPr="00EE1DE9" w:rsidRDefault="00237A3D" w:rsidP="00FF0C31">
            <w:pPr>
              <w:pStyle w:val="Heading7"/>
              <w:spacing w:line="340" w:lineRule="exact"/>
              <w:ind w:left="318" w:hanging="102"/>
              <w:jc w:val="left"/>
              <w:rPr>
                <w:rFonts w:ascii="AngsanaUPC" w:hAnsi="AngsanaUPC" w:cs="AngsanaUPC"/>
                <w:cs/>
                <w:lang w:val="en-US"/>
              </w:rPr>
            </w:pPr>
            <w:r w:rsidRPr="00EE1DE9">
              <w:rPr>
                <w:rFonts w:ascii="AngsanaUPC" w:hAnsi="AngsanaUPC" w:cs="AngsanaUPC"/>
                <w:color w:val="000000"/>
                <w:cs/>
              </w:rPr>
              <w:t xml:space="preserve">          Total</w:t>
            </w:r>
          </w:p>
        </w:tc>
        <w:tc>
          <w:tcPr>
            <w:tcW w:w="1800" w:type="dxa"/>
            <w:shd w:val="clear" w:color="auto" w:fill="auto"/>
            <w:vAlign w:val="center"/>
          </w:tcPr>
          <w:p w14:paraId="724E5CA9" w14:textId="2982B051" w:rsidR="00237A3D" w:rsidRPr="00EE1DE9" w:rsidRDefault="00B053BF"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cs/>
              </w:rPr>
            </w:pPr>
            <w:r w:rsidRPr="00B053BF">
              <w:rPr>
                <w:rFonts w:ascii="AngsanaUPC" w:hAnsi="AngsanaUPC" w:cs="AngsanaUPC"/>
                <w:sz w:val="28"/>
                <w:szCs w:val="28"/>
                <w:cs/>
              </w:rPr>
              <w:t>201</w:t>
            </w:r>
            <w:r w:rsidRPr="00B053BF">
              <w:rPr>
                <w:rFonts w:ascii="AngsanaUPC" w:hAnsi="AngsanaUPC" w:cs="AngsanaUPC"/>
                <w:sz w:val="28"/>
                <w:szCs w:val="28"/>
              </w:rPr>
              <w:t>,</w:t>
            </w:r>
            <w:r w:rsidRPr="00B053BF">
              <w:rPr>
                <w:rFonts w:ascii="AngsanaUPC" w:hAnsi="AngsanaUPC" w:cs="AngsanaUPC"/>
                <w:sz w:val="28"/>
                <w:szCs w:val="28"/>
                <w:cs/>
              </w:rPr>
              <w:t>796</w:t>
            </w:r>
          </w:p>
        </w:tc>
        <w:tc>
          <w:tcPr>
            <w:tcW w:w="1710" w:type="dxa"/>
            <w:shd w:val="clear" w:color="auto" w:fill="auto"/>
            <w:vAlign w:val="center"/>
          </w:tcPr>
          <w:p w14:paraId="4345AC6A" w14:textId="0FDCB79E" w:rsidR="00237A3D" w:rsidRPr="00EE1DE9" w:rsidRDefault="00126B98"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Pr>
                <w:rFonts w:ascii="AngsanaUPC" w:hAnsi="AngsanaUPC" w:cs="AngsanaUPC"/>
                <w:color w:val="000000"/>
                <w:sz w:val="28"/>
                <w:szCs w:val="28"/>
              </w:rPr>
              <w:t>956</w:t>
            </w:r>
          </w:p>
        </w:tc>
      </w:tr>
      <w:tr w:rsidR="00237A3D" w:rsidRPr="00EE1DE9" w14:paraId="10FEA0F9" w14:textId="77777777" w:rsidTr="000C6E71">
        <w:trPr>
          <w:trHeight w:val="20"/>
        </w:trPr>
        <w:tc>
          <w:tcPr>
            <w:tcW w:w="5670" w:type="dxa"/>
            <w:shd w:val="clear" w:color="auto" w:fill="auto"/>
            <w:vAlign w:val="center"/>
          </w:tcPr>
          <w:p w14:paraId="4FCBECDD" w14:textId="7B21A989" w:rsidR="00237A3D" w:rsidRPr="00EE1DE9" w:rsidRDefault="00237A3D"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ight="-108" w:hanging="102"/>
              <w:rPr>
                <w:rFonts w:ascii="AngsanaUPC" w:hAnsi="AngsanaUPC" w:cs="AngsanaUPC"/>
                <w:sz w:val="28"/>
                <w:szCs w:val="28"/>
              </w:rPr>
            </w:pPr>
            <w:r w:rsidRPr="00EE1DE9">
              <w:rPr>
                <w:rFonts w:ascii="AngsanaUPC" w:hAnsi="AngsanaUPC" w:cs="AngsanaUPC"/>
                <w:color w:val="000000"/>
                <w:sz w:val="28"/>
                <w:szCs w:val="28"/>
                <w:u w:val="single"/>
              </w:rPr>
              <w:t>Less</w:t>
            </w:r>
            <w:r w:rsidRPr="00B6584D">
              <w:rPr>
                <w:rFonts w:ascii="AngsanaUPC" w:hAnsi="AngsanaUPC" w:cs="AngsanaUPC"/>
                <w:color w:val="000000"/>
                <w:sz w:val="28"/>
                <w:szCs w:val="28"/>
              </w:rPr>
              <w:t xml:space="preserve"> </w:t>
            </w:r>
            <w:r w:rsidRPr="00EE1DE9">
              <w:rPr>
                <w:rFonts w:ascii="AngsanaUPC" w:hAnsi="AngsanaUPC" w:cs="AngsanaUPC"/>
                <w:color w:val="000000"/>
                <w:sz w:val="28"/>
                <w:szCs w:val="28"/>
              </w:rPr>
              <w:t>Allowance for obsolete/damage inventories</w:t>
            </w:r>
          </w:p>
        </w:tc>
        <w:tc>
          <w:tcPr>
            <w:tcW w:w="1800" w:type="dxa"/>
            <w:shd w:val="clear" w:color="auto" w:fill="auto"/>
            <w:vAlign w:val="center"/>
          </w:tcPr>
          <w:p w14:paraId="5D4AB792" w14:textId="5519D720" w:rsidR="00237A3D" w:rsidRPr="00EE1DE9" w:rsidRDefault="00B053BF"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sidRPr="00B053BF">
              <w:rPr>
                <w:rFonts w:ascii="AngsanaUPC" w:hAnsi="AngsanaUPC" w:cs="AngsanaUPC"/>
                <w:sz w:val="28"/>
                <w:szCs w:val="28"/>
                <w:cs/>
              </w:rPr>
              <w:t>(103)</w:t>
            </w:r>
          </w:p>
        </w:tc>
        <w:tc>
          <w:tcPr>
            <w:tcW w:w="1710" w:type="dxa"/>
            <w:shd w:val="clear" w:color="auto" w:fill="auto"/>
            <w:vAlign w:val="center"/>
          </w:tcPr>
          <w:p w14:paraId="16713B5A" w14:textId="75347DE4" w:rsidR="00237A3D" w:rsidRPr="00EE1DE9" w:rsidRDefault="00237A3D"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sidRPr="00EE1DE9">
              <w:rPr>
                <w:rFonts w:ascii="AngsanaUPC" w:hAnsi="AngsanaUPC" w:cs="AngsanaUPC"/>
                <w:color w:val="000000"/>
                <w:sz w:val="28"/>
                <w:szCs w:val="28"/>
              </w:rPr>
              <w:t>(</w:t>
            </w:r>
            <w:r w:rsidR="00126B98">
              <w:rPr>
                <w:rFonts w:ascii="AngsanaUPC" w:hAnsi="AngsanaUPC" w:cs="AngsanaUPC"/>
                <w:color w:val="000000"/>
                <w:sz w:val="28"/>
                <w:szCs w:val="28"/>
              </w:rPr>
              <w:t>66)</w:t>
            </w:r>
          </w:p>
        </w:tc>
      </w:tr>
      <w:tr w:rsidR="00237A3D" w:rsidRPr="00EE1DE9" w14:paraId="2CD3267A" w14:textId="77777777" w:rsidTr="000C6E71">
        <w:trPr>
          <w:trHeight w:val="20"/>
        </w:trPr>
        <w:tc>
          <w:tcPr>
            <w:tcW w:w="5670" w:type="dxa"/>
            <w:shd w:val="clear" w:color="auto" w:fill="auto"/>
            <w:vAlign w:val="center"/>
          </w:tcPr>
          <w:p w14:paraId="1372298E" w14:textId="347198B6" w:rsidR="00237A3D" w:rsidRPr="00EE1DE9" w:rsidRDefault="00237A3D"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ight="-108" w:hanging="102"/>
              <w:rPr>
                <w:rFonts w:ascii="AngsanaUPC" w:hAnsi="AngsanaUPC" w:cs="AngsanaUPC"/>
                <w:sz w:val="28"/>
                <w:szCs w:val="28"/>
                <w:cs/>
              </w:rPr>
            </w:pPr>
            <w:r w:rsidRPr="00EE1DE9">
              <w:rPr>
                <w:rFonts w:ascii="AngsanaUPC" w:hAnsi="AngsanaUPC" w:cs="AngsanaUPC"/>
                <w:color w:val="000000"/>
                <w:sz w:val="28"/>
                <w:szCs w:val="28"/>
              </w:rPr>
              <w:t>Net</w:t>
            </w:r>
          </w:p>
        </w:tc>
        <w:tc>
          <w:tcPr>
            <w:tcW w:w="1800" w:type="dxa"/>
            <w:shd w:val="clear" w:color="auto" w:fill="auto"/>
            <w:vAlign w:val="center"/>
          </w:tcPr>
          <w:p w14:paraId="1DB0EFCD" w14:textId="446FFA1A" w:rsidR="00237A3D" w:rsidRPr="00EE1DE9" w:rsidRDefault="00B053BF" w:rsidP="00FF0C3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sidRPr="00B053BF">
              <w:rPr>
                <w:rFonts w:ascii="AngsanaUPC" w:hAnsi="AngsanaUPC" w:cs="AngsanaUPC"/>
                <w:sz w:val="28"/>
                <w:szCs w:val="28"/>
                <w:cs/>
              </w:rPr>
              <w:t>201</w:t>
            </w:r>
            <w:r w:rsidRPr="00B053BF">
              <w:rPr>
                <w:rFonts w:ascii="AngsanaUPC" w:hAnsi="AngsanaUPC" w:cs="AngsanaUPC"/>
                <w:sz w:val="28"/>
                <w:szCs w:val="28"/>
              </w:rPr>
              <w:t>,</w:t>
            </w:r>
            <w:r w:rsidRPr="00B053BF">
              <w:rPr>
                <w:rFonts w:ascii="AngsanaUPC" w:hAnsi="AngsanaUPC" w:cs="AngsanaUPC"/>
                <w:sz w:val="28"/>
                <w:szCs w:val="28"/>
                <w:cs/>
              </w:rPr>
              <w:t>693</w:t>
            </w:r>
          </w:p>
        </w:tc>
        <w:tc>
          <w:tcPr>
            <w:tcW w:w="1710" w:type="dxa"/>
            <w:shd w:val="clear" w:color="auto" w:fill="auto"/>
            <w:vAlign w:val="center"/>
          </w:tcPr>
          <w:p w14:paraId="27EC3C54" w14:textId="77701F95" w:rsidR="00237A3D" w:rsidRPr="00EE1DE9" w:rsidRDefault="00126B98" w:rsidP="00FF0C3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3"/>
              <w:jc w:val="right"/>
              <w:rPr>
                <w:rFonts w:ascii="AngsanaUPC" w:hAnsi="AngsanaUPC" w:cs="AngsanaUPC"/>
                <w:sz w:val="28"/>
                <w:szCs w:val="28"/>
              </w:rPr>
            </w:pPr>
            <w:r>
              <w:rPr>
                <w:rFonts w:ascii="AngsanaUPC" w:hAnsi="AngsanaUPC" w:cs="AngsanaUPC"/>
                <w:color w:val="000000"/>
                <w:sz w:val="28"/>
                <w:szCs w:val="28"/>
              </w:rPr>
              <w:t>890</w:t>
            </w:r>
          </w:p>
        </w:tc>
      </w:tr>
    </w:tbl>
    <w:p w14:paraId="47DE246D" w14:textId="67DC3522" w:rsidR="000E4D21" w:rsidRPr="00EE1DE9" w:rsidRDefault="000435E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UPC" w:hAnsi="AngsanaUPC" w:cs="AngsanaUPC"/>
          <w:sz w:val="28"/>
          <w:szCs w:val="28"/>
        </w:rPr>
      </w:pPr>
      <w:r w:rsidRPr="00EE1DE9">
        <w:rPr>
          <w:rFonts w:ascii="AngsanaUPC" w:hAnsi="AngsanaUPC" w:cs="AngsanaUPC"/>
          <w:sz w:val="28"/>
          <w:szCs w:val="28"/>
        </w:rPr>
        <w:t>Allowance for obsolete</w:t>
      </w:r>
      <w:r w:rsidRPr="00EE1DE9">
        <w:rPr>
          <w:rFonts w:ascii="AngsanaUPC" w:hAnsi="AngsanaUPC" w:cs="AngsanaUPC"/>
          <w:sz w:val="28"/>
          <w:szCs w:val="28"/>
          <w:cs/>
        </w:rPr>
        <w:t>/</w:t>
      </w:r>
      <w:r w:rsidRPr="00EE1DE9">
        <w:rPr>
          <w:rFonts w:ascii="AngsanaUPC" w:hAnsi="AngsanaUPC" w:cs="AngsanaUPC"/>
          <w:sz w:val="28"/>
          <w:szCs w:val="28"/>
        </w:rPr>
        <w:t>damage inventories</w:t>
      </w:r>
      <w:r w:rsidR="00BF5776" w:rsidRPr="00EE1DE9">
        <w:rPr>
          <w:rFonts w:ascii="AngsanaUPC" w:hAnsi="AngsanaUPC" w:cs="AngsanaUPC"/>
          <w:sz w:val="28"/>
          <w:szCs w:val="28"/>
        </w:rPr>
        <w:t xml:space="preserve"> is changed </w:t>
      </w:r>
      <w:r w:rsidR="00D52C32" w:rsidRPr="00EE1DE9">
        <w:rPr>
          <w:rFonts w:ascii="AngsanaUPC" w:hAnsi="AngsanaUPC" w:cs="AngsanaUPC"/>
          <w:sz w:val="28"/>
          <w:szCs w:val="28"/>
        </w:rPr>
        <w:t xml:space="preserve">during the periods </w:t>
      </w:r>
      <w:r w:rsidR="00BF5776" w:rsidRPr="00EE1DE9">
        <w:rPr>
          <w:rFonts w:ascii="AngsanaUPC" w:hAnsi="AngsanaUPC" w:cs="AngsanaUPC"/>
          <w:sz w:val="28"/>
          <w:szCs w:val="28"/>
        </w:rPr>
        <w:t xml:space="preserve">as </w:t>
      </w:r>
      <w:r w:rsidR="009A3028" w:rsidRPr="00EE1DE9">
        <w:rPr>
          <w:rFonts w:ascii="AngsanaUPC" w:hAnsi="AngsanaUPC" w:cs="AngsanaUPC"/>
          <w:sz w:val="28"/>
          <w:szCs w:val="28"/>
        </w:rPr>
        <w:t>follows</w:t>
      </w:r>
      <w:r w:rsidR="009A3028" w:rsidRPr="00EE1DE9">
        <w:rPr>
          <w:rFonts w:ascii="AngsanaUPC" w:hAnsi="AngsanaUPC" w:cs="AngsanaUPC"/>
          <w:sz w:val="28"/>
          <w:szCs w:val="28"/>
          <w:cs/>
        </w:rPr>
        <w:t>: -</w:t>
      </w:r>
    </w:p>
    <w:tbl>
      <w:tblPr>
        <w:tblW w:w="9352" w:type="dxa"/>
        <w:tblInd w:w="-34" w:type="dxa"/>
        <w:tblLayout w:type="fixed"/>
        <w:tblLook w:val="0000" w:firstRow="0" w:lastRow="0" w:firstColumn="0" w:lastColumn="0" w:noHBand="0" w:noVBand="0"/>
      </w:tblPr>
      <w:tblGrid>
        <w:gridCol w:w="5812"/>
        <w:gridCol w:w="1843"/>
        <w:gridCol w:w="1697"/>
      </w:tblGrid>
      <w:tr w:rsidR="000E4D21" w:rsidRPr="00EE1DE9" w14:paraId="01A47B4B" w14:textId="77777777" w:rsidTr="006B5CBC">
        <w:trPr>
          <w:trHeight w:val="19"/>
        </w:trPr>
        <w:tc>
          <w:tcPr>
            <w:tcW w:w="5812" w:type="dxa"/>
            <w:shd w:val="clear" w:color="auto" w:fill="auto"/>
          </w:tcPr>
          <w:p w14:paraId="77399F53" w14:textId="77777777" w:rsidR="000E4D21" w:rsidRPr="00EE1DE9" w:rsidRDefault="000E4D21"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UPC" w:hAnsi="AngsanaUPC" w:cs="AngsanaUPC"/>
                <w:sz w:val="28"/>
                <w:szCs w:val="28"/>
              </w:rPr>
            </w:pPr>
            <w:r w:rsidRPr="00EE1DE9">
              <w:rPr>
                <w:rFonts w:ascii="AngsanaUPC" w:hAnsi="AngsanaUPC" w:cs="AngsanaUPC"/>
                <w:sz w:val="28"/>
                <w:szCs w:val="28"/>
                <w:cs/>
              </w:rPr>
              <w:br w:type="page"/>
            </w:r>
          </w:p>
        </w:tc>
        <w:tc>
          <w:tcPr>
            <w:tcW w:w="3540" w:type="dxa"/>
            <w:gridSpan w:val="2"/>
            <w:shd w:val="clear" w:color="auto" w:fill="auto"/>
          </w:tcPr>
          <w:p w14:paraId="78A233A7" w14:textId="4073B817" w:rsidR="000E4D21" w:rsidRPr="00EE1DE9" w:rsidRDefault="007065CC" w:rsidP="00FF0C3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0E4D21" w:rsidRPr="00EE1DE9" w14:paraId="6D00785E" w14:textId="77777777" w:rsidTr="000C35F0">
        <w:trPr>
          <w:trHeight w:val="19"/>
        </w:trPr>
        <w:tc>
          <w:tcPr>
            <w:tcW w:w="5812" w:type="dxa"/>
            <w:shd w:val="clear" w:color="auto" w:fill="auto"/>
          </w:tcPr>
          <w:p w14:paraId="5955C3B5" w14:textId="77777777" w:rsidR="000E4D21" w:rsidRPr="00EE1DE9" w:rsidRDefault="000E4D21" w:rsidP="00FF0C31">
            <w:pPr>
              <w:pStyle w:val="a0"/>
              <w:tabs>
                <w:tab w:val="clear" w:pos="360"/>
                <w:tab w:val="clear" w:pos="720"/>
                <w:tab w:val="clear" w:pos="1080"/>
              </w:tabs>
              <w:spacing w:line="340" w:lineRule="exact"/>
              <w:ind w:left="318"/>
              <w:rPr>
                <w:rFonts w:ascii="AngsanaUPC" w:hAnsi="AngsanaUPC" w:cs="AngsanaUPC"/>
                <w:cs/>
              </w:rPr>
            </w:pPr>
          </w:p>
        </w:tc>
        <w:tc>
          <w:tcPr>
            <w:tcW w:w="1843" w:type="dxa"/>
            <w:shd w:val="clear" w:color="auto" w:fill="auto"/>
          </w:tcPr>
          <w:p w14:paraId="4A41E50C" w14:textId="17E0335E" w:rsidR="000E4D21" w:rsidRPr="00EE1DE9" w:rsidRDefault="00DF550F" w:rsidP="00FF0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September</w:t>
            </w:r>
            <w:r w:rsidR="00A507E1">
              <w:rPr>
                <w:rFonts w:ascii="AngsanaUPC" w:hAnsi="AngsanaUPC" w:cs="AngsanaUPC"/>
                <w:sz w:val="28"/>
                <w:szCs w:val="28"/>
              </w:rPr>
              <w:t xml:space="preserve"> 30</w:t>
            </w:r>
            <w:r w:rsidR="005A17A1" w:rsidRPr="00EE1DE9">
              <w:rPr>
                <w:rFonts w:ascii="AngsanaUPC" w:hAnsi="AngsanaUPC" w:cs="AngsanaUPC"/>
                <w:sz w:val="28"/>
                <w:szCs w:val="28"/>
              </w:rPr>
              <w:t>, 202</w:t>
            </w:r>
            <w:r w:rsidR="00B10DF7">
              <w:rPr>
                <w:rFonts w:ascii="AngsanaUPC" w:hAnsi="AngsanaUPC" w:cs="AngsanaUPC"/>
                <w:sz w:val="28"/>
                <w:szCs w:val="28"/>
              </w:rPr>
              <w:t>1</w:t>
            </w:r>
          </w:p>
        </w:tc>
        <w:tc>
          <w:tcPr>
            <w:tcW w:w="1697" w:type="dxa"/>
            <w:shd w:val="clear" w:color="auto" w:fill="auto"/>
          </w:tcPr>
          <w:p w14:paraId="5CFCE595" w14:textId="1C85FF6E" w:rsidR="000E4D21" w:rsidRPr="00EE1DE9" w:rsidRDefault="000E4D21" w:rsidP="00FF0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EE1DE9">
              <w:rPr>
                <w:rFonts w:ascii="AngsanaUPC" w:hAnsi="AngsanaUPC" w:cs="AngsanaUPC"/>
                <w:sz w:val="28"/>
                <w:szCs w:val="28"/>
              </w:rPr>
              <w:t xml:space="preserve">December 31, </w:t>
            </w:r>
            <w:r w:rsidRPr="00EE1DE9">
              <w:rPr>
                <w:rFonts w:ascii="AngsanaUPC" w:hAnsi="AngsanaUPC" w:cs="AngsanaUPC"/>
                <w:sz w:val="28"/>
                <w:szCs w:val="28"/>
                <w:cs/>
                <w:lang w:val="en-GB"/>
              </w:rPr>
              <w:t>20</w:t>
            </w:r>
            <w:r w:rsidR="00B10DF7">
              <w:rPr>
                <w:rFonts w:ascii="AngsanaUPC" w:hAnsi="AngsanaUPC" w:cs="AngsanaUPC"/>
                <w:sz w:val="28"/>
                <w:szCs w:val="28"/>
                <w:lang w:val="en-GB"/>
              </w:rPr>
              <w:t>20</w:t>
            </w:r>
          </w:p>
        </w:tc>
      </w:tr>
      <w:tr w:rsidR="007065CC" w:rsidRPr="00EE1DE9" w14:paraId="141B3B26" w14:textId="77777777" w:rsidTr="00E76AE8">
        <w:trPr>
          <w:trHeight w:val="19"/>
        </w:trPr>
        <w:tc>
          <w:tcPr>
            <w:tcW w:w="5812" w:type="dxa"/>
            <w:shd w:val="clear" w:color="auto" w:fill="auto"/>
          </w:tcPr>
          <w:p w14:paraId="461695ED" w14:textId="77777777" w:rsidR="007065CC" w:rsidRPr="00EE1DE9" w:rsidRDefault="007065CC" w:rsidP="00FF0C31">
            <w:pPr>
              <w:pStyle w:val="Heading7"/>
              <w:spacing w:line="340" w:lineRule="exact"/>
              <w:ind w:left="318" w:hanging="4"/>
              <w:jc w:val="left"/>
              <w:rPr>
                <w:rFonts w:ascii="AngsanaUPC" w:hAnsi="AngsanaUPC" w:cs="AngsanaUPC"/>
                <w:lang w:val="en-US"/>
              </w:rPr>
            </w:pPr>
            <w:r w:rsidRPr="00EE1DE9">
              <w:rPr>
                <w:rFonts w:ascii="AngsanaUPC" w:hAnsi="AngsanaUPC" w:cs="AngsanaUPC"/>
                <w:lang w:val="en-US"/>
              </w:rPr>
              <w:t>Beginning balance</w:t>
            </w:r>
          </w:p>
        </w:tc>
        <w:tc>
          <w:tcPr>
            <w:tcW w:w="1843" w:type="dxa"/>
            <w:shd w:val="clear" w:color="auto" w:fill="auto"/>
            <w:vAlign w:val="center"/>
          </w:tcPr>
          <w:p w14:paraId="6B826E9A" w14:textId="77E7092F" w:rsidR="007065CC" w:rsidRPr="00EE1DE9" w:rsidRDefault="00E33AE6"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
              <w:jc w:val="right"/>
              <w:rPr>
                <w:rFonts w:ascii="AngsanaUPC" w:hAnsi="AngsanaUPC" w:cs="AngsanaUPC"/>
                <w:color w:val="000000"/>
                <w:sz w:val="28"/>
                <w:szCs w:val="28"/>
              </w:rPr>
            </w:pPr>
            <w:r>
              <w:rPr>
                <w:rFonts w:ascii="AngsanaUPC" w:hAnsi="AngsanaUPC" w:cs="AngsanaUPC"/>
                <w:color w:val="000000"/>
                <w:sz w:val="28"/>
                <w:szCs w:val="28"/>
              </w:rPr>
              <w:t>66</w:t>
            </w:r>
          </w:p>
        </w:tc>
        <w:tc>
          <w:tcPr>
            <w:tcW w:w="1697" w:type="dxa"/>
            <w:shd w:val="clear" w:color="auto" w:fill="auto"/>
            <w:vAlign w:val="center"/>
          </w:tcPr>
          <w:p w14:paraId="05D9EB0E" w14:textId="61C7CCEE" w:rsidR="007065CC" w:rsidRPr="00EE1DE9" w:rsidRDefault="008E4410"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
              <w:jc w:val="right"/>
              <w:rPr>
                <w:rFonts w:ascii="AngsanaUPC" w:hAnsi="AngsanaUPC" w:cs="AngsanaUPC"/>
                <w:color w:val="000000"/>
                <w:sz w:val="28"/>
                <w:szCs w:val="28"/>
              </w:rPr>
            </w:pPr>
            <w:r>
              <w:rPr>
                <w:rFonts w:ascii="AngsanaUPC" w:hAnsi="AngsanaUPC" w:cs="AngsanaUPC"/>
                <w:color w:val="000000"/>
                <w:sz w:val="28"/>
                <w:szCs w:val="28"/>
              </w:rPr>
              <w:t>1,250</w:t>
            </w:r>
          </w:p>
        </w:tc>
      </w:tr>
      <w:tr w:rsidR="007065CC" w:rsidRPr="00EE1DE9" w14:paraId="15BBABE3" w14:textId="77777777" w:rsidTr="00F27093">
        <w:trPr>
          <w:trHeight w:val="19"/>
        </w:trPr>
        <w:tc>
          <w:tcPr>
            <w:tcW w:w="5812" w:type="dxa"/>
            <w:shd w:val="clear" w:color="auto" w:fill="auto"/>
          </w:tcPr>
          <w:p w14:paraId="73B8EA15" w14:textId="77777777" w:rsidR="007065CC" w:rsidRPr="00EE1DE9" w:rsidRDefault="007065CC"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ight="-108" w:hanging="4"/>
              <w:rPr>
                <w:rFonts w:ascii="AngsanaUPC" w:hAnsi="AngsanaUPC" w:cs="AngsanaUPC"/>
                <w:sz w:val="28"/>
                <w:szCs w:val="28"/>
              </w:rPr>
            </w:pPr>
            <w:r w:rsidRPr="00EE1DE9">
              <w:rPr>
                <w:rFonts w:ascii="AngsanaUPC" w:hAnsi="AngsanaUPC" w:cs="AngsanaUPC"/>
                <w:sz w:val="28"/>
                <w:szCs w:val="28"/>
              </w:rPr>
              <w:t>Increase</w:t>
            </w:r>
          </w:p>
        </w:tc>
        <w:tc>
          <w:tcPr>
            <w:tcW w:w="1843" w:type="dxa"/>
            <w:shd w:val="clear" w:color="auto" w:fill="auto"/>
            <w:vAlign w:val="center"/>
          </w:tcPr>
          <w:p w14:paraId="17F91A32" w14:textId="7CDF8B61" w:rsidR="007065CC" w:rsidRPr="00EE1DE9" w:rsidRDefault="005C507B"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sidRPr="005C507B">
              <w:rPr>
                <w:rFonts w:ascii="AngsanaUPC" w:hAnsi="AngsanaUPC" w:cs="AngsanaUPC"/>
                <w:color w:val="000000"/>
                <w:sz w:val="28"/>
                <w:szCs w:val="28"/>
                <w:cs/>
              </w:rPr>
              <w:t>37</w:t>
            </w:r>
          </w:p>
        </w:tc>
        <w:tc>
          <w:tcPr>
            <w:tcW w:w="1697" w:type="dxa"/>
            <w:shd w:val="clear" w:color="auto" w:fill="auto"/>
            <w:vAlign w:val="center"/>
          </w:tcPr>
          <w:p w14:paraId="4A6EBFAA" w14:textId="490DAAF1" w:rsidR="007065CC" w:rsidRPr="00EE1DE9" w:rsidRDefault="008E4410"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Pr>
                <w:rFonts w:ascii="AngsanaUPC" w:hAnsi="AngsanaUPC" w:cs="AngsanaUPC"/>
                <w:color w:val="000000"/>
                <w:sz w:val="28"/>
                <w:szCs w:val="28"/>
              </w:rPr>
              <w:t>-</w:t>
            </w:r>
          </w:p>
        </w:tc>
      </w:tr>
      <w:tr w:rsidR="007065CC" w:rsidRPr="00EE1DE9" w14:paraId="28D3A2D8" w14:textId="77777777" w:rsidTr="00F27093">
        <w:trPr>
          <w:trHeight w:val="19"/>
        </w:trPr>
        <w:tc>
          <w:tcPr>
            <w:tcW w:w="5812" w:type="dxa"/>
            <w:shd w:val="clear" w:color="auto" w:fill="auto"/>
          </w:tcPr>
          <w:p w14:paraId="5BBDCFBF" w14:textId="77777777" w:rsidR="007065CC" w:rsidRPr="00EE1DE9" w:rsidRDefault="007065CC" w:rsidP="00FF0C31">
            <w:pPr>
              <w:pStyle w:val="30"/>
              <w:tabs>
                <w:tab w:val="clear" w:pos="360"/>
                <w:tab w:val="clear" w:pos="720"/>
              </w:tabs>
              <w:spacing w:line="340" w:lineRule="exact"/>
              <w:ind w:left="318" w:hanging="4"/>
              <w:rPr>
                <w:rFonts w:ascii="AngsanaUPC" w:hAnsi="AngsanaUPC" w:cs="AngsanaUPC"/>
                <w:sz w:val="28"/>
                <w:szCs w:val="28"/>
                <w:cs/>
              </w:rPr>
            </w:pPr>
            <w:r w:rsidRPr="00EE1DE9">
              <w:rPr>
                <w:rFonts w:ascii="AngsanaUPC" w:hAnsi="AngsanaUPC" w:cs="AngsanaUPC"/>
                <w:sz w:val="28"/>
                <w:szCs w:val="28"/>
                <w:cs/>
              </w:rPr>
              <w:t>Decrease</w:t>
            </w:r>
          </w:p>
        </w:tc>
        <w:tc>
          <w:tcPr>
            <w:tcW w:w="1843" w:type="dxa"/>
            <w:shd w:val="clear" w:color="auto" w:fill="auto"/>
            <w:vAlign w:val="center"/>
          </w:tcPr>
          <w:p w14:paraId="1BD7B9A4" w14:textId="3BEA9F40" w:rsidR="007065CC" w:rsidRPr="00EE1DE9" w:rsidRDefault="00B27C2C" w:rsidP="00FF0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697" w:type="dxa"/>
            <w:shd w:val="clear" w:color="auto" w:fill="auto"/>
            <w:vAlign w:val="center"/>
          </w:tcPr>
          <w:p w14:paraId="3DF98798" w14:textId="18FE6BB2" w:rsidR="007065CC" w:rsidRPr="00EE1DE9" w:rsidRDefault="008E4410" w:rsidP="00FF0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rPr>
            </w:pPr>
            <w:r>
              <w:rPr>
                <w:rFonts w:ascii="AngsanaUPC" w:hAnsi="AngsanaUPC" w:cs="AngsanaUPC"/>
                <w:color w:val="000000"/>
                <w:sz w:val="28"/>
                <w:szCs w:val="28"/>
              </w:rPr>
              <w:t>(1,184)</w:t>
            </w:r>
          </w:p>
        </w:tc>
      </w:tr>
      <w:tr w:rsidR="007065CC" w:rsidRPr="00EE1DE9" w14:paraId="6176558E" w14:textId="77777777" w:rsidTr="00F27093">
        <w:trPr>
          <w:trHeight w:val="19"/>
        </w:trPr>
        <w:tc>
          <w:tcPr>
            <w:tcW w:w="5812" w:type="dxa"/>
            <w:shd w:val="clear" w:color="auto" w:fill="auto"/>
          </w:tcPr>
          <w:p w14:paraId="5A1AFD07" w14:textId="77777777" w:rsidR="007065CC" w:rsidRPr="00EE1DE9" w:rsidRDefault="007065CC"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4"/>
              <w:rPr>
                <w:rFonts w:ascii="AngsanaUPC" w:hAnsi="AngsanaUPC" w:cs="AngsanaUPC"/>
                <w:sz w:val="28"/>
                <w:szCs w:val="28"/>
              </w:rPr>
            </w:pPr>
            <w:r w:rsidRPr="00EE1DE9">
              <w:rPr>
                <w:rFonts w:ascii="AngsanaUPC" w:hAnsi="AngsanaUPC" w:cs="AngsanaUPC"/>
                <w:sz w:val="28"/>
                <w:szCs w:val="28"/>
              </w:rPr>
              <w:t>Ending balance</w:t>
            </w:r>
          </w:p>
        </w:tc>
        <w:tc>
          <w:tcPr>
            <w:tcW w:w="1843" w:type="dxa"/>
            <w:shd w:val="clear" w:color="auto" w:fill="auto"/>
            <w:vAlign w:val="center"/>
          </w:tcPr>
          <w:p w14:paraId="5869D719" w14:textId="4D314CCE" w:rsidR="007065CC" w:rsidRPr="00EE1DE9" w:rsidRDefault="00564375" w:rsidP="00FF0C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
              <w:jc w:val="right"/>
              <w:rPr>
                <w:rFonts w:ascii="AngsanaUPC" w:hAnsi="AngsanaUPC" w:cs="AngsanaUPC"/>
                <w:color w:val="000000"/>
                <w:sz w:val="28"/>
                <w:szCs w:val="28"/>
              </w:rPr>
            </w:pPr>
            <w:r w:rsidRPr="00564375">
              <w:rPr>
                <w:rFonts w:ascii="AngsanaUPC" w:hAnsi="AngsanaUPC" w:cs="AngsanaUPC"/>
                <w:color w:val="000000"/>
                <w:sz w:val="28"/>
                <w:szCs w:val="28"/>
              </w:rPr>
              <w:t>103</w:t>
            </w:r>
          </w:p>
        </w:tc>
        <w:tc>
          <w:tcPr>
            <w:tcW w:w="1697" w:type="dxa"/>
            <w:shd w:val="clear" w:color="auto" w:fill="auto"/>
            <w:vAlign w:val="center"/>
          </w:tcPr>
          <w:p w14:paraId="6F6DC6F3" w14:textId="2B298E77" w:rsidR="007065CC" w:rsidRPr="00EE1DE9" w:rsidRDefault="00D43AA6" w:rsidP="00FF0C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
              <w:jc w:val="right"/>
              <w:rPr>
                <w:rFonts w:ascii="AngsanaUPC" w:hAnsi="AngsanaUPC" w:cs="AngsanaUPC"/>
                <w:color w:val="000000"/>
                <w:sz w:val="28"/>
                <w:szCs w:val="28"/>
              </w:rPr>
            </w:pPr>
            <w:r>
              <w:rPr>
                <w:rFonts w:ascii="AngsanaUPC" w:hAnsi="AngsanaUPC" w:cs="AngsanaUPC"/>
                <w:color w:val="000000"/>
                <w:sz w:val="28"/>
                <w:szCs w:val="28"/>
              </w:rPr>
              <w:t>66</w:t>
            </w:r>
          </w:p>
        </w:tc>
      </w:tr>
    </w:tbl>
    <w:p w14:paraId="2D4B7060" w14:textId="77777777" w:rsidR="00FF0C31" w:rsidRDefault="00FF0C31" w:rsidP="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4"/>
        <w:jc w:val="thaiDistribute"/>
        <w:rPr>
          <w:rFonts w:ascii="AngsanaUPC" w:hAnsi="AngsanaUPC" w:cs="AngsanaUPC"/>
          <w:b/>
          <w:bCs/>
          <w:sz w:val="28"/>
          <w:szCs w:val="28"/>
        </w:rPr>
      </w:pPr>
    </w:p>
    <w:p w14:paraId="50EB79A2" w14:textId="77777777" w:rsidR="00FF0C31" w:rsidRDefault="00FF0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06BA3594" w14:textId="4222ED04" w:rsidR="00877FC3" w:rsidRPr="00EE1DE9" w:rsidRDefault="00477574" w:rsidP="009778D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 xml:space="preserve">ADVANCE FOR INVESTMENT </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0146F5">
        <w:rPr>
          <w:rFonts w:ascii="AngsanaUPC" w:hAnsi="AngsanaUPC" w:cs="AngsanaUPC"/>
          <w:b/>
          <w:bCs/>
          <w:sz w:val="28"/>
          <w:szCs w:val="28"/>
        </w:rPr>
        <w:t>ET</w:t>
      </w:r>
    </w:p>
    <w:p w14:paraId="30A61AAD" w14:textId="39C93E72" w:rsidR="00877FC3" w:rsidRPr="00EE1DE9" w:rsidRDefault="00877FC3" w:rsidP="0097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4"/>
        <w:jc w:val="thaiDistribute"/>
        <w:rPr>
          <w:rFonts w:ascii="AngsanaUPC" w:hAnsi="AngsanaUPC" w:cs="AngsanaUPC"/>
          <w:b/>
          <w:bCs/>
          <w:sz w:val="28"/>
          <w:szCs w:val="28"/>
        </w:rPr>
      </w:pPr>
      <w:r w:rsidRPr="00EE1DE9">
        <w:rPr>
          <w:rFonts w:ascii="AngsanaUPC" w:hAnsi="AngsanaUPC" w:cs="AngsanaUPC"/>
          <w:sz w:val="28"/>
          <w:szCs w:val="28"/>
        </w:rPr>
        <w:t>Consist</w:t>
      </w:r>
      <w:r w:rsidR="00720203" w:rsidRPr="00EE1DE9">
        <w:rPr>
          <w:rFonts w:ascii="AngsanaUPC" w:hAnsi="AngsanaUPC" w:cs="AngsanaUPC"/>
          <w:sz w:val="28"/>
          <w:szCs w:val="28"/>
          <w:cs/>
        </w:rPr>
        <w:t xml:space="preserve"> </w:t>
      </w:r>
      <w:r w:rsidR="00A507E1">
        <w:rPr>
          <w:rFonts w:ascii="AngsanaUPC" w:hAnsi="AngsanaUPC" w:cs="AngsanaUPC"/>
          <w:sz w:val="28"/>
          <w:szCs w:val="28"/>
        </w:rPr>
        <w:t xml:space="preserve">of </w:t>
      </w:r>
      <w:r w:rsidRPr="00EE1DE9">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EE1DE9" w14:paraId="682AB254" w14:textId="77777777" w:rsidTr="002B01FF">
        <w:trPr>
          <w:trHeight w:val="20"/>
        </w:trPr>
        <w:tc>
          <w:tcPr>
            <w:tcW w:w="5812" w:type="dxa"/>
          </w:tcPr>
          <w:p w14:paraId="6F5A2341" w14:textId="77777777" w:rsidR="00B60E69" w:rsidRPr="00EE1DE9" w:rsidRDefault="00B60E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EE1DE9">
              <w:rPr>
                <w:rFonts w:ascii="AngsanaUPC" w:hAnsi="AngsanaUPC" w:cs="AngsanaUPC"/>
                <w:sz w:val="28"/>
                <w:szCs w:val="28"/>
                <w:cs/>
              </w:rPr>
              <w:br w:type="page"/>
            </w:r>
          </w:p>
        </w:tc>
        <w:tc>
          <w:tcPr>
            <w:tcW w:w="3386" w:type="dxa"/>
            <w:gridSpan w:val="2"/>
          </w:tcPr>
          <w:p w14:paraId="70076E98" w14:textId="23DF9650" w:rsidR="00B60E69" w:rsidRPr="00EE1DE9" w:rsidRDefault="00F57DF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0E4D21" w:rsidRPr="00EE1DE9" w14:paraId="2DEAD2CD" w14:textId="77777777" w:rsidTr="006F0458">
        <w:trPr>
          <w:trHeight w:val="20"/>
        </w:trPr>
        <w:tc>
          <w:tcPr>
            <w:tcW w:w="5812" w:type="dxa"/>
          </w:tcPr>
          <w:p w14:paraId="0F3F3577" w14:textId="77777777" w:rsidR="000E4D21" w:rsidRPr="00EE1DE9" w:rsidRDefault="000E4D21" w:rsidP="00110CC3">
            <w:pPr>
              <w:pStyle w:val="a0"/>
              <w:tabs>
                <w:tab w:val="clear" w:pos="360"/>
                <w:tab w:val="clear" w:pos="720"/>
                <w:tab w:val="clear" w:pos="1080"/>
              </w:tabs>
              <w:spacing w:line="360" w:lineRule="exact"/>
              <w:ind w:left="318"/>
              <w:rPr>
                <w:rFonts w:ascii="AngsanaUPC" w:hAnsi="AngsanaUPC" w:cs="AngsanaUPC"/>
                <w:cs/>
                <w:lang w:val="en-US"/>
              </w:rPr>
            </w:pPr>
          </w:p>
        </w:tc>
        <w:tc>
          <w:tcPr>
            <w:tcW w:w="1701" w:type="dxa"/>
            <w:shd w:val="clear" w:color="auto" w:fill="auto"/>
          </w:tcPr>
          <w:p w14:paraId="06F2CB35" w14:textId="2143E0E8" w:rsidR="000E4D21" w:rsidRPr="00EE1DE9" w:rsidRDefault="00DF550F"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Pr>
                <w:rFonts w:ascii="AngsanaUPC" w:hAnsi="AngsanaUPC" w:cs="AngsanaUPC"/>
                <w:sz w:val="28"/>
                <w:szCs w:val="28"/>
              </w:rPr>
              <w:t>September</w:t>
            </w:r>
            <w:r w:rsidR="00A507E1">
              <w:rPr>
                <w:rFonts w:ascii="AngsanaUPC" w:hAnsi="AngsanaUPC" w:cs="AngsanaUPC"/>
                <w:sz w:val="28"/>
                <w:szCs w:val="28"/>
              </w:rPr>
              <w:t xml:space="preserve"> 30,</w:t>
            </w:r>
            <w:r w:rsidR="005A17A1" w:rsidRPr="00EE1DE9">
              <w:rPr>
                <w:rFonts w:ascii="AngsanaUPC" w:hAnsi="AngsanaUPC" w:cs="AngsanaUPC"/>
                <w:sz w:val="28"/>
                <w:szCs w:val="28"/>
              </w:rPr>
              <w:t xml:space="preserve"> 202</w:t>
            </w:r>
            <w:r w:rsidR="00C23312">
              <w:rPr>
                <w:rFonts w:ascii="AngsanaUPC" w:hAnsi="AngsanaUPC" w:cs="AngsanaUPC"/>
                <w:sz w:val="28"/>
                <w:szCs w:val="28"/>
              </w:rPr>
              <w:t>1</w:t>
            </w:r>
          </w:p>
        </w:tc>
        <w:tc>
          <w:tcPr>
            <w:tcW w:w="1685" w:type="dxa"/>
            <w:shd w:val="clear" w:color="auto" w:fill="auto"/>
          </w:tcPr>
          <w:p w14:paraId="2B6A73D7" w14:textId="4447A1AD" w:rsidR="000E4D21" w:rsidRPr="00EE1DE9" w:rsidRDefault="000E4D2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EE1DE9">
              <w:rPr>
                <w:rFonts w:ascii="AngsanaUPC" w:hAnsi="AngsanaUPC" w:cs="AngsanaUPC"/>
                <w:sz w:val="28"/>
                <w:szCs w:val="28"/>
              </w:rPr>
              <w:t xml:space="preserve">December 31, </w:t>
            </w:r>
            <w:r w:rsidRPr="00EE1DE9">
              <w:rPr>
                <w:rFonts w:ascii="AngsanaUPC" w:hAnsi="AngsanaUPC" w:cs="AngsanaUPC"/>
                <w:sz w:val="28"/>
                <w:szCs w:val="28"/>
                <w:lang w:val="en-GB"/>
              </w:rPr>
              <w:t>20</w:t>
            </w:r>
            <w:r w:rsidR="00C23312">
              <w:rPr>
                <w:rFonts w:ascii="AngsanaUPC" w:hAnsi="AngsanaUPC" w:cs="AngsanaUPC"/>
                <w:sz w:val="28"/>
                <w:szCs w:val="28"/>
                <w:lang w:val="en-GB"/>
              </w:rPr>
              <w:t>20</w:t>
            </w:r>
          </w:p>
        </w:tc>
      </w:tr>
      <w:tr w:rsidR="006C3799" w:rsidRPr="00EE1DE9" w14:paraId="4213CE03" w14:textId="77777777" w:rsidTr="001068DF">
        <w:trPr>
          <w:trHeight w:val="20"/>
        </w:trPr>
        <w:tc>
          <w:tcPr>
            <w:tcW w:w="5812" w:type="dxa"/>
            <w:shd w:val="clear" w:color="auto" w:fill="auto"/>
            <w:vAlign w:val="bottom"/>
          </w:tcPr>
          <w:p w14:paraId="24A5D831" w14:textId="77777777"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E1DE9">
              <w:rPr>
                <w:rFonts w:ascii="AngsanaUPC" w:hAnsi="AngsanaUPC" w:cs="AngsanaUPC"/>
                <w:sz w:val="28"/>
                <w:szCs w:val="28"/>
              </w:rPr>
              <w:t>Advance for investment</w:t>
            </w:r>
          </w:p>
        </w:tc>
        <w:tc>
          <w:tcPr>
            <w:tcW w:w="1701" w:type="dxa"/>
            <w:tcBorders>
              <w:left w:val="nil"/>
              <w:bottom w:val="nil"/>
              <w:right w:val="nil"/>
            </w:tcBorders>
            <w:shd w:val="clear" w:color="auto" w:fill="auto"/>
          </w:tcPr>
          <w:p w14:paraId="0963A1DA" w14:textId="6E13E093" w:rsidR="006C3799" w:rsidRPr="00EE1DE9" w:rsidRDefault="005654B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5654B3">
              <w:rPr>
                <w:rFonts w:ascii="AngsanaUPC" w:hAnsi="AngsanaUPC" w:cs="AngsanaUPC"/>
                <w:sz w:val="28"/>
                <w:szCs w:val="28"/>
              </w:rPr>
              <w:t>45,594</w:t>
            </w:r>
          </w:p>
        </w:tc>
        <w:tc>
          <w:tcPr>
            <w:tcW w:w="1685" w:type="dxa"/>
            <w:shd w:val="clear" w:color="auto" w:fill="auto"/>
          </w:tcPr>
          <w:p w14:paraId="4E44D7B3" w14:textId="44327699"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rPr>
              <w:t>45,594</w:t>
            </w:r>
          </w:p>
        </w:tc>
      </w:tr>
      <w:tr w:rsidR="006C3799" w:rsidRPr="00EE1DE9" w14:paraId="6229C932" w14:textId="77777777" w:rsidTr="001068DF">
        <w:trPr>
          <w:trHeight w:val="20"/>
        </w:trPr>
        <w:tc>
          <w:tcPr>
            <w:tcW w:w="5812" w:type="dxa"/>
            <w:shd w:val="clear" w:color="auto" w:fill="auto"/>
            <w:vAlign w:val="bottom"/>
          </w:tcPr>
          <w:p w14:paraId="0CD316B8" w14:textId="5F9209ED" w:rsidR="006C3799" w:rsidRPr="00EE1DE9" w:rsidRDefault="00FC344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FC3445">
              <w:rPr>
                <w:rFonts w:ascii="AngsanaUPC" w:hAnsi="AngsanaUPC" w:cs="AngsanaUPC"/>
                <w:sz w:val="28"/>
                <w:szCs w:val="28"/>
                <w:u w:val="single"/>
              </w:rPr>
              <w:t xml:space="preserve">Less </w:t>
            </w:r>
            <w:r w:rsidRPr="006F061E">
              <w:rPr>
                <w:rFonts w:ascii="AngsanaUPC" w:hAnsi="AngsanaUPC" w:cs="AngsanaUPC"/>
                <w:sz w:val="28"/>
                <w:szCs w:val="28"/>
              </w:rPr>
              <w:t>Allowance for expected credit losses</w:t>
            </w:r>
          </w:p>
        </w:tc>
        <w:tc>
          <w:tcPr>
            <w:tcW w:w="1701" w:type="dxa"/>
            <w:tcBorders>
              <w:top w:val="nil"/>
              <w:left w:val="nil"/>
              <w:right w:val="nil"/>
            </w:tcBorders>
            <w:shd w:val="clear" w:color="auto" w:fill="auto"/>
          </w:tcPr>
          <w:p w14:paraId="191B4B37" w14:textId="522DA280" w:rsidR="006C3799" w:rsidRPr="00EE1DE9" w:rsidRDefault="005654B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5654B3">
              <w:rPr>
                <w:rFonts w:ascii="AngsanaUPC" w:hAnsi="AngsanaUPC" w:cs="AngsanaUPC"/>
                <w:sz w:val="28"/>
                <w:szCs w:val="28"/>
              </w:rPr>
              <w:t>(45,594)</w:t>
            </w:r>
          </w:p>
        </w:tc>
        <w:tc>
          <w:tcPr>
            <w:tcW w:w="1685" w:type="dxa"/>
            <w:shd w:val="clear" w:color="auto" w:fill="auto"/>
          </w:tcPr>
          <w:p w14:paraId="47214390" w14:textId="1D491313" w:rsidR="006C3799" w:rsidRPr="00EE1DE9" w:rsidRDefault="006C3799"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rPr>
              <w:t>(45,594)</w:t>
            </w:r>
          </w:p>
        </w:tc>
      </w:tr>
      <w:tr w:rsidR="006C3799" w:rsidRPr="00EE1DE9" w14:paraId="59114255" w14:textId="77777777" w:rsidTr="001068DF">
        <w:trPr>
          <w:trHeight w:val="20"/>
        </w:trPr>
        <w:tc>
          <w:tcPr>
            <w:tcW w:w="5812" w:type="dxa"/>
            <w:shd w:val="clear" w:color="auto" w:fill="auto"/>
            <w:vAlign w:val="bottom"/>
          </w:tcPr>
          <w:p w14:paraId="781873DA" w14:textId="77777777"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E1DE9">
              <w:rPr>
                <w:rFonts w:ascii="AngsanaUPC" w:hAnsi="AngsanaUPC" w:cs="AngsanaUPC"/>
                <w:sz w:val="28"/>
                <w:szCs w:val="28"/>
              </w:rPr>
              <w:t>Net</w:t>
            </w:r>
          </w:p>
        </w:tc>
        <w:tc>
          <w:tcPr>
            <w:tcW w:w="1701" w:type="dxa"/>
            <w:tcBorders>
              <w:left w:val="nil"/>
              <w:right w:val="nil"/>
            </w:tcBorders>
            <w:shd w:val="clear" w:color="auto" w:fill="auto"/>
          </w:tcPr>
          <w:p w14:paraId="5D217997" w14:textId="610C86E7" w:rsidR="006C3799" w:rsidRPr="00EE1DE9" w:rsidRDefault="005654B3"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5654B3">
              <w:rPr>
                <w:rFonts w:ascii="AngsanaUPC" w:hAnsi="AngsanaUPC" w:cs="AngsanaUPC"/>
                <w:sz w:val="28"/>
                <w:szCs w:val="28"/>
              </w:rPr>
              <w:t>-</w:t>
            </w:r>
          </w:p>
        </w:tc>
        <w:tc>
          <w:tcPr>
            <w:tcW w:w="1685" w:type="dxa"/>
            <w:shd w:val="clear" w:color="auto" w:fill="auto"/>
          </w:tcPr>
          <w:p w14:paraId="68427862" w14:textId="2F99AC91" w:rsidR="006C3799" w:rsidRPr="00EE1DE9" w:rsidRDefault="006C3799"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EE1DE9">
              <w:rPr>
                <w:rFonts w:ascii="AngsanaUPC" w:hAnsi="AngsanaUPC" w:cs="AngsanaUPC"/>
                <w:sz w:val="28"/>
                <w:szCs w:val="28"/>
              </w:rPr>
              <w:t>-</w:t>
            </w:r>
          </w:p>
        </w:tc>
      </w:tr>
    </w:tbl>
    <w:p w14:paraId="08776980" w14:textId="0101F80E" w:rsidR="00F82070" w:rsidRDefault="00956FF3" w:rsidP="00A50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both"/>
        <w:rPr>
          <w:rFonts w:ascii="AngsanaUPC" w:hAnsi="AngsanaUPC" w:cs="AngsanaUPC"/>
          <w:spacing w:val="-6"/>
          <w:sz w:val="28"/>
          <w:szCs w:val="28"/>
        </w:rPr>
      </w:pPr>
      <w:r w:rsidRPr="00956FF3">
        <w:rPr>
          <w:rFonts w:ascii="AngsanaUPC" w:hAnsi="AngsanaUPC" w:cs="AngsanaUPC"/>
          <w:spacing w:val="-6"/>
          <w:sz w:val="28"/>
          <w:szCs w:val="28"/>
        </w:rPr>
        <w:t>As required by the expansion of the manufacturing base to foreign country, the Company has to establish joint venture</w:t>
      </w:r>
      <w:r w:rsidR="005E6132">
        <w:rPr>
          <w:rFonts w:ascii="AngsanaUPC" w:hAnsi="AngsanaUPC" w:cs="AngsanaUPC"/>
          <w:spacing w:val="-6"/>
          <w:sz w:val="28"/>
          <w:szCs w:val="28"/>
        </w:rPr>
        <w:t xml:space="preserve"> </w:t>
      </w:r>
      <w:r w:rsidRPr="00956FF3">
        <w:rPr>
          <w:rFonts w:ascii="AngsanaUPC" w:hAnsi="AngsanaUPC" w:cs="AngsanaUPC"/>
          <w:spacing w:val="-6"/>
          <w:sz w:val="28"/>
          <w:szCs w:val="28"/>
        </w:rPr>
        <w:t>with local investor in foreign country. To start with the project, the Company had made cash advance for the purchase of land in</w:t>
      </w:r>
      <w:r w:rsidR="00EF11E6">
        <w:rPr>
          <w:rFonts w:ascii="AngsanaUPC" w:hAnsi="AngsanaUPC" w:cs="AngsanaUPC" w:hint="cs"/>
          <w:spacing w:val="-6"/>
          <w:sz w:val="28"/>
          <w:szCs w:val="28"/>
          <w:cs/>
        </w:rPr>
        <w:t xml:space="preserve"> </w:t>
      </w:r>
      <w:r w:rsidRPr="00956FF3">
        <w:rPr>
          <w:rFonts w:ascii="AngsanaUPC" w:hAnsi="AngsanaUPC" w:cs="AngsanaUPC"/>
          <w:spacing w:val="-6"/>
          <w:sz w:val="28"/>
          <w:szCs w:val="28"/>
        </w:rPr>
        <w:t>the preparation for the site for the construction of the plant. However, before the construction of the plant, there was a dispute</w:t>
      </w:r>
      <w:r w:rsidR="005E6132">
        <w:rPr>
          <w:rFonts w:ascii="AngsanaUPC" w:hAnsi="AngsanaUPC" w:cs="AngsanaUPC"/>
          <w:spacing w:val="-6"/>
          <w:sz w:val="28"/>
          <w:szCs w:val="28"/>
        </w:rPr>
        <w:t xml:space="preserve"> </w:t>
      </w:r>
      <w:r w:rsidRPr="00956FF3">
        <w:rPr>
          <w:rFonts w:ascii="AngsanaUPC" w:hAnsi="AngsanaUPC" w:cs="AngsanaUPC"/>
          <w:spacing w:val="-6"/>
          <w:sz w:val="28"/>
          <w:szCs w:val="28"/>
        </w:rPr>
        <w:t>among the joint venture investors. The</w:t>
      </w:r>
      <w:r w:rsidR="00334E8A">
        <w:rPr>
          <w:rFonts w:ascii="AngsanaUPC" w:hAnsi="AngsanaUPC" w:cs="AngsanaUPC" w:hint="cs"/>
          <w:spacing w:val="-6"/>
          <w:sz w:val="28"/>
          <w:szCs w:val="28"/>
          <w:cs/>
        </w:rPr>
        <w:t xml:space="preserve"> Company</w:t>
      </w:r>
      <w:r w:rsidRPr="00956FF3">
        <w:rPr>
          <w:rFonts w:ascii="AngsanaUPC" w:hAnsi="AngsanaUPC" w:cs="AngsanaUPC"/>
          <w:spacing w:val="-6"/>
          <w:sz w:val="28"/>
          <w:szCs w:val="28"/>
        </w:rPr>
        <w:t xml:space="preserve"> therefore, negotiated and took a litigation to claim for the refund of cash advance</w:t>
      </w:r>
      <w:r w:rsidR="000D2411">
        <w:rPr>
          <w:rFonts w:ascii="AngsanaUPC" w:hAnsi="AngsanaUPC" w:cs="AngsanaUPC" w:hint="cs"/>
          <w:spacing w:val="-6"/>
          <w:sz w:val="28"/>
          <w:szCs w:val="28"/>
          <w:cs/>
        </w:rPr>
        <w:t xml:space="preserve"> </w:t>
      </w:r>
      <w:r w:rsidRPr="00956FF3">
        <w:rPr>
          <w:rFonts w:ascii="AngsanaUPC" w:hAnsi="AngsanaUPC" w:cs="AngsanaUPC"/>
          <w:spacing w:val="-6"/>
          <w:sz w:val="28"/>
          <w:szCs w:val="28"/>
        </w:rPr>
        <w:t>because of the breach of the investment agreement. The Company had already made full allowance for expected credit losses of the cash advance.</w:t>
      </w:r>
      <w:r>
        <w:rPr>
          <w:rFonts w:ascii="AngsanaUPC" w:hAnsi="AngsanaUPC" w:cs="AngsanaUPC"/>
          <w:spacing w:val="-6"/>
          <w:sz w:val="28"/>
          <w:szCs w:val="28"/>
        </w:rPr>
        <w:t xml:space="preserve"> </w:t>
      </w:r>
      <w:r w:rsidRPr="00956FF3">
        <w:rPr>
          <w:rFonts w:ascii="AngsanaUPC" w:hAnsi="AngsanaUPC" w:cs="AngsanaUPC"/>
          <w:spacing w:val="-6"/>
          <w:sz w:val="28"/>
          <w:szCs w:val="28"/>
        </w:rPr>
        <w:t>Subsequently, the Company hired a local legal advisory firm in the foreign country to replace the former legal firm to follow up the progress of the claim</w:t>
      </w:r>
      <w:r w:rsidR="00635E27">
        <w:rPr>
          <w:rFonts w:ascii="AngsanaUPC" w:hAnsi="AngsanaUPC" w:cs="AngsanaUPC" w:hint="cs"/>
          <w:spacing w:val="-6"/>
          <w:sz w:val="28"/>
          <w:szCs w:val="28"/>
          <w:cs/>
        </w:rPr>
        <w:t xml:space="preserve"> </w:t>
      </w:r>
      <w:r w:rsidRPr="00956FF3">
        <w:rPr>
          <w:rFonts w:ascii="AngsanaUPC" w:hAnsi="AngsanaUPC" w:cs="AngsanaUPC"/>
          <w:spacing w:val="-6"/>
          <w:sz w:val="28"/>
          <w:szCs w:val="28"/>
        </w:rPr>
        <w:t>and realized the fact that the joint venture entity referred to above had already registered its juristic entity. The cash advance of the Company had already been considered as the payment for capital and used for the purchase of land in the name of the joint venture entity. However, such joint venture entity had been declared as bankrupt entity by the local court in the foreign country. Such entity is in the process of liquidation</w:t>
      </w:r>
      <w:r w:rsidR="009A7065">
        <w:rPr>
          <w:rFonts w:ascii="AngsanaUPC" w:hAnsi="AngsanaUPC" w:cs="AngsanaUPC" w:hint="cs"/>
          <w:spacing w:val="-6"/>
          <w:sz w:val="28"/>
          <w:szCs w:val="28"/>
          <w:cs/>
        </w:rPr>
        <w:t>.</w:t>
      </w:r>
    </w:p>
    <w:p w14:paraId="55ACE5B5" w14:textId="68170639" w:rsidR="00F908F2" w:rsidRPr="00EE1DE9" w:rsidRDefault="00F908F2" w:rsidP="00F8207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spacing w:val="-6"/>
          <w:sz w:val="28"/>
          <w:szCs w:val="28"/>
        </w:rPr>
      </w:pPr>
      <w:r w:rsidRPr="00EE1DE9">
        <w:rPr>
          <w:rFonts w:ascii="AngsanaUPC" w:hAnsi="AngsanaUPC" w:cs="AngsanaUPC"/>
          <w:b/>
          <w:bCs/>
          <w:spacing w:val="-6"/>
          <w:sz w:val="28"/>
          <w:szCs w:val="28"/>
        </w:rPr>
        <w:t>INVESTMENTS IN ASSOCIATED COMPANIES UNDER ABSOLUTE ORDER CONTROL OF PROPERTY – NET</w:t>
      </w:r>
    </w:p>
    <w:p w14:paraId="2D06D199" w14:textId="10855931" w:rsidR="007B7383" w:rsidRPr="00EE1DE9" w:rsidRDefault="00F908F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b/>
          <w:bCs/>
          <w:sz w:val="28"/>
          <w:szCs w:val="28"/>
        </w:rPr>
        <w:t xml:space="preserve"> </w:t>
      </w:r>
      <w:r w:rsidR="00F24A5D" w:rsidRPr="00EE1DE9">
        <w:rPr>
          <w:rFonts w:ascii="AngsanaUPC" w:hAnsi="AngsanaUPC" w:cs="AngsanaUPC"/>
          <w:spacing w:val="-6"/>
          <w:sz w:val="28"/>
          <w:szCs w:val="28"/>
        </w:rPr>
        <w:t xml:space="preserve">Investments in associated companies </w:t>
      </w:r>
      <w:r w:rsidR="00F57DF2" w:rsidRPr="00EE1DE9">
        <w:rPr>
          <w:rFonts w:ascii="AngsanaUPC" w:hAnsi="AngsanaUPC" w:cs="AngsanaUPC"/>
          <w:spacing w:val="-6"/>
          <w:sz w:val="28"/>
        </w:rPr>
        <w:t>in the financial statements</w:t>
      </w:r>
      <w:r w:rsidR="00F24A5D" w:rsidRPr="00EE1DE9">
        <w:rPr>
          <w:rFonts w:ascii="AngsanaUPC" w:hAnsi="AngsanaUPC" w:cs="AngsanaUPC"/>
          <w:spacing w:val="-6"/>
          <w:sz w:val="28"/>
          <w:szCs w:val="28"/>
        </w:rPr>
        <w:t xml:space="preserve"> as </w:t>
      </w:r>
      <w:r w:rsidR="00F24A5D" w:rsidRPr="00CA5A90">
        <w:rPr>
          <w:rFonts w:ascii="AngsanaUPC" w:hAnsi="AngsanaUPC" w:cs="AngsanaUPC"/>
          <w:spacing w:val="-6"/>
          <w:sz w:val="28"/>
          <w:szCs w:val="28"/>
        </w:rPr>
        <w:t xml:space="preserve">at </w:t>
      </w:r>
      <w:r w:rsidR="00DF550F" w:rsidRPr="00FE4DEA">
        <w:rPr>
          <w:rFonts w:ascii="AngsanaUPC" w:hAnsi="AngsanaUPC" w:cs="AngsanaUPC"/>
          <w:spacing w:val="-6"/>
          <w:sz w:val="28"/>
          <w:szCs w:val="28"/>
        </w:rPr>
        <w:t>September</w:t>
      </w:r>
      <w:r w:rsidR="00A76FE3" w:rsidRPr="00FE4DEA">
        <w:rPr>
          <w:rFonts w:ascii="AngsanaUPC" w:hAnsi="AngsanaUPC" w:cs="AngsanaUPC"/>
          <w:spacing w:val="-6"/>
          <w:sz w:val="28"/>
          <w:szCs w:val="28"/>
        </w:rPr>
        <w:t xml:space="preserve"> 30,</w:t>
      </w:r>
      <w:r w:rsidR="00F57DF2" w:rsidRPr="00CA5A90">
        <w:rPr>
          <w:rFonts w:ascii="AngsanaUPC" w:hAnsi="AngsanaUPC" w:cs="AngsanaUPC"/>
          <w:spacing w:val="-6"/>
          <w:sz w:val="28"/>
        </w:rPr>
        <w:t xml:space="preserve"> </w:t>
      </w:r>
      <w:r w:rsidR="00F57DF2" w:rsidRPr="00CA5A90">
        <w:rPr>
          <w:rFonts w:ascii="AngsanaUPC" w:hAnsi="AngsanaUPC" w:cs="AngsanaUPC"/>
          <w:spacing w:val="-6"/>
          <w:sz w:val="28"/>
          <w:szCs w:val="28"/>
        </w:rPr>
        <w:t>202</w:t>
      </w:r>
      <w:r w:rsidR="007837F0" w:rsidRPr="00CA5A90">
        <w:rPr>
          <w:rFonts w:ascii="AngsanaUPC" w:hAnsi="AngsanaUPC" w:cs="AngsanaUPC"/>
          <w:spacing w:val="-6"/>
          <w:sz w:val="28"/>
          <w:szCs w:val="28"/>
        </w:rPr>
        <w:t>1</w:t>
      </w:r>
      <w:r w:rsidR="00F57DF2" w:rsidRPr="00CA5A90">
        <w:rPr>
          <w:rFonts w:ascii="AngsanaUPC" w:hAnsi="AngsanaUPC" w:cs="AngsanaUPC"/>
          <w:spacing w:val="-6"/>
          <w:sz w:val="28"/>
          <w:szCs w:val="28"/>
        </w:rPr>
        <w:t xml:space="preserve"> and</w:t>
      </w:r>
      <w:r w:rsidR="00F57DF2" w:rsidRPr="00EE1DE9">
        <w:rPr>
          <w:rFonts w:ascii="AngsanaUPC" w:hAnsi="AngsanaUPC" w:cs="AngsanaUPC"/>
          <w:spacing w:val="-6"/>
          <w:sz w:val="28"/>
          <w:szCs w:val="28"/>
        </w:rPr>
        <w:t xml:space="preserve"> </w:t>
      </w:r>
      <w:r w:rsidR="006B5CBC" w:rsidRPr="00EE1DE9">
        <w:rPr>
          <w:rFonts w:ascii="AngsanaUPC" w:hAnsi="AngsanaUPC" w:cs="AngsanaUPC"/>
          <w:spacing w:val="-6"/>
          <w:sz w:val="28"/>
          <w:szCs w:val="28"/>
        </w:rPr>
        <w:t>Dec</w:t>
      </w:r>
      <w:r w:rsidR="00261D9C" w:rsidRPr="00EE1DE9">
        <w:rPr>
          <w:rFonts w:ascii="AngsanaUPC" w:hAnsi="AngsanaUPC" w:cs="AngsanaUPC"/>
          <w:spacing w:val="-6"/>
          <w:sz w:val="28"/>
          <w:szCs w:val="28"/>
        </w:rPr>
        <w:t>ember</w:t>
      </w:r>
      <w:r w:rsidR="00793644" w:rsidRPr="00EE1DE9">
        <w:rPr>
          <w:rFonts w:ascii="AngsanaUPC" w:hAnsi="AngsanaUPC" w:cs="AngsanaUPC"/>
          <w:spacing w:val="-6"/>
          <w:sz w:val="28"/>
          <w:szCs w:val="28"/>
        </w:rPr>
        <w:t xml:space="preserve"> 3</w:t>
      </w:r>
      <w:r w:rsidR="006B5CBC" w:rsidRPr="00EE1DE9">
        <w:rPr>
          <w:rFonts w:ascii="AngsanaUPC" w:hAnsi="AngsanaUPC" w:cs="AngsanaUPC"/>
          <w:spacing w:val="-6"/>
          <w:sz w:val="28"/>
          <w:szCs w:val="28"/>
        </w:rPr>
        <w:t>1</w:t>
      </w:r>
      <w:r w:rsidR="00E7411B" w:rsidRPr="00EE1DE9">
        <w:rPr>
          <w:rFonts w:ascii="AngsanaUPC" w:hAnsi="AngsanaUPC" w:cs="AngsanaUPC"/>
          <w:spacing w:val="-6"/>
          <w:sz w:val="28"/>
          <w:szCs w:val="28"/>
        </w:rPr>
        <w:t>, 20</w:t>
      </w:r>
      <w:r w:rsidR="008577E4">
        <w:rPr>
          <w:rFonts w:ascii="AngsanaUPC" w:hAnsi="AngsanaUPC" w:cs="AngsanaUPC"/>
          <w:spacing w:val="-6"/>
          <w:sz w:val="28"/>
          <w:szCs w:val="28"/>
        </w:rPr>
        <w:t>20</w:t>
      </w:r>
      <w:r w:rsidR="00F57DF2" w:rsidRPr="00EE1DE9">
        <w:rPr>
          <w:rFonts w:ascii="AngsanaUPC" w:hAnsi="AngsanaUPC" w:cs="AngsanaUPC"/>
          <w:spacing w:val="-6"/>
          <w:sz w:val="28"/>
          <w:szCs w:val="28"/>
        </w:rPr>
        <w:t>,</w:t>
      </w:r>
      <w:r w:rsidR="00F24A5D" w:rsidRPr="00EE1DE9">
        <w:rPr>
          <w:rFonts w:ascii="AngsanaUPC" w:hAnsi="AngsanaUPC" w:cs="AngsanaUPC"/>
          <w:spacing w:val="-6"/>
          <w:sz w:val="28"/>
          <w:szCs w:val="28"/>
        </w:rPr>
        <w:t xml:space="preserve"> consist of</w:t>
      </w:r>
      <w:r w:rsidR="00F24A5D" w:rsidRPr="00EE1DE9">
        <w:rPr>
          <w:rFonts w:ascii="AngsanaUPC" w:hAnsi="AngsanaUPC" w:cs="AngsanaUPC"/>
          <w:spacing w:val="-6"/>
          <w:sz w:val="28"/>
          <w:szCs w:val="28"/>
          <w:cs/>
        </w:rPr>
        <w:t>:</w:t>
      </w:r>
    </w:p>
    <w:tbl>
      <w:tblPr>
        <w:tblW w:w="9720" w:type="dxa"/>
        <w:tblInd w:w="108" w:type="dxa"/>
        <w:tblLayout w:type="fixed"/>
        <w:tblLook w:val="04A0" w:firstRow="1" w:lastRow="0" w:firstColumn="1" w:lastColumn="0" w:noHBand="0" w:noVBand="1"/>
      </w:tblPr>
      <w:tblGrid>
        <w:gridCol w:w="1800"/>
        <w:gridCol w:w="990"/>
        <w:gridCol w:w="900"/>
        <w:gridCol w:w="990"/>
        <w:gridCol w:w="1042"/>
        <w:gridCol w:w="1028"/>
        <w:gridCol w:w="990"/>
        <w:gridCol w:w="990"/>
        <w:gridCol w:w="990"/>
      </w:tblGrid>
      <w:tr w:rsidR="00F24A5D" w:rsidRPr="00EE1DE9" w14:paraId="6CABE813" w14:textId="77777777" w:rsidTr="003801F0">
        <w:tc>
          <w:tcPr>
            <w:tcW w:w="1800" w:type="dxa"/>
            <w:shd w:val="clear" w:color="auto" w:fill="auto"/>
          </w:tcPr>
          <w:p w14:paraId="79A3B3D2"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83665F2"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79F1A2B1"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32" w:type="dxa"/>
            <w:gridSpan w:val="2"/>
            <w:shd w:val="clear" w:color="auto" w:fill="auto"/>
          </w:tcPr>
          <w:p w14:paraId="45FB5FD4" w14:textId="77777777"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cs/>
              </w:rPr>
              <w:t xml:space="preserve"> (</w:t>
            </w:r>
            <w:r w:rsidRPr="00EE1DE9">
              <w:rPr>
                <w:rFonts w:ascii="AngsanaUPC" w:hAnsi="AngsanaUPC" w:cs="AngsanaUPC"/>
                <w:sz w:val="28"/>
                <w:szCs w:val="28"/>
              </w:rPr>
              <w:t>Million Baht</w:t>
            </w:r>
            <w:r w:rsidRPr="00EE1DE9">
              <w:rPr>
                <w:rFonts w:ascii="AngsanaUPC" w:hAnsi="AngsanaUPC" w:cs="AngsanaUPC"/>
                <w:sz w:val="28"/>
                <w:szCs w:val="28"/>
                <w:cs/>
              </w:rPr>
              <w:t>)</w:t>
            </w:r>
          </w:p>
        </w:tc>
        <w:tc>
          <w:tcPr>
            <w:tcW w:w="2018" w:type="dxa"/>
            <w:gridSpan w:val="2"/>
            <w:shd w:val="clear" w:color="auto" w:fill="auto"/>
          </w:tcPr>
          <w:p w14:paraId="579827D9" w14:textId="77777777"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Percent</w:t>
            </w:r>
            <w:r w:rsidRPr="00EE1DE9">
              <w:rPr>
                <w:rFonts w:ascii="AngsanaUPC" w:hAnsi="AngsanaUPC" w:cs="AngsanaUPC"/>
                <w:sz w:val="28"/>
                <w:szCs w:val="28"/>
                <w:cs/>
              </w:rPr>
              <w:t>)</w:t>
            </w:r>
          </w:p>
        </w:tc>
        <w:tc>
          <w:tcPr>
            <w:tcW w:w="1980" w:type="dxa"/>
            <w:gridSpan w:val="2"/>
            <w:shd w:val="clear" w:color="auto" w:fill="auto"/>
          </w:tcPr>
          <w:p w14:paraId="033D95E3" w14:textId="36049DD4"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cs/>
              </w:rPr>
              <w:t>(</w:t>
            </w:r>
            <w:r w:rsidR="000E0AA1" w:rsidRPr="00EE1DE9">
              <w:rPr>
                <w:rFonts w:ascii="AngsanaUPC" w:hAnsi="AngsanaUPC" w:cs="AngsanaUPC"/>
                <w:sz w:val="28"/>
                <w:szCs w:val="28"/>
              </w:rPr>
              <w:t>Million</w:t>
            </w:r>
            <w:r w:rsidR="00225019" w:rsidRPr="00EE1DE9">
              <w:rPr>
                <w:rFonts w:ascii="AngsanaUPC" w:hAnsi="AngsanaUPC" w:cs="AngsanaUPC"/>
                <w:sz w:val="28"/>
                <w:szCs w:val="28"/>
              </w:rPr>
              <w:t xml:space="preserve"> </w:t>
            </w:r>
            <w:r w:rsidRPr="00EE1DE9">
              <w:rPr>
                <w:rFonts w:ascii="AngsanaUPC" w:hAnsi="AngsanaUPC" w:cs="AngsanaUPC"/>
                <w:sz w:val="28"/>
                <w:szCs w:val="28"/>
              </w:rPr>
              <w:t>Baht</w:t>
            </w:r>
            <w:r w:rsidRPr="00EE1DE9">
              <w:rPr>
                <w:rFonts w:ascii="AngsanaUPC" w:hAnsi="AngsanaUPC" w:cs="AngsanaUPC"/>
                <w:sz w:val="28"/>
                <w:szCs w:val="28"/>
                <w:cs/>
              </w:rPr>
              <w:t>)</w:t>
            </w:r>
          </w:p>
        </w:tc>
      </w:tr>
      <w:tr w:rsidR="00F24A5D" w:rsidRPr="00EE1DE9" w14:paraId="2128B3B8" w14:textId="77777777" w:rsidTr="003801F0">
        <w:tc>
          <w:tcPr>
            <w:tcW w:w="1800" w:type="dxa"/>
            <w:shd w:val="clear" w:color="auto" w:fill="auto"/>
          </w:tcPr>
          <w:p w14:paraId="19F30D1B"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C4A7417"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6F54616E"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32" w:type="dxa"/>
            <w:gridSpan w:val="2"/>
            <w:shd w:val="clear" w:color="auto" w:fill="auto"/>
          </w:tcPr>
          <w:p w14:paraId="08C5AAF7" w14:textId="77777777" w:rsidR="00661613" w:rsidRPr="00EE1DE9"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 xml:space="preserve">Paid up Capital </w:t>
            </w:r>
          </w:p>
        </w:tc>
        <w:tc>
          <w:tcPr>
            <w:tcW w:w="2018" w:type="dxa"/>
            <w:gridSpan w:val="2"/>
            <w:shd w:val="clear" w:color="auto" w:fill="auto"/>
          </w:tcPr>
          <w:p w14:paraId="6EA7AD4D" w14:textId="77777777" w:rsidR="003801F0" w:rsidRPr="00EE1DE9" w:rsidRDefault="003801F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Percentage of holding</w:t>
            </w:r>
          </w:p>
        </w:tc>
        <w:tc>
          <w:tcPr>
            <w:tcW w:w="1980" w:type="dxa"/>
            <w:gridSpan w:val="2"/>
            <w:shd w:val="clear" w:color="auto" w:fill="auto"/>
          </w:tcPr>
          <w:p w14:paraId="04EBB8F7" w14:textId="77777777" w:rsidR="00661613" w:rsidRPr="00EE1DE9"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Cost Method</w:t>
            </w:r>
          </w:p>
        </w:tc>
      </w:tr>
      <w:tr w:rsidR="005A17A1" w:rsidRPr="00EE1DE9" w14:paraId="4CC2E26B" w14:textId="77777777" w:rsidTr="00FE4DEA">
        <w:tc>
          <w:tcPr>
            <w:tcW w:w="1800" w:type="dxa"/>
            <w:shd w:val="clear" w:color="auto" w:fill="auto"/>
            <w:vAlign w:val="bottom"/>
          </w:tcPr>
          <w:p w14:paraId="31835EEE" w14:textId="77777777"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Company name</w:t>
            </w:r>
          </w:p>
        </w:tc>
        <w:tc>
          <w:tcPr>
            <w:tcW w:w="990" w:type="dxa"/>
            <w:shd w:val="clear" w:color="auto" w:fill="auto"/>
            <w:vAlign w:val="bottom"/>
          </w:tcPr>
          <w:p w14:paraId="17DD9612" w14:textId="77777777" w:rsidR="005A17A1" w:rsidRPr="00EE1DE9" w:rsidRDefault="005A17A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EE1DE9">
              <w:rPr>
                <w:rFonts w:ascii="AngsanaUPC" w:hAnsi="AngsanaUPC" w:cs="AngsanaUPC"/>
                <w:sz w:val="28"/>
                <w:szCs w:val="28"/>
              </w:rPr>
              <w:t>Country of</w:t>
            </w:r>
            <w:r w:rsidRPr="00EE1DE9">
              <w:rPr>
                <w:rFonts w:ascii="AngsanaUPC" w:hAnsi="AngsanaUPC" w:cs="AngsanaUPC"/>
                <w:sz w:val="28"/>
                <w:szCs w:val="28"/>
                <w:cs/>
              </w:rPr>
              <w:t xml:space="preserve"> </w:t>
            </w:r>
            <w:r w:rsidRPr="00EE1DE9">
              <w:rPr>
                <w:rFonts w:ascii="AngsanaUPC" w:hAnsi="AngsanaUPC" w:cs="AngsanaUPC"/>
                <w:sz w:val="28"/>
                <w:szCs w:val="28"/>
              </w:rPr>
              <w:t>business</w:t>
            </w:r>
          </w:p>
        </w:tc>
        <w:tc>
          <w:tcPr>
            <w:tcW w:w="900" w:type="dxa"/>
            <w:shd w:val="clear" w:color="auto" w:fill="auto"/>
            <w:vAlign w:val="bottom"/>
          </w:tcPr>
          <w:p w14:paraId="2AD30090" w14:textId="77777777"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Type of business</w:t>
            </w:r>
          </w:p>
        </w:tc>
        <w:tc>
          <w:tcPr>
            <w:tcW w:w="990" w:type="dxa"/>
            <w:shd w:val="clear" w:color="auto" w:fill="auto"/>
            <w:vAlign w:val="bottom"/>
          </w:tcPr>
          <w:p w14:paraId="7BC96DD9" w14:textId="22442058" w:rsidR="005A17A1" w:rsidRPr="00FE4DEA" w:rsidRDefault="00DF550F"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cs/>
              </w:rPr>
            </w:pPr>
            <w:r w:rsidRPr="00FE4DEA">
              <w:rPr>
                <w:rFonts w:ascii="AngsanaUPC" w:hAnsi="AngsanaUPC" w:cs="AngsanaUPC"/>
                <w:sz w:val="26"/>
                <w:szCs w:val="26"/>
              </w:rPr>
              <w:t>Sept</w:t>
            </w:r>
            <w:r w:rsidR="000C6AA1" w:rsidRPr="00FE4DEA">
              <w:rPr>
                <w:rFonts w:ascii="AngsanaUPC" w:hAnsi="AngsanaUPC" w:cs="AngsanaUPC"/>
                <w:sz w:val="26"/>
                <w:szCs w:val="26"/>
              </w:rPr>
              <w:t>e</w:t>
            </w:r>
            <w:r w:rsidRPr="00FE4DEA">
              <w:rPr>
                <w:rFonts w:ascii="AngsanaUPC" w:hAnsi="AngsanaUPC" w:cs="AngsanaUPC"/>
                <w:sz w:val="26"/>
                <w:szCs w:val="26"/>
              </w:rPr>
              <w:t>mber</w:t>
            </w:r>
            <w:r w:rsidR="000C6AA1" w:rsidRPr="00FE4DEA">
              <w:rPr>
                <w:rFonts w:ascii="AngsanaUPC" w:hAnsi="AngsanaUPC" w:cs="AngsanaUPC"/>
                <w:sz w:val="26"/>
                <w:szCs w:val="26"/>
              </w:rPr>
              <w:br/>
              <w:t xml:space="preserve"> 30</w:t>
            </w:r>
            <w:r w:rsidR="005A17A1" w:rsidRPr="00FE4DEA">
              <w:rPr>
                <w:rFonts w:ascii="AngsanaUPC" w:hAnsi="AngsanaUPC" w:cs="AngsanaUPC"/>
                <w:sz w:val="26"/>
                <w:szCs w:val="26"/>
              </w:rPr>
              <w:t>, 20</w:t>
            </w:r>
            <w:r w:rsidR="000200F8" w:rsidRPr="00FE4DEA">
              <w:rPr>
                <w:rFonts w:ascii="AngsanaUPC" w:hAnsi="AngsanaUPC" w:cs="AngsanaUPC"/>
                <w:sz w:val="26"/>
                <w:szCs w:val="26"/>
              </w:rPr>
              <w:t>2</w:t>
            </w:r>
            <w:r w:rsidR="000C6AA1" w:rsidRPr="00FE4DEA">
              <w:rPr>
                <w:rFonts w:ascii="AngsanaUPC" w:hAnsi="AngsanaUPC" w:cs="AngsanaUPC"/>
                <w:sz w:val="26"/>
                <w:szCs w:val="26"/>
              </w:rPr>
              <w:t>1</w:t>
            </w:r>
          </w:p>
        </w:tc>
        <w:tc>
          <w:tcPr>
            <w:tcW w:w="1042" w:type="dxa"/>
            <w:shd w:val="clear" w:color="auto" w:fill="auto"/>
            <w:vAlign w:val="bottom"/>
          </w:tcPr>
          <w:p w14:paraId="7988205B" w14:textId="4FBD56A6" w:rsidR="005A17A1" w:rsidRPr="00FE4DEA"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rPr>
            </w:pPr>
            <w:r w:rsidRPr="00FE4DEA">
              <w:rPr>
                <w:rFonts w:ascii="AngsanaUPC" w:hAnsi="AngsanaUPC" w:cs="AngsanaUPC"/>
                <w:sz w:val="26"/>
                <w:szCs w:val="26"/>
              </w:rPr>
              <w:t>December 31, 20</w:t>
            </w:r>
            <w:r w:rsidR="000200F8" w:rsidRPr="00FE4DEA">
              <w:rPr>
                <w:rFonts w:ascii="AngsanaUPC" w:hAnsi="AngsanaUPC" w:cs="AngsanaUPC"/>
                <w:sz w:val="26"/>
                <w:szCs w:val="26"/>
              </w:rPr>
              <w:t>20</w:t>
            </w:r>
          </w:p>
        </w:tc>
        <w:tc>
          <w:tcPr>
            <w:tcW w:w="1028" w:type="dxa"/>
            <w:shd w:val="clear" w:color="auto" w:fill="auto"/>
            <w:vAlign w:val="bottom"/>
          </w:tcPr>
          <w:p w14:paraId="764E2D14" w14:textId="07F2CFED" w:rsidR="005A17A1" w:rsidRPr="00FE4DEA" w:rsidRDefault="00DF550F"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FE4DEA">
              <w:rPr>
                <w:rFonts w:ascii="AngsanaUPC" w:hAnsi="AngsanaUPC" w:cs="AngsanaUPC"/>
                <w:sz w:val="26"/>
                <w:szCs w:val="26"/>
              </w:rPr>
              <w:t>September</w:t>
            </w:r>
            <w:r w:rsidRPr="00FE4DEA">
              <w:rPr>
                <w:rFonts w:ascii="AngsanaUPC" w:hAnsi="AngsanaUPC" w:cs="AngsanaUPC"/>
                <w:sz w:val="26"/>
                <w:szCs w:val="26"/>
              </w:rPr>
              <w:br/>
              <w:t xml:space="preserve"> 30, 2021</w:t>
            </w:r>
          </w:p>
        </w:tc>
        <w:tc>
          <w:tcPr>
            <w:tcW w:w="990" w:type="dxa"/>
            <w:shd w:val="clear" w:color="auto" w:fill="auto"/>
            <w:vAlign w:val="bottom"/>
          </w:tcPr>
          <w:p w14:paraId="3024595E" w14:textId="66F241A8" w:rsidR="005A17A1" w:rsidRPr="00FE4DEA"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FE4DEA">
              <w:rPr>
                <w:rFonts w:ascii="AngsanaUPC" w:hAnsi="AngsanaUPC" w:cs="AngsanaUPC"/>
                <w:sz w:val="26"/>
                <w:szCs w:val="26"/>
              </w:rPr>
              <w:t>December 31, 20</w:t>
            </w:r>
            <w:r w:rsidR="000200F8" w:rsidRPr="00FE4DEA">
              <w:rPr>
                <w:rFonts w:ascii="AngsanaUPC" w:hAnsi="AngsanaUPC" w:cs="AngsanaUPC"/>
                <w:sz w:val="26"/>
                <w:szCs w:val="26"/>
              </w:rPr>
              <w:t>20</w:t>
            </w:r>
          </w:p>
        </w:tc>
        <w:tc>
          <w:tcPr>
            <w:tcW w:w="990" w:type="dxa"/>
            <w:shd w:val="clear" w:color="auto" w:fill="auto"/>
            <w:vAlign w:val="bottom"/>
          </w:tcPr>
          <w:p w14:paraId="7D8543C9" w14:textId="182839F8" w:rsidR="005A17A1" w:rsidRPr="00FE4DEA" w:rsidRDefault="00DF550F"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FE4DEA">
              <w:rPr>
                <w:rFonts w:ascii="AngsanaUPC" w:hAnsi="AngsanaUPC" w:cs="AngsanaUPC"/>
                <w:sz w:val="26"/>
                <w:szCs w:val="26"/>
              </w:rPr>
              <w:t>September</w:t>
            </w:r>
            <w:r w:rsidRPr="00FE4DEA">
              <w:rPr>
                <w:rFonts w:ascii="AngsanaUPC" w:hAnsi="AngsanaUPC" w:cs="AngsanaUPC"/>
                <w:sz w:val="26"/>
                <w:szCs w:val="26"/>
              </w:rPr>
              <w:br/>
              <w:t xml:space="preserve"> 30, 2021</w:t>
            </w:r>
          </w:p>
        </w:tc>
        <w:tc>
          <w:tcPr>
            <w:tcW w:w="990" w:type="dxa"/>
            <w:shd w:val="clear" w:color="auto" w:fill="auto"/>
            <w:vAlign w:val="bottom"/>
          </w:tcPr>
          <w:p w14:paraId="7C8671A6" w14:textId="1FD787BD"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6"/>
                <w:szCs w:val="26"/>
              </w:rPr>
              <w:t>December 31, 20</w:t>
            </w:r>
            <w:r w:rsidR="000200F8">
              <w:rPr>
                <w:rFonts w:ascii="AngsanaUPC" w:hAnsi="AngsanaUPC" w:cs="AngsanaUPC"/>
                <w:sz w:val="26"/>
                <w:szCs w:val="26"/>
              </w:rPr>
              <w:t>20</w:t>
            </w:r>
          </w:p>
        </w:tc>
      </w:tr>
      <w:tr w:rsidR="00F24A5D" w:rsidRPr="00EE1DE9" w14:paraId="71090C29" w14:textId="77777777" w:rsidTr="00FE4DEA">
        <w:tc>
          <w:tcPr>
            <w:tcW w:w="1800" w:type="dxa"/>
            <w:shd w:val="clear" w:color="auto" w:fill="auto"/>
          </w:tcPr>
          <w:p w14:paraId="6B74F91C" w14:textId="77777777" w:rsidR="00F24A5D" w:rsidRPr="00EE1DE9" w:rsidRDefault="00DE409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EE1DE9">
              <w:rPr>
                <w:rFonts w:ascii="AngsanaUPC" w:hAnsi="AngsanaUPC" w:cs="AngsanaUPC"/>
                <w:spacing w:val="-6"/>
                <w:sz w:val="28"/>
                <w:szCs w:val="28"/>
              </w:rPr>
              <w:t>Thai Copper Industries Pcl</w:t>
            </w:r>
            <w:r w:rsidRPr="00EE1DE9">
              <w:rPr>
                <w:rFonts w:ascii="AngsanaUPC" w:hAnsi="AngsanaUPC" w:cs="AngsanaUPC"/>
                <w:spacing w:val="-4"/>
                <w:sz w:val="28"/>
                <w:szCs w:val="28"/>
                <w:cs/>
              </w:rPr>
              <w:t>.</w:t>
            </w:r>
          </w:p>
        </w:tc>
        <w:tc>
          <w:tcPr>
            <w:tcW w:w="990" w:type="dxa"/>
            <w:shd w:val="clear" w:color="auto" w:fill="auto"/>
          </w:tcPr>
          <w:p w14:paraId="0185AA00"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Thailand</w:t>
            </w:r>
          </w:p>
        </w:tc>
        <w:tc>
          <w:tcPr>
            <w:tcW w:w="900" w:type="dxa"/>
            <w:shd w:val="clear" w:color="auto" w:fill="auto"/>
          </w:tcPr>
          <w:p w14:paraId="7FD77B2B"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Pure Copper</w:t>
            </w:r>
          </w:p>
        </w:tc>
        <w:tc>
          <w:tcPr>
            <w:tcW w:w="990" w:type="dxa"/>
            <w:shd w:val="clear" w:color="auto" w:fill="auto"/>
          </w:tcPr>
          <w:p w14:paraId="089D112B" w14:textId="77777777" w:rsidR="00F24A5D" w:rsidRPr="00FE4DEA" w:rsidRDefault="00877F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FE4DEA">
              <w:rPr>
                <w:rFonts w:ascii="AngsanaUPC" w:hAnsi="AngsanaUPC" w:cs="AngsanaUPC"/>
                <w:sz w:val="28"/>
                <w:szCs w:val="28"/>
                <w:cs/>
              </w:rPr>
              <w:t>8</w:t>
            </w:r>
            <w:r w:rsidRPr="00FE4DEA">
              <w:rPr>
                <w:rFonts w:ascii="AngsanaUPC" w:hAnsi="AngsanaUPC" w:cs="AngsanaUPC"/>
                <w:sz w:val="28"/>
                <w:szCs w:val="28"/>
              </w:rPr>
              <w:t>,</w:t>
            </w:r>
            <w:r w:rsidRPr="00FE4DEA">
              <w:rPr>
                <w:rFonts w:ascii="AngsanaUPC" w:hAnsi="AngsanaUPC" w:cs="AngsanaUPC"/>
                <w:sz w:val="28"/>
                <w:szCs w:val="28"/>
                <w:cs/>
              </w:rPr>
              <w:t>010</w:t>
            </w:r>
          </w:p>
        </w:tc>
        <w:tc>
          <w:tcPr>
            <w:tcW w:w="1042" w:type="dxa"/>
            <w:shd w:val="clear" w:color="auto" w:fill="auto"/>
          </w:tcPr>
          <w:p w14:paraId="0CA856E5" w14:textId="77777777" w:rsidR="00F24A5D" w:rsidRPr="00FE4DEA"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FE4DEA">
              <w:rPr>
                <w:rFonts w:ascii="AngsanaUPC" w:hAnsi="AngsanaUPC" w:cs="AngsanaUPC"/>
                <w:sz w:val="28"/>
                <w:szCs w:val="28"/>
                <w:cs/>
              </w:rPr>
              <w:t>8</w:t>
            </w:r>
            <w:r w:rsidRPr="00FE4DEA">
              <w:rPr>
                <w:rFonts w:ascii="AngsanaUPC" w:hAnsi="AngsanaUPC" w:cs="AngsanaUPC"/>
                <w:sz w:val="28"/>
                <w:szCs w:val="28"/>
              </w:rPr>
              <w:t>,010</w:t>
            </w:r>
          </w:p>
        </w:tc>
        <w:tc>
          <w:tcPr>
            <w:tcW w:w="1028" w:type="dxa"/>
            <w:shd w:val="clear" w:color="auto" w:fill="auto"/>
          </w:tcPr>
          <w:p w14:paraId="311A527A" w14:textId="0461A3ED" w:rsidR="00F24A5D" w:rsidRPr="00FE4DEA" w:rsidRDefault="000C6AA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FE4DEA">
              <w:rPr>
                <w:rFonts w:ascii="AngsanaUPC" w:hAnsi="AngsanaUPC" w:cs="AngsanaUPC"/>
                <w:sz w:val="28"/>
                <w:szCs w:val="28"/>
              </w:rPr>
              <w:t>18.96</w:t>
            </w:r>
          </w:p>
        </w:tc>
        <w:tc>
          <w:tcPr>
            <w:tcW w:w="990" w:type="dxa"/>
            <w:shd w:val="clear" w:color="auto" w:fill="auto"/>
          </w:tcPr>
          <w:p w14:paraId="59DAF081" w14:textId="77777777" w:rsidR="00F24A5D" w:rsidRPr="00FE4DEA"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FE4DEA">
              <w:rPr>
                <w:rFonts w:ascii="AngsanaUPC" w:hAnsi="AngsanaUPC" w:cs="AngsanaUPC"/>
                <w:sz w:val="28"/>
                <w:szCs w:val="28"/>
              </w:rPr>
              <w:t>18</w:t>
            </w:r>
            <w:r w:rsidRPr="00FE4DEA">
              <w:rPr>
                <w:rFonts w:ascii="AngsanaUPC" w:hAnsi="AngsanaUPC" w:cs="AngsanaUPC"/>
                <w:sz w:val="28"/>
                <w:szCs w:val="28"/>
                <w:cs/>
              </w:rPr>
              <w:t>.</w:t>
            </w:r>
            <w:r w:rsidRPr="00FE4DEA">
              <w:rPr>
                <w:rFonts w:ascii="AngsanaUPC" w:hAnsi="AngsanaUPC" w:cs="AngsanaUPC"/>
                <w:sz w:val="28"/>
                <w:szCs w:val="28"/>
              </w:rPr>
              <w:t>96</w:t>
            </w:r>
          </w:p>
        </w:tc>
        <w:tc>
          <w:tcPr>
            <w:tcW w:w="990" w:type="dxa"/>
            <w:shd w:val="clear" w:color="auto" w:fill="auto"/>
          </w:tcPr>
          <w:p w14:paraId="3F496B11" w14:textId="7465D810" w:rsidR="00E33068" w:rsidRPr="00FE4DEA" w:rsidRDefault="00877FC3" w:rsidP="000C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FE4DEA">
              <w:rPr>
                <w:rFonts w:ascii="AngsanaUPC" w:hAnsi="AngsanaUPC" w:cs="AngsanaUPC"/>
                <w:sz w:val="28"/>
                <w:szCs w:val="28"/>
                <w:cs/>
              </w:rPr>
              <w:t>1</w:t>
            </w:r>
            <w:r w:rsidRPr="00FE4DEA">
              <w:rPr>
                <w:rFonts w:ascii="AngsanaUPC" w:hAnsi="AngsanaUPC" w:cs="AngsanaUPC"/>
                <w:sz w:val="28"/>
                <w:szCs w:val="28"/>
              </w:rPr>
              <w:t>,</w:t>
            </w:r>
            <w:r w:rsidR="000C6AA1" w:rsidRPr="00FE4DEA">
              <w:rPr>
                <w:rFonts w:ascii="AngsanaUPC" w:hAnsi="AngsanaUPC" w:cs="AngsanaUPC"/>
                <w:sz w:val="28"/>
                <w:szCs w:val="28"/>
              </w:rPr>
              <w:t>518</w:t>
            </w:r>
            <w:r w:rsidRPr="00FE4DEA">
              <w:rPr>
                <w:rFonts w:ascii="AngsanaUPC" w:hAnsi="AngsanaUPC" w:cs="AngsanaUPC"/>
                <w:sz w:val="28"/>
                <w:szCs w:val="28"/>
                <w:cs/>
              </w:rPr>
              <w:t>.</w:t>
            </w:r>
            <w:r w:rsidR="000C6AA1" w:rsidRPr="00FE4DEA">
              <w:rPr>
                <w:rFonts w:ascii="AngsanaUPC" w:hAnsi="AngsanaUPC" w:cs="AngsanaUPC"/>
                <w:sz w:val="28"/>
                <w:szCs w:val="28"/>
              </w:rPr>
              <w:t>98</w:t>
            </w:r>
          </w:p>
        </w:tc>
        <w:tc>
          <w:tcPr>
            <w:tcW w:w="990" w:type="dxa"/>
            <w:shd w:val="clear" w:color="auto" w:fill="auto"/>
          </w:tcPr>
          <w:p w14:paraId="7E9D3BB8" w14:textId="77777777" w:rsidR="00E33068" w:rsidRPr="00EE1DE9" w:rsidRDefault="00372E6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rPr>
              <w:t>1,518</w:t>
            </w:r>
            <w:r w:rsidRPr="00EE1DE9">
              <w:rPr>
                <w:rFonts w:ascii="AngsanaUPC" w:hAnsi="AngsanaUPC" w:cs="AngsanaUPC"/>
                <w:sz w:val="28"/>
                <w:szCs w:val="28"/>
                <w:cs/>
              </w:rPr>
              <w:t>.</w:t>
            </w:r>
            <w:r w:rsidR="0011696C" w:rsidRPr="00EE1DE9">
              <w:rPr>
                <w:rFonts w:ascii="AngsanaUPC" w:hAnsi="AngsanaUPC" w:cs="AngsanaUPC"/>
                <w:sz w:val="28"/>
                <w:szCs w:val="28"/>
              </w:rPr>
              <w:t>98</w:t>
            </w:r>
          </w:p>
        </w:tc>
      </w:tr>
      <w:tr w:rsidR="00CB534A" w:rsidRPr="00EE1DE9" w14:paraId="25AEBCF6" w14:textId="77777777" w:rsidTr="00FE4DEA">
        <w:tc>
          <w:tcPr>
            <w:tcW w:w="3690" w:type="dxa"/>
            <w:gridSpan w:val="3"/>
            <w:shd w:val="clear" w:color="auto" w:fill="auto"/>
          </w:tcPr>
          <w:p w14:paraId="032466BA" w14:textId="77777777" w:rsidR="00CB534A" w:rsidRPr="00EE1DE9"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EE1DE9">
              <w:rPr>
                <w:rFonts w:ascii="AngsanaUPC" w:hAnsi="AngsanaUPC" w:cs="AngsanaUPC"/>
                <w:sz w:val="28"/>
                <w:szCs w:val="28"/>
                <w:u w:val="single"/>
              </w:rPr>
              <w:t>Less</w:t>
            </w:r>
            <w:r w:rsidR="00FD3B5D" w:rsidRPr="00EE1DE9">
              <w:rPr>
                <w:rFonts w:ascii="AngsanaUPC" w:hAnsi="AngsanaUPC" w:cs="AngsanaUPC"/>
                <w:sz w:val="28"/>
                <w:szCs w:val="28"/>
                <w:cs/>
              </w:rPr>
              <w:t xml:space="preserve"> </w:t>
            </w:r>
            <w:r w:rsidRPr="00EE1DE9">
              <w:rPr>
                <w:rFonts w:ascii="AngsanaUPC" w:hAnsi="AngsanaUPC" w:cs="AngsanaUPC"/>
                <w:sz w:val="28"/>
                <w:szCs w:val="28"/>
              </w:rPr>
              <w:t>Allowance</w:t>
            </w:r>
            <w:r w:rsidR="000435E3" w:rsidRPr="00EE1DE9">
              <w:rPr>
                <w:rFonts w:ascii="AngsanaUPC" w:hAnsi="AngsanaUPC" w:cs="AngsanaUPC"/>
                <w:sz w:val="28"/>
                <w:szCs w:val="28"/>
              </w:rPr>
              <w:t xml:space="preserve"> for impairment of</w:t>
            </w:r>
            <w:r w:rsidRPr="00EE1DE9">
              <w:rPr>
                <w:rFonts w:ascii="AngsanaUPC" w:hAnsi="AngsanaUPC" w:cs="AngsanaUPC"/>
                <w:sz w:val="28"/>
                <w:szCs w:val="28"/>
              </w:rPr>
              <w:t xml:space="preserve"> investment</w:t>
            </w:r>
          </w:p>
        </w:tc>
        <w:tc>
          <w:tcPr>
            <w:tcW w:w="990" w:type="dxa"/>
            <w:shd w:val="clear" w:color="auto" w:fill="auto"/>
          </w:tcPr>
          <w:p w14:paraId="26859B5A" w14:textId="77777777" w:rsidR="00CB534A" w:rsidRPr="00FE4DEA"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6EA5A4DC" w14:textId="77777777" w:rsidR="00CB534A" w:rsidRPr="00FE4DEA"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63B2829B" w14:textId="77777777" w:rsidR="00CB534A" w:rsidRPr="00FE4DEA"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524969B8" w14:textId="77777777" w:rsidR="00CB534A" w:rsidRPr="00FE4DEA"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6569A9E2" w14:textId="77777777" w:rsidR="00CB534A" w:rsidRPr="00FE4DEA" w:rsidRDefault="00877FC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FE4DEA">
              <w:rPr>
                <w:rFonts w:ascii="AngsanaUPC" w:hAnsi="AngsanaUPC" w:cs="AngsanaUPC"/>
                <w:sz w:val="28"/>
                <w:szCs w:val="28"/>
                <w:cs/>
              </w:rPr>
              <w:t>(</w:t>
            </w:r>
            <w:r w:rsidRPr="00FE4DEA">
              <w:rPr>
                <w:rFonts w:ascii="AngsanaUPC" w:hAnsi="AngsanaUPC" w:cs="AngsanaUPC"/>
                <w:sz w:val="28"/>
                <w:szCs w:val="28"/>
              </w:rPr>
              <w:t>1,518</w:t>
            </w:r>
            <w:r w:rsidRPr="00FE4DEA">
              <w:rPr>
                <w:rFonts w:ascii="AngsanaUPC" w:hAnsi="AngsanaUPC" w:cs="AngsanaUPC"/>
                <w:sz w:val="28"/>
                <w:szCs w:val="28"/>
                <w:cs/>
              </w:rPr>
              <w:t>.</w:t>
            </w:r>
            <w:r w:rsidRPr="00FE4DEA">
              <w:rPr>
                <w:rFonts w:ascii="AngsanaUPC" w:hAnsi="AngsanaUPC" w:cs="AngsanaUPC"/>
                <w:sz w:val="28"/>
                <w:szCs w:val="28"/>
              </w:rPr>
              <w:t>98</w:t>
            </w:r>
            <w:r w:rsidRPr="00FE4DEA">
              <w:rPr>
                <w:rFonts w:ascii="AngsanaUPC" w:hAnsi="AngsanaUPC" w:cs="AngsanaUPC"/>
                <w:sz w:val="28"/>
                <w:szCs w:val="28"/>
                <w:cs/>
              </w:rPr>
              <w:t>)</w:t>
            </w:r>
          </w:p>
        </w:tc>
        <w:tc>
          <w:tcPr>
            <w:tcW w:w="990" w:type="dxa"/>
            <w:shd w:val="clear" w:color="auto" w:fill="auto"/>
          </w:tcPr>
          <w:p w14:paraId="21A72E7A" w14:textId="77777777" w:rsidR="00CB534A" w:rsidRPr="00EE1DE9" w:rsidRDefault="00CB534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1,518</w:t>
            </w:r>
            <w:r w:rsidRPr="00EE1DE9">
              <w:rPr>
                <w:rFonts w:ascii="AngsanaUPC" w:hAnsi="AngsanaUPC" w:cs="AngsanaUPC"/>
                <w:sz w:val="28"/>
                <w:szCs w:val="28"/>
                <w:cs/>
              </w:rPr>
              <w:t>.</w:t>
            </w:r>
            <w:r w:rsidRPr="00EE1DE9">
              <w:rPr>
                <w:rFonts w:ascii="AngsanaUPC" w:hAnsi="AngsanaUPC" w:cs="AngsanaUPC"/>
                <w:sz w:val="28"/>
                <w:szCs w:val="28"/>
              </w:rPr>
              <w:t>98</w:t>
            </w:r>
            <w:r w:rsidRPr="00EE1DE9">
              <w:rPr>
                <w:rFonts w:ascii="AngsanaUPC" w:hAnsi="AngsanaUPC" w:cs="AngsanaUPC"/>
                <w:sz w:val="28"/>
                <w:szCs w:val="28"/>
                <w:cs/>
              </w:rPr>
              <w:t>)</w:t>
            </w:r>
          </w:p>
        </w:tc>
      </w:tr>
      <w:tr w:rsidR="00F24A5D" w:rsidRPr="00EE1DE9" w14:paraId="5A11A96C" w14:textId="77777777" w:rsidTr="00FE4DEA">
        <w:tc>
          <w:tcPr>
            <w:tcW w:w="1800" w:type="dxa"/>
            <w:shd w:val="clear" w:color="auto" w:fill="auto"/>
          </w:tcPr>
          <w:p w14:paraId="3B93FD83"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Net</w:t>
            </w:r>
          </w:p>
        </w:tc>
        <w:tc>
          <w:tcPr>
            <w:tcW w:w="990" w:type="dxa"/>
            <w:shd w:val="clear" w:color="auto" w:fill="auto"/>
          </w:tcPr>
          <w:p w14:paraId="377163C1"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shd w:val="clear" w:color="auto" w:fill="auto"/>
          </w:tcPr>
          <w:p w14:paraId="140CC2CD"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90" w:type="dxa"/>
            <w:shd w:val="clear" w:color="auto" w:fill="auto"/>
          </w:tcPr>
          <w:p w14:paraId="4899E43A" w14:textId="77777777" w:rsidR="00F24A5D" w:rsidRPr="00FE4DEA"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52D54FEC" w14:textId="77777777" w:rsidR="00F24A5D" w:rsidRPr="00FE4DEA"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5C67FC2E" w14:textId="77777777" w:rsidR="00F24A5D" w:rsidRPr="00FE4DEA"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1C425CAF" w14:textId="77777777" w:rsidR="00F24A5D" w:rsidRPr="00FE4DEA"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38EA7599" w14:textId="77777777" w:rsidR="00F24A5D" w:rsidRPr="00FE4DEA" w:rsidRDefault="00F24A5D"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FE4DEA">
              <w:rPr>
                <w:rFonts w:ascii="AngsanaUPC" w:hAnsi="AngsanaUPC" w:cs="AngsanaUPC"/>
                <w:sz w:val="28"/>
                <w:szCs w:val="28"/>
                <w:cs/>
              </w:rPr>
              <w:t>-</w:t>
            </w:r>
          </w:p>
        </w:tc>
        <w:tc>
          <w:tcPr>
            <w:tcW w:w="990" w:type="dxa"/>
            <w:shd w:val="clear" w:color="auto" w:fill="auto"/>
          </w:tcPr>
          <w:p w14:paraId="15AE4820" w14:textId="77777777" w:rsidR="00F24A5D" w:rsidRPr="00EE1DE9" w:rsidRDefault="00F24A5D"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cs/>
              </w:rPr>
              <w:t>-</w:t>
            </w:r>
          </w:p>
        </w:tc>
      </w:tr>
    </w:tbl>
    <w:p w14:paraId="3F8F3EBF" w14:textId="77777777" w:rsidR="00887695" w:rsidRDefault="0088769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p>
    <w:p w14:paraId="0D28FE90" w14:textId="77777777" w:rsidR="00887695" w:rsidRDefault="00887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6"/>
          <w:sz w:val="28"/>
          <w:szCs w:val="28"/>
          <w:u w:val="single"/>
        </w:rPr>
      </w:pPr>
      <w:r>
        <w:rPr>
          <w:rFonts w:ascii="AngsanaUPC" w:hAnsi="AngsanaUPC" w:cs="AngsanaUPC"/>
          <w:spacing w:val="-6"/>
          <w:sz w:val="28"/>
          <w:szCs w:val="28"/>
          <w:u w:val="single"/>
        </w:rPr>
        <w:br w:type="page"/>
      </w:r>
    </w:p>
    <w:p w14:paraId="729D7E1B" w14:textId="75670B4A" w:rsidR="00321288" w:rsidRPr="00EE1DE9" w:rsidRDefault="0032128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EE1DE9">
        <w:rPr>
          <w:rFonts w:ascii="AngsanaUPC" w:hAnsi="AngsanaUPC" w:cs="AngsanaUPC"/>
          <w:spacing w:val="-6"/>
          <w:sz w:val="28"/>
          <w:szCs w:val="28"/>
          <w:u w:val="single"/>
        </w:rPr>
        <w:lastRenderedPageBreak/>
        <w:t>Tha</w:t>
      </w:r>
      <w:r w:rsidR="00DE4095" w:rsidRPr="00EE1DE9">
        <w:rPr>
          <w:rFonts w:ascii="AngsanaUPC" w:hAnsi="AngsanaUPC" w:cs="AngsanaUPC"/>
          <w:spacing w:val="-6"/>
          <w:sz w:val="28"/>
          <w:szCs w:val="28"/>
          <w:u w:val="single"/>
        </w:rPr>
        <w:t>i Copper Industries Pcl</w:t>
      </w:r>
      <w:r w:rsidR="00DE4095" w:rsidRPr="00EE1DE9">
        <w:rPr>
          <w:rFonts w:ascii="AngsanaUPC" w:hAnsi="AngsanaUPC" w:cs="AngsanaUPC"/>
          <w:spacing w:val="-6"/>
          <w:sz w:val="28"/>
          <w:szCs w:val="28"/>
          <w:u w:val="single"/>
          <w:cs/>
        </w:rPr>
        <w:t>.</w:t>
      </w:r>
      <w:r w:rsidR="00DB611E" w:rsidRPr="00EE1DE9">
        <w:rPr>
          <w:rFonts w:ascii="AngsanaUPC" w:hAnsi="AngsanaUPC" w:cs="AngsanaUPC"/>
          <w:spacing w:val="-6"/>
          <w:sz w:val="28"/>
          <w:szCs w:val="28"/>
          <w:u w:val="single"/>
          <w:cs/>
        </w:rPr>
        <w:t xml:space="preserve"> - </w:t>
      </w:r>
      <w:r w:rsidR="00DB611E" w:rsidRPr="00EE1DE9">
        <w:rPr>
          <w:rFonts w:ascii="AngsanaUPC" w:hAnsi="AngsanaUPC" w:cs="AngsanaUPC"/>
          <w:spacing w:val="-6"/>
          <w:sz w:val="28"/>
          <w:szCs w:val="28"/>
          <w:u w:val="single"/>
        </w:rPr>
        <w:t>TCI</w:t>
      </w:r>
    </w:p>
    <w:p w14:paraId="1EFBC4E7" w14:textId="4E573B1E" w:rsidR="00320C8F" w:rsidRPr="00EE1DE9" w:rsidRDefault="00E475F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The Company has ceased to calculate the equity loss in Thai Copper Industries Pcl</w:t>
      </w:r>
      <w:r w:rsidR="0024583F" w:rsidRPr="00EE1DE9">
        <w:rPr>
          <w:rFonts w:ascii="AngsanaUPC" w:hAnsi="AngsanaUPC" w:cs="AngsanaUPC"/>
          <w:spacing w:val="-6"/>
          <w:sz w:val="28"/>
          <w:szCs w:val="28"/>
        </w:rPr>
        <w:t xml:space="preserve">. </w:t>
      </w:r>
      <w:r w:rsidRPr="00EE1DE9">
        <w:rPr>
          <w:rFonts w:ascii="AngsanaUPC" w:hAnsi="AngsanaUPC" w:cs="AngsanaUPC"/>
          <w:spacing w:val="-6"/>
          <w:sz w:val="28"/>
          <w:szCs w:val="28"/>
        </w:rPr>
        <w:t xml:space="preserve">because such associated company has lack </w:t>
      </w:r>
      <w:r w:rsidR="002D5DED" w:rsidRPr="00EE1DE9">
        <w:rPr>
          <w:rFonts w:ascii="AngsanaUPC" w:hAnsi="AngsanaUPC" w:cs="AngsanaUPC"/>
          <w:spacing w:val="-6"/>
          <w:sz w:val="28"/>
          <w:szCs w:val="28"/>
        </w:rPr>
        <w:br/>
      </w:r>
      <w:r w:rsidRPr="00EE1DE9">
        <w:rPr>
          <w:rFonts w:ascii="AngsanaUPC" w:hAnsi="AngsanaUPC" w:cs="AngsanaUPC"/>
          <w:spacing w:val="-6"/>
          <w:sz w:val="28"/>
          <w:szCs w:val="28"/>
        </w:rPr>
        <w:t>in working capital and TCI stopped its operation and lay</w:t>
      </w:r>
      <w:r w:rsidRPr="00EE1DE9">
        <w:rPr>
          <w:rFonts w:ascii="AngsanaUPC" w:hAnsi="AngsanaUPC" w:cs="AngsanaUPC"/>
          <w:spacing w:val="-6"/>
          <w:sz w:val="28"/>
          <w:szCs w:val="28"/>
          <w:cs/>
        </w:rPr>
        <w:t>-</w:t>
      </w:r>
      <w:r w:rsidRPr="00EE1DE9">
        <w:rPr>
          <w:rFonts w:ascii="AngsanaUPC" w:hAnsi="AngsanaUPC" w:cs="AngsanaUPC"/>
          <w:spacing w:val="-6"/>
          <w:sz w:val="28"/>
          <w:szCs w:val="28"/>
        </w:rPr>
        <w:t>off its employees</w:t>
      </w:r>
      <w:r w:rsidRPr="00EE1DE9">
        <w:rPr>
          <w:rFonts w:ascii="AngsanaUPC" w:hAnsi="AngsanaUPC" w:cs="AngsanaUPC"/>
          <w:spacing w:val="-6"/>
          <w:sz w:val="28"/>
          <w:szCs w:val="28"/>
          <w:cs/>
        </w:rPr>
        <w:t xml:space="preserve">. </w:t>
      </w:r>
      <w:r w:rsidRPr="00EE1DE9">
        <w:rPr>
          <w:rFonts w:ascii="AngsanaUPC" w:hAnsi="AngsanaUPC" w:cs="AngsanaUPC"/>
          <w:spacing w:val="-6"/>
          <w:sz w:val="28"/>
          <w:szCs w:val="28"/>
        </w:rPr>
        <w:t>The Company</w:t>
      </w:r>
      <w:r w:rsidRPr="00EE1DE9">
        <w:rPr>
          <w:rFonts w:ascii="AngsanaUPC" w:hAnsi="AngsanaUPC" w:cs="AngsanaUPC"/>
          <w:spacing w:val="-6"/>
          <w:sz w:val="28"/>
          <w:szCs w:val="28"/>
          <w:cs/>
        </w:rPr>
        <w:t>’</w:t>
      </w:r>
      <w:r w:rsidRPr="00EE1DE9">
        <w:rPr>
          <w:rFonts w:ascii="AngsanaUPC" w:hAnsi="AngsanaUPC" w:cs="AngsanaUPC"/>
          <w:spacing w:val="-6"/>
          <w:sz w:val="28"/>
          <w:szCs w:val="28"/>
        </w:rPr>
        <w:t xml:space="preserve">s equity recognized equally to </w:t>
      </w:r>
      <w:r w:rsidR="002D5DED" w:rsidRPr="00EE1DE9">
        <w:rPr>
          <w:rFonts w:ascii="AngsanaUPC" w:hAnsi="AngsanaUPC" w:cs="AngsanaUPC"/>
          <w:spacing w:val="-6"/>
          <w:sz w:val="28"/>
          <w:szCs w:val="28"/>
        </w:rPr>
        <w:br/>
      </w:r>
      <w:r w:rsidRPr="00EE1DE9">
        <w:rPr>
          <w:rFonts w:ascii="AngsanaUPC" w:hAnsi="AngsanaUPC" w:cs="AngsanaUPC"/>
          <w:spacing w:val="-6"/>
          <w:sz w:val="28"/>
          <w:szCs w:val="28"/>
        </w:rPr>
        <w:t xml:space="preserve">their investment </w:t>
      </w:r>
      <w:r w:rsidRPr="00EE1DE9">
        <w:rPr>
          <w:rFonts w:ascii="AngsanaUPC" w:hAnsi="AngsanaUPC" w:cs="AngsanaUPC"/>
          <w:spacing w:val="-6"/>
          <w:sz w:val="28"/>
          <w:szCs w:val="28"/>
          <w:cs/>
        </w:rPr>
        <w:t>(</w:t>
      </w:r>
      <w:r w:rsidRPr="00EE1DE9">
        <w:rPr>
          <w:rFonts w:ascii="AngsanaUPC" w:hAnsi="AngsanaUPC" w:cs="AngsanaUPC"/>
          <w:spacing w:val="-6"/>
          <w:sz w:val="28"/>
          <w:szCs w:val="28"/>
        </w:rPr>
        <w:t>zero</w:t>
      </w:r>
      <w:r w:rsidRPr="00EE1DE9">
        <w:rPr>
          <w:rFonts w:ascii="AngsanaUPC" w:hAnsi="AngsanaUPC" w:cs="AngsanaUPC"/>
          <w:spacing w:val="-6"/>
          <w:sz w:val="28"/>
          <w:szCs w:val="28"/>
          <w:cs/>
        </w:rPr>
        <w:t xml:space="preserve">). </w:t>
      </w:r>
      <w:r w:rsidRPr="00EE1DE9">
        <w:rPr>
          <w:rFonts w:ascii="AngsanaUPC" w:hAnsi="AngsanaUPC" w:cs="AngsanaUPC"/>
          <w:spacing w:val="-6"/>
          <w:sz w:val="28"/>
          <w:szCs w:val="28"/>
        </w:rPr>
        <w:t xml:space="preserve">In the cost method, the Company set up an allowance for impairment of the investment in full </w:t>
      </w:r>
      <w:r w:rsidR="002D5DED" w:rsidRPr="00EE1DE9">
        <w:rPr>
          <w:rFonts w:ascii="AngsanaUPC" w:hAnsi="AngsanaUPC" w:cs="AngsanaUPC"/>
          <w:spacing w:val="-6"/>
          <w:sz w:val="28"/>
          <w:szCs w:val="28"/>
          <w:cs/>
        </w:rPr>
        <w:br/>
      </w:r>
      <w:r w:rsidRPr="00EE1DE9">
        <w:rPr>
          <w:rFonts w:ascii="AngsanaUPC" w:hAnsi="AngsanaUPC" w:cs="AngsanaUPC"/>
          <w:spacing w:val="-6"/>
          <w:sz w:val="28"/>
          <w:szCs w:val="28"/>
          <w:cs/>
        </w:rPr>
        <w:t>(</w:t>
      </w:r>
      <w:r w:rsidRPr="00EE1DE9">
        <w:rPr>
          <w:rFonts w:ascii="AngsanaUPC" w:hAnsi="AngsanaUPC" w:cs="AngsanaUPC"/>
          <w:spacing w:val="-6"/>
          <w:sz w:val="28"/>
          <w:szCs w:val="28"/>
        </w:rPr>
        <w:t>Baht</w:t>
      </w:r>
      <w:r w:rsidR="002D5DED" w:rsidRPr="00EE1DE9">
        <w:rPr>
          <w:rFonts w:ascii="AngsanaUPC" w:hAnsi="AngsanaUPC" w:cs="AngsanaUPC"/>
          <w:spacing w:val="-6"/>
          <w:sz w:val="28"/>
          <w:szCs w:val="28"/>
        </w:rPr>
        <w:t xml:space="preserve"> </w:t>
      </w:r>
      <w:r w:rsidR="00425BCD" w:rsidRPr="00EE1DE9">
        <w:rPr>
          <w:rFonts w:ascii="AngsanaUPC" w:hAnsi="AngsanaUPC" w:cs="AngsanaUPC"/>
          <w:spacing w:val="-6"/>
          <w:sz w:val="28"/>
          <w:szCs w:val="28"/>
        </w:rPr>
        <w:t>1,519</w:t>
      </w:r>
      <w:r w:rsidRPr="00EE1DE9">
        <w:rPr>
          <w:rFonts w:ascii="AngsanaUPC" w:hAnsi="AngsanaUPC" w:cs="AngsanaUPC"/>
          <w:spacing w:val="-6"/>
          <w:sz w:val="28"/>
          <w:szCs w:val="28"/>
        </w:rPr>
        <w:t xml:space="preserve"> million</w:t>
      </w:r>
      <w:r w:rsidRPr="00EE1DE9">
        <w:rPr>
          <w:rFonts w:ascii="AngsanaUPC" w:hAnsi="AngsanaUPC" w:cs="AngsanaUPC"/>
          <w:spacing w:val="-6"/>
          <w:sz w:val="28"/>
          <w:szCs w:val="28"/>
          <w:cs/>
        </w:rPr>
        <w:t>).</w:t>
      </w:r>
    </w:p>
    <w:p w14:paraId="67D798E1" w14:textId="77777777" w:rsidR="000D2C49" w:rsidRPr="00EE1DE9" w:rsidRDefault="000D2C4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On March 22, 2016, the Central Bankruptcy Court issued absolute receivership order and later on January 18, 2017, the Central Bankruptcy Court sentenced the associate company to bankruptcy</w:t>
      </w:r>
      <w:r w:rsidRPr="00EE1DE9">
        <w:rPr>
          <w:rFonts w:ascii="AngsanaUPC" w:hAnsi="AngsanaUPC" w:cs="AngsanaUPC"/>
          <w:spacing w:val="-6"/>
          <w:sz w:val="28"/>
          <w:szCs w:val="28"/>
          <w:cs/>
        </w:rPr>
        <w:t>.</w:t>
      </w:r>
    </w:p>
    <w:p w14:paraId="3BBD8565" w14:textId="2871C8E6" w:rsidR="006F4E8A" w:rsidRPr="00EE1DE9" w:rsidRDefault="00BE27E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The latest significant financial data of TCI submitted to Ministry of Commerce are as follows :-</w:t>
      </w:r>
    </w:p>
    <w:tbl>
      <w:tblPr>
        <w:tblW w:w="9180" w:type="dxa"/>
        <w:tblInd w:w="108" w:type="dxa"/>
        <w:tblLayout w:type="fixed"/>
        <w:tblLook w:val="0000" w:firstRow="0" w:lastRow="0" w:firstColumn="0" w:lastColumn="0" w:noHBand="0" w:noVBand="0"/>
      </w:tblPr>
      <w:tblGrid>
        <w:gridCol w:w="6840"/>
        <w:gridCol w:w="2340"/>
      </w:tblGrid>
      <w:tr w:rsidR="006F4E8A" w:rsidRPr="00EE1DE9" w14:paraId="3F56BEA6" w14:textId="77777777" w:rsidTr="005D1D17">
        <w:trPr>
          <w:cantSplit/>
          <w:trHeight w:val="144"/>
        </w:trPr>
        <w:tc>
          <w:tcPr>
            <w:tcW w:w="6840" w:type="dxa"/>
          </w:tcPr>
          <w:p w14:paraId="70B3455C"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bottom w:val="single" w:sz="4" w:space="0" w:color="auto"/>
            </w:tcBorders>
          </w:tcPr>
          <w:p w14:paraId="2878DA2D"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Million Baht</w:t>
            </w:r>
            <w:r w:rsidRPr="00EE1DE9">
              <w:rPr>
                <w:rFonts w:ascii="AngsanaUPC" w:hAnsi="AngsanaUPC" w:cs="AngsanaUPC"/>
                <w:sz w:val="28"/>
                <w:szCs w:val="28"/>
                <w:cs/>
              </w:rPr>
              <w:t>)</w:t>
            </w:r>
          </w:p>
        </w:tc>
      </w:tr>
      <w:tr w:rsidR="006F4E8A" w:rsidRPr="00EE1DE9" w14:paraId="22CA00EF" w14:textId="77777777" w:rsidTr="005D1D17">
        <w:trPr>
          <w:cantSplit/>
          <w:trHeight w:val="101"/>
        </w:trPr>
        <w:tc>
          <w:tcPr>
            <w:tcW w:w="6840" w:type="dxa"/>
          </w:tcPr>
          <w:p w14:paraId="7DDCB906"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top w:val="single" w:sz="4" w:space="0" w:color="auto"/>
              <w:bottom w:val="single" w:sz="4" w:space="0" w:color="auto"/>
            </w:tcBorders>
          </w:tcPr>
          <w:p w14:paraId="17B30967"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cs/>
              </w:rPr>
            </w:pPr>
            <w:r w:rsidRPr="00EE1DE9">
              <w:rPr>
                <w:rFonts w:ascii="AngsanaUPC" w:hAnsi="AngsanaUPC" w:cs="AngsanaUPC"/>
                <w:sz w:val="28"/>
                <w:szCs w:val="28"/>
              </w:rPr>
              <w:t xml:space="preserve">As at December 31, </w:t>
            </w:r>
            <w:r w:rsidR="006358F3" w:rsidRPr="00EE1DE9">
              <w:rPr>
                <w:rFonts w:ascii="AngsanaUPC" w:hAnsi="AngsanaUPC" w:cs="AngsanaUPC"/>
                <w:sz w:val="28"/>
                <w:szCs w:val="28"/>
                <w:lang w:val="en-GB"/>
              </w:rPr>
              <w:t>2007</w:t>
            </w:r>
          </w:p>
          <w:p w14:paraId="4A7C6F63" w14:textId="77777777" w:rsidR="006F4E8A" w:rsidRPr="00EE1DE9" w:rsidRDefault="000435E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A</w:t>
            </w:r>
            <w:r w:rsidR="006F4E8A" w:rsidRPr="00EE1DE9">
              <w:rPr>
                <w:rFonts w:ascii="AngsanaUPC" w:hAnsi="AngsanaUPC" w:cs="AngsanaUPC"/>
                <w:sz w:val="28"/>
                <w:szCs w:val="28"/>
              </w:rPr>
              <w:t>udited</w:t>
            </w:r>
            <w:r w:rsidR="006F4E8A" w:rsidRPr="00EE1DE9">
              <w:rPr>
                <w:rFonts w:ascii="AngsanaUPC" w:hAnsi="AngsanaUPC" w:cs="AngsanaUPC"/>
                <w:sz w:val="28"/>
                <w:szCs w:val="28"/>
                <w:cs/>
              </w:rPr>
              <w:t>”</w:t>
            </w:r>
          </w:p>
        </w:tc>
      </w:tr>
      <w:tr w:rsidR="006F4E8A" w:rsidRPr="00EE1DE9" w14:paraId="7BA6648D" w14:textId="77777777" w:rsidTr="005D1D17">
        <w:trPr>
          <w:cantSplit/>
          <w:trHeight w:hRule="exact" w:val="346"/>
        </w:trPr>
        <w:tc>
          <w:tcPr>
            <w:tcW w:w="6840" w:type="dxa"/>
          </w:tcPr>
          <w:p w14:paraId="3A928DBE"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E1DE9">
              <w:rPr>
                <w:rFonts w:ascii="AngsanaUPC" w:hAnsi="AngsanaUPC" w:cs="AngsanaUPC"/>
                <w:sz w:val="28"/>
                <w:szCs w:val="28"/>
              </w:rPr>
              <w:t>Total Assets</w:t>
            </w:r>
            <w:r w:rsidRPr="00EE1DE9">
              <w:rPr>
                <w:rFonts w:ascii="AngsanaUPC" w:hAnsi="AngsanaUPC" w:cs="AngsanaUPC"/>
                <w:sz w:val="28"/>
                <w:szCs w:val="28"/>
                <w:cs/>
              </w:rPr>
              <w:t>*</w:t>
            </w:r>
          </w:p>
        </w:tc>
        <w:tc>
          <w:tcPr>
            <w:tcW w:w="2340" w:type="dxa"/>
            <w:tcBorders>
              <w:top w:val="single" w:sz="4" w:space="0" w:color="auto"/>
            </w:tcBorders>
            <w:vAlign w:val="center"/>
          </w:tcPr>
          <w:p w14:paraId="23547F5A"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E1DE9">
              <w:rPr>
                <w:rFonts w:ascii="AngsanaUPC" w:hAnsi="AngsanaUPC" w:cs="AngsanaUPC"/>
                <w:sz w:val="28"/>
                <w:szCs w:val="28"/>
              </w:rPr>
              <w:t>23,937</w:t>
            </w:r>
          </w:p>
        </w:tc>
      </w:tr>
      <w:tr w:rsidR="006F4E8A" w:rsidRPr="00EE1DE9" w14:paraId="4BD9AA3E" w14:textId="77777777" w:rsidTr="005D1D17">
        <w:trPr>
          <w:cantSplit/>
          <w:trHeight w:hRule="exact" w:val="346"/>
        </w:trPr>
        <w:tc>
          <w:tcPr>
            <w:tcW w:w="6840" w:type="dxa"/>
          </w:tcPr>
          <w:p w14:paraId="396C72A7"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E1DE9">
              <w:rPr>
                <w:rFonts w:ascii="AngsanaUPC" w:hAnsi="AngsanaUPC" w:cs="AngsanaUPC"/>
                <w:sz w:val="28"/>
                <w:szCs w:val="28"/>
              </w:rPr>
              <w:t>Total liabilities</w:t>
            </w:r>
          </w:p>
        </w:tc>
        <w:tc>
          <w:tcPr>
            <w:tcW w:w="2340" w:type="dxa"/>
            <w:vAlign w:val="center"/>
          </w:tcPr>
          <w:p w14:paraId="10774D35"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E1DE9">
              <w:rPr>
                <w:rFonts w:ascii="AngsanaUPC" w:hAnsi="AngsanaUPC" w:cs="AngsanaUPC"/>
                <w:sz w:val="28"/>
                <w:szCs w:val="28"/>
              </w:rPr>
              <w:t>20,684</w:t>
            </w:r>
          </w:p>
        </w:tc>
      </w:tr>
      <w:tr w:rsidR="006F4E8A" w:rsidRPr="00EE1DE9" w14:paraId="4090BA1D" w14:textId="77777777" w:rsidTr="005D1D17">
        <w:trPr>
          <w:cantSplit/>
          <w:trHeight w:hRule="exact" w:val="346"/>
        </w:trPr>
        <w:tc>
          <w:tcPr>
            <w:tcW w:w="6840" w:type="dxa"/>
          </w:tcPr>
          <w:p w14:paraId="7864EB01"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E1DE9">
              <w:rPr>
                <w:rFonts w:ascii="AngsanaUPC" w:hAnsi="AngsanaUPC" w:cs="AngsanaUPC"/>
                <w:sz w:val="28"/>
                <w:szCs w:val="28"/>
              </w:rPr>
              <w:t>Total equity</w:t>
            </w:r>
            <w:r w:rsidRPr="00EE1DE9">
              <w:rPr>
                <w:rFonts w:ascii="AngsanaUPC" w:hAnsi="AngsanaUPC" w:cs="AngsanaUPC"/>
                <w:sz w:val="28"/>
                <w:szCs w:val="28"/>
                <w:cs/>
              </w:rPr>
              <w:t>*</w:t>
            </w:r>
          </w:p>
        </w:tc>
        <w:tc>
          <w:tcPr>
            <w:tcW w:w="2340" w:type="dxa"/>
            <w:vAlign w:val="center"/>
          </w:tcPr>
          <w:p w14:paraId="52988770"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E1DE9">
              <w:rPr>
                <w:rFonts w:ascii="AngsanaUPC" w:hAnsi="AngsanaUPC" w:cs="AngsanaUPC"/>
                <w:sz w:val="28"/>
                <w:szCs w:val="28"/>
              </w:rPr>
              <w:t>3,253</w:t>
            </w:r>
          </w:p>
        </w:tc>
      </w:tr>
      <w:tr w:rsidR="006F4E8A" w:rsidRPr="00EE1DE9" w14:paraId="5077F480" w14:textId="77777777" w:rsidTr="005D1D17">
        <w:trPr>
          <w:cantSplit/>
          <w:trHeight w:val="109"/>
        </w:trPr>
        <w:tc>
          <w:tcPr>
            <w:tcW w:w="9180" w:type="dxa"/>
            <w:gridSpan w:val="2"/>
          </w:tcPr>
          <w:p w14:paraId="0B40CFFE" w14:textId="55FDA6E9" w:rsidR="006F4E8A" w:rsidRPr="00EE1DE9" w:rsidRDefault="00122D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58"/>
              <w:jc w:val="thaiDistribute"/>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If TCI had recorded revaluation of assets based on the appraisal report of independent appraiser dated </w:t>
            </w:r>
            <w:r w:rsidR="00397997" w:rsidRPr="00EE1DE9">
              <w:rPr>
                <w:rFonts w:ascii="AngsanaUPC" w:hAnsi="AngsanaUPC" w:cs="AngsanaUPC"/>
                <w:sz w:val="28"/>
                <w:szCs w:val="28"/>
              </w:rPr>
              <w:br/>
            </w:r>
            <w:r w:rsidRPr="00EE1DE9">
              <w:rPr>
                <w:rFonts w:ascii="AngsanaUPC" w:hAnsi="AngsanaUPC" w:cs="AngsanaUPC"/>
                <w:sz w:val="28"/>
                <w:szCs w:val="28"/>
              </w:rPr>
              <w:t>September</w:t>
            </w:r>
            <w:r w:rsidR="00FD3B5D" w:rsidRPr="00EE1DE9">
              <w:rPr>
                <w:rFonts w:ascii="AngsanaUPC" w:hAnsi="AngsanaUPC" w:cs="AngsanaUPC"/>
                <w:sz w:val="28"/>
                <w:szCs w:val="28"/>
                <w:cs/>
              </w:rPr>
              <w:t xml:space="preserve"> </w:t>
            </w:r>
            <w:r w:rsidRPr="00EE1DE9">
              <w:rPr>
                <w:rFonts w:ascii="AngsanaUPC" w:hAnsi="AngsanaUPC" w:cs="AngsanaUPC"/>
                <w:sz w:val="28"/>
                <w:szCs w:val="28"/>
                <w:cs/>
              </w:rPr>
              <w:t>28</w:t>
            </w:r>
            <w:r w:rsidRPr="00EE1DE9">
              <w:rPr>
                <w:rFonts w:ascii="AngsanaUPC" w:hAnsi="AngsanaUPC" w:cs="AngsanaUPC"/>
                <w:sz w:val="28"/>
                <w:szCs w:val="28"/>
              </w:rPr>
              <w:t xml:space="preserve">, </w:t>
            </w:r>
            <w:r w:rsidRPr="00EE1DE9">
              <w:rPr>
                <w:rFonts w:ascii="AngsanaUPC" w:hAnsi="AngsanaUPC" w:cs="AngsanaUPC"/>
                <w:sz w:val="28"/>
                <w:szCs w:val="28"/>
                <w:cs/>
              </w:rPr>
              <w:t>2007</w:t>
            </w:r>
            <w:r w:rsidRPr="00EE1DE9">
              <w:rPr>
                <w:rFonts w:ascii="AngsanaUPC" w:hAnsi="AngsanaUPC" w:cs="AngsanaUPC"/>
                <w:sz w:val="28"/>
                <w:szCs w:val="28"/>
              </w:rPr>
              <w:t xml:space="preserve">, total assets and total equity would be decreased by approximately Baht </w:t>
            </w:r>
            <w:r w:rsidRPr="00EE1DE9">
              <w:rPr>
                <w:rFonts w:ascii="AngsanaUPC" w:hAnsi="AngsanaUPC" w:cs="AngsanaUPC"/>
                <w:sz w:val="28"/>
                <w:szCs w:val="28"/>
                <w:cs/>
              </w:rPr>
              <w:t>12</w:t>
            </w:r>
            <w:r w:rsidRPr="00EE1DE9">
              <w:rPr>
                <w:rFonts w:ascii="AngsanaUPC" w:hAnsi="AngsanaUPC" w:cs="AngsanaUPC"/>
                <w:sz w:val="28"/>
                <w:szCs w:val="28"/>
              </w:rPr>
              <w:t>,</w:t>
            </w:r>
            <w:r w:rsidRPr="00EE1DE9">
              <w:rPr>
                <w:rFonts w:ascii="AngsanaUPC" w:hAnsi="AngsanaUPC" w:cs="AngsanaUPC"/>
                <w:sz w:val="28"/>
                <w:szCs w:val="28"/>
                <w:cs/>
              </w:rPr>
              <w:t xml:space="preserve">530 </w:t>
            </w:r>
            <w:r w:rsidRPr="00EE1DE9">
              <w:rPr>
                <w:rFonts w:ascii="AngsanaUPC" w:hAnsi="AngsanaUPC" w:cs="AngsanaUPC"/>
                <w:sz w:val="28"/>
                <w:szCs w:val="28"/>
              </w:rPr>
              <w:t>million</w:t>
            </w:r>
            <w:r w:rsidRPr="00EE1DE9">
              <w:rPr>
                <w:rFonts w:ascii="AngsanaUPC" w:hAnsi="AngsanaUPC" w:cs="AngsanaUPC"/>
                <w:sz w:val="28"/>
                <w:szCs w:val="28"/>
                <w:cs/>
              </w:rPr>
              <w:t>.</w:t>
            </w:r>
          </w:p>
        </w:tc>
      </w:tr>
    </w:tbl>
    <w:p w14:paraId="3301EEA7" w14:textId="30A0233C" w:rsidR="004E7A2F" w:rsidRDefault="006E0E0E" w:rsidP="007C0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cs/>
        </w:rPr>
      </w:pPr>
      <w:r w:rsidRPr="00EE1DE9">
        <w:rPr>
          <w:rFonts w:ascii="AngsanaUPC" w:hAnsi="AngsanaUPC" w:cs="AngsanaUPC"/>
          <w:spacing w:val="-6"/>
          <w:sz w:val="28"/>
          <w:szCs w:val="28"/>
        </w:rPr>
        <w:t>Up to present TCI has not yet operated, therefore the mentioned company did not prepare the interim financial statements and</w:t>
      </w:r>
      <w:r w:rsidR="00F57DF2" w:rsidRPr="00EE1DE9">
        <w:rPr>
          <w:rFonts w:ascii="AngsanaUPC" w:hAnsi="AngsanaUPC" w:cs="AngsanaUPC"/>
          <w:spacing w:val="-6"/>
          <w:sz w:val="28"/>
          <w:szCs w:val="28"/>
        </w:rPr>
        <w:t xml:space="preserve"> </w:t>
      </w:r>
      <w:r w:rsidRPr="00EE1DE9">
        <w:rPr>
          <w:rFonts w:ascii="AngsanaUPC" w:hAnsi="AngsanaUPC" w:cs="AngsanaUPC"/>
          <w:spacing w:val="-6"/>
          <w:sz w:val="28"/>
          <w:szCs w:val="28"/>
        </w:rPr>
        <w:t xml:space="preserve">the financial statements since year </w:t>
      </w:r>
      <w:r w:rsidR="00816402" w:rsidRPr="00EE1DE9">
        <w:rPr>
          <w:rFonts w:ascii="AngsanaUPC" w:hAnsi="AngsanaUPC" w:cs="AngsanaUPC"/>
          <w:spacing w:val="-6"/>
          <w:sz w:val="28"/>
          <w:szCs w:val="28"/>
        </w:rPr>
        <w:t>2009</w:t>
      </w:r>
      <w:r w:rsidR="006837BE" w:rsidRPr="00EE1DE9">
        <w:rPr>
          <w:rFonts w:ascii="AngsanaUPC" w:hAnsi="AngsanaUPC" w:cs="AngsanaUPC"/>
          <w:spacing w:val="-6"/>
          <w:sz w:val="28"/>
          <w:szCs w:val="28"/>
        </w:rPr>
        <w:t xml:space="preserve"> and</w:t>
      </w:r>
      <w:r w:rsidRPr="00EE1DE9">
        <w:rPr>
          <w:rFonts w:ascii="AngsanaUPC" w:hAnsi="AngsanaUPC" w:cs="AngsanaUPC"/>
          <w:spacing w:val="-6"/>
          <w:sz w:val="28"/>
          <w:szCs w:val="28"/>
        </w:rPr>
        <w:t xml:space="preserve"> did not obtain the audited financial statements for the year </w:t>
      </w:r>
      <w:r w:rsidR="00816402" w:rsidRPr="00EE1DE9">
        <w:rPr>
          <w:rFonts w:ascii="AngsanaUPC" w:hAnsi="AngsanaUPC" w:cs="AngsanaUPC"/>
          <w:spacing w:val="-6"/>
          <w:sz w:val="28"/>
          <w:szCs w:val="28"/>
        </w:rPr>
        <w:t>2008</w:t>
      </w:r>
      <w:r w:rsidRPr="00EE1DE9">
        <w:rPr>
          <w:rFonts w:ascii="AngsanaUPC" w:hAnsi="AngsanaUPC" w:cs="AngsanaUPC"/>
          <w:spacing w:val="-6"/>
          <w:sz w:val="28"/>
          <w:szCs w:val="28"/>
          <w:cs/>
        </w:rPr>
        <w:t>.</w:t>
      </w:r>
      <w:r w:rsidR="00BE7BBB" w:rsidRPr="00EE1DE9">
        <w:rPr>
          <w:rFonts w:ascii="AngsanaUPC" w:hAnsi="AngsanaUPC" w:cs="AngsanaUPC"/>
          <w:spacing w:val="-6"/>
          <w:sz w:val="28"/>
          <w:szCs w:val="28"/>
          <w:cs/>
        </w:rPr>
        <w:t xml:space="preserve"> </w:t>
      </w:r>
    </w:p>
    <w:p w14:paraId="7024A490" w14:textId="5F5524CC" w:rsidR="00F40D9D" w:rsidRPr="00EE1DE9" w:rsidRDefault="00F40D9D" w:rsidP="007C05E1">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OTHER LONG</w:t>
      </w:r>
      <w:r w:rsidRPr="00EE1DE9">
        <w:rPr>
          <w:rFonts w:ascii="AngsanaUPC" w:hAnsi="AngsanaUPC" w:cs="AngsanaUPC"/>
          <w:b/>
          <w:bCs/>
          <w:sz w:val="28"/>
          <w:szCs w:val="28"/>
          <w:cs/>
        </w:rPr>
        <w:t>-</w:t>
      </w:r>
      <w:r w:rsidRPr="00EE1DE9">
        <w:rPr>
          <w:rFonts w:ascii="AngsanaUPC" w:hAnsi="AngsanaUPC" w:cs="AngsanaUPC"/>
          <w:b/>
          <w:bCs/>
          <w:sz w:val="28"/>
          <w:szCs w:val="28"/>
        </w:rPr>
        <w:t>TERM INVESTMENTS</w:t>
      </w:r>
      <w:r w:rsidRPr="00EE1DE9">
        <w:rPr>
          <w:rFonts w:ascii="AngsanaUPC" w:hAnsi="AngsanaUPC" w:cs="AngsanaUPC"/>
          <w:b/>
          <w:bCs/>
          <w:sz w:val="28"/>
          <w:szCs w:val="28"/>
          <w:cs/>
        </w:rPr>
        <w:t>-</w:t>
      </w:r>
      <w:r w:rsidRPr="00EE1DE9">
        <w:rPr>
          <w:rFonts w:ascii="AngsanaUPC" w:hAnsi="AngsanaUPC" w:cs="AngsanaUPC"/>
          <w:b/>
          <w:bCs/>
          <w:sz w:val="28"/>
          <w:szCs w:val="28"/>
        </w:rPr>
        <w:t>RELATED COMPANIES</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0146F5">
        <w:rPr>
          <w:rFonts w:ascii="AngsanaUPC" w:hAnsi="AngsanaUPC" w:cs="AngsanaUPC"/>
          <w:b/>
          <w:bCs/>
          <w:sz w:val="28"/>
          <w:szCs w:val="28"/>
        </w:rPr>
        <w:t>ET</w:t>
      </w:r>
    </w:p>
    <w:p w14:paraId="48CA14A9" w14:textId="77777777" w:rsidR="00F40D9D" w:rsidRPr="00EE1DE9" w:rsidRDefault="00F40D9D"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bookmarkStart w:id="1" w:name="_Hlk512086681"/>
      <w:r w:rsidRPr="00EE1DE9">
        <w:rPr>
          <w:rFonts w:ascii="AngsanaUPC" w:hAnsi="AngsanaUPC" w:cs="AngsanaUPC"/>
          <w:sz w:val="28"/>
          <w:szCs w:val="28"/>
        </w:rPr>
        <w:t xml:space="preserve">Consist of </w:t>
      </w:r>
      <w:r w:rsidRPr="00EE1DE9">
        <w:rPr>
          <w:rFonts w:ascii="AngsanaUPC" w:hAnsi="AngsanaUPC" w:cs="AngsanaUPC"/>
          <w:sz w:val="28"/>
          <w:szCs w:val="28"/>
          <w:cs/>
        </w:rPr>
        <w:t>:-</w:t>
      </w:r>
    </w:p>
    <w:bookmarkEnd w:id="1"/>
    <w:tbl>
      <w:tblPr>
        <w:tblW w:w="9191" w:type="dxa"/>
        <w:tblInd w:w="288" w:type="dxa"/>
        <w:tblLayout w:type="fixed"/>
        <w:tblLook w:val="0000" w:firstRow="0" w:lastRow="0" w:firstColumn="0" w:lastColumn="0" w:noHBand="0" w:noVBand="0"/>
      </w:tblPr>
      <w:tblGrid>
        <w:gridCol w:w="1710"/>
        <w:gridCol w:w="990"/>
        <w:gridCol w:w="1260"/>
        <w:gridCol w:w="1350"/>
        <w:gridCol w:w="990"/>
        <w:gridCol w:w="990"/>
        <w:gridCol w:w="990"/>
        <w:gridCol w:w="911"/>
      </w:tblGrid>
      <w:tr w:rsidR="00CB1CED" w:rsidRPr="00EE1DE9" w14:paraId="0DF50E20" w14:textId="77777777" w:rsidTr="00C53DA6">
        <w:trPr>
          <w:trHeight w:val="20"/>
        </w:trPr>
        <w:tc>
          <w:tcPr>
            <w:tcW w:w="1710" w:type="dxa"/>
            <w:tcBorders>
              <w:top w:val="nil"/>
              <w:left w:val="nil"/>
              <w:bottom w:val="nil"/>
              <w:right w:val="nil"/>
            </w:tcBorders>
          </w:tcPr>
          <w:p w14:paraId="5DF5BBEB"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6"/>
                <w:szCs w:val="26"/>
              </w:rPr>
            </w:pPr>
          </w:p>
        </w:tc>
        <w:tc>
          <w:tcPr>
            <w:tcW w:w="990" w:type="dxa"/>
            <w:tcBorders>
              <w:top w:val="nil"/>
              <w:left w:val="nil"/>
              <w:bottom w:val="nil"/>
              <w:right w:val="nil"/>
            </w:tcBorders>
          </w:tcPr>
          <w:p w14:paraId="373718F0"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260" w:type="dxa"/>
            <w:tcBorders>
              <w:top w:val="nil"/>
              <w:left w:val="nil"/>
              <w:bottom w:val="nil"/>
              <w:right w:val="nil"/>
            </w:tcBorders>
          </w:tcPr>
          <w:p w14:paraId="57C47E9C"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350" w:type="dxa"/>
            <w:tcBorders>
              <w:top w:val="nil"/>
              <w:left w:val="nil"/>
              <w:bottom w:val="nil"/>
              <w:right w:val="nil"/>
            </w:tcBorders>
          </w:tcPr>
          <w:p w14:paraId="283A1531"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6"/>
                <w:szCs w:val="26"/>
              </w:rPr>
            </w:pPr>
          </w:p>
        </w:tc>
        <w:tc>
          <w:tcPr>
            <w:tcW w:w="1980" w:type="dxa"/>
            <w:gridSpan w:val="2"/>
            <w:tcBorders>
              <w:top w:val="single" w:sz="4" w:space="0" w:color="auto"/>
              <w:left w:val="nil"/>
              <w:bottom w:val="nil"/>
              <w:right w:val="nil"/>
            </w:tcBorders>
            <w:vAlign w:val="bottom"/>
          </w:tcPr>
          <w:p w14:paraId="574BCF91" w14:textId="77777777" w:rsidR="00F40D9D" w:rsidRPr="00EE1DE9" w:rsidRDefault="000D66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6"/>
                <w:szCs w:val="26"/>
              </w:rPr>
            </w:pPr>
            <w:r w:rsidRPr="00EE1DE9">
              <w:rPr>
                <w:rFonts w:ascii="AngsanaUPC" w:hAnsi="AngsanaUPC" w:cs="AngsanaUPC"/>
                <w:sz w:val="26"/>
                <w:szCs w:val="26"/>
              </w:rPr>
              <w:t>Percentage of i</w:t>
            </w:r>
            <w:r w:rsidR="00F40D9D" w:rsidRPr="00EE1DE9">
              <w:rPr>
                <w:rFonts w:ascii="AngsanaUPC" w:hAnsi="AngsanaUPC" w:cs="AngsanaUPC"/>
                <w:sz w:val="26"/>
                <w:szCs w:val="26"/>
              </w:rPr>
              <w:t>nvestments</w:t>
            </w:r>
          </w:p>
        </w:tc>
        <w:tc>
          <w:tcPr>
            <w:tcW w:w="1901" w:type="dxa"/>
            <w:gridSpan w:val="2"/>
            <w:tcBorders>
              <w:top w:val="single" w:sz="4" w:space="0" w:color="auto"/>
              <w:left w:val="nil"/>
              <w:bottom w:val="nil"/>
              <w:right w:val="nil"/>
            </w:tcBorders>
            <w:vAlign w:val="bottom"/>
          </w:tcPr>
          <w:p w14:paraId="1266D48E" w14:textId="5DDCB491" w:rsidR="00F40D9D" w:rsidRPr="00EE1DE9" w:rsidRDefault="00F40D9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6"/>
                <w:szCs w:val="26"/>
              </w:rPr>
            </w:pPr>
            <w:r w:rsidRPr="00EE1DE9">
              <w:rPr>
                <w:rFonts w:ascii="AngsanaUPC" w:hAnsi="AngsanaUPC" w:cs="AngsanaUPC"/>
                <w:sz w:val="26"/>
                <w:szCs w:val="26"/>
              </w:rPr>
              <w:t xml:space="preserve">Value of </w:t>
            </w:r>
            <w:r w:rsidR="000D66ED" w:rsidRPr="00EE1DE9">
              <w:rPr>
                <w:rFonts w:ascii="AngsanaUPC" w:hAnsi="AngsanaUPC" w:cs="AngsanaUPC"/>
                <w:sz w:val="26"/>
                <w:szCs w:val="26"/>
              </w:rPr>
              <w:t>i</w:t>
            </w:r>
            <w:r w:rsidR="006949F5" w:rsidRPr="00EE1DE9">
              <w:rPr>
                <w:rFonts w:ascii="AngsanaUPC" w:hAnsi="AngsanaUPC" w:cs="AngsanaUPC"/>
                <w:sz w:val="26"/>
                <w:szCs w:val="26"/>
              </w:rPr>
              <w:t xml:space="preserve">nvestment </w:t>
            </w:r>
            <w:r w:rsidRPr="00EE1DE9">
              <w:rPr>
                <w:rFonts w:ascii="AngsanaUPC" w:hAnsi="AngsanaUPC" w:cs="AngsanaUPC"/>
                <w:sz w:val="26"/>
                <w:szCs w:val="26"/>
                <w:cs/>
              </w:rPr>
              <w:t xml:space="preserve"> </w:t>
            </w:r>
            <w:r w:rsidR="006949F5" w:rsidRPr="00EE1DE9">
              <w:rPr>
                <w:rFonts w:ascii="AngsanaUPC" w:hAnsi="AngsanaUPC" w:cs="AngsanaUPC"/>
                <w:sz w:val="26"/>
                <w:szCs w:val="26"/>
              </w:rPr>
              <w:br/>
            </w:r>
            <w:r w:rsidRPr="00EE1DE9">
              <w:rPr>
                <w:rFonts w:ascii="AngsanaUPC" w:hAnsi="AngsanaUPC" w:cs="AngsanaUPC"/>
                <w:sz w:val="26"/>
                <w:szCs w:val="26"/>
                <w:cs/>
              </w:rPr>
              <w:t>(</w:t>
            </w:r>
            <w:r w:rsidR="0024583F" w:rsidRPr="00EE1DE9">
              <w:rPr>
                <w:rFonts w:ascii="AngsanaUPC" w:hAnsi="AngsanaUPC" w:cs="AngsanaUPC"/>
                <w:sz w:val="26"/>
                <w:szCs w:val="26"/>
              </w:rPr>
              <w:t>Unit:</w:t>
            </w:r>
            <w:r w:rsidRPr="00EE1DE9">
              <w:rPr>
                <w:rFonts w:ascii="AngsanaUPC" w:hAnsi="AngsanaUPC" w:cs="AngsanaUPC"/>
                <w:sz w:val="26"/>
                <w:szCs w:val="26"/>
                <w:cs/>
              </w:rPr>
              <w:t xml:space="preserve"> </w:t>
            </w:r>
            <w:r w:rsidRPr="00EE1DE9">
              <w:rPr>
                <w:rFonts w:ascii="AngsanaUPC" w:hAnsi="AngsanaUPC" w:cs="AngsanaUPC"/>
                <w:sz w:val="26"/>
                <w:szCs w:val="26"/>
              </w:rPr>
              <w:t>Thousand Baht</w:t>
            </w:r>
            <w:r w:rsidRPr="00EE1DE9">
              <w:rPr>
                <w:rFonts w:ascii="AngsanaUPC" w:hAnsi="AngsanaUPC" w:cs="AngsanaUPC"/>
                <w:sz w:val="26"/>
                <w:szCs w:val="26"/>
                <w:cs/>
              </w:rPr>
              <w:t>)</w:t>
            </w:r>
          </w:p>
        </w:tc>
      </w:tr>
      <w:tr w:rsidR="009778D0" w:rsidRPr="00EE1DE9" w14:paraId="41EC04EE" w14:textId="77777777" w:rsidTr="007F4FC9">
        <w:trPr>
          <w:trHeight w:val="794"/>
        </w:trPr>
        <w:tc>
          <w:tcPr>
            <w:tcW w:w="1710" w:type="dxa"/>
            <w:tcBorders>
              <w:top w:val="nil"/>
              <w:left w:val="nil"/>
              <w:bottom w:val="nil"/>
              <w:right w:val="nil"/>
            </w:tcBorders>
            <w:vAlign w:val="bottom"/>
          </w:tcPr>
          <w:p w14:paraId="0D2BA07E" w14:textId="77777777"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6"/>
                <w:szCs w:val="26"/>
              </w:rPr>
            </w:pPr>
            <w:r w:rsidRPr="00EE1DE9">
              <w:rPr>
                <w:rFonts w:ascii="AngsanaUPC" w:hAnsi="AngsanaUPC" w:cs="AngsanaUPC"/>
                <w:sz w:val="26"/>
                <w:szCs w:val="26"/>
              </w:rPr>
              <w:t>Company</w:t>
            </w:r>
          </w:p>
        </w:tc>
        <w:tc>
          <w:tcPr>
            <w:tcW w:w="990" w:type="dxa"/>
            <w:tcBorders>
              <w:top w:val="nil"/>
              <w:left w:val="nil"/>
              <w:bottom w:val="nil"/>
              <w:right w:val="nil"/>
            </w:tcBorders>
            <w:vAlign w:val="bottom"/>
          </w:tcPr>
          <w:p w14:paraId="5DB8C475" w14:textId="77777777"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EE1DE9">
              <w:rPr>
                <w:rFonts w:ascii="AngsanaUPC" w:hAnsi="AngsanaUPC" w:cs="AngsanaUPC"/>
                <w:sz w:val="26"/>
                <w:szCs w:val="26"/>
              </w:rPr>
              <w:t>Country of business</w:t>
            </w:r>
          </w:p>
        </w:tc>
        <w:tc>
          <w:tcPr>
            <w:tcW w:w="1260" w:type="dxa"/>
            <w:tcBorders>
              <w:top w:val="nil"/>
              <w:left w:val="nil"/>
              <w:bottom w:val="nil"/>
              <w:right w:val="nil"/>
            </w:tcBorders>
            <w:vAlign w:val="bottom"/>
          </w:tcPr>
          <w:p w14:paraId="1455AFAC" w14:textId="77777777"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EE1DE9">
              <w:rPr>
                <w:rFonts w:ascii="AngsanaUPC" w:hAnsi="AngsanaUPC" w:cs="AngsanaUPC"/>
                <w:sz w:val="26"/>
                <w:szCs w:val="26"/>
              </w:rPr>
              <w:t>Type of business</w:t>
            </w:r>
          </w:p>
        </w:tc>
        <w:tc>
          <w:tcPr>
            <w:tcW w:w="1350" w:type="dxa"/>
            <w:tcBorders>
              <w:top w:val="nil"/>
              <w:left w:val="nil"/>
              <w:bottom w:val="nil"/>
              <w:right w:val="nil"/>
            </w:tcBorders>
            <w:vAlign w:val="bottom"/>
          </w:tcPr>
          <w:p w14:paraId="364113EE" w14:textId="77777777"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6"/>
                <w:szCs w:val="26"/>
              </w:rPr>
            </w:pPr>
            <w:r w:rsidRPr="00EE1DE9">
              <w:rPr>
                <w:rFonts w:ascii="AngsanaUPC" w:hAnsi="AngsanaUPC" w:cs="AngsanaUPC"/>
                <w:sz w:val="26"/>
                <w:szCs w:val="26"/>
              </w:rPr>
              <w:t>Paid</w:t>
            </w:r>
            <w:r w:rsidRPr="00EE1DE9">
              <w:rPr>
                <w:rFonts w:ascii="AngsanaUPC" w:hAnsi="AngsanaUPC" w:cs="AngsanaUPC"/>
                <w:sz w:val="26"/>
                <w:szCs w:val="26"/>
                <w:cs/>
              </w:rPr>
              <w:t>-</w:t>
            </w:r>
            <w:r w:rsidRPr="00EE1DE9">
              <w:rPr>
                <w:rFonts w:ascii="AngsanaUPC" w:hAnsi="AngsanaUPC" w:cs="AngsanaUPC"/>
                <w:sz w:val="26"/>
                <w:szCs w:val="26"/>
              </w:rPr>
              <w:t>up</w:t>
            </w:r>
            <w:r w:rsidRPr="00EE1DE9">
              <w:rPr>
                <w:rFonts w:ascii="AngsanaUPC" w:hAnsi="AngsanaUPC" w:cs="AngsanaUPC"/>
                <w:sz w:val="26"/>
                <w:szCs w:val="26"/>
                <w:cs/>
              </w:rPr>
              <w:t xml:space="preserve"> </w:t>
            </w:r>
            <w:r w:rsidRPr="00EE1DE9">
              <w:rPr>
                <w:rFonts w:ascii="AngsanaUPC" w:hAnsi="AngsanaUPC" w:cs="AngsanaUPC"/>
                <w:sz w:val="26"/>
                <w:szCs w:val="26"/>
              </w:rPr>
              <w:t>capital</w:t>
            </w:r>
          </w:p>
        </w:tc>
        <w:tc>
          <w:tcPr>
            <w:tcW w:w="990" w:type="dxa"/>
            <w:tcBorders>
              <w:top w:val="nil"/>
              <w:left w:val="nil"/>
              <w:bottom w:val="nil"/>
              <w:right w:val="nil"/>
            </w:tcBorders>
            <w:shd w:val="clear" w:color="auto" w:fill="auto"/>
            <w:vAlign w:val="bottom"/>
          </w:tcPr>
          <w:p w14:paraId="79A65F02" w14:textId="5BA4DB23" w:rsidR="009778D0" w:rsidRPr="00EE1DE9" w:rsidRDefault="0023616E" w:rsidP="00C648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Pr>
                <w:rFonts w:ascii="AngsanaUPC" w:hAnsi="AngsanaUPC" w:cs="AngsanaUPC"/>
                <w:sz w:val="28"/>
                <w:szCs w:val="28"/>
              </w:rPr>
              <w:t>S</w:t>
            </w:r>
            <w:r w:rsidR="004E7A2F">
              <w:rPr>
                <w:rFonts w:ascii="AngsanaUPC" w:hAnsi="AngsanaUPC" w:cs="AngsanaUPC"/>
                <w:sz w:val="28"/>
                <w:szCs w:val="28"/>
              </w:rPr>
              <w:t>e</w:t>
            </w:r>
            <w:r>
              <w:rPr>
                <w:rFonts w:ascii="AngsanaUPC" w:hAnsi="AngsanaUPC" w:cs="AngsanaUPC"/>
                <w:sz w:val="28"/>
                <w:szCs w:val="28"/>
              </w:rPr>
              <w:t>ptember</w:t>
            </w:r>
            <w:r w:rsidR="004E7A2F">
              <w:rPr>
                <w:rFonts w:ascii="AngsanaUPC" w:hAnsi="AngsanaUPC" w:cs="AngsanaUPC"/>
                <w:sz w:val="28"/>
                <w:szCs w:val="28"/>
              </w:rPr>
              <w:t xml:space="preserve"> </w:t>
            </w:r>
            <w:r w:rsidR="004E7A2F">
              <w:rPr>
                <w:rFonts w:ascii="AngsanaUPC" w:hAnsi="AngsanaUPC" w:cs="AngsanaUPC"/>
                <w:sz w:val="28"/>
                <w:szCs w:val="28"/>
              </w:rPr>
              <w:br/>
              <w:t>30</w:t>
            </w:r>
            <w:r w:rsidR="00C648D4" w:rsidRPr="00EE1DE9">
              <w:rPr>
                <w:rFonts w:ascii="AngsanaUPC" w:hAnsi="AngsanaUPC" w:cs="AngsanaUPC"/>
                <w:sz w:val="28"/>
                <w:szCs w:val="28"/>
              </w:rPr>
              <w:t>, 202</w:t>
            </w:r>
            <w:r w:rsidR="007C05E1">
              <w:rPr>
                <w:rFonts w:ascii="AngsanaUPC" w:hAnsi="AngsanaUPC" w:cs="AngsanaUPC"/>
                <w:sz w:val="28"/>
                <w:szCs w:val="28"/>
              </w:rPr>
              <w:t>1</w:t>
            </w:r>
          </w:p>
        </w:tc>
        <w:tc>
          <w:tcPr>
            <w:tcW w:w="990" w:type="dxa"/>
            <w:tcBorders>
              <w:top w:val="nil"/>
              <w:left w:val="nil"/>
              <w:bottom w:val="nil"/>
              <w:right w:val="nil"/>
            </w:tcBorders>
            <w:shd w:val="clear" w:color="auto" w:fill="auto"/>
            <w:vAlign w:val="bottom"/>
          </w:tcPr>
          <w:p w14:paraId="7E97CFDA" w14:textId="2A4A2583"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EE1DE9">
              <w:rPr>
                <w:rFonts w:ascii="AngsanaUPC" w:hAnsi="AngsanaUPC" w:cs="AngsanaUPC"/>
                <w:sz w:val="26"/>
                <w:szCs w:val="26"/>
              </w:rPr>
              <w:t>December 31, 20</w:t>
            </w:r>
            <w:r w:rsidR="007C05E1">
              <w:rPr>
                <w:rFonts w:ascii="AngsanaUPC" w:hAnsi="AngsanaUPC" w:cs="AngsanaUPC"/>
                <w:sz w:val="26"/>
                <w:szCs w:val="26"/>
              </w:rPr>
              <w:t>20</w:t>
            </w:r>
          </w:p>
        </w:tc>
        <w:tc>
          <w:tcPr>
            <w:tcW w:w="990" w:type="dxa"/>
            <w:tcBorders>
              <w:top w:val="nil"/>
              <w:left w:val="nil"/>
              <w:bottom w:val="nil"/>
              <w:right w:val="nil"/>
            </w:tcBorders>
            <w:shd w:val="clear" w:color="auto" w:fill="auto"/>
            <w:vAlign w:val="bottom"/>
          </w:tcPr>
          <w:p w14:paraId="210DCF6A" w14:textId="7256D85C" w:rsidR="009778D0" w:rsidRPr="00EE1DE9" w:rsidRDefault="0023616E"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UPC" w:hAnsi="AngsanaUPC" w:cs="AngsanaUPC"/>
                <w:sz w:val="28"/>
                <w:szCs w:val="28"/>
              </w:rPr>
              <w:t>September</w:t>
            </w:r>
            <w:r w:rsidR="004E7A2F">
              <w:rPr>
                <w:rFonts w:ascii="AngsanaUPC" w:hAnsi="AngsanaUPC" w:cs="AngsanaUPC"/>
                <w:sz w:val="28"/>
                <w:szCs w:val="28"/>
              </w:rPr>
              <w:br/>
              <w:t>30</w:t>
            </w:r>
            <w:r w:rsidR="004E7A2F" w:rsidRPr="00EE1DE9">
              <w:rPr>
                <w:rFonts w:ascii="AngsanaUPC" w:hAnsi="AngsanaUPC" w:cs="AngsanaUPC"/>
                <w:sz w:val="28"/>
                <w:szCs w:val="28"/>
              </w:rPr>
              <w:t>, 202</w:t>
            </w:r>
            <w:r w:rsidR="004E7A2F">
              <w:rPr>
                <w:rFonts w:ascii="AngsanaUPC" w:hAnsi="AngsanaUPC" w:cs="AngsanaUPC"/>
                <w:sz w:val="28"/>
                <w:szCs w:val="28"/>
              </w:rPr>
              <w:t>1</w:t>
            </w:r>
          </w:p>
        </w:tc>
        <w:tc>
          <w:tcPr>
            <w:tcW w:w="911" w:type="dxa"/>
            <w:tcBorders>
              <w:top w:val="nil"/>
              <w:left w:val="nil"/>
              <w:bottom w:val="nil"/>
              <w:right w:val="nil"/>
            </w:tcBorders>
            <w:vAlign w:val="bottom"/>
          </w:tcPr>
          <w:p w14:paraId="29DADAAB" w14:textId="77777777"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EE1DE9">
              <w:rPr>
                <w:rFonts w:ascii="AngsanaUPC" w:hAnsi="AngsanaUPC" w:cs="AngsanaUPC"/>
                <w:sz w:val="26"/>
                <w:szCs w:val="26"/>
              </w:rPr>
              <w:t>December</w:t>
            </w:r>
          </w:p>
          <w:p w14:paraId="4C039EB3" w14:textId="4E0B2BB4"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EE1DE9">
              <w:rPr>
                <w:rFonts w:ascii="AngsanaUPC" w:hAnsi="AngsanaUPC" w:cs="AngsanaUPC"/>
                <w:sz w:val="26"/>
                <w:szCs w:val="26"/>
              </w:rPr>
              <w:t>31, 20</w:t>
            </w:r>
            <w:r w:rsidR="007C05E1">
              <w:rPr>
                <w:rFonts w:ascii="AngsanaUPC" w:hAnsi="AngsanaUPC" w:cs="AngsanaUPC"/>
                <w:sz w:val="26"/>
                <w:szCs w:val="26"/>
              </w:rPr>
              <w:t>20</w:t>
            </w:r>
          </w:p>
        </w:tc>
      </w:tr>
      <w:tr w:rsidR="009778D0" w:rsidRPr="00EE1DE9" w14:paraId="5FEECAA5" w14:textId="77777777" w:rsidTr="007F4FC9">
        <w:trPr>
          <w:trHeight w:val="20"/>
        </w:trPr>
        <w:tc>
          <w:tcPr>
            <w:tcW w:w="1710" w:type="dxa"/>
            <w:tcBorders>
              <w:top w:val="nil"/>
              <w:left w:val="nil"/>
              <w:bottom w:val="nil"/>
              <w:right w:val="nil"/>
            </w:tcBorders>
          </w:tcPr>
          <w:p w14:paraId="1685F861" w14:textId="72118396" w:rsidR="009778D0" w:rsidRPr="00EE1DE9" w:rsidRDefault="00C53DA6" w:rsidP="00C5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rPr>
                <w:rFonts w:ascii="AngsanaUPC" w:hAnsi="AngsanaUPC" w:cs="AngsanaUPC"/>
                <w:sz w:val="26"/>
                <w:szCs w:val="26"/>
              </w:rPr>
            </w:pPr>
            <w:r>
              <w:rPr>
                <w:rFonts w:ascii="AngsanaUPC" w:hAnsi="AngsanaUPC" w:cs="AngsanaUPC"/>
                <w:sz w:val="26"/>
                <w:szCs w:val="26"/>
              </w:rPr>
              <w:t>Thai Film Bangladesh</w:t>
            </w:r>
            <w:r w:rsidR="009778D0" w:rsidRPr="00EE1DE9">
              <w:rPr>
                <w:rFonts w:ascii="AngsanaUPC" w:hAnsi="AngsanaUPC" w:cs="AngsanaUPC"/>
                <w:sz w:val="26"/>
                <w:szCs w:val="26"/>
              </w:rPr>
              <w:t xml:space="preserve"> Co</w:t>
            </w:r>
            <w:r w:rsidR="009778D0" w:rsidRPr="00EE1DE9">
              <w:rPr>
                <w:rFonts w:ascii="AngsanaUPC" w:hAnsi="AngsanaUPC" w:cs="AngsanaUPC"/>
                <w:sz w:val="26"/>
                <w:szCs w:val="26"/>
                <w:cs/>
                <w:lang w:val="en-GB"/>
              </w:rPr>
              <w:t>.</w:t>
            </w:r>
            <w:r w:rsidR="009778D0" w:rsidRPr="00EE1DE9">
              <w:rPr>
                <w:rFonts w:ascii="AngsanaUPC" w:hAnsi="AngsanaUPC" w:cs="AngsanaUPC"/>
                <w:sz w:val="26"/>
                <w:szCs w:val="26"/>
              </w:rPr>
              <w:t>, Ltd</w:t>
            </w:r>
            <w:r w:rsidR="009778D0" w:rsidRPr="00EE1DE9">
              <w:rPr>
                <w:rFonts w:ascii="AngsanaUPC" w:hAnsi="AngsanaUPC" w:cs="AngsanaUPC"/>
                <w:sz w:val="26"/>
                <w:szCs w:val="26"/>
                <w:cs/>
                <w:lang w:val="en-GB"/>
              </w:rPr>
              <w:t>.</w:t>
            </w:r>
          </w:p>
        </w:tc>
        <w:tc>
          <w:tcPr>
            <w:tcW w:w="990" w:type="dxa"/>
            <w:tcBorders>
              <w:top w:val="nil"/>
              <w:left w:val="nil"/>
              <w:bottom w:val="nil"/>
              <w:right w:val="nil"/>
            </w:tcBorders>
          </w:tcPr>
          <w:p w14:paraId="2C965384" w14:textId="45C9124D"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6"/>
                <w:szCs w:val="26"/>
              </w:rPr>
            </w:pPr>
            <w:r w:rsidRPr="00EE1DE9">
              <w:rPr>
                <w:rFonts w:ascii="AngsanaUPC" w:hAnsi="AngsanaUPC" w:cs="AngsanaUPC"/>
                <w:sz w:val="26"/>
                <w:szCs w:val="26"/>
              </w:rPr>
              <w:t>Bangladesh</w:t>
            </w:r>
          </w:p>
        </w:tc>
        <w:tc>
          <w:tcPr>
            <w:tcW w:w="1260" w:type="dxa"/>
            <w:tcBorders>
              <w:top w:val="nil"/>
              <w:left w:val="nil"/>
              <w:bottom w:val="nil"/>
              <w:right w:val="nil"/>
            </w:tcBorders>
          </w:tcPr>
          <w:p w14:paraId="1E0EC439"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6"/>
                <w:szCs w:val="26"/>
              </w:rPr>
            </w:pPr>
            <w:r w:rsidRPr="00EE1DE9">
              <w:rPr>
                <w:rFonts w:ascii="AngsanaUPC" w:hAnsi="AngsanaUPC" w:cs="AngsanaUPC"/>
                <w:sz w:val="26"/>
                <w:szCs w:val="26"/>
              </w:rPr>
              <w:t>Packaging Film</w:t>
            </w:r>
          </w:p>
        </w:tc>
        <w:tc>
          <w:tcPr>
            <w:tcW w:w="1350" w:type="dxa"/>
            <w:tcBorders>
              <w:top w:val="nil"/>
              <w:left w:val="nil"/>
              <w:bottom w:val="nil"/>
              <w:right w:val="nil"/>
            </w:tcBorders>
          </w:tcPr>
          <w:p w14:paraId="378A8D4F" w14:textId="3AA012C2" w:rsidR="009778D0" w:rsidRPr="00EE1DE9" w:rsidRDefault="009778D0" w:rsidP="00C5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6"/>
                <w:szCs w:val="26"/>
              </w:rPr>
            </w:pPr>
            <w:r w:rsidRPr="00EE1DE9">
              <w:rPr>
                <w:rFonts w:ascii="AngsanaUPC" w:hAnsi="AngsanaUPC" w:cs="AngsanaUPC"/>
                <w:sz w:val="26"/>
                <w:szCs w:val="26"/>
              </w:rPr>
              <w:t>T</w:t>
            </w:r>
            <w:r w:rsidR="00C53DA6">
              <w:rPr>
                <w:rFonts w:ascii="AngsanaUPC" w:hAnsi="AngsanaUPC" w:cs="AngsanaUPC"/>
                <w:sz w:val="26"/>
                <w:szCs w:val="26"/>
              </w:rPr>
              <w:t>AKA</w:t>
            </w:r>
            <w:r w:rsidRPr="00EE1DE9">
              <w:rPr>
                <w:rFonts w:ascii="AngsanaUPC" w:hAnsi="AngsanaUPC" w:cs="AngsanaUPC"/>
                <w:sz w:val="26"/>
                <w:szCs w:val="26"/>
              </w:rPr>
              <w:t xml:space="preserve"> </w:t>
            </w:r>
            <w:r w:rsidR="00C53DA6">
              <w:rPr>
                <w:rFonts w:ascii="AngsanaUPC" w:hAnsi="AngsanaUPC" w:cs="AngsanaUPC"/>
                <w:sz w:val="26"/>
                <w:szCs w:val="26"/>
                <w:lang w:val="en-GB"/>
              </w:rPr>
              <w:t>112</w:t>
            </w:r>
            <w:r w:rsidRPr="00EE1DE9">
              <w:rPr>
                <w:rFonts w:ascii="AngsanaUPC" w:hAnsi="AngsanaUPC" w:cs="AngsanaUPC"/>
                <w:sz w:val="26"/>
                <w:szCs w:val="26"/>
              </w:rPr>
              <w:t xml:space="preserve"> million</w:t>
            </w:r>
          </w:p>
        </w:tc>
        <w:tc>
          <w:tcPr>
            <w:tcW w:w="990" w:type="dxa"/>
            <w:tcBorders>
              <w:top w:val="nil"/>
              <w:left w:val="nil"/>
              <w:bottom w:val="nil"/>
              <w:right w:val="nil"/>
            </w:tcBorders>
            <w:shd w:val="clear" w:color="auto" w:fill="auto"/>
          </w:tcPr>
          <w:p w14:paraId="595BD7EE"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377A333"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right w:val="nil"/>
            </w:tcBorders>
            <w:shd w:val="clear" w:color="auto" w:fill="auto"/>
          </w:tcPr>
          <w:p w14:paraId="0FBC97EC"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c>
          <w:tcPr>
            <w:tcW w:w="911" w:type="dxa"/>
            <w:tcBorders>
              <w:top w:val="nil"/>
              <w:left w:val="nil"/>
              <w:right w:val="nil"/>
            </w:tcBorders>
            <w:shd w:val="clear" w:color="auto" w:fill="auto"/>
          </w:tcPr>
          <w:p w14:paraId="511CFBA5"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r>
      <w:tr w:rsidR="009778D0" w:rsidRPr="00EE1DE9" w14:paraId="639F4169" w14:textId="77777777" w:rsidTr="007F4FC9">
        <w:trPr>
          <w:trHeight w:val="20"/>
        </w:trPr>
        <w:tc>
          <w:tcPr>
            <w:tcW w:w="2700" w:type="dxa"/>
            <w:gridSpan w:val="2"/>
            <w:tcBorders>
              <w:top w:val="nil"/>
              <w:left w:val="nil"/>
              <w:bottom w:val="nil"/>
              <w:right w:val="nil"/>
            </w:tcBorders>
          </w:tcPr>
          <w:p w14:paraId="66E116BF" w14:textId="39CABC91"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6"/>
                <w:szCs w:val="26"/>
              </w:rPr>
            </w:pPr>
            <w:r w:rsidRPr="00EE1DE9">
              <w:rPr>
                <w:rFonts w:ascii="AngsanaUPC" w:hAnsi="AngsanaUPC" w:cs="AngsanaUPC"/>
                <w:sz w:val="26"/>
                <w:szCs w:val="26"/>
                <w:cs/>
                <w:lang w:val="en-GB"/>
              </w:rPr>
              <w:t>(</w:t>
            </w:r>
            <w:r w:rsidRPr="00EE1DE9">
              <w:rPr>
                <w:rFonts w:ascii="AngsanaUPC" w:hAnsi="AngsanaUPC" w:cs="AngsanaUPC"/>
                <w:sz w:val="26"/>
                <w:szCs w:val="26"/>
              </w:rPr>
              <w:t>Bangladesh Taka currency</w:t>
            </w:r>
            <w:r w:rsidRPr="00EE1DE9">
              <w:rPr>
                <w:rFonts w:ascii="AngsanaUPC" w:hAnsi="AngsanaUPC" w:cs="AngsanaUPC"/>
                <w:sz w:val="26"/>
                <w:szCs w:val="26"/>
                <w:cs/>
                <w:lang w:val="en-GB"/>
              </w:rPr>
              <w:t>)</w:t>
            </w:r>
          </w:p>
        </w:tc>
        <w:tc>
          <w:tcPr>
            <w:tcW w:w="1260" w:type="dxa"/>
            <w:tcBorders>
              <w:top w:val="nil"/>
              <w:left w:val="nil"/>
              <w:bottom w:val="nil"/>
              <w:right w:val="nil"/>
            </w:tcBorders>
          </w:tcPr>
          <w:p w14:paraId="6432926C"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1350" w:type="dxa"/>
            <w:tcBorders>
              <w:top w:val="nil"/>
              <w:left w:val="nil"/>
              <w:bottom w:val="nil"/>
              <w:right w:val="nil"/>
            </w:tcBorders>
          </w:tcPr>
          <w:p w14:paraId="03282ECD"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990" w:type="dxa"/>
            <w:tcBorders>
              <w:top w:val="nil"/>
              <w:left w:val="nil"/>
              <w:bottom w:val="nil"/>
              <w:right w:val="nil"/>
            </w:tcBorders>
            <w:shd w:val="clear" w:color="auto" w:fill="auto"/>
          </w:tcPr>
          <w:p w14:paraId="379821B9"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EE1DE9">
              <w:rPr>
                <w:rFonts w:ascii="AngsanaUPC" w:hAnsi="AngsanaUPC" w:cs="AngsanaUPC"/>
                <w:sz w:val="26"/>
                <w:szCs w:val="26"/>
              </w:rPr>
              <w:t>53</w:t>
            </w:r>
            <w:r w:rsidRPr="00EE1DE9">
              <w:rPr>
                <w:rFonts w:ascii="AngsanaUPC" w:hAnsi="AngsanaUPC" w:cs="AngsanaUPC"/>
                <w:sz w:val="26"/>
                <w:szCs w:val="26"/>
                <w:cs/>
              </w:rPr>
              <w:t>.</w:t>
            </w:r>
            <w:r w:rsidRPr="00EE1DE9">
              <w:rPr>
                <w:rFonts w:ascii="AngsanaUPC" w:hAnsi="AngsanaUPC" w:cs="AngsanaUPC"/>
                <w:sz w:val="26"/>
                <w:szCs w:val="26"/>
              </w:rPr>
              <w:t>57</w:t>
            </w:r>
          </w:p>
        </w:tc>
        <w:tc>
          <w:tcPr>
            <w:tcW w:w="990" w:type="dxa"/>
            <w:tcBorders>
              <w:top w:val="nil"/>
              <w:left w:val="nil"/>
              <w:bottom w:val="nil"/>
              <w:right w:val="nil"/>
            </w:tcBorders>
            <w:shd w:val="clear" w:color="auto" w:fill="auto"/>
          </w:tcPr>
          <w:p w14:paraId="62529956"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EE1DE9">
              <w:rPr>
                <w:rFonts w:ascii="AngsanaUPC" w:hAnsi="AngsanaUPC" w:cs="AngsanaUPC"/>
                <w:sz w:val="26"/>
                <w:szCs w:val="26"/>
              </w:rPr>
              <w:t>53</w:t>
            </w:r>
            <w:r w:rsidRPr="00EE1DE9">
              <w:rPr>
                <w:rFonts w:ascii="AngsanaUPC" w:hAnsi="AngsanaUPC" w:cs="AngsanaUPC"/>
                <w:sz w:val="26"/>
                <w:szCs w:val="26"/>
                <w:cs/>
              </w:rPr>
              <w:t>.</w:t>
            </w:r>
            <w:r w:rsidRPr="00EE1DE9">
              <w:rPr>
                <w:rFonts w:ascii="AngsanaUPC" w:hAnsi="AngsanaUPC" w:cs="AngsanaUPC"/>
                <w:sz w:val="26"/>
                <w:szCs w:val="26"/>
              </w:rPr>
              <w:t>57</w:t>
            </w:r>
          </w:p>
        </w:tc>
        <w:tc>
          <w:tcPr>
            <w:tcW w:w="990" w:type="dxa"/>
            <w:tcBorders>
              <w:top w:val="nil"/>
              <w:left w:val="nil"/>
              <w:right w:val="nil"/>
            </w:tcBorders>
            <w:shd w:val="clear" w:color="auto" w:fill="auto"/>
          </w:tcPr>
          <w:p w14:paraId="15D17500"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rPr>
              <w:t>37,487</w:t>
            </w:r>
          </w:p>
        </w:tc>
        <w:tc>
          <w:tcPr>
            <w:tcW w:w="911" w:type="dxa"/>
            <w:tcBorders>
              <w:top w:val="nil"/>
              <w:left w:val="nil"/>
              <w:bottom w:val="nil"/>
              <w:right w:val="nil"/>
            </w:tcBorders>
            <w:shd w:val="clear" w:color="auto" w:fill="auto"/>
          </w:tcPr>
          <w:p w14:paraId="1F82450A"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rPr>
              <w:t>37,487</w:t>
            </w:r>
          </w:p>
        </w:tc>
      </w:tr>
      <w:tr w:rsidR="009778D0" w:rsidRPr="00EE1DE9" w14:paraId="22EB2384" w14:textId="77777777" w:rsidTr="007F4FC9">
        <w:trPr>
          <w:trHeight w:val="20"/>
        </w:trPr>
        <w:tc>
          <w:tcPr>
            <w:tcW w:w="5310" w:type="dxa"/>
            <w:gridSpan w:val="4"/>
            <w:tcBorders>
              <w:top w:val="nil"/>
              <w:left w:val="nil"/>
              <w:bottom w:val="nil"/>
              <w:right w:val="nil"/>
            </w:tcBorders>
          </w:tcPr>
          <w:p w14:paraId="6F9D3C7F" w14:textId="542D6BE0" w:rsidR="009778D0" w:rsidRPr="00EE1DE9" w:rsidRDefault="003D62BD"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3D62BD">
              <w:rPr>
                <w:rFonts w:ascii="AngsanaUPC" w:hAnsi="AngsanaUPC" w:cs="AngsanaUPC"/>
                <w:sz w:val="26"/>
                <w:szCs w:val="26"/>
                <w:u w:val="single"/>
              </w:rPr>
              <w:t xml:space="preserve">Less </w:t>
            </w:r>
            <w:r w:rsidRPr="003D62BD">
              <w:rPr>
                <w:rFonts w:ascii="AngsanaUPC" w:hAnsi="AngsanaUPC" w:cs="AngsanaUPC"/>
                <w:sz w:val="26"/>
                <w:szCs w:val="26"/>
              </w:rPr>
              <w:t>Allowance for expected credit losses</w:t>
            </w:r>
          </w:p>
        </w:tc>
        <w:tc>
          <w:tcPr>
            <w:tcW w:w="990" w:type="dxa"/>
            <w:tcBorders>
              <w:top w:val="nil"/>
              <w:left w:val="nil"/>
              <w:bottom w:val="nil"/>
              <w:right w:val="nil"/>
            </w:tcBorders>
            <w:shd w:val="clear" w:color="auto" w:fill="auto"/>
          </w:tcPr>
          <w:p w14:paraId="7E26CECA"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1D828EC"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top w:val="nil"/>
              <w:left w:val="nil"/>
              <w:right w:val="nil"/>
            </w:tcBorders>
            <w:shd w:val="clear" w:color="auto" w:fill="auto"/>
          </w:tcPr>
          <w:p w14:paraId="4CA6C438"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cs/>
              </w:rPr>
              <w:t>(</w:t>
            </w:r>
            <w:r w:rsidRPr="00EE1DE9">
              <w:rPr>
                <w:rFonts w:ascii="AngsanaUPC" w:hAnsi="AngsanaUPC" w:cs="AngsanaUPC"/>
                <w:sz w:val="26"/>
                <w:szCs w:val="26"/>
              </w:rPr>
              <w:t>37,487</w:t>
            </w:r>
            <w:r w:rsidRPr="00EE1DE9">
              <w:rPr>
                <w:rFonts w:ascii="AngsanaUPC" w:hAnsi="AngsanaUPC" w:cs="AngsanaUPC"/>
                <w:sz w:val="26"/>
                <w:szCs w:val="26"/>
                <w:cs/>
              </w:rPr>
              <w:t>)</w:t>
            </w:r>
          </w:p>
        </w:tc>
        <w:tc>
          <w:tcPr>
            <w:tcW w:w="911" w:type="dxa"/>
            <w:tcBorders>
              <w:top w:val="nil"/>
              <w:left w:val="nil"/>
              <w:right w:val="nil"/>
            </w:tcBorders>
            <w:shd w:val="clear" w:color="auto" w:fill="auto"/>
          </w:tcPr>
          <w:p w14:paraId="34C2740F"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cs/>
              </w:rPr>
              <w:t>(</w:t>
            </w:r>
            <w:r w:rsidRPr="00EE1DE9">
              <w:rPr>
                <w:rFonts w:ascii="AngsanaUPC" w:hAnsi="AngsanaUPC" w:cs="AngsanaUPC"/>
                <w:sz w:val="26"/>
                <w:szCs w:val="26"/>
              </w:rPr>
              <w:t>37,487</w:t>
            </w:r>
            <w:r w:rsidRPr="00EE1DE9">
              <w:rPr>
                <w:rFonts w:ascii="AngsanaUPC" w:hAnsi="AngsanaUPC" w:cs="AngsanaUPC"/>
                <w:sz w:val="26"/>
                <w:szCs w:val="26"/>
                <w:cs/>
              </w:rPr>
              <w:t>)</w:t>
            </w:r>
          </w:p>
        </w:tc>
      </w:tr>
      <w:tr w:rsidR="009778D0" w:rsidRPr="00EE1DE9" w14:paraId="2227EF57" w14:textId="77777777" w:rsidTr="007F4FC9">
        <w:trPr>
          <w:trHeight w:val="20"/>
        </w:trPr>
        <w:tc>
          <w:tcPr>
            <w:tcW w:w="5310" w:type="dxa"/>
            <w:gridSpan w:val="4"/>
            <w:tcBorders>
              <w:top w:val="nil"/>
              <w:left w:val="nil"/>
              <w:bottom w:val="nil"/>
              <w:right w:val="nil"/>
            </w:tcBorders>
          </w:tcPr>
          <w:p w14:paraId="31BE3E0B"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EE1DE9">
              <w:rPr>
                <w:rFonts w:ascii="AngsanaUPC" w:hAnsi="AngsanaUPC" w:cs="AngsanaUPC"/>
                <w:sz w:val="26"/>
                <w:szCs w:val="26"/>
              </w:rPr>
              <w:t xml:space="preserve">  Net</w:t>
            </w:r>
          </w:p>
        </w:tc>
        <w:tc>
          <w:tcPr>
            <w:tcW w:w="990" w:type="dxa"/>
            <w:tcBorders>
              <w:top w:val="nil"/>
              <w:left w:val="nil"/>
              <w:bottom w:val="nil"/>
              <w:right w:val="nil"/>
            </w:tcBorders>
            <w:shd w:val="clear" w:color="auto" w:fill="auto"/>
          </w:tcPr>
          <w:p w14:paraId="6A5F0396"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5A19784B"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left w:val="nil"/>
              <w:right w:val="nil"/>
            </w:tcBorders>
            <w:shd w:val="clear" w:color="auto" w:fill="auto"/>
          </w:tcPr>
          <w:p w14:paraId="1E28B72E" w14:textId="77777777" w:rsidR="009778D0" w:rsidRPr="00EE1DE9" w:rsidRDefault="009778D0"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cs/>
              </w:rPr>
              <w:t>-</w:t>
            </w:r>
          </w:p>
        </w:tc>
        <w:tc>
          <w:tcPr>
            <w:tcW w:w="911" w:type="dxa"/>
            <w:tcBorders>
              <w:left w:val="nil"/>
              <w:right w:val="nil"/>
            </w:tcBorders>
            <w:shd w:val="clear" w:color="auto" w:fill="auto"/>
          </w:tcPr>
          <w:p w14:paraId="1B0822B3" w14:textId="77777777" w:rsidR="009778D0" w:rsidRPr="00EE1DE9" w:rsidRDefault="009778D0"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cs/>
              </w:rPr>
              <w:t>-</w:t>
            </w:r>
          </w:p>
        </w:tc>
      </w:tr>
    </w:tbl>
    <w:p w14:paraId="43724F9E" w14:textId="77777777" w:rsidR="00887695" w:rsidRDefault="00887695" w:rsidP="00887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UPC" w:hAnsi="AngsanaUPC" w:cs="AngsanaUPC"/>
          <w:b/>
          <w:bCs/>
          <w:sz w:val="28"/>
          <w:szCs w:val="28"/>
        </w:rPr>
      </w:pPr>
    </w:p>
    <w:p w14:paraId="2DABC581" w14:textId="77777777" w:rsidR="00887695" w:rsidRDefault="00887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7115ACED" w14:textId="13653B97" w:rsidR="00F40D9D" w:rsidRDefault="00F40D9D"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 xml:space="preserve">LAND USED IN OPERATION </w:t>
      </w:r>
      <w:r w:rsidRPr="00EE1DE9">
        <w:rPr>
          <w:rFonts w:ascii="AngsanaUPC" w:hAnsi="AngsanaUPC" w:cs="AngsanaUPC"/>
          <w:b/>
          <w:bCs/>
          <w:sz w:val="28"/>
          <w:szCs w:val="28"/>
          <w:cs/>
        </w:rPr>
        <w:t xml:space="preserve">– </w:t>
      </w:r>
      <w:r w:rsidRPr="00EE1DE9">
        <w:rPr>
          <w:rFonts w:ascii="AngsanaUPC" w:hAnsi="AngsanaUPC" w:cs="AngsanaUPC"/>
          <w:b/>
          <w:bCs/>
          <w:sz w:val="28"/>
          <w:szCs w:val="28"/>
        </w:rPr>
        <w:t>AT APPRAIS</w:t>
      </w:r>
      <w:r w:rsidR="003E49D1" w:rsidRPr="00EE1DE9">
        <w:rPr>
          <w:rFonts w:ascii="AngsanaUPC" w:hAnsi="AngsanaUPC" w:cs="AngsanaUPC"/>
          <w:b/>
          <w:bCs/>
          <w:sz w:val="28"/>
          <w:szCs w:val="28"/>
        </w:rPr>
        <w:t>ED</w:t>
      </w:r>
      <w:r w:rsidRPr="00EE1DE9">
        <w:rPr>
          <w:rFonts w:ascii="AngsanaUPC" w:hAnsi="AngsanaUPC" w:cs="AngsanaUPC"/>
          <w:b/>
          <w:bCs/>
          <w:sz w:val="28"/>
          <w:szCs w:val="28"/>
        </w:rPr>
        <w:t xml:space="preserve"> VALUE</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1913"/>
      </w:tblGrid>
      <w:tr w:rsidR="00547638" w:rsidRPr="004655D7" w14:paraId="2BAACCDA" w14:textId="77777777" w:rsidTr="005666CD">
        <w:tc>
          <w:tcPr>
            <w:tcW w:w="6840" w:type="dxa"/>
          </w:tcPr>
          <w:p w14:paraId="3A5B6A56"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p>
        </w:tc>
        <w:tc>
          <w:tcPr>
            <w:tcW w:w="1913" w:type="dxa"/>
          </w:tcPr>
          <w:p w14:paraId="600B46DF" w14:textId="413CEA18" w:rsidR="00547638" w:rsidRPr="004655D7" w:rsidRDefault="0026499C" w:rsidP="006210E0">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26499C">
              <w:rPr>
                <w:rFonts w:ascii="AngsanaUPC" w:hAnsi="AngsanaUPC" w:cs="AngsanaUPC"/>
                <w:sz w:val="28"/>
                <w:szCs w:val="28"/>
                <w:cs/>
              </w:rPr>
              <w:t>(</w:t>
            </w:r>
            <w:r w:rsidRPr="0026499C">
              <w:rPr>
                <w:rFonts w:ascii="AngsanaUPC" w:hAnsi="AngsanaUPC" w:cs="AngsanaUPC"/>
                <w:sz w:val="28"/>
                <w:szCs w:val="28"/>
              </w:rPr>
              <w:t>Unit: Thousand Baht)</w:t>
            </w:r>
          </w:p>
        </w:tc>
      </w:tr>
      <w:tr w:rsidR="00547638" w:rsidRPr="004655D7" w14:paraId="265BC038" w14:textId="77777777" w:rsidTr="005666CD">
        <w:tc>
          <w:tcPr>
            <w:tcW w:w="6840" w:type="dxa"/>
          </w:tcPr>
          <w:p w14:paraId="528199FE"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b/>
                <w:bCs/>
                <w:sz w:val="28"/>
                <w:szCs w:val="28"/>
              </w:rPr>
            </w:pPr>
            <w:r w:rsidRPr="004655D7">
              <w:rPr>
                <w:rFonts w:ascii="AngsanaUPC" w:hAnsi="AngsanaUPC" w:cs="AngsanaUPC"/>
                <w:b/>
                <w:bCs/>
                <w:sz w:val="28"/>
                <w:szCs w:val="28"/>
              </w:rPr>
              <w:t>Cost:</w:t>
            </w:r>
          </w:p>
        </w:tc>
        <w:tc>
          <w:tcPr>
            <w:tcW w:w="1913" w:type="dxa"/>
          </w:tcPr>
          <w:p w14:paraId="50FD7419"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547638" w:rsidRPr="004655D7" w14:paraId="19321522" w14:textId="77777777" w:rsidTr="002A3341">
        <w:tc>
          <w:tcPr>
            <w:tcW w:w="6840" w:type="dxa"/>
            <w:vAlign w:val="bottom"/>
          </w:tcPr>
          <w:p w14:paraId="28E9F5B8" w14:textId="1AE68B66"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As at December 31, 20</w:t>
            </w:r>
            <w:r w:rsidR="005314F0">
              <w:rPr>
                <w:rFonts w:ascii="AngsanaUPC" w:hAnsi="AngsanaUPC" w:cs="AngsanaUPC"/>
                <w:sz w:val="28"/>
                <w:szCs w:val="28"/>
              </w:rPr>
              <w:t>20</w:t>
            </w:r>
          </w:p>
        </w:tc>
        <w:tc>
          <w:tcPr>
            <w:tcW w:w="1913" w:type="dxa"/>
            <w:shd w:val="clear" w:color="auto" w:fill="auto"/>
          </w:tcPr>
          <w:p w14:paraId="3284515C" w14:textId="2C18C6D4"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rPr>
              <w:t>237,587</w:t>
            </w:r>
          </w:p>
        </w:tc>
      </w:tr>
      <w:tr w:rsidR="00547638" w:rsidRPr="004655D7" w14:paraId="2374487F" w14:textId="77777777" w:rsidTr="002A3341">
        <w:tc>
          <w:tcPr>
            <w:tcW w:w="6840" w:type="dxa"/>
            <w:shd w:val="clear" w:color="auto" w:fill="auto"/>
            <w:vAlign w:val="bottom"/>
          </w:tcPr>
          <w:p w14:paraId="498DF7C6" w14:textId="6869197B" w:rsidR="00547638" w:rsidRPr="004655D7" w:rsidRDefault="00547638" w:rsidP="00E5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E93412">
              <w:rPr>
                <w:rFonts w:ascii="AngsanaUPC" w:hAnsi="AngsanaUPC" w:cs="AngsanaUPC"/>
                <w:sz w:val="28"/>
                <w:szCs w:val="28"/>
              </w:rPr>
              <w:t>As at</w:t>
            </w:r>
            <w:r w:rsidR="008B049E" w:rsidRPr="00E93412">
              <w:rPr>
                <w:rFonts w:ascii="AngsanaUPC" w:hAnsi="AngsanaUPC" w:cs="AngsanaUPC"/>
                <w:sz w:val="28"/>
                <w:szCs w:val="28"/>
              </w:rPr>
              <w:t xml:space="preserve"> </w:t>
            </w:r>
            <w:r w:rsidR="00E555E3" w:rsidRPr="00E93412">
              <w:rPr>
                <w:rFonts w:ascii="AngsanaUPC" w:hAnsi="AngsanaUPC" w:cs="AngsanaUPC"/>
                <w:sz w:val="28"/>
                <w:szCs w:val="28"/>
              </w:rPr>
              <w:t>September 30</w:t>
            </w:r>
            <w:r w:rsidR="004E7A2F" w:rsidRPr="00E93412">
              <w:rPr>
                <w:rFonts w:ascii="AngsanaUPC" w:hAnsi="AngsanaUPC" w:cs="AngsanaUPC"/>
                <w:sz w:val="28"/>
                <w:szCs w:val="28"/>
              </w:rPr>
              <w:t>, 2021</w:t>
            </w:r>
          </w:p>
        </w:tc>
        <w:tc>
          <w:tcPr>
            <w:tcW w:w="1913" w:type="dxa"/>
            <w:shd w:val="clear" w:color="auto" w:fill="auto"/>
          </w:tcPr>
          <w:p w14:paraId="6667494F" w14:textId="3ED3A81C" w:rsidR="00547638" w:rsidRPr="004655D7" w:rsidRDefault="001B4D72" w:rsidP="006210E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1B4D72">
              <w:rPr>
                <w:rFonts w:ascii="AngsanaUPC" w:hAnsi="AngsanaUPC" w:cs="AngsanaUPC"/>
                <w:sz w:val="28"/>
                <w:szCs w:val="28"/>
              </w:rPr>
              <w:t>237,587</w:t>
            </w:r>
          </w:p>
        </w:tc>
      </w:tr>
      <w:tr w:rsidR="00547638" w:rsidRPr="004655D7" w14:paraId="2C6F5A99" w14:textId="77777777" w:rsidTr="002A3341">
        <w:tc>
          <w:tcPr>
            <w:tcW w:w="6840" w:type="dxa"/>
            <w:vAlign w:val="bottom"/>
          </w:tcPr>
          <w:p w14:paraId="3F0E0016"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p>
        </w:tc>
        <w:tc>
          <w:tcPr>
            <w:tcW w:w="1913" w:type="dxa"/>
            <w:shd w:val="clear" w:color="auto" w:fill="auto"/>
          </w:tcPr>
          <w:p w14:paraId="17261E91"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547638" w:rsidRPr="004655D7" w14:paraId="79E049CC" w14:textId="77777777" w:rsidTr="002A3341">
        <w:tc>
          <w:tcPr>
            <w:tcW w:w="6840" w:type="dxa"/>
            <w:shd w:val="clear" w:color="auto" w:fill="auto"/>
            <w:vAlign w:val="center"/>
          </w:tcPr>
          <w:p w14:paraId="46F362B8" w14:textId="015B428A"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b/>
                <w:bCs/>
                <w:sz w:val="28"/>
                <w:szCs w:val="28"/>
              </w:rPr>
              <w:t>Differences</w:t>
            </w:r>
            <w:r w:rsidRPr="004655D7">
              <w:rPr>
                <w:rFonts w:ascii="AngsanaUPC" w:hAnsi="AngsanaUPC" w:cs="AngsanaUPC"/>
                <w:b/>
                <w:bCs/>
                <w:color w:val="000000"/>
                <w:sz w:val="28"/>
                <w:szCs w:val="28"/>
              </w:rPr>
              <w:t xml:space="preserve"> on revaluation of assets</w:t>
            </w:r>
            <w:r w:rsidR="00E97F86">
              <w:rPr>
                <w:rFonts w:ascii="AngsanaUPC" w:hAnsi="AngsanaUPC" w:cs="AngsanaUPC"/>
                <w:b/>
                <w:bCs/>
                <w:color w:val="000000"/>
                <w:sz w:val="28"/>
                <w:szCs w:val="28"/>
              </w:rPr>
              <w:t xml:space="preserve"> :</w:t>
            </w:r>
          </w:p>
        </w:tc>
        <w:tc>
          <w:tcPr>
            <w:tcW w:w="1913" w:type="dxa"/>
            <w:shd w:val="clear" w:color="auto" w:fill="auto"/>
          </w:tcPr>
          <w:p w14:paraId="021EFD19"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547638" w:rsidRPr="004655D7" w14:paraId="1FBFF5A3" w14:textId="77777777" w:rsidTr="003903C9">
        <w:tc>
          <w:tcPr>
            <w:tcW w:w="6840" w:type="dxa"/>
            <w:shd w:val="clear" w:color="auto" w:fill="auto"/>
            <w:vAlign w:val="center"/>
          </w:tcPr>
          <w:p w14:paraId="2C7C0D46" w14:textId="02581144"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As at December 31, 20</w:t>
            </w:r>
            <w:r w:rsidR="003E0795">
              <w:rPr>
                <w:rFonts w:ascii="AngsanaUPC" w:hAnsi="AngsanaUPC" w:cs="AngsanaUPC"/>
                <w:sz w:val="28"/>
                <w:szCs w:val="28"/>
              </w:rPr>
              <w:t>20</w:t>
            </w:r>
          </w:p>
        </w:tc>
        <w:tc>
          <w:tcPr>
            <w:tcW w:w="1913" w:type="dxa"/>
            <w:shd w:val="clear" w:color="auto" w:fill="auto"/>
          </w:tcPr>
          <w:p w14:paraId="2E161212" w14:textId="11A698CE" w:rsidR="00547638" w:rsidRPr="004655D7" w:rsidRDefault="00CB74C4"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552,962</w:t>
            </w:r>
          </w:p>
        </w:tc>
      </w:tr>
      <w:tr w:rsidR="00547638" w:rsidRPr="004655D7" w14:paraId="26501131" w14:textId="77777777" w:rsidTr="002A3341">
        <w:trPr>
          <w:trHeight w:val="287"/>
        </w:trPr>
        <w:tc>
          <w:tcPr>
            <w:tcW w:w="6840" w:type="dxa"/>
            <w:shd w:val="clear" w:color="auto" w:fill="auto"/>
            <w:vAlign w:val="center"/>
          </w:tcPr>
          <w:p w14:paraId="56A4132B" w14:textId="54727A7B" w:rsidR="00547638" w:rsidRPr="00E93412" w:rsidRDefault="00E555E3"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r w:rsidRPr="00E93412">
              <w:rPr>
                <w:rFonts w:ascii="AngsanaUPC" w:hAnsi="AngsanaUPC" w:cs="AngsanaUPC"/>
                <w:sz w:val="28"/>
                <w:szCs w:val="28"/>
              </w:rPr>
              <w:t>As at September 30, 2021</w:t>
            </w:r>
          </w:p>
        </w:tc>
        <w:tc>
          <w:tcPr>
            <w:tcW w:w="1913" w:type="dxa"/>
            <w:shd w:val="clear" w:color="auto" w:fill="auto"/>
          </w:tcPr>
          <w:p w14:paraId="6F804125" w14:textId="2B1FD74B" w:rsidR="00547638" w:rsidRPr="004655D7" w:rsidRDefault="000C4112" w:rsidP="006210E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0C4112">
              <w:rPr>
                <w:rFonts w:ascii="AngsanaUPC" w:hAnsi="AngsanaUPC" w:cs="AngsanaUPC"/>
                <w:sz w:val="28"/>
                <w:szCs w:val="28"/>
              </w:rPr>
              <w:t>552,962</w:t>
            </w:r>
          </w:p>
        </w:tc>
      </w:tr>
      <w:tr w:rsidR="00547638" w:rsidRPr="004655D7" w14:paraId="45BCB323" w14:textId="77777777" w:rsidTr="002A3341">
        <w:tc>
          <w:tcPr>
            <w:tcW w:w="6840" w:type="dxa"/>
            <w:vAlign w:val="bottom"/>
          </w:tcPr>
          <w:p w14:paraId="68B05C3D" w14:textId="77777777" w:rsidR="00547638" w:rsidRPr="00E93412"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p>
        </w:tc>
        <w:tc>
          <w:tcPr>
            <w:tcW w:w="1913" w:type="dxa"/>
            <w:shd w:val="clear" w:color="auto" w:fill="auto"/>
          </w:tcPr>
          <w:p w14:paraId="50CF8F63"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547638" w:rsidRPr="004655D7" w14:paraId="38D3A5E7" w14:textId="77777777" w:rsidTr="005666CD">
        <w:tc>
          <w:tcPr>
            <w:tcW w:w="6840" w:type="dxa"/>
            <w:shd w:val="clear" w:color="auto" w:fill="auto"/>
          </w:tcPr>
          <w:p w14:paraId="73312E50" w14:textId="16CC5B37" w:rsidR="00547638" w:rsidRPr="00E93412"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E93412">
              <w:rPr>
                <w:rFonts w:ascii="AngsanaUPC" w:hAnsi="AngsanaUPC" w:cs="AngsanaUPC"/>
                <w:b/>
                <w:bCs/>
                <w:sz w:val="28"/>
                <w:szCs w:val="28"/>
              </w:rPr>
              <w:t>Net book value</w:t>
            </w:r>
            <w:r w:rsidR="00E97F86" w:rsidRPr="00E93412">
              <w:rPr>
                <w:rFonts w:ascii="AngsanaUPC" w:hAnsi="AngsanaUPC" w:cs="AngsanaUPC"/>
                <w:b/>
                <w:bCs/>
                <w:sz w:val="28"/>
                <w:szCs w:val="28"/>
              </w:rPr>
              <w:t xml:space="preserve"> :</w:t>
            </w:r>
          </w:p>
        </w:tc>
        <w:tc>
          <w:tcPr>
            <w:tcW w:w="1913" w:type="dxa"/>
            <w:shd w:val="clear" w:color="auto" w:fill="auto"/>
          </w:tcPr>
          <w:p w14:paraId="40CAA2C8"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547638" w:rsidRPr="004655D7" w14:paraId="4F84403D" w14:textId="77777777" w:rsidTr="005666CD">
        <w:tc>
          <w:tcPr>
            <w:tcW w:w="6840" w:type="dxa"/>
            <w:shd w:val="clear" w:color="auto" w:fill="auto"/>
          </w:tcPr>
          <w:p w14:paraId="2A906131" w14:textId="61474D49" w:rsidR="00547638" w:rsidRPr="00E93412"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E93412">
              <w:rPr>
                <w:rFonts w:ascii="AngsanaUPC" w:hAnsi="AngsanaUPC" w:cs="AngsanaUPC"/>
                <w:sz w:val="28"/>
                <w:szCs w:val="28"/>
              </w:rPr>
              <w:t>As at December 31, 20</w:t>
            </w:r>
            <w:r w:rsidR="00E738E5" w:rsidRPr="00E93412">
              <w:rPr>
                <w:rFonts w:ascii="AngsanaUPC" w:hAnsi="AngsanaUPC" w:cs="AngsanaUPC"/>
                <w:sz w:val="28"/>
                <w:szCs w:val="28"/>
              </w:rPr>
              <w:t>20</w:t>
            </w:r>
          </w:p>
        </w:tc>
        <w:tc>
          <w:tcPr>
            <w:tcW w:w="1913" w:type="dxa"/>
            <w:shd w:val="clear" w:color="auto" w:fill="auto"/>
          </w:tcPr>
          <w:p w14:paraId="7FED5935" w14:textId="40ADA42B" w:rsidR="00547638" w:rsidRPr="004655D7" w:rsidRDefault="002166B1"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790,549</w:t>
            </w:r>
          </w:p>
        </w:tc>
      </w:tr>
      <w:tr w:rsidR="00547638" w:rsidRPr="004655D7" w14:paraId="377F030E" w14:textId="77777777" w:rsidTr="002A3341">
        <w:tc>
          <w:tcPr>
            <w:tcW w:w="6840" w:type="dxa"/>
            <w:shd w:val="clear" w:color="auto" w:fill="auto"/>
            <w:vAlign w:val="center"/>
          </w:tcPr>
          <w:p w14:paraId="1FA132E9" w14:textId="728C3390" w:rsidR="00547638" w:rsidRPr="00E93412" w:rsidRDefault="00E555E3" w:rsidP="004E7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E93412">
              <w:rPr>
                <w:rFonts w:ascii="AngsanaUPC" w:hAnsi="AngsanaUPC" w:cs="AngsanaUPC"/>
                <w:sz w:val="28"/>
                <w:szCs w:val="28"/>
              </w:rPr>
              <w:t>As at September 30, 2021</w:t>
            </w:r>
          </w:p>
        </w:tc>
        <w:tc>
          <w:tcPr>
            <w:tcW w:w="1913" w:type="dxa"/>
            <w:shd w:val="clear" w:color="auto" w:fill="auto"/>
          </w:tcPr>
          <w:p w14:paraId="062AEAD1" w14:textId="1BEA733B" w:rsidR="00547638" w:rsidRPr="004655D7" w:rsidRDefault="00336125" w:rsidP="006210E0">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336125">
              <w:rPr>
                <w:rFonts w:ascii="AngsanaUPC" w:hAnsi="AngsanaUPC" w:cs="AngsanaUPC"/>
                <w:sz w:val="28"/>
                <w:szCs w:val="28"/>
              </w:rPr>
              <w:t>790,549</w:t>
            </w:r>
          </w:p>
        </w:tc>
      </w:tr>
    </w:tbl>
    <w:p w14:paraId="353AB86A" w14:textId="6557254A" w:rsidR="00E830D7" w:rsidRDefault="00E830D7" w:rsidP="00E8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sz w:val="28"/>
          <w:szCs w:val="28"/>
        </w:rPr>
      </w:pPr>
      <w:r w:rsidRPr="00813085">
        <w:rPr>
          <w:rFonts w:ascii="AngsanaUPC" w:hAnsi="AngsanaUPC" w:cs="AngsanaUPC"/>
          <w:sz w:val="28"/>
          <w:szCs w:val="28"/>
        </w:rPr>
        <w:t xml:space="preserve">As at </w:t>
      </w:r>
      <w:r w:rsidR="009449FD" w:rsidRPr="00E93412">
        <w:rPr>
          <w:rFonts w:ascii="AngsanaUPC" w:hAnsi="AngsanaUPC" w:cs="AngsanaUPC"/>
          <w:sz w:val="28"/>
          <w:szCs w:val="28"/>
        </w:rPr>
        <w:t>September</w:t>
      </w:r>
      <w:r w:rsidR="0068778D" w:rsidRPr="00E93412">
        <w:rPr>
          <w:rFonts w:ascii="AngsanaUPC" w:hAnsi="AngsanaUPC" w:cs="AngsanaUPC"/>
          <w:sz w:val="28"/>
          <w:szCs w:val="28"/>
        </w:rPr>
        <w:t xml:space="preserve"> 30</w:t>
      </w:r>
      <w:r w:rsidRPr="00E93412">
        <w:rPr>
          <w:rFonts w:ascii="AngsanaUPC" w:hAnsi="AngsanaUPC" w:cs="AngsanaUPC"/>
          <w:sz w:val="28"/>
          <w:szCs w:val="28"/>
        </w:rPr>
        <w:t>,</w:t>
      </w:r>
      <w:r w:rsidRPr="00813085">
        <w:rPr>
          <w:rFonts w:ascii="AngsanaUPC" w:hAnsi="AngsanaUPC" w:cs="AngsanaUPC"/>
          <w:sz w:val="28"/>
          <w:szCs w:val="28"/>
        </w:rPr>
        <w:t xml:space="preserve"> 202</w:t>
      </w:r>
      <w:r w:rsidR="004C21BE" w:rsidRPr="00813085">
        <w:rPr>
          <w:rFonts w:ascii="AngsanaUPC" w:hAnsi="AngsanaUPC" w:cs="AngsanaUPC"/>
          <w:sz w:val="28"/>
          <w:szCs w:val="28"/>
        </w:rPr>
        <w:t>1</w:t>
      </w:r>
      <w:r w:rsidRPr="00813085">
        <w:rPr>
          <w:rFonts w:ascii="AngsanaUPC" w:hAnsi="AngsanaUPC" w:cs="AngsanaUPC"/>
          <w:sz w:val="28"/>
          <w:szCs w:val="28"/>
        </w:rPr>
        <w:t>,</w:t>
      </w:r>
      <w:r w:rsidR="0042714C" w:rsidRPr="00813085">
        <w:rPr>
          <w:rFonts w:ascii="AngsanaUPC" w:hAnsi="AngsanaUPC" w:cs="AngsanaUPC"/>
          <w:sz w:val="28"/>
          <w:szCs w:val="28"/>
        </w:rPr>
        <w:t xml:space="preserve"> and December 31, 2020,</w:t>
      </w:r>
      <w:r w:rsidRPr="00813085">
        <w:rPr>
          <w:rFonts w:ascii="AngsanaUPC" w:hAnsi="AngsanaUPC" w:cs="AngsanaUPC"/>
          <w:sz w:val="28"/>
          <w:szCs w:val="28"/>
        </w:rPr>
        <w:t xml:space="preserve"> the Company has land used in operation was re-appraised according to the report of independent appraiser (Thai Property Appraisal Lynn Phillips Co., Ltd.) at market approach value date November 24, 2020, which appraisal date was November 6, 13 and 16, 2020.</w:t>
      </w:r>
    </w:p>
    <w:p w14:paraId="2F07748A" w14:textId="77777777" w:rsidR="00116763" w:rsidRDefault="0011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4BB26E58" w14:textId="1C4F61E1" w:rsidR="0016520A" w:rsidRPr="00EE1DE9" w:rsidRDefault="00477574" w:rsidP="009105D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 xml:space="preserve">PLANT AND EQUIPMENT USED IN OPERATION </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A62338">
        <w:rPr>
          <w:rFonts w:ascii="AngsanaUPC" w:hAnsi="AngsanaUPC" w:cs="AngsanaUPC"/>
          <w:b/>
          <w:bCs/>
          <w:sz w:val="28"/>
          <w:szCs w:val="28"/>
        </w:rPr>
        <w:t>ET</w:t>
      </w:r>
    </w:p>
    <w:p w14:paraId="173FF1F3" w14:textId="3063055C" w:rsidR="003937CD" w:rsidRPr="00EE1DE9" w:rsidRDefault="003937CD"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r w:rsidRPr="00EE1DE9">
        <w:rPr>
          <w:rFonts w:ascii="AngsanaUPC" w:hAnsi="AngsanaUPC" w:cs="AngsanaUPC"/>
          <w:sz w:val="28"/>
          <w:szCs w:val="28"/>
        </w:rPr>
        <w:t xml:space="preserve">Consist of </w:t>
      </w:r>
      <w:r w:rsidRPr="00EE1DE9">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7272"/>
        <w:gridCol w:w="1942"/>
      </w:tblGrid>
      <w:tr w:rsidR="00B07DC3" w:rsidRPr="00EE1DE9" w14:paraId="5E12763A" w14:textId="77777777" w:rsidTr="00916354">
        <w:trPr>
          <w:trHeight w:val="20"/>
          <w:tblHeader/>
        </w:trPr>
        <w:tc>
          <w:tcPr>
            <w:tcW w:w="7272" w:type="dxa"/>
            <w:shd w:val="clear" w:color="auto" w:fill="auto"/>
          </w:tcPr>
          <w:p w14:paraId="4D142744"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bookmarkStart w:id="2" w:name="_Hlk512088321"/>
          </w:p>
        </w:tc>
        <w:tc>
          <w:tcPr>
            <w:tcW w:w="1942" w:type="dxa"/>
            <w:shd w:val="clear" w:color="auto" w:fill="auto"/>
          </w:tcPr>
          <w:p w14:paraId="19333F5C" w14:textId="77777777" w:rsidR="00B07DC3" w:rsidRPr="00EE1DE9" w:rsidRDefault="00B07DC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B07DC3" w:rsidRPr="00EE1DE9" w14:paraId="2A2EF3BD" w14:textId="77777777" w:rsidTr="00916354">
        <w:trPr>
          <w:cantSplit/>
          <w:trHeight w:val="241"/>
        </w:trPr>
        <w:tc>
          <w:tcPr>
            <w:tcW w:w="7272" w:type="dxa"/>
            <w:tcBorders>
              <w:top w:val="nil"/>
              <w:left w:val="nil"/>
              <w:bottom w:val="nil"/>
              <w:right w:val="nil"/>
            </w:tcBorders>
            <w:shd w:val="clear" w:color="auto" w:fill="auto"/>
          </w:tcPr>
          <w:p w14:paraId="08E4D770"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r w:rsidRPr="00EE1DE9">
              <w:rPr>
                <w:rFonts w:ascii="AngsanaUPC" w:hAnsi="AngsanaUPC" w:cs="AngsanaUPC"/>
                <w:b/>
                <w:bCs/>
                <w:sz w:val="28"/>
                <w:szCs w:val="28"/>
              </w:rPr>
              <w:t>Cost</w:t>
            </w:r>
            <w:r w:rsidRPr="00EE1DE9">
              <w:rPr>
                <w:rFonts w:ascii="AngsanaUPC" w:hAnsi="AngsanaUPC" w:cs="AngsanaUPC"/>
                <w:b/>
                <w:bCs/>
                <w:sz w:val="28"/>
                <w:szCs w:val="28"/>
                <w:cs/>
              </w:rPr>
              <w:t>:-</w:t>
            </w:r>
          </w:p>
        </w:tc>
        <w:tc>
          <w:tcPr>
            <w:tcW w:w="1942" w:type="dxa"/>
            <w:tcBorders>
              <w:left w:val="nil"/>
              <w:bottom w:val="nil"/>
              <w:right w:val="nil"/>
            </w:tcBorders>
            <w:shd w:val="clear" w:color="auto" w:fill="auto"/>
          </w:tcPr>
          <w:p w14:paraId="4E29870E"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B07DC3" w:rsidRPr="00EE1DE9" w14:paraId="0545BDA8" w14:textId="77777777" w:rsidTr="00D64213">
        <w:trPr>
          <w:cantSplit/>
          <w:trHeight w:val="237"/>
        </w:trPr>
        <w:tc>
          <w:tcPr>
            <w:tcW w:w="7272" w:type="dxa"/>
            <w:tcBorders>
              <w:top w:val="nil"/>
              <w:left w:val="nil"/>
              <w:bottom w:val="nil"/>
              <w:right w:val="nil"/>
            </w:tcBorders>
            <w:shd w:val="clear" w:color="auto" w:fill="auto"/>
          </w:tcPr>
          <w:p w14:paraId="6649505B" w14:textId="7C80ADA8"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 xml:space="preserve">Net book value as at </w:t>
            </w:r>
            <w:r w:rsidR="00D22D17">
              <w:rPr>
                <w:rFonts w:ascii="AngsanaUPC" w:hAnsi="AngsanaUPC" w:cs="AngsanaUPC"/>
                <w:sz w:val="28"/>
                <w:szCs w:val="28"/>
              </w:rPr>
              <w:t>December 31, 2020</w:t>
            </w:r>
          </w:p>
        </w:tc>
        <w:tc>
          <w:tcPr>
            <w:tcW w:w="1942" w:type="dxa"/>
            <w:tcBorders>
              <w:top w:val="nil"/>
              <w:left w:val="nil"/>
              <w:right w:val="nil"/>
            </w:tcBorders>
            <w:shd w:val="clear" w:color="auto" w:fill="auto"/>
          </w:tcPr>
          <w:p w14:paraId="259CA3D4" w14:textId="1E4E899E" w:rsidR="00B07DC3" w:rsidRPr="00EE1DE9" w:rsidRDefault="00E355B2" w:rsidP="00110CC3">
            <w:pPr>
              <w:tabs>
                <w:tab w:val="clear" w:pos="1871"/>
              </w:tabs>
              <w:spacing w:line="360" w:lineRule="exact"/>
              <w:ind w:right="42"/>
              <w:jc w:val="right"/>
              <w:rPr>
                <w:rFonts w:ascii="AngsanaUPC" w:hAnsi="AngsanaUPC" w:cs="AngsanaUPC"/>
                <w:sz w:val="28"/>
                <w:szCs w:val="28"/>
              </w:rPr>
            </w:pPr>
            <w:r>
              <w:rPr>
                <w:rFonts w:ascii="AngsanaUPC" w:hAnsi="AngsanaUPC" w:cs="AngsanaUPC"/>
                <w:sz w:val="28"/>
                <w:szCs w:val="28"/>
              </w:rPr>
              <w:t>515,147</w:t>
            </w:r>
          </w:p>
        </w:tc>
      </w:tr>
      <w:tr w:rsidR="00B07DC3" w:rsidRPr="00EE1DE9" w14:paraId="5DD54F62" w14:textId="77777777" w:rsidTr="00DB2772">
        <w:trPr>
          <w:cantSplit/>
          <w:trHeight w:val="237"/>
        </w:trPr>
        <w:tc>
          <w:tcPr>
            <w:tcW w:w="7272" w:type="dxa"/>
            <w:tcBorders>
              <w:top w:val="nil"/>
              <w:left w:val="nil"/>
              <w:bottom w:val="nil"/>
              <w:right w:val="nil"/>
            </w:tcBorders>
            <w:shd w:val="clear" w:color="auto" w:fill="auto"/>
          </w:tcPr>
          <w:p w14:paraId="5F898E00"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EE1DE9">
              <w:rPr>
                <w:rFonts w:ascii="AngsanaUPC" w:hAnsi="AngsanaUPC" w:cs="AngsanaUPC"/>
                <w:sz w:val="28"/>
                <w:szCs w:val="28"/>
              </w:rPr>
              <w:t>Purchase</w:t>
            </w:r>
          </w:p>
        </w:tc>
        <w:tc>
          <w:tcPr>
            <w:tcW w:w="1942" w:type="dxa"/>
            <w:tcBorders>
              <w:top w:val="nil"/>
              <w:left w:val="nil"/>
              <w:right w:val="nil"/>
            </w:tcBorders>
            <w:shd w:val="clear" w:color="auto" w:fill="auto"/>
          </w:tcPr>
          <w:p w14:paraId="3B198A24" w14:textId="3BA52F67" w:rsidR="00B07DC3" w:rsidRPr="00EE1DE9" w:rsidRDefault="00CD3F31" w:rsidP="00110CC3">
            <w:pPr>
              <w:tabs>
                <w:tab w:val="clear" w:pos="1871"/>
              </w:tabs>
              <w:spacing w:line="360" w:lineRule="exact"/>
              <w:ind w:right="45"/>
              <w:jc w:val="right"/>
              <w:rPr>
                <w:rFonts w:ascii="AngsanaUPC" w:hAnsi="AngsanaUPC" w:cs="AngsanaUPC"/>
                <w:sz w:val="28"/>
                <w:szCs w:val="28"/>
              </w:rPr>
            </w:pPr>
            <w:r w:rsidRPr="00CD3F31">
              <w:rPr>
                <w:rFonts w:ascii="AngsanaUPC" w:hAnsi="AngsanaUPC" w:cs="AngsanaUPC"/>
                <w:sz w:val="28"/>
                <w:szCs w:val="28"/>
                <w:cs/>
              </w:rPr>
              <w:t>27</w:t>
            </w:r>
            <w:r w:rsidRPr="00CD3F31">
              <w:rPr>
                <w:rFonts w:ascii="AngsanaUPC" w:hAnsi="AngsanaUPC" w:cs="AngsanaUPC"/>
                <w:sz w:val="28"/>
                <w:szCs w:val="28"/>
              </w:rPr>
              <w:t>,</w:t>
            </w:r>
            <w:r w:rsidRPr="00CD3F31">
              <w:rPr>
                <w:rFonts w:ascii="AngsanaUPC" w:hAnsi="AngsanaUPC" w:cs="AngsanaUPC"/>
                <w:sz w:val="28"/>
                <w:szCs w:val="28"/>
                <w:cs/>
              </w:rPr>
              <w:t>022</w:t>
            </w:r>
          </w:p>
        </w:tc>
      </w:tr>
      <w:tr w:rsidR="00B07DC3" w:rsidRPr="00EE1DE9" w14:paraId="40FF68BE" w14:textId="77777777" w:rsidTr="00DB2772">
        <w:trPr>
          <w:cantSplit/>
          <w:trHeight w:val="237"/>
        </w:trPr>
        <w:tc>
          <w:tcPr>
            <w:tcW w:w="7272" w:type="dxa"/>
            <w:tcBorders>
              <w:top w:val="nil"/>
              <w:left w:val="nil"/>
              <w:bottom w:val="nil"/>
              <w:right w:val="nil"/>
            </w:tcBorders>
            <w:shd w:val="clear" w:color="auto" w:fill="auto"/>
          </w:tcPr>
          <w:p w14:paraId="5B53474E"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Written off</w:t>
            </w:r>
          </w:p>
        </w:tc>
        <w:tc>
          <w:tcPr>
            <w:tcW w:w="1942" w:type="dxa"/>
            <w:tcBorders>
              <w:top w:val="nil"/>
              <w:left w:val="nil"/>
              <w:right w:val="nil"/>
            </w:tcBorders>
            <w:shd w:val="clear" w:color="auto" w:fill="auto"/>
          </w:tcPr>
          <w:p w14:paraId="24E359F9" w14:textId="46135C6E" w:rsidR="00B07DC3" w:rsidRPr="00EE1DE9" w:rsidRDefault="00CD3F31" w:rsidP="00110CC3">
            <w:pPr>
              <w:tabs>
                <w:tab w:val="clear" w:pos="1871"/>
              </w:tabs>
              <w:spacing w:line="360" w:lineRule="exact"/>
              <w:ind w:right="45"/>
              <w:jc w:val="right"/>
              <w:rPr>
                <w:rFonts w:ascii="AngsanaUPC" w:hAnsi="AngsanaUPC" w:cs="AngsanaUPC"/>
                <w:sz w:val="28"/>
                <w:szCs w:val="28"/>
              </w:rPr>
            </w:pPr>
            <w:r w:rsidRPr="00CD3F31">
              <w:rPr>
                <w:rFonts w:ascii="AngsanaUPC" w:hAnsi="AngsanaUPC" w:cs="AngsanaUPC"/>
                <w:sz w:val="28"/>
                <w:szCs w:val="28"/>
                <w:cs/>
              </w:rPr>
              <w:t>(6)</w:t>
            </w:r>
          </w:p>
        </w:tc>
      </w:tr>
      <w:tr w:rsidR="00B07DC3" w:rsidRPr="00EE1DE9" w14:paraId="5187CB0D" w14:textId="77777777" w:rsidTr="00DB2772">
        <w:trPr>
          <w:cantSplit/>
          <w:trHeight w:val="185"/>
        </w:trPr>
        <w:tc>
          <w:tcPr>
            <w:tcW w:w="7272" w:type="dxa"/>
            <w:tcBorders>
              <w:top w:val="nil"/>
              <w:left w:val="nil"/>
              <w:bottom w:val="nil"/>
              <w:right w:val="nil"/>
            </w:tcBorders>
            <w:shd w:val="clear" w:color="auto" w:fill="auto"/>
          </w:tcPr>
          <w:p w14:paraId="21621F36"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Depreciation for the period</w:t>
            </w:r>
          </w:p>
        </w:tc>
        <w:tc>
          <w:tcPr>
            <w:tcW w:w="1942" w:type="dxa"/>
            <w:tcBorders>
              <w:left w:val="nil"/>
              <w:right w:val="nil"/>
            </w:tcBorders>
            <w:shd w:val="clear" w:color="auto" w:fill="auto"/>
          </w:tcPr>
          <w:p w14:paraId="4C541A75" w14:textId="18EEAEC5" w:rsidR="00B07DC3" w:rsidRPr="00EE1DE9" w:rsidRDefault="00CD3F31" w:rsidP="00110CC3">
            <w:pPr>
              <w:pBdr>
                <w:bottom w:val="single" w:sz="4" w:space="1" w:color="auto"/>
              </w:pBdr>
              <w:tabs>
                <w:tab w:val="clear" w:pos="1871"/>
              </w:tabs>
              <w:spacing w:line="360" w:lineRule="exact"/>
              <w:ind w:right="45"/>
              <w:jc w:val="right"/>
              <w:rPr>
                <w:rFonts w:ascii="AngsanaUPC" w:hAnsi="AngsanaUPC" w:cs="AngsanaUPC"/>
                <w:sz w:val="28"/>
                <w:szCs w:val="28"/>
              </w:rPr>
            </w:pPr>
            <w:r w:rsidRPr="00CD3F31">
              <w:rPr>
                <w:rFonts w:ascii="AngsanaUPC" w:hAnsi="AngsanaUPC" w:cs="AngsanaUPC"/>
                <w:sz w:val="28"/>
                <w:szCs w:val="28"/>
                <w:cs/>
              </w:rPr>
              <w:t>(16</w:t>
            </w:r>
            <w:r w:rsidRPr="00CD3F31">
              <w:rPr>
                <w:rFonts w:ascii="AngsanaUPC" w:hAnsi="AngsanaUPC" w:cs="AngsanaUPC"/>
                <w:sz w:val="28"/>
                <w:szCs w:val="28"/>
              </w:rPr>
              <w:t>,</w:t>
            </w:r>
            <w:r w:rsidRPr="00CD3F31">
              <w:rPr>
                <w:rFonts w:ascii="AngsanaUPC" w:hAnsi="AngsanaUPC" w:cs="AngsanaUPC"/>
                <w:sz w:val="28"/>
                <w:szCs w:val="28"/>
                <w:cs/>
              </w:rPr>
              <w:t>981)</w:t>
            </w:r>
          </w:p>
        </w:tc>
      </w:tr>
      <w:tr w:rsidR="00B07DC3" w:rsidRPr="00EE1DE9" w14:paraId="174A482E" w14:textId="77777777" w:rsidTr="00DB2772">
        <w:trPr>
          <w:cantSplit/>
          <w:trHeight w:val="185"/>
        </w:trPr>
        <w:tc>
          <w:tcPr>
            <w:tcW w:w="7272" w:type="dxa"/>
            <w:tcBorders>
              <w:top w:val="nil"/>
              <w:left w:val="nil"/>
              <w:bottom w:val="nil"/>
              <w:right w:val="nil"/>
            </w:tcBorders>
            <w:shd w:val="clear" w:color="auto" w:fill="auto"/>
          </w:tcPr>
          <w:p w14:paraId="618595AD" w14:textId="0A1DAEBE" w:rsidR="00B07DC3" w:rsidRPr="00EE1DE9" w:rsidRDefault="00B07DC3" w:rsidP="00393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EE1DE9">
              <w:rPr>
                <w:rFonts w:ascii="AngsanaUPC" w:hAnsi="AngsanaUPC" w:cs="AngsanaUPC"/>
                <w:sz w:val="28"/>
                <w:szCs w:val="28"/>
              </w:rPr>
              <w:t xml:space="preserve">Net book value </w:t>
            </w:r>
            <w:r w:rsidRPr="00137DCB">
              <w:rPr>
                <w:rFonts w:ascii="AngsanaUPC" w:hAnsi="AngsanaUPC" w:cs="AngsanaUPC"/>
                <w:sz w:val="28"/>
                <w:szCs w:val="28"/>
              </w:rPr>
              <w:t xml:space="preserve">as at </w:t>
            </w:r>
            <w:r w:rsidR="00393F17" w:rsidRPr="00137DCB">
              <w:rPr>
                <w:rFonts w:ascii="AngsanaUPC" w:hAnsi="AngsanaUPC" w:cs="AngsanaUPC"/>
                <w:sz w:val="28"/>
                <w:szCs w:val="28"/>
              </w:rPr>
              <w:t>September</w:t>
            </w:r>
            <w:r w:rsidR="00FA0CD3" w:rsidRPr="00137DCB">
              <w:rPr>
                <w:rFonts w:ascii="AngsanaUPC" w:hAnsi="AngsanaUPC" w:cs="AngsanaUPC"/>
                <w:sz w:val="28"/>
                <w:szCs w:val="28"/>
              </w:rPr>
              <w:t xml:space="preserve"> 30, 2021</w:t>
            </w:r>
          </w:p>
        </w:tc>
        <w:tc>
          <w:tcPr>
            <w:tcW w:w="1942" w:type="dxa"/>
            <w:tcBorders>
              <w:left w:val="nil"/>
              <w:right w:val="nil"/>
            </w:tcBorders>
            <w:shd w:val="clear" w:color="auto" w:fill="auto"/>
          </w:tcPr>
          <w:p w14:paraId="5CCBF386" w14:textId="7B1E059F" w:rsidR="00B07DC3" w:rsidRPr="00EE1DE9" w:rsidRDefault="00CD3F31" w:rsidP="001F6F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CD3F31">
              <w:rPr>
                <w:rFonts w:ascii="AngsanaUPC" w:hAnsi="AngsanaUPC" w:cs="AngsanaUPC"/>
                <w:sz w:val="28"/>
                <w:szCs w:val="28"/>
                <w:cs/>
              </w:rPr>
              <w:t>525</w:t>
            </w:r>
            <w:r w:rsidRPr="00CD3F31">
              <w:rPr>
                <w:rFonts w:ascii="AngsanaUPC" w:hAnsi="AngsanaUPC" w:cs="AngsanaUPC"/>
                <w:sz w:val="28"/>
                <w:szCs w:val="28"/>
              </w:rPr>
              <w:t>,</w:t>
            </w:r>
            <w:r w:rsidRPr="00CD3F31">
              <w:rPr>
                <w:rFonts w:ascii="AngsanaUPC" w:hAnsi="AngsanaUPC" w:cs="AngsanaUPC"/>
                <w:sz w:val="28"/>
                <w:szCs w:val="28"/>
                <w:cs/>
              </w:rPr>
              <w:t>182</w:t>
            </w:r>
          </w:p>
        </w:tc>
      </w:tr>
      <w:tr w:rsidR="00087DA0" w:rsidRPr="00EE1DE9" w14:paraId="7857B446" w14:textId="77777777" w:rsidTr="00916354">
        <w:trPr>
          <w:cantSplit/>
          <w:trHeight w:val="185"/>
        </w:trPr>
        <w:tc>
          <w:tcPr>
            <w:tcW w:w="7272" w:type="dxa"/>
            <w:tcBorders>
              <w:top w:val="nil"/>
              <w:left w:val="nil"/>
              <w:bottom w:val="nil"/>
              <w:right w:val="nil"/>
            </w:tcBorders>
            <w:shd w:val="clear" w:color="auto" w:fill="auto"/>
          </w:tcPr>
          <w:p w14:paraId="5E45BF8A" w14:textId="77777777" w:rsidR="00087DA0" w:rsidRPr="00EE1DE9" w:rsidRDefault="00087DA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34D206B2" w14:textId="77777777" w:rsidR="00087DA0" w:rsidRDefault="00087DA0"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p>
        </w:tc>
      </w:tr>
      <w:tr w:rsidR="00087DA0" w:rsidRPr="00EE1DE9" w14:paraId="447E3C1C" w14:textId="77777777" w:rsidTr="00916354">
        <w:trPr>
          <w:cantSplit/>
          <w:trHeight w:val="185"/>
        </w:trPr>
        <w:tc>
          <w:tcPr>
            <w:tcW w:w="7272" w:type="dxa"/>
            <w:tcBorders>
              <w:top w:val="nil"/>
              <w:left w:val="nil"/>
              <w:bottom w:val="nil"/>
              <w:right w:val="nil"/>
            </w:tcBorders>
            <w:shd w:val="clear" w:color="auto" w:fill="auto"/>
          </w:tcPr>
          <w:p w14:paraId="2E2B9926" w14:textId="2BF17121" w:rsidR="00087DA0" w:rsidRPr="00716269" w:rsidRDefault="007162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r w:rsidRPr="00716269">
              <w:rPr>
                <w:rFonts w:ascii="AngsanaUPC" w:hAnsi="AngsanaUPC" w:cs="AngsanaUPC"/>
                <w:b/>
                <w:bCs/>
                <w:sz w:val="28"/>
                <w:szCs w:val="28"/>
              </w:rPr>
              <w:t>Differences on revaluation of assets</w:t>
            </w:r>
            <w:r w:rsidR="001F5B0C">
              <w:rPr>
                <w:rFonts w:ascii="AngsanaUPC" w:hAnsi="AngsanaUPC" w:cs="AngsanaUPC"/>
                <w:b/>
                <w:bCs/>
                <w:sz w:val="28"/>
                <w:szCs w:val="28"/>
              </w:rPr>
              <w:t xml:space="preserve"> :-</w:t>
            </w:r>
          </w:p>
        </w:tc>
        <w:tc>
          <w:tcPr>
            <w:tcW w:w="1942" w:type="dxa"/>
            <w:tcBorders>
              <w:left w:val="nil"/>
              <w:right w:val="nil"/>
            </w:tcBorders>
            <w:shd w:val="clear" w:color="auto" w:fill="auto"/>
          </w:tcPr>
          <w:p w14:paraId="599F048B" w14:textId="77777777" w:rsidR="00087DA0" w:rsidRDefault="00087DA0"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p>
        </w:tc>
      </w:tr>
      <w:tr w:rsidR="00087DA0" w:rsidRPr="00EE1DE9" w14:paraId="016CDF22" w14:textId="77777777" w:rsidTr="00916354">
        <w:trPr>
          <w:cantSplit/>
          <w:trHeight w:val="185"/>
        </w:trPr>
        <w:tc>
          <w:tcPr>
            <w:tcW w:w="7272" w:type="dxa"/>
            <w:tcBorders>
              <w:top w:val="nil"/>
              <w:left w:val="nil"/>
              <w:bottom w:val="nil"/>
              <w:right w:val="nil"/>
            </w:tcBorders>
            <w:shd w:val="clear" w:color="auto" w:fill="auto"/>
          </w:tcPr>
          <w:p w14:paraId="085E072B" w14:textId="016C90F5" w:rsidR="00087DA0" w:rsidRPr="00EE1DE9" w:rsidRDefault="007162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716269">
              <w:rPr>
                <w:rFonts w:ascii="AngsanaUPC" w:hAnsi="AngsanaUPC" w:cs="AngsanaUPC"/>
                <w:sz w:val="28"/>
                <w:szCs w:val="28"/>
              </w:rPr>
              <w:t xml:space="preserve">Net book value as at </w:t>
            </w:r>
            <w:r w:rsidR="005F6FBD">
              <w:rPr>
                <w:rFonts w:ascii="AngsanaUPC" w:hAnsi="AngsanaUPC" w:cs="AngsanaUPC"/>
                <w:sz w:val="28"/>
                <w:szCs w:val="28"/>
              </w:rPr>
              <w:t>December 31, 2020</w:t>
            </w:r>
          </w:p>
        </w:tc>
        <w:tc>
          <w:tcPr>
            <w:tcW w:w="1942" w:type="dxa"/>
            <w:tcBorders>
              <w:left w:val="nil"/>
              <w:right w:val="nil"/>
            </w:tcBorders>
            <w:shd w:val="clear" w:color="auto" w:fill="auto"/>
          </w:tcPr>
          <w:p w14:paraId="1A45C395" w14:textId="1E86B4C2" w:rsidR="00087DA0" w:rsidRDefault="003027A8"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Pr>
                <w:rFonts w:ascii="AngsanaUPC" w:hAnsi="AngsanaUPC" w:cs="AngsanaUPC"/>
                <w:sz w:val="28"/>
                <w:szCs w:val="28"/>
              </w:rPr>
              <w:t>1,196,587</w:t>
            </w:r>
          </w:p>
        </w:tc>
      </w:tr>
      <w:tr w:rsidR="00087DA0" w:rsidRPr="00EE1DE9" w14:paraId="5D36CE83" w14:textId="77777777" w:rsidTr="00B71CC9">
        <w:trPr>
          <w:cantSplit/>
          <w:trHeight w:val="185"/>
        </w:trPr>
        <w:tc>
          <w:tcPr>
            <w:tcW w:w="7272" w:type="dxa"/>
            <w:tcBorders>
              <w:top w:val="nil"/>
              <w:left w:val="nil"/>
              <w:bottom w:val="nil"/>
              <w:right w:val="nil"/>
            </w:tcBorders>
            <w:shd w:val="clear" w:color="auto" w:fill="auto"/>
          </w:tcPr>
          <w:p w14:paraId="7AE4DD07" w14:textId="0CC3529A" w:rsidR="00087DA0" w:rsidRPr="00EE1DE9" w:rsidRDefault="007162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716269">
              <w:rPr>
                <w:rFonts w:ascii="AngsanaUPC" w:hAnsi="AngsanaUPC" w:cs="AngsanaUPC"/>
                <w:sz w:val="28"/>
                <w:szCs w:val="28"/>
              </w:rPr>
              <w:t>Depreciation for the period</w:t>
            </w:r>
          </w:p>
        </w:tc>
        <w:tc>
          <w:tcPr>
            <w:tcW w:w="1942" w:type="dxa"/>
            <w:tcBorders>
              <w:left w:val="nil"/>
              <w:right w:val="nil"/>
            </w:tcBorders>
            <w:shd w:val="clear" w:color="auto" w:fill="auto"/>
          </w:tcPr>
          <w:p w14:paraId="390057D8" w14:textId="6B7EC1D5" w:rsidR="00087DA0" w:rsidRDefault="001706A3" w:rsidP="00C34C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1706A3">
              <w:rPr>
                <w:rFonts w:ascii="AngsanaUPC" w:hAnsi="AngsanaUPC" w:cs="AngsanaUPC"/>
                <w:sz w:val="28"/>
                <w:szCs w:val="28"/>
                <w:cs/>
              </w:rPr>
              <w:t>(104</w:t>
            </w:r>
            <w:r w:rsidRPr="001706A3">
              <w:rPr>
                <w:rFonts w:ascii="AngsanaUPC" w:hAnsi="AngsanaUPC" w:cs="AngsanaUPC"/>
                <w:sz w:val="28"/>
                <w:szCs w:val="28"/>
              </w:rPr>
              <w:t>,</w:t>
            </w:r>
            <w:r w:rsidRPr="001706A3">
              <w:rPr>
                <w:rFonts w:ascii="AngsanaUPC" w:hAnsi="AngsanaUPC" w:cs="AngsanaUPC"/>
                <w:sz w:val="28"/>
                <w:szCs w:val="28"/>
                <w:cs/>
              </w:rPr>
              <w:t>523)</w:t>
            </w:r>
          </w:p>
        </w:tc>
      </w:tr>
      <w:tr w:rsidR="00087DA0" w:rsidRPr="00EE1DE9" w14:paraId="49EA13BB" w14:textId="77777777" w:rsidTr="00B71CC9">
        <w:trPr>
          <w:cantSplit/>
          <w:trHeight w:val="185"/>
        </w:trPr>
        <w:tc>
          <w:tcPr>
            <w:tcW w:w="7272" w:type="dxa"/>
            <w:tcBorders>
              <w:top w:val="nil"/>
              <w:left w:val="nil"/>
              <w:bottom w:val="nil"/>
              <w:right w:val="nil"/>
            </w:tcBorders>
            <w:shd w:val="clear" w:color="auto" w:fill="auto"/>
          </w:tcPr>
          <w:p w14:paraId="7D597961" w14:textId="7376B50A" w:rsidR="00087DA0" w:rsidRPr="00EE1DE9" w:rsidRDefault="007162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716269">
              <w:rPr>
                <w:rFonts w:ascii="AngsanaUPC" w:hAnsi="AngsanaUPC" w:cs="AngsanaUPC"/>
                <w:sz w:val="28"/>
                <w:szCs w:val="28"/>
              </w:rPr>
              <w:t xml:space="preserve">Net book value as </w:t>
            </w:r>
            <w:r w:rsidRPr="00137DCB">
              <w:rPr>
                <w:rFonts w:ascii="AngsanaUPC" w:hAnsi="AngsanaUPC" w:cs="AngsanaUPC"/>
                <w:sz w:val="28"/>
                <w:szCs w:val="28"/>
              </w:rPr>
              <w:t xml:space="preserve">at </w:t>
            </w:r>
            <w:r w:rsidR="00393F17" w:rsidRPr="00137DCB">
              <w:rPr>
                <w:rFonts w:ascii="AngsanaUPC" w:hAnsi="AngsanaUPC" w:cs="AngsanaUPC"/>
                <w:sz w:val="28"/>
                <w:szCs w:val="28"/>
              </w:rPr>
              <w:t>September 30, 2021</w:t>
            </w:r>
          </w:p>
        </w:tc>
        <w:tc>
          <w:tcPr>
            <w:tcW w:w="1942" w:type="dxa"/>
            <w:tcBorders>
              <w:left w:val="nil"/>
              <w:right w:val="nil"/>
            </w:tcBorders>
            <w:shd w:val="clear" w:color="auto" w:fill="auto"/>
          </w:tcPr>
          <w:p w14:paraId="6C9276F2" w14:textId="42270224" w:rsidR="00087DA0" w:rsidRDefault="005347DE" w:rsidP="00C34C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5347DE">
              <w:rPr>
                <w:rFonts w:ascii="AngsanaUPC" w:hAnsi="AngsanaUPC" w:cs="AngsanaUPC"/>
                <w:sz w:val="28"/>
                <w:szCs w:val="28"/>
                <w:cs/>
              </w:rPr>
              <w:t>1</w:t>
            </w:r>
            <w:r w:rsidRPr="005347DE">
              <w:rPr>
                <w:rFonts w:ascii="AngsanaUPC" w:hAnsi="AngsanaUPC" w:cs="AngsanaUPC"/>
                <w:sz w:val="28"/>
                <w:szCs w:val="28"/>
              </w:rPr>
              <w:t>,</w:t>
            </w:r>
            <w:r w:rsidRPr="005347DE">
              <w:rPr>
                <w:rFonts w:ascii="AngsanaUPC" w:hAnsi="AngsanaUPC" w:cs="AngsanaUPC"/>
                <w:sz w:val="28"/>
                <w:szCs w:val="28"/>
                <w:cs/>
              </w:rPr>
              <w:t>092</w:t>
            </w:r>
            <w:r w:rsidRPr="005347DE">
              <w:rPr>
                <w:rFonts w:ascii="AngsanaUPC" w:hAnsi="AngsanaUPC" w:cs="AngsanaUPC"/>
                <w:sz w:val="28"/>
                <w:szCs w:val="28"/>
              </w:rPr>
              <w:t>,</w:t>
            </w:r>
            <w:r w:rsidRPr="005347DE">
              <w:rPr>
                <w:rFonts w:ascii="AngsanaUPC" w:hAnsi="AngsanaUPC" w:cs="AngsanaUPC"/>
                <w:sz w:val="28"/>
                <w:szCs w:val="28"/>
                <w:cs/>
              </w:rPr>
              <w:t>064</w:t>
            </w:r>
          </w:p>
        </w:tc>
      </w:tr>
      <w:tr w:rsidR="00DD59EE" w:rsidRPr="00EE1DE9" w14:paraId="067AFA22" w14:textId="77777777" w:rsidTr="00916354">
        <w:trPr>
          <w:cantSplit/>
          <w:trHeight w:val="185"/>
        </w:trPr>
        <w:tc>
          <w:tcPr>
            <w:tcW w:w="7272" w:type="dxa"/>
            <w:tcBorders>
              <w:top w:val="nil"/>
              <w:left w:val="nil"/>
              <w:bottom w:val="nil"/>
              <w:right w:val="nil"/>
            </w:tcBorders>
            <w:shd w:val="clear" w:color="auto" w:fill="auto"/>
          </w:tcPr>
          <w:p w14:paraId="2509282D" w14:textId="77777777" w:rsidR="00DD59EE" w:rsidRPr="00716269" w:rsidRDefault="00DD59E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6B5712D9" w14:textId="77777777" w:rsidR="00DD59EE" w:rsidRDefault="00DD59EE"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p>
        </w:tc>
      </w:tr>
      <w:tr w:rsidR="005D5980" w:rsidRPr="00EE1DE9" w14:paraId="3560C238" w14:textId="77777777" w:rsidTr="00916354">
        <w:trPr>
          <w:cantSplit/>
          <w:trHeight w:val="185"/>
        </w:trPr>
        <w:tc>
          <w:tcPr>
            <w:tcW w:w="7272" w:type="dxa"/>
            <w:tcBorders>
              <w:top w:val="nil"/>
              <w:left w:val="nil"/>
              <w:bottom w:val="nil"/>
              <w:right w:val="nil"/>
            </w:tcBorders>
            <w:shd w:val="clear" w:color="auto" w:fill="auto"/>
          </w:tcPr>
          <w:p w14:paraId="2C3740B8" w14:textId="1304C1A7" w:rsidR="005D5980" w:rsidRPr="00716269" w:rsidRDefault="005D598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Pr>
                <w:rFonts w:ascii="AngsanaUPC" w:hAnsi="AngsanaUPC" w:cs="AngsanaUPC"/>
                <w:sz w:val="28"/>
                <w:szCs w:val="28"/>
              </w:rPr>
              <w:t>N</w:t>
            </w:r>
            <w:r w:rsidRPr="005D5980">
              <w:rPr>
                <w:rFonts w:ascii="AngsanaUPC" w:hAnsi="AngsanaUPC" w:cs="AngsanaUPC"/>
                <w:sz w:val="28"/>
                <w:szCs w:val="28"/>
              </w:rPr>
              <w:t xml:space="preserve">et book value as at </w:t>
            </w:r>
            <w:r w:rsidR="004D5DBF">
              <w:rPr>
                <w:rFonts w:ascii="AngsanaUPC" w:hAnsi="AngsanaUPC" w:cs="AngsanaUPC"/>
                <w:sz w:val="28"/>
                <w:szCs w:val="28"/>
              </w:rPr>
              <w:t>December 31, 2020</w:t>
            </w:r>
          </w:p>
        </w:tc>
        <w:tc>
          <w:tcPr>
            <w:tcW w:w="1942" w:type="dxa"/>
            <w:tcBorders>
              <w:left w:val="nil"/>
              <w:right w:val="nil"/>
            </w:tcBorders>
            <w:shd w:val="clear" w:color="auto" w:fill="auto"/>
          </w:tcPr>
          <w:p w14:paraId="5EBA8A84" w14:textId="2D806720" w:rsidR="005D5980" w:rsidRDefault="005B4F85" w:rsidP="00CC1D4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Pr>
                <w:rFonts w:ascii="AngsanaUPC" w:hAnsi="AngsanaUPC" w:cs="AngsanaUPC"/>
                <w:sz w:val="28"/>
                <w:szCs w:val="28"/>
              </w:rPr>
              <w:t>1,711,734</w:t>
            </w:r>
          </w:p>
        </w:tc>
      </w:tr>
      <w:tr w:rsidR="00087DA0" w:rsidRPr="00EE1DE9" w14:paraId="2DDAFC1E" w14:textId="77777777" w:rsidTr="00991BCE">
        <w:trPr>
          <w:cantSplit/>
          <w:trHeight w:val="185"/>
        </w:trPr>
        <w:tc>
          <w:tcPr>
            <w:tcW w:w="7272" w:type="dxa"/>
            <w:tcBorders>
              <w:top w:val="nil"/>
              <w:left w:val="nil"/>
              <w:bottom w:val="nil"/>
              <w:right w:val="nil"/>
            </w:tcBorders>
            <w:shd w:val="clear" w:color="auto" w:fill="auto"/>
          </w:tcPr>
          <w:p w14:paraId="400DE983" w14:textId="68E1945F" w:rsidR="00087DA0" w:rsidRPr="00EE1DE9" w:rsidRDefault="005D598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Pr>
                <w:rFonts w:ascii="AngsanaUPC" w:hAnsi="AngsanaUPC" w:cs="AngsanaUPC"/>
                <w:sz w:val="28"/>
                <w:szCs w:val="28"/>
              </w:rPr>
              <w:t>N</w:t>
            </w:r>
            <w:r w:rsidR="00080E38" w:rsidRPr="00080E38">
              <w:rPr>
                <w:rFonts w:ascii="AngsanaUPC" w:hAnsi="AngsanaUPC" w:cs="AngsanaUPC"/>
                <w:sz w:val="28"/>
                <w:szCs w:val="28"/>
              </w:rPr>
              <w:t xml:space="preserve">et book value as </w:t>
            </w:r>
            <w:r w:rsidR="00080E38" w:rsidRPr="00137DCB">
              <w:rPr>
                <w:rFonts w:ascii="AngsanaUPC" w:hAnsi="AngsanaUPC" w:cs="AngsanaUPC"/>
                <w:sz w:val="28"/>
                <w:szCs w:val="28"/>
              </w:rPr>
              <w:t xml:space="preserve">at </w:t>
            </w:r>
            <w:r w:rsidR="00393F17" w:rsidRPr="00137DCB">
              <w:rPr>
                <w:rFonts w:ascii="AngsanaUPC" w:hAnsi="AngsanaUPC" w:cs="AngsanaUPC"/>
                <w:sz w:val="28"/>
                <w:szCs w:val="28"/>
              </w:rPr>
              <w:t>September 30, 2021</w:t>
            </w:r>
          </w:p>
        </w:tc>
        <w:tc>
          <w:tcPr>
            <w:tcW w:w="1942" w:type="dxa"/>
            <w:tcBorders>
              <w:left w:val="nil"/>
              <w:right w:val="nil"/>
            </w:tcBorders>
            <w:shd w:val="clear" w:color="auto" w:fill="auto"/>
          </w:tcPr>
          <w:p w14:paraId="70C41809" w14:textId="3BA2471D" w:rsidR="00087DA0" w:rsidRDefault="00991BCE" w:rsidP="002549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991BCE">
              <w:rPr>
                <w:rFonts w:ascii="AngsanaUPC" w:hAnsi="AngsanaUPC" w:cs="AngsanaUPC"/>
                <w:sz w:val="28"/>
                <w:szCs w:val="28"/>
                <w:cs/>
              </w:rPr>
              <w:t>1</w:t>
            </w:r>
            <w:r w:rsidRPr="00991BCE">
              <w:rPr>
                <w:rFonts w:ascii="AngsanaUPC" w:hAnsi="AngsanaUPC" w:cs="AngsanaUPC"/>
                <w:sz w:val="28"/>
                <w:szCs w:val="28"/>
              </w:rPr>
              <w:t>,</w:t>
            </w:r>
            <w:r w:rsidRPr="00991BCE">
              <w:rPr>
                <w:rFonts w:ascii="AngsanaUPC" w:hAnsi="AngsanaUPC" w:cs="AngsanaUPC"/>
                <w:sz w:val="28"/>
                <w:szCs w:val="28"/>
                <w:cs/>
              </w:rPr>
              <w:t>617</w:t>
            </w:r>
            <w:r w:rsidRPr="00991BCE">
              <w:rPr>
                <w:rFonts w:ascii="AngsanaUPC" w:hAnsi="AngsanaUPC" w:cs="AngsanaUPC"/>
                <w:sz w:val="28"/>
                <w:szCs w:val="28"/>
              </w:rPr>
              <w:t>,</w:t>
            </w:r>
            <w:r w:rsidRPr="00991BCE">
              <w:rPr>
                <w:rFonts w:ascii="AngsanaUPC" w:hAnsi="AngsanaUPC" w:cs="AngsanaUPC"/>
                <w:sz w:val="28"/>
                <w:szCs w:val="28"/>
                <w:cs/>
              </w:rPr>
              <w:t>246</w:t>
            </w:r>
          </w:p>
        </w:tc>
      </w:tr>
    </w:tbl>
    <w:bookmarkEnd w:id="2"/>
    <w:p w14:paraId="7220B4F2" w14:textId="0A351708" w:rsidR="005853A6" w:rsidRPr="00CF69E4" w:rsidRDefault="005853A6" w:rsidP="001442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115"/>
        <w:jc w:val="thaiDistribute"/>
        <w:rPr>
          <w:rFonts w:ascii="AngsanaUPC" w:hAnsi="AngsanaUPC" w:cs="AngsanaUPC"/>
          <w:spacing w:val="-4"/>
          <w:sz w:val="28"/>
          <w:szCs w:val="28"/>
        </w:rPr>
      </w:pPr>
      <w:r w:rsidRPr="00CF69E4">
        <w:rPr>
          <w:rFonts w:ascii="AngsanaUPC" w:hAnsi="AngsanaUPC" w:cs="AngsanaUPC"/>
          <w:spacing w:val="-4"/>
          <w:sz w:val="28"/>
          <w:szCs w:val="28"/>
        </w:rPr>
        <w:t>Depreciation for</w:t>
      </w:r>
      <w:r w:rsidRPr="00CF69E4">
        <w:rPr>
          <w:rFonts w:ascii="AngsanaUPC" w:hAnsi="AngsanaUPC" w:cs="AngsanaUPC"/>
          <w:spacing w:val="-4"/>
          <w:sz w:val="28"/>
          <w:szCs w:val="28"/>
          <w:cs/>
        </w:rPr>
        <w:t xml:space="preserve"> </w:t>
      </w:r>
      <w:r w:rsidR="00393F17" w:rsidRPr="00CF69E4">
        <w:rPr>
          <w:rFonts w:ascii="AngsanaUPC" w:hAnsi="AngsanaUPC" w:cs="AngsanaUPC"/>
          <w:spacing w:val="-4"/>
          <w:sz w:val="28"/>
          <w:szCs w:val="28"/>
        </w:rPr>
        <w:t>nine</w:t>
      </w:r>
      <w:r w:rsidRPr="00CF69E4">
        <w:rPr>
          <w:rFonts w:ascii="AngsanaUPC" w:hAnsi="AngsanaUPC" w:cs="AngsanaUPC"/>
          <w:spacing w:val="-4"/>
          <w:sz w:val="28"/>
          <w:szCs w:val="28"/>
        </w:rPr>
        <w:t xml:space="preserve">-month periods </w:t>
      </w:r>
      <w:r w:rsidR="00393F17" w:rsidRPr="00CF69E4">
        <w:rPr>
          <w:rFonts w:ascii="AngsanaUPC" w:hAnsi="AngsanaUPC" w:cs="AngsanaUPC"/>
          <w:spacing w:val="-4"/>
          <w:sz w:val="28"/>
          <w:szCs w:val="28"/>
        </w:rPr>
        <w:t>ended September</w:t>
      </w:r>
      <w:r w:rsidRPr="00CF69E4">
        <w:rPr>
          <w:rFonts w:ascii="AngsanaUPC" w:hAnsi="AngsanaUPC" w:cs="AngsanaUPC"/>
          <w:spacing w:val="-4"/>
          <w:sz w:val="28"/>
          <w:szCs w:val="28"/>
        </w:rPr>
        <w:t xml:space="preserve"> 30, 2021</w:t>
      </w:r>
      <w:r w:rsidR="00475BFD" w:rsidRPr="00CF69E4">
        <w:rPr>
          <w:rFonts w:ascii="AngsanaUPC" w:hAnsi="AngsanaUPC" w:cs="AngsanaUPC"/>
          <w:spacing w:val="-4"/>
          <w:sz w:val="28"/>
          <w:szCs w:val="28"/>
        </w:rPr>
        <w:t>, amount to Baht</w:t>
      </w:r>
      <w:r w:rsidR="00E22332" w:rsidRPr="00CF69E4">
        <w:rPr>
          <w:rFonts w:ascii="AngsanaUPC" w:hAnsi="AngsanaUPC" w:cs="AngsanaUPC" w:hint="cs"/>
          <w:spacing w:val="-4"/>
          <w:sz w:val="28"/>
          <w:szCs w:val="28"/>
          <w:cs/>
        </w:rPr>
        <w:t xml:space="preserve"> </w:t>
      </w:r>
      <w:r w:rsidR="00E22332" w:rsidRPr="00CF69E4">
        <w:rPr>
          <w:rFonts w:ascii="AngsanaUPC" w:hAnsi="AngsanaUPC" w:cs="AngsanaUPC"/>
          <w:spacing w:val="-4"/>
          <w:sz w:val="28"/>
          <w:szCs w:val="28"/>
        </w:rPr>
        <w:t>19.15</w:t>
      </w:r>
      <w:r w:rsidR="00475BFD" w:rsidRPr="00CF69E4">
        <w:rPr>
          <w:rFonts w:ascii="AngsanaUPC" w:hAnsi="AngsanaUPC" w:cs="AngsanaUPC"/>
          <w:spacing w:val="-4"/>
          <w:sz w:val="28"/>
          <w:szCs w:val="28"/>
        </w:rPr>
        <w:t xml:space="preserve"> million, are included in cost of sale</w:t>
      </w:r>
      <w:r w:rsidR="00DF41C1" w:rsidRPr="00CF69E4">
        <w:rPr>
          <w:rFonts w:ascii="AngsanaUPC" w:hAnsi="AngsanaUPC" w:cs="AngsanaUPC"/>
          <w:spacing w:val="-4"/>
          <w:sz w:val="28"/>
          <w:szCs w:val="28"/>
        </w:rPr>
        <w:t>.</w:t>
      </w:r>
    </w:p>
    <w:p w14:paraId="1AAE308A" w14:textId="65A789FD" w:rsidR="00A62ACC" w:rsidRPr="00EE1DE9" w:rsidRDefault="00A62ACC" w:rsidP="001442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115"/>
        <w:jc w:val="thaiDistribute"/>
        <w:rPr>
          <w:rFonts w:ascii="AngsanaUPC" w:hAnsi="AngsanaUPC" w:cs="AngsanaUPC"/>
          <w:sz w:val="28"/>
          <w:szCs w:val="28"/>
        </w:rPr>
      </w:pPr>
      <w:r w:rsidRPr="00137DCB">
        <w:rPr>
          <w:rFonts w:ascii="AngsanaUPC" w:hAnsi="AngsanaUPC" w:cs="AngsanaUPC"/>
          <w:sz w:val="28"/>
          <w:szCs w:val="28"/>
        </w:rPr>
        <w:t xml:space="preserve">Depreciation </w:t>
      </w:r>
      <w:r w:rsidR="00B07DC3" w:rsidRPr="00137DCB">
        <w:rPr>
          <w:rFonts w:ascii="AngsanaUPC" w:hAnsi="AngsanaUPC" w:cs="AngsanaUPC"/>
          <w:sz w:val="28"/>
          <w:szCs w:val="28"/>
        </w:rPr>
        <w:t>for</w:t>
      </w:r>
      <w:r w:rsidR="00B07DC3" w:rsidRPr="00137DCB">
        <w:rPr>
          <w:rFonts w:ascii="AngsanaUPC" w:hAnsi="AngsanaUPC" w:cs="AngsanaUPC"/>
          <w:sz w:val="28"/>
          <w:szCs w:val="28"/>
          <w:cs/>
        </w:rPr>
        <w:t xml:space="preserve"> </w:t>
      </w:r>
      <w:r w:rsidR="00D40F38" w:rsidRPr="00137DCB">
        <w:rPr>
          <w:rFonts w:ascii="AngsanaUPC" w:hAnsi="AngsanaUPC" w:cs="AngsanaUPC"/>
          <w:sz w:val="28"/>
          <w:szCs w:val="28"/>
        </w:rPr>
        <w:t>nine-</w:t>
      </w:r>
      <w:r w:rsidR="00B07DC3" w:rsidRPr="00137DCB">
        <w:rPr>
          <w:rFonts w:ascii="AngsanaUPC" w:hAnsi="AngsanaUPC" w:cs="AngsanaUPC"/>
          <w:sz w:val="28"/>
          <w:szCs w:val="28"/>
        </w:rPr>
        <w:t xml:space="preserve">month periods ended </w:t>
      </w:r>
      <w:r w:rsidR="00D40F38" w:rsidRPr="00137DCB">
        <w:rPr>
          <w:rFonts w:ascii="AngsanaUPC" w:hAnsi="AngsanaUPC" w:cs="AngsanaUPC"/>
          <w:sz w:val="28"/>
          <w:szCs w:val="28"/>
        </w:rPr>
        <w:t>September 30</w:t>
      </w:r>
      <w:r w:rsidR="00B07DC3" w:rsidRPr="00137DCB">
        <w:rPr>
          <w:rFonts w:ascii="AngsanaUPC" w:hAnsi="AngsanaUPC" w:cs="AngsanaUPC"/>
          <w:sz w:val="28"/>
          <w:szCs w:val="28"/>
        </w:rPr>
        <w:t>,</w:t>
      </w:r>
      <w:r w:rsidR="00685364" w:rsidRPr="00137DCB">
        <w:rPr>
          <w:rFonts w:ascii="AngsanaUPC" w:hAnsi="AngsanaUPC" w:cs="AngsanaUPC"/>
          <w:sz w:val="28"/>
          <w:szCs w:val="28"/>
        </w:rPr>
        <w:t xml:space="preserve"> </w:t>
      </w:r>
      <w:r w:rsidRPr="00137DCB">
        <w:rPr>
          <w:rFonts w:ascii="AngsanaUPC" w:hAnsi="AngsanaUPC" w:cs="AngsanaUPC"/>
          <w:sz w:val="28"/>
          <w:szCs w:val="28"/>
        </w:rPr>
        <w:t>20</w:t>
      </w:r>
      <w:r w:rsidR="00E872F7" w:rsidRPr="00137DCB">
        <w:rPr>
          <w:rFonts w:ascii="AngsanaUPC" w:hAnsi="AngsanaUPC" w:cs="AngsanaUPC"/>
          <w:sz w:val="28"/>
          <w:szCs w:val="28"/>
        </w:rPr>
        <w:t>21 and</w:t>
      </w:r>
      <w:r w:rsidR="00E872F7">
        <w:rPr>
          <w:rFonts w:ascii="AngsanaUPC" w:hAnsi="AngsanaUPC" w:cs="AngsanaUPC"/>
          <w:sz w:val="28"/>
          <w:szCs w:val="28"/>
        </w:rPr>
        <w:t xml:space="preserve"> 2020</w:t>
      </w:r>
      <w:r w:rsidRPr="004E7281">
        <w:rPr>
          <w:rFonts w:ascii="AngsanaUPC" w:hAnsi="AngsanaUPC" w:cs="AngsanaUPC"/>
          <w:sz w:val="28"/>
          <w:szCs w:val="28"/>
        </w:rPr>
        <w:t xml:space="preserve">, amount to </w:t>
      </w:r>
      <w:r w:rsidRPr="004F01A1">
        <w:rPr>
          <w:rFonts w:ascii="AngsanaUPC" w:hAnsi="AngsanaUPC" w:cs="AngsanaUPC"/>
          <w:sz w:val="28"/>
          <w:szCs w:val="28"/>
        </w:rPr>
        <w:t xml:space="preserve">Baht </w:t>
      </w:r>
      <w:r w:rsidR="002F03CE">
        <w:rPr>
          <w:rFonts w:ascii="AngsanaUPC" w:hAnsi="AngsanaUPC" w:cs="AngsanaUPC"/>
          <w:sz w:val="28"/>
          <w:szCs w:val="28"/>
        </w:rPr>
        <w:t>102.35</w:t>
      </w:r>
      <w:r w:rsidR="00D40F38">
        <w:rPr>
          <w:rFonts w:ascii="AngsanaUPC" w:hAnsi="AngsanaUPC" w:cs="AngsanaUPC"/>
          <w:sz w:val="28"/>
          <w:szCs w:val="28"/>
        </w:rPr>
        <w:t xml:space="preserve"> </w:t>
      </w:r>
      <w:r w:rsidRPr="004F01A1">
        <w:rPr>
          <w:rFonts w:ascii="AngsanaUPC" w:hAnsi="AngsanaUPC" w:cs="AngsanaUPC"/>
          <w:sz w:val="28"/>
          <w:szCs w:val="28"/>
        </w:rPr>
        <w:t>million and</w:t>
      </w:r>
      <w:r w:rsidRPr="004E7281">
        <w:rPr>
          <w:rFonts w:ascii="AngsanaUPC" w:hAnsi="AngsanaUPC" w:cs="AngsanaUPC"/>
          <w:sz w:val="28"/>
          <w:szCs w:val="28"/>
        </w:rPr>
        <w:t xml:space="preserve"> Baht </w:t>
      </w:r>
      <w:r w:rsidR="00D40F38" w:rsidRPr="00137DCB">
        <w:rPr>
          <w:rFonts w:ascii="Angsana New" w:hAnsi="Angsana New"/>
          <w:color w:val="000000"/>
          <w:sz w:val="28"/>
          <w:szCs w:val="28"/>
        </w:rPr>
        <w:t>30.11</w:t>
      </w:r>
      <w:r w:rsidR="000A08B8" w:rsidRPr="004E7281">
        <w:rPr>
          <w:rFonts w:ascii="AngsanaUPC" w:hAnsi="AngsanaUPC" w:cs="AngsanaUPC"/>
          <w:sz w:val="28"/>
          <w:szCs w:val="28"/>
        </w:rPr>
        <w:t xml:space="preserve"> </w:t>
      </w:r>
      <w:r w:rsidRPr="004E7281">
        <w:rPr>
          <w:rFonts w:ascii="AngsanaUPC" w:hAnsi="AngsanaUPC" w:cs="AngsanaUPC"/>
          <w:sz w:val="28"/>
          <w:szCs w:val="28"/>
        </w:rPr>
        <w:t>million, are included in selling</w:t>
      </w:r>
      <w:r w:rsidRPr="00EE1DE9">
        <w:rPr>
          <w:rFonts w:ascii="AngsanaUPC" w:hAnsi="AngsanaUPC" w:cs="AngsanaUPC"/>
          <w:sz w:val="28"/>
          <w:szCs w:val="28"/>
        </w:rPr>
        <w:t xml:space="preserve"> and administrative expenses</w:t>
      </w:r>
      <w:r w:rsidR="002B499E" w:rsidRPr="00EE1DE9">
        <w:rPr>
          <w:rFonts w:ascii="AngsanaUPC" w:hAnsi="AngsanaUPC" w:cs="AngsanaUPC"/>
          <w:sz w:val="28"/>
          <w:szCs w:val="28"/>
        </w:rPr>
        <w:t>, respectively.</w:t>
      </w:r>
    </w:p>
    <w:p w14:paraId="4F73BFC1" w14:textId="2397400A" w:rsidR="00956FC7" w:rsidRDefault="00A62ACC" w:rsidP="00F65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112"/>
        <w:jc w:val="thaiDistribute"/>
        <w:rPr>
          <w:rFonts w:ascii="AngsanaUPC" w:hAnsi="AngsanaUPC" w:cs="AngsanaUPC"/>
          <w:sz w:val="28"/>
          <w:szCs w:val="28"/>
        </w:rPr>
      </w:pPr>
      <w:r w:rsidRPr="00EE1DE9">
        <w:rPr>
          <w:rFonts w:ascii="AngsanaUPC" w:hAnsi="AngsanaUPC" w:cs="AngsanaUPC"/>
          <w:sz w:val="28"/>
          <w:szCs w:val="28"/>
        </w:rPr>
        <w:t xml:space="preserve">As at </w:t>
      </w:r>
      <w:r w:rsidR="00546419" w:rsidRPr="00137DCB">
        <w:rPr>
          <w:rFonts w:ascii="AngsanaUPC" w:hAnsi="AngsanaUPC" w:cs="AngsanaUPC"/>
          <w:sz w:val="28"/>
          <w:szCs w:val="28"/>
        </w:rPr>
        <w:t>September</w:t>
      </w:r>
      <w:r w:rsidR="005E137B" w:rsidRPr="00137DCB">
        <w:rPr>
          <w:rFonts w:ascii="AngsanaUPC" w:hAnsi="AngsanaUPC" w:cs="AngsanaUPC"/>
          <w:sz w:val="28"/>
          <w:szCs w:val="28"/>
        </w:rPr>
        <w:t xml:space="preserve"> 30</w:t>
      </w:r>
      <w:r w:rsidR="00B07DC3" w:rsidRPr="00137DCB">
        <w:rPr>
          <w:rFonts w:ascii="AngsanaUPC" w:hAnsi="AngsanaUPC" w:cs="AngsanaUPC"/>
          <w:sz w:val="28"/>
          <w:szCs w:val="28"/>
        </w:rPr>
        <w:t>, 202</w:t>
      </w:r>
      <w:r w:rsidR="00A62338" w:rsidRPr="00137DCB">
        <w:rPr>
          <w:rFonts w:ascii="AngsanaUPC" w:hAnsi="AngsanaUPC" w:cs="AngsanaUPC"/>
          <w:sz w:val="28"/>
          <w:szCs w:val="28"/>
        </w:rPr>
        <w:t>1</w:t>
      </w:r>
      <w:r w:rsidR="00B07DC3" w:rsidRPr="00EE1DE9">
        <w:rPr>
          <w:rFonts w:ascii="AngsanaUPC" w:hAnsi="AngsanaUPC" w:cs="AngsanaUPC"/>
          <w:sz w:val="28"/>
          <w:szCs w:val="28"/>
        </w:rPr>
        <w:t xml:space="preserve"> and </w:t>
      </w:r>
      <w:r w:rsidRPr="00EE1DE9">
        <w:rPr>
          <w:rFonts w:ascii="AngsanaUPC" w:hAnsi="AngsanaUPC" w:cs="AngsanaUPC"/>
          <w:sz w:val="28"/>
          <w:szCs w:val="28"/>
        </w:rPr>
        <w:t>December 31, 20</w:t>
      </w:r>
      <w:r w:rsidR="006840D2">
        <w:rPr>
          <w:rFonts w:ascii="AngsanaUPC" w:hAnsi="AngsanaUPC" w:cs="AngsanaUPC"/>
          <w:sz w:val="28"/>
          <w:szCs w:val="28"/>
        </w:rPr>
        <w:t>20</w:t>
      </w:r>
      <w:r w:rsidRPr="00EE1DE9">
        <w:rPr>
          <w:rFonts w:ascii="AngsanaUPC" w:hAnsi="AngsanaUPC" w:cs="AngsanaUPC"/>
          <w:sz w:val="28"/>
          <w:szCs w:val="28"/>
        </w:rPr>
        <w:t>, the Company has building, machineries and equipment</w:t>
      </w:r>
      <w:r w:rsidRPr="00EE1DE9">
        <w:rPr>
          <w:rFonts w:ascii="AngsanaUPC" w:hAnsi="AngsanaUPC" w:cs="AngsanaUPC"/>
          <w:sz w:val="28"/>
          <w:szCs w:val="28"/>
          <w:cs/>
        </w:rPr>
        <w:t xml:space="preserve"> </w:t>
      </w:r>
      <w:r w:rsidRPr="00EE1DE9">
        <w:rPr>
          <w:rFonts w:ascii="AngsanaUPC" w:hAnsi="AngsanaUPC" w:cs="AngsanaUPC"/>
          <w:sz w:val="28"/>
          <w:szCs w:val="28"/>
        </w:rPr>
        <w:t xml:space="preserve">at book value that fully depreciated but </w:t>
      </w:r>
      <w:r w:rsidRPr="00E302CD">
        <w:rPr>
          <w:rFonts w:ascii="AngsanaUPC" w:hAnsi="AngsanaUPC" w:cs="AngsanaUPC"/>
          <w:sz w:val="28"/>
          <w:szCs w:val="28"/>
        </w:rPr>
        <w:t>still in use at Baht</w:t>
      </w:r>
      <w:r w:rsidR="00AE50B1">
        <w:rPr>
          <w:rFonts w:ascii="AngsanaUPC" w:hAnsi="AngsanaUPC" w:cs="AngsanaUPC"/>
          <w:sz w:val="28"/>
          <w:szCs w:val="28"/>
        </w:rPr>
        <w:t xml:space="preserve"> 148.33</w:t>
      </w:r>
      <w:r w:rsidR="004F6491">
        <w:rPr>
          <w:rFonts w:ascii="AngsanaUPC" w:hAnsi="AngsanaUPC" w:cs="AngsanaUPC"/>
          <w:sz w:val="28"/>
          <w:szCs w:val="28"/>
        </w:rPr>
        <w:t xml:space="preserve"> </w:t>
      </w:r>
      <w:r w:rsidRPr="00E302CD">
        <w:rPr>
          <w:rFonts w:ascii="AngsanaUPC" w:hAnsi="AngsanaUPC" w:cs="AngsanaUPC"/>
          <w:sz w:val="28"/>
          <w:szCs w:val="28"/>
        </w:rPr>
        <w:t>million</w:t>
      </w:r>
      <w:r w:rsidRPr="00EE1DE9">
        <w:rPr>
          <w:rFonts w:ascii="AngsanaUPC" w:hAnsi="AngsanaUPC" w:cs="AngsanaUPC"/>
          <w:sz w:val="28"/>
          <w:szCs w:val="28"/>
        </w:rPr>
        <w:t xml:space="preserve"> and</w:t>
      </w:r>
      <w:r w:rsidR="000C420C">
        <w:rPr>
          <w:rFonts w:ascii="AngsanaUPC" w:hAnsi="AngsanaUPC" w:cs="AngsanaUPC"/>
          <w:sz w:val="28"/>
          <w:szCs w:val="28"/>
        </w:rPr>
        <w:t xml:space="preserve"> 148.33</w:t>
      </w:r>
      <w:r w:rsidR="000A08B8" w:rsidRPr="00EE1DE9">
        <w:rPr>
          <w:rFonts w:ascii="AngsanaUPC" w:hAnsi="AngsanaUPC" w:cs="AngsanaUPC"/>
          <w:sz w:val="28"/>
          <w:szCs w:val="28"/>
        </w:rPr>
        <w:t xml:space="preserve"> </w:t>
      </w:r>
      <w:r w:rsidRPr="00EE1DE9">
        <w:rPr>
          <w:rFonts w:ascii="AngsanaUPC" w:hAnsi="AngsanaUPC" w:cs="AngsanaUPC"/>
          <w:sz w:val="28"/>
          <w:szCs w:val="28"/>
        </w:rPr>
        <w:t>Baht million, respectively.</w:t>
      </w:r>
    </w:p>
    <w:p w14:paraId="0C46E6DC" w14:textId="721E7497" w:rsidR="00A62ACC" w:rsidRPr="00EE1DE9" w:rsidRDefault="00B54093" w:rsidP="00F65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112"/>
        <w:jc w:val="thaiDistribute"/>
        <w:rPr>
          <w:rFonts w:ascii="AngsanaUPC" w:hAnsi="AngsanaUPC" w:cs="AngsanaUPC"/>
          <w:sz w:val="28"/>
          <w:szCs w:val="28"/>
        </w:rPr>
      </w:pPr>
      <w:r w:rsidRPr="00B54093">
        <w:rPr>
          <w:rFonts w:ascii="AngsanaUPC" w:hAnsi="AngsanaUPC" w:cs="AngsanaUPC"/>
          <w:sz w:val="28"/>
          <w:szCs w:val="28"/>
        </w:rPr>
        <w:t xml:space="preserve">As </w:t>
      </w:r>
      <w:r w:rsidRPr="00653A67">
        <w:rPr>
          <w:rFonts w:ascii="AngsanaUPC" w:hAnsi="AngsanaUPC" w:cs="AngsanaUPC"/>
          <w:sz w:val="28"/>
          <w:szCs w:val="28"/>
        </w:rPr>
        <w:t xml:space="preserve">at </w:t>
      </w:r>
      <w:r w:rsidR="00A85505" w:rsidRPr="00076402">
        <w:rPr>
          <w:rFonts w:ascii="AngsanaUPC" w:hAnsi="AngsanaUPC" w:cs="AngsanaUPC"/>
          <w:sz w:val="28"/>
          <w:szCs w:val="28"/>
        </w:rPr>
        <w:t>September</w:t>
      </w:r>
      <w:r w:rsidR="00AF1215" w:rsidRPr="00076402">
        <w:rPr>
          <w:rFonts w:ascii="AngsanaUPC" w:hAnsi="AngsanaUPC" w:cs="AngsanaUPC"/>
          <w:sz w:val="28"/>
          <w:szCs w:val="28"/>
        </w:rPr>
        <w:t xml:space="preserve"> 30</w:t>
      </w:r>
      <w:r w:rsidR="008563A4" w:rsidRPr="00076402">
        <w:rPr>
          <w:rFonts w:ascii="AngsanaUPC" w:hAnsi="AngsanaUPC" w:cs="AngsanaUPC"/>
          <w:sz w:val="28"/>
          <w:szCs w:val="28"/>
        </w:rPr>
        <w:t>,</w:t>
      </w:r>
      <w:r w:rsidR="00AF1215" w:rsidRPr="00076402">
        <w:rPr>
          <w:rFonts w:ascii="AngsanaUPC" w:hAnsi="AngsanaUPC" w:cs="AngsanaUPC"/>
          <w:sz w:val="28"/>
          <w:szCs w:val="28"/>
        </w:rPr>
        <w:t xml:space="preserve"> </w:t>
      </w:r>
      <w:r w:rsidR="008563A4" w:rsidRPr="00076402">
        <w:rPr>
          <w:rFonts w:ascii="AngsanaUPC" w:hAnsi="AngsanaUPC" w:cs="AngsanaUPC"/>
          <w:sz w:val="28"/>
          <w:szCs w:val="28"/>
        </w:rPr>
        <w:t>2021</w:t>
      </w:r>
      <w:r w:rsidR="008563A4">
        <w:rPr>
          <w:rFonts w:ascii="AngsanaUPC" w:hAnsi="AngsanaUPC" w:cs="AngsanaUPC"/>
          <w:sz w:val="28"/>
          <w:szCs w:val="28"/>
        </w:rPr>
        <w:t xml:space="preserve"> and </w:t>
      </w:r>
      <w:r w:rsidRPr="00B54093">
        <w:rPr>
          <w:rFonts w:ascii="AngsanaUPC" w:hAnsi="AngsanaUPC" w:cs="AngsanaUPC"/>
          <w:sz w:val="28"/>
          <w:szCs w:val="28"/>
        </w:rPr>
        <w:t>December 31, 2020, the Company has building and machineries used in operation was re-appraised according to the report of independent appraiser (Thai Property Appr</w:t>
      </w:r>
      <w:r w:rsidR="004329DB">
        <w:rPr>
          <w:rFonts w:ascii="AngsanaUPC" w:hAnsi="AngsanaUPC" w:cs="AngsanaUPC"/>
          <w:sz w:val="28"/>
          <w:szCs w:val="28"/>
        </w:rPr>
        <w:t>ai</w:t>
      </w:r>
      <w:r w:rsidRPr="00B54093">
        <w:rPr>
          <w:rFonts w:ascii="AngsanaUPC" w:hAnsi="AngsanaUPC" w:cs="AngsanaUPC"/>
          <w:sz w:val="28"/>
          <w:szCs w:val="28"/>
        </w:rPr>
        <w:t>sal Lynn Phillips Co., Ltd.) at cost approach date November 24, 2020, which appraisal date was November 6 and 13, 2020 (for building), and November 9, 2020 (for machineries).</w:t>
      </w:r>
    </w:p>
    <w:p w14:paraId="642B1331" w14:textId="77777777" w:rsidR="00354DF0" w:rsidRDefault="0035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76876215" w14:textId="2CC6DD78" w:rsidR="00D67E2A" w:rsidRPr="00EE1DE9" w:rsidRDefault="00BA31F2"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 xml:space="preserve">PROPERTY, PLANT AND EQUIPMENT NOT USED IN OPERATION -NET </w:t>
      </w:r>
      <w:r w:rsidR="004D7C76" w:rsidRPr="00EE1DE9">
        <w:rPr>
          <w:rFonts w:ascii="AngsanaUPC" w:hAnsi="AngsanaUPC" w:cs="AngsanaUPC"/>
          <w:b/>
          <w:bCs/>
          <w:sz w:val="28"/>
          <w:szCs w:val="28"/>
        </w:rPr>
        <w:tab/>
      </w:r>
      <w:r w:rsidR="000D5A55" w:rsidRPr="00EE1DE9">
        <w:rPr>
          <w:rFonts w:ascii="AngsanaUPC" w:hAnsi="AngsanaUPC" w:cs="AngsanaUPC"/>
          <w:b/>
          <w:bCs/>
          <w:sz w:val="28"/>
          <w:szCs w:val="28"/>
        </w:rPr>
        <w:tab/>
      </w:r>
    </w:p>
    <w:p w14:paraId="42CAAD2D" w14:textId="4CB03601" w:rsidR="00BA12B4" w:rsidRPr="00EE1DE9" w:rsidRDefault="000D177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2"/>
        <w:jc w:val="thaiDistribute"/>
        <w:rPr>
          <w:rFonts w:ascii="AngsanaUPC" w:hAnsi="AngsanaUPC" w:cs="AngsanaUPC"/>
          <w:sz w:val="28"/>
          <w:szCs w:val="28"/>
        </w:rPr>
      </w:pPr>
      <w:r w:rsidRPr="00EE1DE9">
        <w:rPr>
          <w:rFonts w:ascii="AngsanaUPC" w:hAnsi="AngsanaUPC" w:cs="AngsanaUPC"/>
          <w:sz w:val="28"/>
          <w:szCs w:val="28"/>
        </w:rPr>
        <w:t xml:space="preserve">consisted of </w:t>
      </w:r>
      <w:r w:rsidRPr="00EE1DE9">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7200"/>
        <w:gridCol w:w="2014"/>
      </w:tblGrid>
      <w:tr w:rsidR="00252C83" w:rsidRPr="00EE1DE9" w14:paraId="35ECF055" w14:textId="77777777" w:rsidTr="00FD682C">
        <w:trPr>
          <w:trHeight w:val="20"/>
          <w:tblHeader/>
        </w:trPr>
        <w:tc>
          <w:tcPr>
            <w:tcW w:w="7200" w:type="dxa"/>
            <w:shd w:val="clear" w:color="auto" w:fill="auto"/>
          </w:tcPr>
          <w:p w14:paraId="4FEE0CDB" w14:textId="77777777"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p>
        </w:tc>
        <w:tc>
          <w:tcPr>
            <w:tcW w:w="2014" w:type="dxa"/>
            <w:shd w:val="clear" w:color="auto" w:fill="auto"/>
          </w:tcPr>
          <w:p w14:paraId="7A700140" w14:textId="77777777" w:rsidR="00252C83" w:rsidRPr="00EE1DE9" w:rsidRDefault="00252C8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252C83" w:rsidRPr="00EE1DE9" w14:paraId="7563DF13" w14:textId="77777777" w:rsidTr="00FD682C">
        <w:trPr>
          <w:cantSplit/>
          <w:trHeight w:val="241"/>
        </w:trPr>
        <w:tc>
          <w:tcPr>
            <w:tcW w:w="7200" w:type="dxa"/>
            <w:tcBorders>
              <w:top w:val="nil"/>
              <w:left w:val="nil"/>
              <w:bottom w:val="nil"/>
              <w:right w:val="nil"/>
            </w:tcBorders>
            <w:shd w:val="clear" w:color="auto" w:fill="auto"/>
          </w:tcPr>
          <w:p w14:paraId="3914481B" w14:textId="77777777" w:rsidR="00252C83" w:rsidRPr="00653A67"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r w:rsidRPr="00653A67">
              <w:rPr>
                <w:rFonts w:ascii="AngsanaUPC" w:hAnsi="AngsanaUPC" w:cs="AngsanaUPC"/>
                <w:b/>
                <w:bCs/>
                <w:sz w:val="28"/>
                <w:szCs w:val="28"/>
              </w:rPr>
              <w:t>Cost</w:t>
            </w:r>
            <w:r w:rsidRPr="00653A67">
              <w:rPr>
                <w:rFonts w:ascii="AngsanaUPC" w:hAnsi="AngsanaUPC" w:cs="AngsanaUPC"/>
                <w:b/>
                <w:bCs/>
                <w:sz w:val="28"/>
                <w:szCs w:val="28"/>
                <w:cs/>
              </w:rPr>
              <w:t xml:space="preserve"> :-</w:t>
            </w:r>
          </w:p>
        </w:tc>
        <w:tc>
          <w:tcPr>
            <w:tcW w:w="2014" w:type="dxa"/>
            <w:tcBorders>
              <w:left w:val="nil"/>
              <w:bottom w:val="nil"/>
              <w:right w:val="nil"/>
            </w:tcBorders>
            <w:shd w:val="clear" w:color="auto" w:fill="auto"/>
          </w:tcPr>
          <w:p w14:paraId="5A1F148A" w14:textId="77777777"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252C83" w:rsidRPr="00EE1DE9" w14:paraId="2BBC830B" w14:textId="77777777" w:rsidTr="00FD682C">
        <w:trPr>
          <w:cantSplit/>
          <w:trHeight w:val="237"/>
        </w:trPr>
        <w:tc>
          <w:tcPr>
            <w:tcW w:w="7200" w:type="dxa"/>
            <w:tcBorders>
              <w:top w:val="nil"/>
              <w:left w:val="nil"/>
              <w:bottom w:val="nil"/>
              <w:right w:val="nil"/>
            </w:tcBorders>
            <w:shd w:val="clear" w:color="auto" w:fill="auto"/>
          </w:tcPr>
          <w:p w14:paraId="1371E027" w14:textId="4D57D9F4" w:rsidR="00252C83" w:rsidRPr="00653A67"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653A67">
              <w:rPr>
                <w:rFonts w:ascii="AngsanaUPC" w:hAnsi="AngsanaUPC" w:cs="AngsanaUPC"/>
                <w:sz w:val="28"/>
                <w:szCs w:val="28"/>
              </w:rPr>
              <w:t xml:space="preserve">Net book value as at </w:t>
            </w:r>
            <w:r w:rsidR="00E92FC6" w:rsidRPr="00653A67">
              <w:rPr>
                <w:rFonts w:ascii="AngsanaUPC" w:hAnsi="AngsanaUPC" w:cs="AngsanaUPC"/>
                <w:sz w:val="28"/>
                <w:szCs w:val="28"/>
              </w:rPr>
              <w:t>December 31, 2020</w:t>
            </w:r>
          </w:p>
        </w:tc>
        <w:tc>
          <w:tcPr>
            <w:tcW w:w="2014" w:type="dxa"/>
            <w:tcBorders>
              <w:top w:val="nil"/>
              <w:left w:val="nil"/>
              <w:right w:val="nil"/>
            </w:tcBorders>
            <w:shd w:val="clear" w:color="auto" w:fill="auto"/>
          </w:tcPr>
          <w:p w14:paraId="12B10293" w14:textId="69DD85A9" w:rsidR="00252C83" w:rsidRPr="00EE1DE9" w:rsidRDefault="005F0F24" w:rsidP="00110CC3">
            <w:pPr>
              <w:tabs>
                <w:tab w:val="clear" w:pos="1871"/>
              </w:tabs>
              <w:spacing w:line="360" w:lineRule="exact"/>
              <w:ind w:right="42"/>
              <w:jc w:val="right"/>
              <w:rPr>
                <w:rFonts w:ascii="AngsanaUPC" w:hAnsi="AngsanaUPC" w:cs="AngsanaUPC"/>
                <w:sz w:val="28"/>
                <w:szCs w:val="28"/>
              </w:rPr>
            </w:pPr>
            <w:r>
              <w:rPr>
                <w:rFonts w:ascii="AngsanaUPC" w:hAnsi="AngsanaUPC" w:cs="AngsanaUPC"/>
                <w:sz w:val="28"/>
                <w:szCs w:val="28"/>
              </w:rPr>
              <w:t>232,108</w:t>
            </w:r>
          </w:p>
        </w:tc>
      </w:tr>
      <w:tr w:rsidR="00252C83" w:rsidRPr="00EE1DE9" w14:paraId="25665493" w14:textId="77777777" w:rsidTr="00543FDE">
        <w:trPr>
          <w:cantSplit/>
          <w:trHeight w:val="185"/>
        </w:trPr>
        <w:tc>
          <w:tcPr>
            <w:tcW w:w="7200" w:type="dxa"/>
            <w:tcBorders>
              <w:top w:val="nil"/>
              <w:left w:val="nil"/>
              <w:bottom w:val="nil"/>
              <w:right w:val="nil"/>
            </w:tcBorders>
            <w:shd w:val="clear" w:color="auto" w:fill="auto"/>
          </w:tcPr>
          <w:p w14:paraId="09CB8C12" w14:textId="77777777" w:rsidR="00252C83" w:rsidRPr="00653A67"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653A67">
              <w:rPr>
                <w:rFonts w:ascii="AngsanaUPC" w:hAnsi="AngsanaUPC" w:cs="AngsanaUPC"/>
                <w:sz w:val="28"/>
                <w:szCs w:val="28"/>
              </w:rPr>
              <w:t>Depreciation for the period</w:t>
            </w:r>
          </w:p>
        </w:tc>
        <w:tc>
          <w:tcPr>
            <w:tcW w:w="2014" w:type="dxa"/>
            <w:tcBorders>
              <w:left w:val="nil"/>
              <w:right w:val="nil"/>
            </w:tcBorders>
            <w:shd w:val="clear" w:color="auto" w:fill="auto"/>
          </w:tcPr>
          <w:p w14:paraId="60C94B9B" w14:textId="7224E67E" w:rsidR="00252C83" w:rsidRPr="00EE1DE9" w:rsidRDefault="00543FDE" w:rsidP="00110CC3">
            <w:pPr>
              <w:pBdr>
                <w:bottom w:val="single" w:sz="4" w:space="1" w:color="auto"/>
              </w:pBdr>
              <w:tabs>
                <w:tab w:val="clear" w:pos="1871"/>
              </w:tabs>
              <w:spacing w:line="360" w:lineRule="exact"/>
              <w:ind w:right="45"/>
              <w:jc w:val="right"/>
              <w:rPr>
                <w:rFonts w:ascii="AngsanaUPC" w:hAnsi="AngsanaUPC" w:cs="AngsanaUPC"/>
                <w:sz w:val="28"/>
                <w:szCs w:val="28"/>
              </w:rPr>
            </w:pPr>
            <w:r w:rsidRPr="00543FDE">
              <w:rPr>
                <w:rFonts w:ascii="AngsanaUPC" w:hAnsi="AngsanaUPC" w:cs="AngsanaUPC"/>
                <w:sz w:val="28"/>
                <w:szCs w:val="28"/>
              </w:rPr>
              <w:t>(8,089)</w:t>
            </w:r>
          </w:p>
        </w:tc>
      </w:tr>
      <w:tr w:rsidR="00252C83" w:rsidRPr="00EE1DE9" w14:paraId="111E7F33" w14:textId="77777777" w:rsidTr="00543FDE">
        <w:trPr>
          <w:cantSplit/>
          <w:trHeight w:val="185"/>
        </w:trPr>
        <w:tc>
          <w:tcPr>
            <w:tcW w:w="7200" w:type="dxa"/>
            <w:tcBorders>
              <w:top w:val="nil"/>
              <w:left w:val="nil"/>
              <w:bottom w:val="nil"/>
              <w:right w:val="nil"/>
            </w:tcBorders>
            <w:shd w:val="clear" w:color="auto" w:fill="auto"/>
          </w:tcPr>
          <w:p w14:paraId="61C74805" w14:textId="70B6EAC1" w:rsidR="00252C83" w:rsidRPr="00653A67" w:rsidRDefault="00252C83" w:rsidP="00270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653A67">
              <w:rPr>
                <w:rFonts w:ascii="AngsanaUPC" w:hAnsi="AngsanaUPC" w:cs="AngsanaUPC"/>
                <w:sz w:val="28"/>
                <w:szCs w:val="28"/>
              </w:rPr>
              <w:t xml:space="preserve">Net book value as </w:t>
            </w:r>
            <w:r w:rsidRPr="002C2A0A">
              <w:rPr>
                <w:rFonts w:ascii="AngsanaUPC" w:hAnsi="AngsanaUPC" w:cs="AngsanaUPC"/>
                <w:sz w:val="28"/>
                <w:szCs w:val="28"/>
              </w:rPr>
              <w:t>at</w:t>
            </w:r>
            <w:r w:rsidR="00A935A3" w:rsidRPr="002C2A0A">
              <w:rPr>
                <w:rFonts w:ascii="AngsanaUPC" w:hAnsi="AngsanaUPC" w:cs="AngsanaUPC" w:hint="cs"/>
                <w:sz w:val="28"/>
                <w:szCs w:val="28"/>
                <w:cs/>
              </w:rPr>
              <w:t xml:space="preserve"> </w:t>
            </w:r>
            <w:r w:rsidR="00270F46" w:rsidRPr="002C2A0A">
              <w:rPr>
                <w:rFonts w:ascii="AngsanaUPC" w:hAnsi="AngsanaUPC" w:cs="AngsanaUPC"/>
                <w:sz w:val="28"/>
                <w:szCs w:val="28"/>
              </w:rPr>
              <w:t xml:space="preserve">September </w:t>
            </w:r>
            <w:r w:rsidR="009916D8" w:rsidRPr="002C2A0A">
              <w:rPr>
                <w:rFonts w:ascii="AngsanaUPC" w:hAnsi="AngsanaUPC" w:cs="AngsanaUPC"/>
                <w:sz w:val="28"/>
                <w:szCs w:val="28"/>
              </w:rPr>
              <w:t>30</w:t>
            </w:r>
            <w:r w:rsidRPr="002C2A0A">
              <w:rPr>
                <w:rFonts w:ascii="AngsanaUPC" w:hAnsi="AngsanaUPC" w:cs="AngsanaUPC"/>
                <w:sz w:val="28"/>
                <w:szCs w:val="28"/>
              </w:rPr>
              <w:t>, 2</w:t>
            </w:r>
            <w:r w:rsidRPr="00653A67">
              <w:rPr>
                <w:rFonts w:ascii="AngsanaUPC" w:hAnsi="AngsanaUPC" w:cs="AngsanaUPC"/>
                <w:sz w:val="28"/>
                <w:szCs w:val="28"/>
              </w:rPr>
              <w:t>02</w:t>
            </w:r>
            <w:r w:rsidR="009C1772" w:rsidRPr="00653A67">
              <w:rPr>
                <w:rFonts w:ascii="AngsanaUPC" w:hAnsi="AngsanaUPC" w:cs="AngsanaUPC"/>
                <w:sz w:val="28"/>
                <w:szCs w:val="28"/>
              </w:rPr>
              <w:t>1</w:t>
            </w:r>
          </w:p>
        </w:tc>
        <w:tc>
          <w:tcPr>
            <w:tcW w:w="2014" w:type="dxa"/>
            <w:tcBorders>
              <w:left w:val="nil"/>
              <w:right w:val="nil"/>
            </w:tcBorders>
            <w:shd w:val="clear" w:color="auto" w:fill="auto"/>
          </w:tcPr>
          <w:p w14:paraId="3522BFA2" w14:textId="416A3E39" w:rsidR="00252C83" w:rsidRPr="00EE1DE9" w:rsidRDefault="00543FDE"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543FDE">
              <w:rPr>
                <w:rFonts w:ascii="AngsanaUPC" w:hAnsi="AngsanaUPC" w:cs="AngsanaUPC"/>
                <w:sz w:val="28"/>
                <w:szCs w:val="28"/>
              </w:rPr>
              <w:t>224,019</w:t>
            </w:r>
          </w:p>
        </w:tc>
      </w:tr>
    </w:tbl>
    <w:p w14:paraId="0224E5FC" w14:textId="76B2426B" w:rsidR="00FF4D77" w:rsidRDefault="00FF4D77" w:rsidP="00116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360"/>
        <w:jc w:val="thaiDistribute"/>
        <w:rPr>
          <w:rFonts w:ascii="AngsanaUPC" w:hAnsi="AngsanaUPC" w:cs="AngsanaUPC"/>
          <w:sz w:val="28"/>
          <w:szCs w:val="28"/>
        </w:rPr>
      </w:pPr>
      <w:r w:rsidRPr="00FF4D77">
        <w:rPr>
          <w:rFonts w:ascii="AngsanaUPC" w:hAnsi="AngsanaUPC" w:cs="AngsanaUPC"/>
          <w:sz w:val="28"/>
          <w:szCs w:val="28"/>
        </w:rPr>
        <w:t xml:space="preserve">As </w:t>
      </w:r>
      <w:r w:rsidRPr="002C2A0A">
        <w:rPr>
          <w:rFonts w:ascii="AngsanaUPC" w:hAnsi="AngsanaUPC" w:cs="AngsanaUPC"/>
          <w:sz w:val="28"/>
          <w:szCs w:val="28"/>
        </w:rPr>
        <w:t xml:space="preserve">at </w:t>
      </w:r>
      <w:r w:rsidR="00270F46" w:rsidRPr="002C2A0A">
        <w:rPr>
          <w:rFonts w:ascii="AngsanaUPC" w:hAnsi="AngsanaUPC" w:cs="AngsanaUPC"/>
          <w:sz w:val="28"/>
          <w:szCs w:val="28"/>
        </w:rPr>
        <w:t>September</w:t>
      </w:r>
      <w:r w:rsidR="00871C18" w:rsidRPr="002C2A0A">
        <w:rPr>
          <w:rFonts w:ascii="AngsanaUPC" w:hAnsi="AngsanaUPC" w:cs="AngsanaUPC"/>
          <w:sz w:val="28"/>
          <w:szCs w:val="28"/>
        </w:rPr>
        <w:t xml:space="preserve"> 30</w:t>
      </w:r>
      <w:r w:rsidRPr="00653A67">
        <w:rPr>
          <w:rFonts w:ascii="AngsanaUPC" w:hAnsi="AngsanaUPC" w:cs="AngsanaUPC"/>
          <w:sz w:val="28"/>
          <w:szCs w:val="28"/>
        </w:rPr>
        <w:t>,</w:t>
      </w:r>
      <w:r w:rsidRPr="00FF4D77">
        <w:rPr>
          <w:rFonts w:ascii="AngsanaUPC" w:hAnsi="AngsanaUPC" w:cs="AngsanaUPC"/>
          <w:sz w:val="28"/>
          <w:szCs w:val="28"/>
        </w:rPr>
        <w:t xml:space="preserve"> 202</w:t>
      </w:r>
      <w:r w:rsidR="007B188C">
        <w:rPr>
          <w:rFonts w:ascii="AngsanaUPC" w:hAnsi="AngsanaUPC" w:cs="AngsanaUPC"/>
          <w:sz w:val="28"/>
          <w:szCs w:val="28"/>
        </w:rPr>
        <w:t>1</w:t>
      </w:r>
      <w:r w:rsidRPr="00FF4D77">
        <w:rPr>
          <w:rFonts w:ascii="AngsanaUPC" w:hAnsi="AngsanaUPC" w:cs="AngsanaUPC"/>
          <w:sz w:val="28"/>
          <w:szCs w:val="28"/>
        </w:rPr>
        <w:t xml:space="preserve"> the lands and machineries not used in operation, which cost of Baht </w:t>
      </w:r>
      <w:r w:rsidR="0027409F">
        <w:rPr>
          <w:rFonts w:ascii="AngsanaUPC" w:hAnsi="AngsanaUPC" w:cs="AngsanaUPC"/>
          <w:sz w:val="28"/>
          <w:szCs w:val="28"/>
        </w:rPr>
        <w:t>74.</w:t>
      </w:r>
      <w:r w:rsidR="00C656BA">
        <w:rPr>
          <w:rFonts w:ascii="AngsanaUPC" w:hAnsi="AngsanaUPC" w:cs="AngsanaUPC"/>
          <w:sz w:val="28"/>
          <w:szCs w:val="28"/>
        </w:rPr>
        <w:t>01</w:t>
      </w:r>
      <w:r w:rsidR="00871C18">
        <w:rPr>
          <w:rFonts w:ascii="AngsanaUPC" w:hAnsi="AngsanaUPC" w:cs="AngsanaUPC"/>
          <w:sz w:val="28"/>
          <w:szCs w:val="28"/>
        </w:rPr>
        <w:t xml:space="preserve"> </w:t>
      </w:r>
      <w:r w:rsidRPr="00FF4D77">
        <w:rPr>
          <w:rFonts w:ascii="AngsanaUPC" w:hAnsi="AngsanaUPC" w:cs="AngsanaUPC"/>
          <w:sz w:val="28"/>
          <w:szCs w:val="28"/>
        </w:rPr>
        <w:t xml:space="preserve">million and Baht </w:t>
      </w:r>
      <w:r w:rsidR="0027409F">
        <w:rPr>
          <w:rFonts w:ascii="AngsanaUPC" w:hAnsi="AngsanaUPC" w:cs="AngsanaUPC"/>
          <w:sz w:val="28"/>
          <w:szCs w:val="28"/>
        </w:rPr>
        <w:t>671.55</w:t>
      </w:r>
      <w:r w:rsidR="008875AC">
        <w:rPr>
          <w:rFonts w:ascii="AngsanaUPC" w:hAnsi="AngsanaUPC" w:cs="AngsanaUPC"/>
          <w:sz w:val="28"/>
          <w:szCs w:val="28"/>
        </w:rPr>
        <w:t xml:space="preserve"> </w:t>
      </w:r>
      <w:r w:rsidRPr="00FF4D77">
        <w:rPr>
          <w:rFonts w:ascii="AngsanaUPC" w:hAnsi="AngsanaUPC" w:cs="AngsanaUPC"/>
          <w:sz w:val="28"/>
          <w:szCs w:val="28"/>
        </w:rPr>
        <w:t>million, respectively, were re-appraised according to reports of independent appraiser (Thai Property Appr</w:t>
      </w:r>
      <w:r w:rsidR="00D66817">
        <w:rPr>
          <w:rFonts w:ascii="AngsanaUPC" w:hAnsi="AngsanaUPC" w:cs="AngsanaUPC"/>
          <w:sz w:val="28"/>
          <w:szCs w:val="28"/>
        </w:rPr>
        <w:t>ai</w:t>
      </w:r>
      <w:r w:rsidRPr="00FF4D77">
        <w:rPr>
          <w:rFonts w:ascii="AngsanaUPC" w:hAnsi="AngsanaUPC" w:cs="AngsanaUPC"/>
          <w:sz w:val="28"/>
          <w:szCs w:val="28"/>
        </w:rPr>
        <w:t>sal Lynn Phillips Co., Ltd.) date November 24, 2020, which appraisal date was November 6, 2020 (for land), and November 9, 2020 (for machineries).</w:t>
      </w:r>
      <w:r w:rsidR="00330272">
        <w:rPr>
          <w:rFonts w:ascii="AngsanaUPC" w:hAnsi="AngsanaUPC" w:cs="AngsanaUPC" w:hint="cs"/>
          <w:sz w:val="28"/>
          <w:szCs w:val="28"/>
          <w:cs/>
        </w:rPr>
        <w:t xml:space="preserve"> </w:t>
      </w:r>
      <w:r w:rsidRPr="00FF4D77">
        <w:rPr>
          <w:rFonts w:ascii="AngsanaUPC" w:hAnsi="AngsanaUPC" w:cs="AngsanaUPC"/>
          <w:sz w:val="28"/>
          <w:szCs w:val="28"/>
        </w:rPr>
        <w:t>That using ma</w:t>
      </w:r>
      <w:r w:rsidR="00CC60A9">
        <w:rPr>
          <w:rFonts w:ascii="AngsanaUPC" w:hAnsi="AngsanaUPC" w:cs="AngsanaUPC"/>
          <w:sz w:val="28"/>
          <w:szCs w:val="28"/>
        </w:rPr>
        <w:t>rket approach and cost approach</w:t>
      </w:r>
      <w:r w:rsidRPr="00FF4D77">
        <w:rPr>
          <w:rFonts w:ascii="AngsanaUPC" w:hAnsi="AngsanaUPC" w:cs="AngsanaUPC"/>
          <w:sz w:val="28"/>
          <w:szCs w:val="28"/>
        </w:rPr>
        <w:t>, respectively. And allowance</w:t>
      </w:r>
      <w:r w:rsidR="008A6D2C">
        <w:rPr>
          <w:rFonts w:ascii="AngsanaUPC" w:hAnsi="AngsanaUPC" w:cs="AngsanaUPC"/>
          <w:sz w:val="28"/>
          <w:szCs w:val="28"/>
        </w:rPr>
        <w:t>s</w:t>
      </w:r>
      <w:r w:rsidRPr="00FF4D77">
        <w:rPr>
          <w:rFonts w:ascii="AngsanaUPC" w:hAnsi="AngsanaUPC" w:cs="AngsanaUPC"/>
          <w:sz w:val="28"/>
          <w:szCs w:val="28"/>
        </w:rPr>
        <w:t xml:space="preserve"> for impairment of machineries were amount of Baht </w:t>
      </w:r>
      <w:r w:rsidR="005C0FEA">
        <w:rPr>
          <w:rFonts w:ascii="AngsanaUPC" w:hAnsi="AngsanaUPC" w:cs="AngsanaUPC"/>
          <w:sz w:val="28"/>
          <w:szCs w:val="28"/>
        </w:rPr>
        <w:t>34.87</w:t>
      </w:r>
      <w:r w:rsidRPr="00FF4D77">
        <w:rPr>
          <w:rFonts w:ascii="AngsanaUPC" w:hAnsi="AngsanaUPC" w:cs="AngsanaUPC"/>
          <w:sz w:val="28"/>
          <w:szCs w:val="28"/>
        </w:rPr>
        <w:t xml:space="preserve"> million. </w:t>
      </w:r>
    </w:p>
    <w:p w14:paraId="67D875AC" w14:textId="301E28E5" w:rsidR="00256FAB" w:rsidRPr="00ED537A" w:rsidRDefault="00683F2D" w:rsidP="00B9604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D537A">
        <w:rPr>
          <w:rFonts w:ascii="AngsanaUPC" w:hAnsi="AngsanaUPC" w:cs="AngsanaUPC"/>
          <w:b/>
          <w:bCs/>
          <w:sz w:val="28"/>
          <w:szCs w:val="28"/>
        </w:rPr>
        <w:t>RIGHT OF USE ASSET</w:t>
      </w:r>
      <w:r w:rsidR="007451C3">
        <w:rPr>
          <w:rFonts w:ascii="AngsanaUPC" w:hAnsi="AngsanaUPC" w:cs="AngsanaUPC"/>
          <w:b/>
          <w:bCs/>
          <w:sz w:val="28"/>
          <w:szCs w:val="28"/>
        </w:rPr>
        <w:t>S</w:t>
      </w:r>
      <w:r w:rsidRPr="00ED537A">
        <w:rPr>
          <w:rFonts w:ascii="AngsanaUPC" w:hAnsi="AngsanaUPC" w:cs="AngsanaUPC"/>
          <w:b/>
          <w:bCs/>
          <w:sz w:val="28"/>
          <w:szCs w:val="28"/>
        </w:rPr>
        <w:t xml:space="preserve"> - NET AND LEASE LIABILIT</w:t>
      </w:r>
      <w:r w:rsidR="007451C3">
        <w:rPr>
          <w:rFonts w:ascii="AngsanaUPC" w:hAnsi="AngsanaUPC" w:cs="AngsanaUPC"/>
          <w:b/>
          <w:bCs/>
          <w:sz w:val="28"/>
          <w:szCs w:val="28"/>
        </w:rPr>
        <w:t>ES</w:t>
      </w:r>
      <w:r w:rsidRPr="00ED537A">
        <w:rPr>
          <w:rFonts w:ascii="AngsanaUPC" w:hAnsi="AngsanaUPC" w:cs="AngsanaUPC"/>
          <w:b/>
          <w:bCs/>
          <w:sz w:val="28"/>
          <w:szCs w:val="28"/>
        </w:rPr>
        <w:t xml:space="preserve"> – NET</w:t>
      </w:r>
    </w:p>
    <w:tbl>
      <w:tblPr>
        <w:tblW w:w="9073" w:type="dxa"/>
        <w:tblInd w:w="108" w:type="dxa"/>
        <w:tblLook w:val="04A0" w:firstRow="1" w:lastRow="0" w:firstColumn="1" w:lastColumn="0" w:noHBand="0" w:noVBand="1"/>
      </w:tblPr>
      <w:tblGrid>
        <w:gridCol w:w="5472"/>
        <w:gridCol w:w="1890"/>
        <w:gridCol w:w="1711"/>
      </w:tblGrid>
      <w:tr w:rsidR="00683F2D" w:rsidRPr="004655D7" w14:paraId="762A5243" w14:textId="77777777" w:rsidTr="005C4D9A">
        <w:tc>
          <w:tcPr>
            <w:tcW w:w="5472" w:type="dxa"/>
            <w:shd w:val="clear" w:color="auto" w:fill="auto"/>
          </w:tcPr>
          <w:p w14:paraId="5346FC7D" w14:textId="77777777" w:rsidR="00683F2D" w:rsidRPr="004655D7" w:rsidRDefault="00683F2D" w:rsidP="002B6B98">
            <w:pPr>
              <w:spacing w:line="320" w:lineRule="exact"/>
              <w:rPr>
                <w:rFonts w:ascii="AngsanaUPC" w:hAnsi="AngsanaUPC" w:cs="AngsanaUPC"/>
                <w:sz w:val="28"/>
                <w:szCs w:val="28"/>
              </w:rPr>
            </w:pPr>
          </w:p>
        </w:tc>
        <w:tc>
          <w:tcPr>
            <w:tcW w:w="3601" w:type="dxa"/>
            <w:gridSpan w:val="2"/>
            <w:shd w:val="clear" w:color="auto" w:fill="auto"/>
          </w:tcPr>
          <w:p w14:paraId="65512CA3" w14:textId="0EAA0743" w:rsidR="00683F2D" w:rsidRPr="004655D7" w:rsidRDefault="00393850" w:rsidP="002B6B98">
            <w:pPr>
              <w:pBdr>
                <w:bottom w:val="single" w:sz="4" w:space="1" w:color="auto"/>
              </w:pBdr>
              <w:spacing w:line="320" w:lineRule="exact"/>
              <w:jc w:val="right"/>
              <w:rPr>
                <w:rFonts w:ascii="AngsanaUPC" w:hAnsi="AngsanaUPC" w:cs="AngsanaUPC"/>
                <w:sz w:val="28"/>
                <w:szCs w:val="28"/>
                <w:cs/>
              </w:rPr>
            </w:pPr>
            <w:r w:rsidRPr="00393850">
              <w:rPr>
                <w:rFonts w:ascii="AngsanaUPC" w:hAnsi="AngsanaUPC" w:cs="AngsanaUPC"/>
                <w:sz w:val="28"/>
                <w:szCs w:val="28"/>
                <w:cs/>
                <w:lang w:val="en-GB"/>
              </w:rPr>
              <w:t>(</w:t>
            </w:r>
            <w:r w:rsidRPr="00393850">
              <w:rPr>
                <w:rFonts w:ascii="AngsanaUPC" w:hAnsi="AngsanaUPC" w:cs="AngsanaUPC"/>
                <w:sz w:val="28"/>
                <w:szCs w:val="28"/>
                <w:lang w:val="en-GB"/>
              </w:rPr>
              <w:t>Unit : Thousand Baht)</w:t>
            </w:r>
          </w:p>
        </w:tc>
      </w:tr>
      <w:tr w:rsidR="005C4D9A" w:rsidRPr="004655D7" w14:paraId="394231A4" w14:textId="77777777" w:rsidTr="00BC3389">
        <w:tc>
          <w:tcPr>
            <w:tcW w:w="5472" w:type="dxa"/>
            <w:shd w:val="clear" w:color="auto" w:fill="auto"/>
          </w:tcPr>
          <w:p w14:paraId="59A1AF2D" w14:textId="77777777" w:rsidR="005C4D9A" w:rsidRPr="004655D7" w:rsidRDefault="005C4D9A" w:rsidP="002B6B98">
            <w:pPr>
              <w:spacing w:line="320" w:lineRule="exact"/>
              <w:rPr>
                <w:rFonts w:ascii="AngsanaUPC" w:hAnsi="AngsanaUPC" w:cs="AngsanaUPC"/>
                <w:sz w:val="28"/>
                <w:szCs w:val="28"/>
              </w:rPr>
            </w:pPr>
          </w:p>
        </w:tc>
        <w:tc>
          <w:tcPr>
            <w:tcW w:w="1890" w:type="dxa"/>
            <w:shd w:val="clear" w:color="auto" w:fill="auto"/>
          </w:tcPr>
          <w:p w14:paraId="2ACA2B57" w14:textId="7061E16F" w:rsidR="005C4D9A" w:rsidRPr="00BC3389" w:rsidRDefault="00203C29" w:rsidP="002B6B98">
            <w:pPr>
              <w:pBdr>
                <w:bottom w:val="single" w:sz="4" w:space="1" w:color="auto"/>
              </w:pBdr>
              <w:spacing w:line="320" w:lineRule="exact"/>
              <w:jc w:val="center"/>
              <w:rPr>
                <w:rFonts w:ascii="AngsanaUPC" w:hAnsi="AngsanaUPC" w:cs="AngsanaUPC"/>
                <w:sz w:val="28"/>
                <w:szCs w:val="28"/>
              </w:rPr>
            </w:pPr>
            <w:r w:rsidRPr="00BC3389">
              <w:rPr>
                <w:rFonts w:ascii="AngsanaUPC" w:hAnsi="AngsanaUPC" w:cs="AngsanaUPC"/>
                <w:sz w:val="28"/>
                <w:szCs w:val="28"/>
              </w:rPr>
              <w:t>September</w:t>
            </w:r>
            <w:r w:rsidR="00D72A58" w:rsidRPr="00BC3389">
              <w:rPr>
                <w:rFonts w:ascii="AngsanaUPC" w:hAnsi="AngsanaUPC" w:cs="AngsanaUPC"/>
                <w:sz w:val="28"/>
                <w:szCs w:val="28"/>
              </w:rPr>
              <w:t xml:space="preserve"> 30</w:t>
            </w:r>
            <w:r w:rsidR="005C4D9A" w:rsidRPr="00BC3389">
              <w:rPr>
                <w:rFonts w:ascii="AngsanaUPC" w:hAnsi="AngsanaUPC" w:cs="AngsanaUPC"/>
                <w:sz w:val="28"/>
                <w:szCs w:val="28"/>
              </w:rPr>
              <w:t>, 2021</w:t>
            </w:r>
          </w:p>
        </w:tc>
        <w:tc>
          <w:tcPr>
            <w:tcW w:w="1711" w:type="dxa"/>
            <w:shd w:val="clear" w:color="auto" w:fill="auto"/>
          </w:tcPr>
          <w:p w14:paraId="28ED78DB" w14:textId="77777777" w:rsidR="005C4D9A" w:rsidRPr="00BC3389" w:rsidRDefault="005C4D9A" w:rsidP="002B6B98">
            <w:pPr>
              <w:pBdr>
                <w:bottom w:val="single" w:sz="6" w:space="1" w:color="auto"/>
                <w:between w:val="single" w:sz="6" w:space="1" w:color="auto"/>
              </w:pBdr>
              <w:spacing w:line="320" w:lineRule="exact"/>
              <w:jc w:val="center"/>
              <w:rPr>
                <w:rFonts w:ascii="AngsanaUPC" w:hAnsi="AngsanaUPC" w:cs="AngsanaUPC"/>
                <w:sz w:val="28"/>
                <w:szCs w:val="28"/>
              </w:rPr>
            </w:pPr>
            <w:r w:rsidRPr="00BC3389">
              <w:rPr>
                <w:rFonts w:ascii="AngsanaUPC" w:hAnsi="AngsanaUPC" w:cs="AngsanaUPC"/>
                <w:sz w:val="28"/>
                <w:szCs w:val="28"/>
              </w:rPr>
              <w:t>December 31, 2020</w:t>
            </w:r>
          </w:p>
        </w:tc>
      </w:tr>
      <w:tr w:rsidR="005C4D9A" w:rsidRPr="004655D7" w14:paraId="1563FC86" w14:textId="77777777" w:rsidTr="00BC3389">
        <w:tc>
          <w:tcPr>
            <w:tcW w:w="5472" w:type="dxa"/>
            <w:shd w:val="clear" w:color="auto" w:fill="auto"/>
          </w:tcPr>
          <w:p w14:paraId="3B773061" w14:textId="77777777" w:rsidR="005C4D9A" w:rsidRPr="004655D7"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b/>
                <w:bCs/>
                <w:sz w:val="28"/>
                <w:szCs w:val="28"/>
                <w:cs/>
              </w:rPr>
            </w:pPr>
            <w:r w:rsidRPr="004655D7">
              <w:rPr>
                <w:rFonts w:ascii="AngsanaUPC" w:hAnsi="AngsanaUPC" w:cs="AngsanaUPC"/>
                <w:b/>
                <w:bCs/>
                <w:sz w:val="28"/>
                <w:szCs w:val="28"/>
              </w:rPr>
              <w:t>Right-of-use assets</w:t>
            </w:r>
          </w:p>
        </w:tc>
        <w:tc>
          <w:tcPr>
            <w:tcW w:w="1890" w:type="dxa"/>
            <w:shd w:val="clear" w:color="auto" w:fill="auto"/>
            <w:vAlign w:val="bottom"/>
          </w:tcPr>
          <w:p w14:paraId="6687BDDF" w14:textId="77777777" w:rsidR="005C4D9A" w:rsidRPr="00BC3389" w:rsidRDefault="005C4D9A" w:rsidP="002B6B98">
            <w:pPr>
              <w:spacing w:line="320" w:lineRule="exact"/>
              <w:jc w:val="right"/>
              <w:rPr>
                <w:rFonts w:ascii="AngsanaUPC" w:hAnsi="AngsanaUPC" w:cs="AngsanaUPC"/>
                <w:color w:val="000000"/>
                <w:spacing w:val="-5"/>
                <w:sz w:val="28"/>
                <w:szCs w:val="28"/>
              </w:rPr>
            </w:pPr>
          </w:p>
        </w:tc>
        <w:tc>
          <w:tcPr>
            <w:tcW w:w="1711" w:type="dxa"/>
            <w:shd w:val="clear" w:color="auto" w:fill="auto"/>
            <w:vAlign w:val="bottom"/>
          </w:tcPr>
          <w:p w14:paraId="008BFC8A" w14:textId="77777777" w:rsidR="005C4D9A" w:rsidRPr="00BC3389" w:rsidRDefault="005C4D9A" w:rsidP="002B6B98">
            <w:pPr>
              <w:spacing w:line="320" w:lineRule="exact"/>
              <w:ind w:left="256" w:hanging="256"/>
              <w:jc w:val="right"/>
              <w:rPr>
                <w:rFonts w:ascii="AngsanaUPC" w:hAnsi="AngsanaUPC" w:cs="AngsanaUPC"/>
                <w:color w:val="000000"/>
                <w:spacing w:val="-5"/>
                <w:sz w:val="28"/>
                <w:szCs w:val="28"/>
                <w:cs/>
              </w:rPr>
            </w:pPr>
          </w:p>
        </w:tc>
      </w:tr>
      <w:tr w:rsidR="005C4D9A" w:rsidRPr="004655D7" w14:paraId="334187EB" w14:textId="77777777" w:rsidTr="005600F1">
        <w:tc>
          <w:tcPr>
            <w:tcW w:w="5472" w:type="dxa"/>
            <w:shd w:val="clear" w:color="auto" w:fill="auto"/>
          </w:tcPr>
          <w:p w14:paraId="37DB519C" w14:textId="77777777" w:rsidR="005C4D9A" w:rsidRPr="004655D7"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sz w:val="28"/>
                <w:szCs w:val="28"/>
                <w:cs/>
              </w:rPr>
            </w:pPr>
            <w:r w:rsidRPr="004655D7">
              <w:rPr>
                <w:rFonts w:ascii="AngsanaUPC" w:hAnsi="AngsanaUPC" w:cs="AngsanaUPC"/>
                <w:sz w:val="28"/>
                <w:szCs w:val="28"/>
              </w:rPr>
              <w:t>Vehicles</w:t>
            </w:r>
          </w:p>
        </w:tc>
        <w:tc>
          <w:tcPr>
            <w:tcW w:w="1890" w:type="dxa"/>
            <w:shd w:val="clear" w:color="auto" w:fill="auto"/>
            <w:vAlign w:val="bottom"/>
          </w:tcPr>
          <w:p w14:paraId="73D6A419" w14:textId="22C222B0" w:rsidR="005C4D9A" w:rsidRPr="004655D7" w:rsidRDefault="003D193E" w:rsidP="00AF4A47">
            <w:pPr>
              <w:spacing w:line="320" w:lineRule="exact"/>
              <w:jc w:val="right"/>
              <w:rPr>
                <w:rFonts w:ascii="AngsanaUPC" w:hAnsi="AngsanaUPC" w:cs="AngsanaUPC"/>
                <w:color w:val="000000"/>
                <w:spacing w:val="-5"/>
                <w:sz w:val="28"/>
                <w:szCs w:val="28"/>
              </w:rPr>
            </w:pPr>
            <w:r w:rsidRPr="003D193E">
              <w:rPr>
                <w:rFonts w:ascii="AngsanaUPC" w:hAnsi="AngsanaUPC" w:cs="AngsanaUPC"/>
                <w:color w:val="000000"/>
                <w:spacing w:val="-5"/>
                <w:sz w:val="28"/>
                <w:szCs w:val="28"/>
              </w:rPr>
              <w:t>4,414</w:t>
            </w:r>
          </w:p>
        </w:tc>
        <w:tc>
          <w:tcPr>
            <w:tcW w:w="1711" w:type="dxa"/>
            <w:shd w:val="clear" w:color="auto" w:fill="auto"/>
            <w:vAlign w:val="bottom"/>
          </w:tcPr>
          <w:p w14:paraId="0C62541D" w14:textId="1A907CC7" w:rsidR="005C4D9A" w:rsidRPr="004655D7" w:rsidRDefault="005C4D9A" w:rsidP="00AF4A47">
            <w:pPr>
              <w:spacing w:line="320" w:lineRule="exact"/>
              <w:ind w:left="256" w:hanging="256"/>
              <w:jc w:val="right"/>
              <w:rPr>
                <w:rFonts w:ascii="AngsanaUPC" w:hAnsi="AngsanaUPC" w:cs="AngsanaUPC"/>
                <w:color w:val="000000"/>
                <w:spacing w:val="-5"/>
                <w:sz w:val="28"/>
                <w:szCs w:val="28"/>
                <w:cs/>
              </w:rPr>
            </w:pPr>
            <w:r w:rsidRPr="004655D7">
              <w:rPr>
                <w:rFonts w:ascii="AngsanaUPC" w:hAnsi="AngsanaUPC" w:cs="AngsanaUPC"/>
                <w:color w:val="000000"/>
                <w:spacing w:val="-5"/>
                <w:sz w:val="28"/>
                <w:szCs w:val="28"/>
              </w:rPr>
              <w:t>2,39</w:t>
            </w:r>
            <w:r>
              <w:rPr>
                <w:rFonts w:ascii="AngsanaUPC" w:hAnsi="AngsanaUPC" w:cs="AngsanaUPC"/>
                <w:color w:val="000000"/>
                <w:spacing w:val="-5"/>
                <w:sz w:val="28"/>
                <w:szCs w:val="28"/>
              </w:rPr>
              <w:t>3</w:t>
            </w:r>
          </w:p>
        </w:tc>
      </w:tr>
      <w:tr w:rsidR="00AE28DA" w:rsidRPr="004655D7" w14:paraId="2727A6E9" w14:textId="77777777" w:rsidTr="005600F1">
        <w:tc>
          <w:tcPr>
            <w:tcW w:w="5472" w:type="dxa"/>
            <w:shd w:val="clear" w:color="auto" w:fill="auto"/>
          </w:tcPr>
          <w:p w14:paraId="231E9239" w14:textId="41E5BC95" w:rsidR="00AE28DA" w:rsidRPr="004655D7" w:rsidRDefault="003854FC"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sz w:val="28"/>
                <w:szCs w:val="28"/>
              </w:rPr>
            </w:pPr>
            <w:r w:rsidRPr="003854FC">
              <w:rPr>
                <w:rFonts w:ascii="AngsanaUPC" w:hAnsi="AngsanaUPC" w:cs="AngsanaUPC"/>
                <w:sz w:val="28"/>
                <w:szCs w:val="28"/>
              </w:rPr>
              <w:t>Equipment and tools</w:t>
            </w:r>
          </w:p>
        </w:tc>
        <w:tc>
          <w:tcPr>
            <w:tcW w:w="1890" w:type="dxa"/>
            <w:shd w:val="clear" w:color="auto" w:fill="auto"/>
            <w:vAlign w:val="bottom"/>
          </w:tcPr>
          <w:p w14:paraId="66DC572B" w14:textId="590D7EF1" w:rsidR="00AE28DA" w:rsidRPr="009063E3" w:rsidRDefault="00AF2222" w:rsidP="003D193E">
            <w:pPr>
              <w:spacing w:line="320" w:lineRule="exact"/>
              <w:jc w:val="right"/>
              <w:rPr>
                <w:rFonts w:ascii="AngsanaUPC" w:hAnsi="AngsanaUPC" w:cs="AngsanaUPC"/>
                <w:color w:val="000000"/>
                <w:spacing w:val="-5"/>
                <w:sz w:val="28"/>
                <w:szCs w:val="28"/>
              </w:rPr>
            </w:pPr>
            <w:r w:rsidRPr="00AF2222">
              <w:rPr>
                <w:rFonts w:ascii="AngsanaUPC" w:hAnsi="AngsanaUPC" w:cs="AngsanaUPC"/>
                <w:color w:val="000000"/>
                <w:spacing w:val="-5"/>
                <w:sz w:val="28"/>
                <w:szCs w:val="28"/>
              </w:rPr>
              <w:t>580</w:t>
            </w:r>
          </w:p>
        </w:tc>
        <w:tc>
          <w:tcPr>
            <w:tcW w:w="1711" w:type="dxa"/>
            <w:shd w:val="clear" w:color="auto" w:fill="auto"/>
            <w:vAlign w:val="bottom"/>
          </w:tcPr>
          <w:p w14:paraId="2E08EAE2" w14:textId="141E8B4D" w:rsidR="00AE28DA" w:rsidRPr="004655D7" w:rsidRDefault="00FC25EA" w:rsidP="003D193E">
            <w:pPr>
              <w:spacing w:line="320" w:lineRule="exact"/>
              <w:ind w:left="256" w:hanging="256"/>
              <w:jc w:val="right"/>
              <w:rPr>
                <w:rFonts w:ascii="AngsanaUPC" w:hAnsi="AngsanaUPC" w:cs="AngsanaUPC"/>
                <w:color w:val="000000"/>
                <w:spacing w:val="-5"/>
                <w:sz w:val="28"/>
                <w:szCs w:val="28"/>
              </w:rPr>
            </w:pPr>
            <w:r>
              <w:rPr>
                <w:rFonts w:ascii="AngsanaUPC" w:hAnsi="AngsanaUPC" w:cs="AngsanaUPC"/>
                <w:color w:val="000000"/>
                <w:spacing w:val="-5"/>
                <w:sz w:val="28"/>
                <w:szCs w:val="28"/>
              </w:rPr>
              <w:t>-</w:t>
            </w:r>
          </w:p>
        </w:tc>
      </w:tr>
      <w:tr w:rsidR="003D193E" w:rsidRPr="004655D7" w14:paraId="6845E73F" w14:textId="77777777" w:rsidTr="005600F1">
        <w:tc>
          <w:tcPr>
            <w:tcW w:w="5472" w:type="dxa"/>
            <w:shd w:val="clear" w:color="auto" w:fill="auto"/>
          </w:tcPr>
          <w:p w14:paraId="6D59738E" w14:textId="354DF118" w:rsidR="003D193E" w:rsidRPr="003854FC" w:rsidRDefault="00173288"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sz w:val="28"/>
                <w:szCs w:val="28"/>
              </w:rPr>
            </w:pPr>
            <w:r>
              <w:rPr>
                <w:rFonts w:ascii="AngsanaUPC" w:hAnsi="AngsanaUPC" w:cs="AngsanaUPC" w:hint="cs"/>
                <w:sz w:val="28"/>
                <w:szCs w:val="28"/>
                <w:cs/>
              </w:rPr>
              <w:t>Office equipments</w:t>
            </w:r>
          </w:p>
        </w:tc>
        <w:tc>
          <w:tcPr>
            <w:tcW w:w="1890" w:type="dxa"/>
            <w:shd w:val="clear" w:color="auto" w:fill="auto"/>
            <w:vAlign w:val="bottom"/>
          </w:tcPr>
          <w:p w14:paraId="1BB2EF3F" w14:textId="49296AF2" w:rsidR="003D193E" w:rsidRPr="009063E3" w:rsidRDefault="007714E3" w:rsidP="002B6B98">
            <w:pPr>
              <w:pBdr>
                <w:bottom w:val="single" w:sz="4" w:space="1" w:color="auto"/>
              </w:pBdr>
              <w:spacing w:line="320" w:lineRule="exact"/>
              <w:jc w:val="right"/>
              <w:rPr>
                <w:rFonts w:ascii="AngsanaUPC" w:hAnsi="AngsanaUPC" w:cs="AngsanaUPC"/>
                <w:color w:val="000000"/>
                <w:spacing w:val="-5"/>
                <w:sz w:val="28"/>
                <w:szCs w:val="28"/>
              </w:rPr>
            </w:pPr>
            <w:r w:rsidRPr="007714E3">
              <w:rPr>
                <w:rFonts w:ascii="AngsanaUPC" w:hAnsi="AngsanaUPC" w:cs="AngsanaUPC"/>
                <w:color w:val="000000"/>
                <w:spacing w:val="-5"/>
                <w:sz w:val="28"/>
                <w:szCs w:val="28"/>
              </w:rPr>
              <w:t>611</w:t>
            </w:r>
          </w:p>
        </w:tc>
        <w:tc>
          <w:tcPr>
            <w:tcW w:w="1711" w:type="dxa"/>
            <w:shd w:val="clear" w:color="auto" w:fill="auto"/>
            <w:vAlign w:val="bottom"/>
          </w:tcPr>
          <w:p w14:paraId="3A9103A7" w14:textId="3BF9BD6E" w:rsidR="003D193E" w:rsidRDefault="00EC56E3" w:rsidP="002B6B98">
            <w:pPr>
              <w:pBdr>
                <w:bottom w:val="single" w:sz="4" w:space="1" w:color="auto"/>
              </w:pBdr>
              <w:spacing w:line="320" w:lineRule="exact"/>
              <w:ind w:left="256" w:hanging="256"/>
              <w:jc w:val="right"/>
              <w:rPr>
                <w:rFonts w:ascii="AngsanaUPC" w:hAnsi="AngsanaUPC" w:cs="AngsanaUPC"/>
                <w:color w:val="000000"/>
                <w:spacing w:val="-5"/>
                <w:sz w:val="28"/>
                <w:szCs w:val="28"/>
              </w:rPr>
            </w:pPr>
            <w:r>
              <w:rPr>
                <w:rFonts w:ascii="AngsanaUPC" w:hAnsi="AngsanaUPC" w:cs="AngsanaUPC" w:hint="cs"/>
                <w:color w:val="000000"/>
                <w:spacing w:val="-5"/>
                <w:sz w:val="28"/>
                <w:szCs w:val="28"/>
                <w:cs/>
              </w:rPr>
              <w:t>-</w:t>
            </w:r>
          </w:p>
        </w:tc>
      </w:tr>
      <w:tr w:rsidR="005C4D9A" w:rsidRPr="004655D7" w14:paraId="57D41A3D" w14:textId="77777777" w:rsidTr="005600F1">
        <w:tc>
          <w:tcPr>
            <w:tcW w:w="5472" w:type="dxa"/>
            <w:vAlign w:val="bottom"/>
          </w:tcPr>
          <w:p w14:paraId="740822BA" w14:textId="27FBFCB9" w:rsidR="005C4D9A" w:rsidRPr="00856930"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sz w:val="28"/>
                <w:szCs w:val="28"/>
                <w:cs/>
              </w:rPr>
            </w:pPr>
            <w:r w:rsidRPr="00856930">
              <w:rPr>
                <w:rFonts w:ascii="AngsanaUPC" w:hAnsi="AngsanaUPC" w:cs="AngsanaUPC"/>
                <w:sz w:val="28"/>
                <w:szCs w:val="28"/>
              </w:rPr>
              <w:t>Total Right-of-use assets</w:t>
            </w:r>
            <w:r w:rsidR="00D91BD9" w:rsidRPr="00856930">
              <w:rPr>
                <w:rFonts w:ascii="AngsanaUPC" w:hAnsi="AngsanaUPC" w:cs="AngsanaUPC"/>
                <w:sz w:val="28"/>
                <w:szCs w:val="28"/>
              </w:rPr>
              <w:t xml:space="preserve"> -</w:t>
            </w:r>
            <w:r w:rsidRPr="00856930">
              <w:rPr>
                <w:rFonts w:ascii="AngsanaUPC" w:hAnsi="AngsanaUPC" w:cs="AngsanaUPC"/>
                <w:sz w:val="28"/>
                <w:szCs w:val="28"/>
              </w:rPr>
              <w:t xml:space="preserve"> net</w:t>
            </w:r>
          </w:p>
        </w:tc>
        <w:tc>
          <w:tcPr>
            <w:tcW w:w="1890" w:type="dxa"/>
            <w:shd w:val="clear" w:color="auto" w:fill="auto"/>
            <w:vAlign w:val="bottom"/>
          </w:tcPr>
          <w:p w14:paraId="77292A09" w14:textId="3E9E54D9" w:rsidR="005C4D9A" w:rsidRPr="00856930" w:rsidRDefault="007714E3" w:rsidP="002B6B98">
            <w:pPr>
              <w:pBdr>
                <w:bottom w:val="single" w:sz="4" w:space="1" w:color="auto"/>
              </w:pBdr>
              <w:spacing w:line="320" w:lineRule="exact"/>
              <w:jc w:val="right"/>
              <w:rPr>
                <w:rFonts w:ascii="AngsanaUPC" w:hAnsi="AngsanaUPC" w:cs="AngsanaUPC"/>
                <w:color w:val="000000"/>
                <w:spacing w:val="-5"/>
                <w:sz w:val="28"/>
                <w:szCs w:val="28"/>
              </w:rPr>
            </w:pPr>
            <w:r w:rsidRPr="007714E3">
              <w:rPr>
                <w:rFonts w:ascii="AngsanaUPC" w:hAnsi="AngsanaUPC" w:cs="AngsanaUPC"/>
                <w:color w:val="000000"/>
                <w:spacing w:val="-5"/>
                <w:sz w:val="28"/>
                <w:szCs w:val="28"/>
              </w:rPr>
              <w:t>5,605</w:t>
            </w:r>
            <w:r w:rsidRPr="007714E3">
              <w:rPr>
                <w:rFonts w:ascii="AngsanaUPC" w:hAnsi="AngsanaUPC" w:cs="AngsanaUPC"/>
                <w:color w:val="000000"/>
                <w:spacing w:val="-5"/>
                <w:sz w:val="28"/>
                <w:szCs w:val="28"/>
              </w:rPr>
              <w:tab/>
            </w:r>
          </w:p>
        </w:tc>
        <w:tc>
          <w:tcPr>
            <w:tcW w:w="1711" w:type="dxa"/>
            <w:shd w:val="clear" w:color="auto" w:fill="auto"/>
            <w:vAlign w:val="bottom"/>
          </w:tcPr>
          <w:p w14:paraId="013E8DD7" w14:textId="3951A016" w:rsidR="005C4D9A" w:rsidRPr="00856930" w:rsidRDefault="005C4D9A" w:rsidP="002B6B98">
            <w:pPr>
              <w:pBdr>
                <w:bottom w:val="single" w:sz="4" w:space="1" w:color="auto"/>
              </w:pBdr>
              <w:spacing w:line="320" w:lineRule="exact"/>
              <w:ind w:left="256" w:hanging="256"/>
              <w:jc w:val="right"/>
              <w:rPr>
                <w:rFonts w:ascii="AngsanaUPC" w:hAnsi="AngsanaUPC" w:cs="AngsanaUPC"/>
                <w:color w:val="000000"/>
                <w:spacing w:val="-5"/>
                <w:sz w:val="28"/>
                <w:szCs w:val="28"/>
                <w:cs/>
              </w:rPr>
            </w:pPr>
            <w:r w:rsidRPr="00856930">
              <w:rPr>
                <w:rFonts w:ascii="AngsanaUPC" w:hAnsi="AngsanaUPC" w:cs="AngsanaUPC"/>
                <w:color w:val="000000"/>
                <w:spacing w:val="-5"/>
                <w:sz w:val="28"/>
                <w:szCs w:val="28"/>
              </w:rPr>
              <w:t>2,393</w:t>
            </w:r>
          </w:p>
        </w:tc>
      </w:tr>
      <w:tr w:rsidR="005C4D9A" w:rsidRPr="004655D7" w14:paraId="59BF4FB1" w14:textId="77777777" w:rsidTr="008544B7">
        <w:tc>
          <w:tcPr>
            <w:tcW w:w="5472" w:type="dxa"/>
            <w:vAlign w:val="bottom"/>
          </w:tcPr>
          <w:p w14:paraId="7EFF8BA5" w14:textId="77777777" w:rsidR="005C4D9A" w:rsidRPr="004655D7"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b/>
                <w:bCs/>
                <w:sz w:val="28"/>
                <w:szCs w:val="28"/>
              </w:rPr>
            </w:pPr>
          </w:p>
        </w:tc>
        <w:tc>
          <w:tcPr>
            <w:tcW w:w="1890" w:type="dxa"/>
            <w:shd w:val="clear" w:color="auto" w:fill="auto"/>
            <w:vAlign w:val="bottom"/>
          </w:tcPr>
          <w:p w14:paraId="2C9D3D6B" w14:textId="77777777" w:rsidR="005C4D9A" w:rsidRPr="004655D7" w:rsidRDefault="005C4D9A" w:rsidP="002B6B98">
            <w:pPr>
              <w:spacing w:line="320" w:lineRule="exact"/>
              <w:jc w:val="right"/>
              <w:rPr>
                <w:rFonts w:ascii="AngsanaUPC" w:hAnsi="AngsanaUPC" w:cs="AngsanaUPC"/>
                <w:color w:val="000000"/>
                <w:spacing w:val="-5"/>
                <w:sz w:val="28"/>
                <w:szCs w:val="28"/>
              </w:rPr>
            </w:pPr>
          </w:p>
        </w:tc>
        <w:tc>
          <w:tcPr>
            <w:tcW w:w="1711" w:type="dxa"/>
            <w:shd w:val="clear" w:color="auto" w:fill="auto"/>
            <w:vAlign w:val="bottom"/>
          </w:tcPr>
          <w:p w14:paraId="2749EABE" w14:textId="77777777" w:rsidR="005C4D9A" w:rsidRPr="004655D7" w:rsidRDefault="005C4D9A" w:rsidP="002B6B98">
            <w:pPr>
              <w:spacing w:line="320" w:lineRule="exact"/>
              <w:ind w:left="256" w:hanging="256"/>
              <w:jc w:val="right"/>
              <w:rPr>
                <w:rFonts w:ascii="AngsanaUPC" w:hAnsi="AngsanaUPC" w:cs="AngsanaUPC"/>
                <w:color w:val="000000"/>
                <w:spacing w:val="-5"/>
                <w:sz w:val="28"/>
                <w:szCs w:val="28"/>
              </w:rPr>
            </w:pPr>
          </w:p>
        </w:tc>
      </w:tr>
      <w:tr w:rsidR="005C4D9A" w:rsidRPr="004655D7" w14:paraId="597375BD" w14:textId="77777777" w:rsidTr="008544B7">
        <w:tc>
          <w:tcPr>
            <w:tcW w:w="5472" w:type="dxa"/>
            <w:vAlign w:val="bottom"/>
          </w:tcPr>
          <w:p w14:paraId="1B611CE2" w14:textId="77777777" w:rsidR="005C4D9A" w:rsidRPr="004655D7"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b/>
                <w:bCs/>
                <w:sz w:val="28"/>
                <w:szCs w:val="28"/>
                <w:cs/>
              </w:rPr>
            </w:pPr>
            <w:r w:rsidRPr="004655D7">
              <w:rPr>
                <w:rFonts w:ascii="AngsanaUPC" w:hAnsi="AngsanaUPC" w:cs="AngsanaUPC"/>
                <w:b/>
                <w:bCs/>
                <w:sz w:val="28"/>
                <w:szCs w:val="28"/>
              </w:rPr>
              <w:t>Lease liabilities</w:t>
            </w:r>
          </w:p>
        </w:tc>
        <w:tc>
          <w:tcPr>
            <w:tcW w:w="1890" w:type="dxa"/>
            <w:shd w:val="clear" w:color="auto" w:fill="auto"/>
            <w:vAlign w:val="bottom"/>
          </w:tcPr>
          <w:p w14:paraId="779DCCEF" w14:textId="77777777" w:rsidR="005C4D9A" w:rsidRPr="004655D7" w:rsidRDefault="005C4D9A" w:rsidP="002B6B98">
            <w:pPr>
              <w:spacing w:line="320" w:lineRule="exact"/>
              <w:jc w:val="right"/>
              <w:rPr>
                <w:rFonts w:ascii="AngsanaUPC" w:hAnsi="AngsanaUPC" w:cs="AngsanaUPC"/>
                <w:color w:val="000000"/>
                <w:spacing w:val="-5"/>
                <w:sz w:val="28"/>
                <w:szCs w:val="28"/>
              </w:rPr>
            </w:pPr>
          </w:p>
        </w:tc>
        <w:tc>
          <w:tcPr>
            <w:tcW w:w="1711" w:type="dxa"/>
            <w:shd w:val="clear" w:color="auto" w:fill="auto"/>
            <w:vAlign w:val="bottom"/>
          </w:tcPr>
          <w:p w14:paraId="7BCBEDEC" w14:textId="77777777" w:rsidR="005C4D9A" w:rsidRPr="004655D7" w:rsidRDefault="005C4D9A" w:rsidP="002B6B98">
            <w:pPr>
              <w:spacing w:line="320" w:lineRule="exact"/>
              <w:ind w:left="256" w:hanging="256"/>
              <w:jc w:val="right"/>
              <w:rPr>
                <w:rFonts w:ascii="AngsanaUPC" w:hAnsi="AngsanaUPC" w:cs="AngsanaUPC"/>
                <w:color w:val="000000"/>
                <w:spacing w:val="-5"/>
                <w:sz w:val="28"/>
                <w:szCs w:val="28"/>
                <w:cs/>
              </w:rPr>
            </w:pPr>
          </w:p>
        </w:tc>
      </w:tr>
      <w:tr w:rsidR="005C4D9A" w:rsidRPr="004655D7" w14:paraId="0BB1D2F0" w14:textId="77777777" w:rsidTr="008544B7">
        <w:tc>
          <w:tcPr>
            <w:tcW w:w="5472" w:type="dxa"/>
          </w:tcPr>
          <w:p w14:paraId="3D78A901" w14:textId="77777777" w:rsidR="005C4D9A" w:rsidRPr="004655D7"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b/>
                <w:bCs/>
                <w:sz w:val="28"/>
                <w:szCs w:val="28"/>
                <w:cs/>
              </w:rPr>
            </w:pPr>
            <w:r w:rsidRPr="004655D7">
              <w:rPr>
                <w:rFonts w:ascii="AngsanaUPC" w:hAnsi="AngsanaUPC" w:cs="AngsanaUPC"/>
                <w:sz w:val="28"/>
                <w:szCs w:val="28"/>
              </w:rPr>
              <w:t>Current</w:t>
            </w:r>
          </w:p>
        </w:tc>
        <w:tc>
          <w:tcPr>
            <w:tcW w:w="1890" w:type="dxa"/>
            <w:shd w:val="clear" w:color="auto" w:fill="auto"/>
            <w:vAlign w:val="bottom"/>
          </w:tcPr>
          <w:p w14:paraId="58F860EE" w14:textId="521D0C02" w:rsidR="005C4D9A" w:rsidRPr="004655D7" w:rsidRDefault="008544B7" w:rsidP="002B6B98">
            <w:pPr>
              <w:spacing w:line="320" w:lineRule="exact"/>
              <w:jc w:val="right"/>
              <w:rPr>
                <w:rFonts w:ascii="AngsanaUPC" w:hAnsi="AngsanaUPC" w:cs="AngsanaUPC"/>
                <w:color w:val="000000"/>
                <w:spacing w:val="-5"/>
                <w:sz w:val="28"/>
                <w:szCs w:val="28"/>
              </w:rPr>
            </w:pPr>
            <w:r w:rsidRPr="008544B7">
              <w:rPr>
                <w:rFonts w:ascii="AngsanaUPC" w:hAnsi="AngsanaUPC" w:cs="AngsanaUPC"/>
                <w:color w:val="000000"/>
                <w:spacing w:val="-5"/>
                <w:sz w:val="28"/>
                <w:szCs w:val="28"/>
              </w:rPr>
              <w:t>1,564</w:t>
            </w:r>
          </w:p>
        </w:tc>
        <w:tc>
          <w:tcPr>
            <w:tcW w:w="1711" w:type="dxa"/>
            <w:shd w:val="clear" w:color="auto" w:fill="auto"/>
            <w:vAlign w:val="bottom"/>
          </w:tcPr>
          <w:p w14:paraId="4BAB74EF" w14:textId="66346059" w:rsidR="005C4D9A" w:rsidRPr="004655D7" w:rsidRDefault="00C73033" w:rsidP="002B6B98">
            <w:pPr>
              <w:spacing w:line="320" w:lineRule="exact"/>
              <w:ind w:left="256" w:hanging="256"/>
              <w:jc w:val="right"/>
              <w:rPr>
                <w:rFonts w:ascii="AngsanaUPC" w:hAnsi="AngsanaUPC" w:cs="AngsanaUPC"/>
                <w:color w:val="000000"/>
                <w:spacing w:val="-5"/>
                <w:sz w:val="28"/>
                <w:szCs w:val="28"/>
                <w:cs/>
              </w:rPr>
            </w:pPr>
            <w:r>
              <w:rPr>
                <w:rFonts w:ascii="AngsanaUPC" w:hAnsi="AngsanaUPC" w:cs="AngsanaUPC"/>
                <w:color w:val="000000"/>
                <w:spacing w:val="-5"/>
                <w:sz w:val="28"/>
                <w:szCs w:val="28"/>
              </w:rPr>
              <w:t>449</w:t>
            </w:r>
          </w:p>
        </w:tc>
      </w:tr>
      <w:tr w:rsidR="005C4D9A" w:rsidRPr="004655D7" w14:paraId="4AB46185" w14:textId="77777777" w:rsidTr="008544B7">
        <w:tc>
          <w:tcPr>
            <w:tcW w:w="5472" w:type="dxa"/>
          </w:tcPr>
          <w:p w14:paraId="3FF5FA0F" w14:textId="77777777" w:rsidR="005C4D9A" w:rsidRPr="004655D7"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b/>
                <w:bCs/>
                <w:sz w:val="28"/>
                <w:szCs w:val="28"/>
                <w:cs/>
              </w:rPr>
            </w:pPr>
            <w:r w:rsidRPr="004655D7">
              <w:rPr>
                <w:rFonts w:ascii="AngsanaUPC" w:hAnsi="AngsanaUPC" w:cs="AngsanaUPC"/>
                <w:sz w:val="28"/>
                <w:szCs w:val="28"/>
              </w:rPr>
              <w:t>Non-current</w:t>
            </w:r>
          </w:p>
        </w:tc>
        <w:tc>
          <w:tcPr>
            <w:tcW w:w="1890" w:type="dxa"/>
            <w:shd w:val="clear" w:color="auto" w:fill="auto"/>
            <w:vAlign w:val="bottom"/>
          </w:tcPr>
          <w:p w14:paraId="5A86E61E" w14:textId="4C66691E" w:rsidR="005C4D9A" w:rsidRPr="004655D7" w:rsidRDefault="008544B7" w:rsidP="002B6B98">
            <w:pPr>
              <w:pBdr>
                <w:bottom w:val="single" w:sz="4" w:space="1" w:color="auto"/>
              </w:pBdr>
              <w:spacing w:line="320" w:lineRule="exact"/>
              <w:jc w:val="right"/>
              <w:rPr>
                <w:rFonts w:ascii="AngsanaUPC" w:hAnsi="AngsanaUPC" w:cs="AngsanaUPC"/>
                <w:color w:val="000000"/>
                <w:spacing w:val="-5"/>
                <w:sz w:val="28"/>
                <w:szCs w:val="28"/>
              </w:rPr>
            </w:pPr>
            <w:r w:rsidRPr="008544B7">
              <w:rPr>
                <w:rFonts w:ascii="AngsanaUPC" w:hAnsi="AngsanaUPC" w:cs="AngsanaUPC"/>
                <w:color w:val="000000"/>
                <w:spacing w:val="-5"/>
                <w:sz w:val="28"/>
                <w:szCs w:val="28"/>
              </w:rPr>
              <w:t>4,107</w:t>
            </w:r>
          </w:p>
        </w:tc>
        <w:tc>
          <w:tcPr>
            <w:tcW w:w="1711" w:type="dxa"/>
            <w:shd w:val="clear" w:color="auto" w:fill="auto"/>
            <w:vAlign w:val="bottom"/>
          </w:tcPr>
          <w:p w14:paraId="0436F07B" w14:textId="727DF571" w:rsidR="005C4D9A" w:rsidRPr="004655D7" w:rsidRDefault="00C73033" w:rsidP="002B6B98">
            <w:pPr>
              <w:pBdr>
                <w:bottom w:val="single" w:sz="4" w:space="1" w:color="auto"/>
              </w:pBdr>
              <w:spacing w:line="320" w:lineRule="exact"/>
              <w:jc w:val="right"/>
              <w:rPr>
                <w:rFonts w:ascii="AngsanaUPC" w:hAnsi="AngsanaUPC" w:cs="AngsanaUPC"/>
                <w:color w:val="000000"/>
                <w:spacing w:val="-5"/>
                <w:sz w:val="28"/>
                <w:szCs w:val="28"/>
                <w:cs/>
              </w:rPr>
            </w:pPr>
            <w:r>
              <w:rPr>
                <w:rFonts w:ascii="AngsanaUPC" w:hAnsi="AngsanaUPC" w:cs="AngsanaUPC"/>
                <w:color w:val="000000"/>
                <w:spacing w:val="-5"/>
                <w:sz w:val="28"/>
                <w:szCs w:val="28"/>
              </w:rPr>
              <w:t>2,001</w:t>
            </w:r>
          </w:p>
        </w:tc>
      </w:tr>
      <w:tr w:rsidR="005C4D9A" w:rsidRPr="004655D7" w14:paraId="2B0657D1" w14:textId="77777777" w:rsidTr="008544B7">
        <w:tc>
          <w:tcPr>
            <w:tcW w:w="5472" w:type="dxa"/>
            <w:vAlign w:val="bottom"/>
          </w:tcPr>
          <w:p w14:paraId="050E060F" w14:textId="77777777" w:rsidR="005C4D9A" w:rsidRPr="00856930"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sz w:val="28"/>
                <w:szCs w:val="28"/>
                <w:cs/>
              </w:rPr>
            </w:pPr>
            <w:r w:rsidRPr="00856930">
              <w:rPr>
                <w:rFonts w:ascii="AngsanaUPC" w:hAnsi="AngsanaUPC" w:cs="AngsanaUPC"/>
                <w:sz w:val="28"/>
                <w:szCs w:val="28"/>
              </w:rPr>
              <w:t xml:space="preserve">Total lease liabilities- net </w:t>
            </w:r>
          </w:p>
        </w:tc>
        <w:tc>
          <w:tcPr>
            <w:tcW w:w="1890" w:type="dxa"/>
            <w:shd w:val="clear" w:color="auto" w:fill="auto"/>
            <w:vAlign w:val="bottom"/>
          </w:tcPr>
          <w:p w14:paraId="060B1FA8" w14:textId="4AAF9C86" w:rsidR="005C4D9A" w:rsidRPr="00856930" w:rsidRDefault="008544B7" w:rsidP="002B6B98">
            <w:pPr>
              <w:pBdr>
                <w:bottom w:val="single" w:sz="4" w:space="1" w:color="auto"/>
              </w:pBdr>
              <w:spacing w:line="320" w:lineRule="exact"/>
              <w:jc w:val="right"/>
              <w:rPr>
                <w:rFonts w:ascii="AngsanaUPC" w:hAnsi="AngsanaUPC" w:cs="AngsanaUPC"/>
                <w:color w:val="000000"/>
                <w:spacing w:val="-5"/>
                <w:sz w:val="28"/>
                <w:szCs w:val="28"/>
              </w:rPr>
            </w:pPr>
            <w:r w:rsidRPr="008544B7">
              <w:rPr>
                <w:rFonts w:ascii="AngsanaUPC" w:hAnsi="AngsanaUPC" w:cs="AngsanaUPC"/>
                <w:color w:val="000000"/>
                <w:spacing w:val="-5"/>
                <w:sz w:val="28"/>
                <w:szCs w:val="28"/>
              </w:rPr>
              <w:t>5,671</w:t>
            </w:r>
          </w:p>
        </w:tc>
        <w:tc>
          <w:tcPr>
            <w:tcW w:w="1711" w:type="dxa"/>
            <w:shd w:val="clear" w:color="auto" w:fill="auto"/>
            <w:vAlign w:val="bottom"/>
          </w:tcPr>
          <w:p w14:paraId="73CA17F7" w14:textId="08DDA1B0" w:rsidR="005C4D9A" w:rsidRPr="00856930" w:rsidRDefault="00C73033" w:rsidP="002B6B98">
            <w:pPr>
              <w:pBdr>
                <w:bottom w:val="single" w:sz="4" w:space="1" w:color="auto"/>
              </w:pBdr>
              <w:spacing w:line="320" w:lineRule="exact"/>
              <w:ind w:left="256" w:hanging="256"/>
              <w:jc w:val="right"/>
              <w:rPr>
                <w:rFonts w:ascii="AngsanaUPC" w:hAnsi="AngsanaUPC" w:cs="AngsanaUPC"/>
                <w:color w:val="000000"/>
                <w:spacing w:val="-5"/>
                <w:sz w:val="28"/>
                <w:szCs w:val="28"/>
                <w:cs/>
              </w:rPr>
            </w:pPr>
            <w:r w:rsidRPr="00856930">
              <w:rPr>
                <w:rFonts w:ascii="AngsanaUPC" w:hAnsi="AngsanaUPC" w:cs="AngsanaUPC"/>
                <w:color w:val="000000"/>
                <w:spacing w:val="-5"/>
                <w:sz w:val="28"/>
                <w:szCs w:val="28"/>
              </w:rPr>
              <w:t>2,450</w:t>
            </w:r>
          </w:p>
        </w:tc>
      </w:tr>
    </w:tbl>
    <w:p w14:paraId="62897B97" w14:textId="30C59379" w:rsidR="002B6B98" w:rsidRDefault="00387647" w:rsidP="00D7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120" w:after="120" w:line="240" w:lineRule="auto"/>
        <w:ind w:left="274"/>
        <w:jc w:val="thaiDistribute"/>
        <w:rPr>
          <w:rFonts w:ascii="AngsanaUPC" w:hAnsi="AngsanaUPC" w:cs="AngsanaUPC"/>
          <w:sz w:val="28"/>
          <w:szCs w:val="28"/>
        </w:rPr>
      </w:pPr>
      <w:r w:rsidRPr="00387647">
        <w:rPr>
          <w:rFonts w:ascii="AngsanaUPC" w:hAnsi="AngsanaUPC" w:cs="AngsanaUPC"/>
          <w:sz w:val="28"/>
          <w:szCs w:val="28"/>
        </w:rPr>
        <w:t xml:space="preserve">Movements in total right-of-use assets - net </w:t>
      </w:r>
    </w:p>
    <w:tbl>
      <w:tblPr>
        <w:tblW w:w="9073" w:type="dxa"/>
        <w:tblInd w:w="108" w:type="dxa"/>
        <w:tblLook w:val="04A0" w:firstRow="1" w:lastRow="0" w:firstColumn="1" w:lastColumn="0" w:noHBand="0" w:noVBand="1"/>
      </w:tblPr>
      <w:tblGrid>
        <w:gridCol w:w="5103"/>
        <w:gridCol w:w="1985"/>
        <w:gridCol w:w="1985"/>
      </w:tblGrid>
      <w:tr w:rsidR="00617945" w:rsidRPr="004655D7" w14:paraId="4FC71ACD" w14:textId="77777777" w:rsidTr="000B3E43">
        <w:tc>
          <w:tcPr>
            <w:tcW w:w="5103" w:type="dxa"/>
            <w:shd w:val="clear" w:color="auto" w:fill="auto"/>
          </w:tcPr>
          <w:p w14:paraId="6437FBD0" w14:textId="77777777" w:rsidR="00617945" w:rsidRPr="004655D7" w:rsidRDefault="00617945" w:rsidP="000B3E43">
            <w:pPr>
              <w:spacing w:line="240" w:lineRule="auto"/>
              <w:rPr>
                <w:rFonts w:ascii="AngsanaUPC" w:hAnsi="AngsanaUPC" w:cs="AngsanaUPC"/>
                <w:sz w:val="28"/>
                <w:szCs w:val="28"/>
              </w:rPr>
            </w:pPr>
          </w:p>
        </w:tc>
        <w:tc>
          <w:tcPr>
            <w:tcW w:w="1985" w:type="dxa"/>
            <w:shd w:val="clear" w:color="auto" w:fill="auto"/>
          </w:tcPr>
          <w:p w14:paraId="69B0CE2A" w14:textId="3C1D4DA5" w:rsidR="00617945" w:rsidRPr="004655D7" w:rsidRDefault="00617945" w:rsidP="000B3E43">
            <w:pPr>
              <w:spacing w:line="240" w:lineRule="auto"/>
              <w:jc w:val="right"/>
              <w:rPr>
                <w:rFonts w:ascii="AngsanaUPC" w:hAnsi="AngsanaUPC" w:cs="AngsanaUPC"/>
                <w:sz w:val="28"/>
                <w:szCs w:val="28"/>
                <w:cs/>
              </w:rPr>
            </w:pPr>
          </w:p>
        </w:tc>
        <w:tc>
          <w:tcPr>
            <w:tcW w:w="1985" w:type="dxa"/>
            <w:shd w:val="clear" w:color="auto" w:fill="auto"/>
          </w:tcPr>
          <w:p w14:paraId="52C44CE7" w14:textId="30FB7590" w:rsidR="00617945" w:rsidRPr="004655D7" w:rsidRDefault="00617945" w:rsidP="005C3E36">
            <w:pPr>
              <w:pBdr>
                <w:bottom w:val="single" w:sz="4" w:space="1" w:color="auto"/>
              </w:pBdr>
              <w:spacing w:line="240" w:lineRule="auto"/>
              <w:jc w:val="right"/>
              <w:rPr>
                <w:rFonts w:ascii="AngsanaUPC" w:hAnsi="AngsanaUPC" w:cs="AngsanaUPC"/>
                <w:sz w:val="28"/>
                <w:szCs w:val="28"/>
                <w:cs/>
              </w:rPr>
            </w:pPr>
            <w:r w:rsidRPr="00393850">
              <w:rPr>
                <w:rFonts w:ascii="AngsanaUPC" w:hAnsi="AngsanaUPC" w:cs="AngsanaUPC"/>
                <w:sz w:val="28"/>
                <w:szCs w:val="28"/>
                <w:cs/>
                <w:lang w:val="en-GB"/>
              </w:rPr>
              <w:t>(</w:t>
            </w:r>
            <w:r w:rsidRPr="00393850">
              <w:rPr>
                <w:rFonts w:ascii="AngsanaUPC" w:hAnsi="AngsanaUPC" w:cs="AngsanaUPC"/>
                <w:sz w:val="28"/>
                <w:szCs w:val="28"/>
                <w:lang w:val="en-GB"/>
              </w:rPr>
              <w:t>Unit : Thousand Baht)</w:t>
            </w:r>
          </w:p>
        </w:tc>
      </w:tr>
      <w:tr w:rsidR="002B6B98" w:rsidRPr="004655D7" w14:paraId="6EB9F12A" w14:textId="77777777" w:rsidTr="000B3E43">
        <w:tc>
          <w:tcPr>
            <w:tcW w:w="5103" w:type="dxa"/>
            <w:shd w:val="clear" w:color="auto" w:fill="auto"/>
          </w:tcPr>
          <w:p w14:paraId="309A088E" w14:textId="360F53B9" w:rsidR="002B6B98" w:rsidRPr="004655D7" w:rsidRDefault="005B22D2"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5B22D2">
              <w:rPr>
                <w:rFonts w:ascii="AngsanaUPC" w:hAnsi="AngsanaUPC" w:cs="AngsanaUPC"/>
                <w:sz w:val="28"/>
                <w:szCs w:val="28"/>
              </w:rPr>
              <w:t xml:space="preserve">Net book value as at </w:t>
            </w:r>
            <w:r w:rsidR="00DD69A0">
              <w:rPr>
                <w:rFonts w:ascii="AngsanaUPC" w:hAnsi="AngsanaUPC" w:cs="AngsanaUPC"/>
                <w:sz w:val="28"/>
                <w:szCs w:val="28"/>
              </w:rPr>
              <w:t>December 31, 2020</w:t>
            </w:r>
          </w:p>
        </w:tc>
        <w:tc>
          <w:tcPr>
            <w:tcW w:w="1985" w:type="dxa"/>
            <w:shd w:val="clear" w:color="auto" w:fill="auto"/>
            <w:vAlign w:val="bottom"/>
          </w:tcPr>
          <w:p w14:paraId="2046F87E" w14:textId="77777777" w:rsidR="002B6B98" w:rsidRPr="004655D7" w:rsidRDefault="002B6B98" w:rsidP="000B3E43">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5DB7C97F" w14:textId="243EA7FA" w:rsidR="002B6B98" w:rsidRPr="004655D7" w:rsidRDefault="00D72A58" w:rsidP="000B3E43">
            <w:pPr>
              <w:spacing w:line="320" w:lineRule="exact"/>
              <w:ind w:left="256" w:hanging="256"/>
              <w:jc w:val="right"/>
              <w:rPr>
                <w:rFonts w:ascii="AngsanaUPC" w:hAnsi="AngsanaUPC" w:cs="AngsanaUPC"/>
                <w:color w:val="000000"/>
                <w:spacing w:val="-5"/>
                <w:sz w:val="28"/>
                <w:szCs w:val="28"/>
                <w:cs/>
              </w:rPr>
            </w:pPr>
            <w:r>
              <w:rPr>
                <w:rFonts w:ascii="AngsanaUPC" w:hAnsi="AngsanaUPC" w:cs="AngsanaUPC"/>
                <w:color w:val="000000"/>
                <w:spacing w:val="-5"/>
                <w:sz w:val="28"/>
                <w:szCs w:val="28"/>
              </w:rPr>
              <w:t>2,393</w:t>
            </w:r>
          </w:p>
        </w:tc>
      </w:tr>
      <w:tr w:rsidR="002B6B98" w:rsidRPr="004655D7" w14:paraId="30D3B68B" w14:textId="77777777" w:rsidTr="009A66A6">
        <w:tc>
          <w:tcPr>
            <w:tcW w:w="5103" w:type="dxa"/>
            <w:vAlign w:val="bottom"/>
          </w:tcPr>
          <w:p w14:paraId="4834F806" w14:textId="77777777" w:rsidR="002B6B98" w:rsidRPr="004655D7" w:rsidRDefault="002B6B98"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rPr>
              <w:t>Right-of-use assets</w:t>
            </w:r>
            <w:r w:rsidRPr="004655D7">
              <w:rPr>
                <w:rFonts w:ascii="AngsanaUPC" w:hAnsi="AngsanaUPC" w:cs="AngsanaUPC" w:hint="cs"/>
                <w:sz w:val="28"/>
                <w:szCs w:val="28"/>
                <w:cs/>
              </w:rPr>
              <w:t xml:space="preserve"> - </w:t>
            </w:r>
            <w:r w:rsidRPr="004655D7">
              <w:rPr>
                <w:rFonts w:ascii="AngsanaUPC" w:hAnsi="AngsanaUPC" w:cs="AngsanaUPC"/>
                <w:sz w:val="28"/>
                <w:szCs w:val="28"/>
              </w:rPr>
              <w:t>Increase</w:t>
            </w:r>
          </w:p>
        </w:tc>
        <w:tc>
          <w:tcPr>
            <w:tcW w:w="1985" w:type="dxa"/>
            <w:shd w:val="clear" w:color="auto" w:fill="auto"/>
            <w:vAlign w:val="bottom"/>
          </w:tcPr>
          <w:p w14:paraId="331BCA9C" w14:textId="77777777" w:rsidR="002B6B98" w:rsidRPr="004655D7" w:rsidRDefault="002B6B98" w:rsidP="000B3E43">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4C388F06" w14:textId="103BA802" w:rsidR="002B6B98" w:rsidRPr="004655D7" w:rsidRDefault="009A66A6" w:rsidP="000B3E43">
            <w:pPr>
              <w:spacing w:line="320" w:lineRule="exact"/>
              <w:ind w:left="256" w:hanging="256"/>
              <w:jc w:val="right"/>
              <w:rPr>
                <w:rFonts w:ascii="AngsanaUPC" w:hAnsi="AngsanaUPC" w:cs="AngsanaUPC"/>
                <w:color w:val="000000"/>
                <w:spacing w:val="-5"/>
                <w:sz w:val="28"/>
                <w:szCs w:val="28"/>
                <w:cs/>
              </w:rPr>
            </w:pPr>
            <w:r w:rsidRPr="009A66A6">
              <w:rPr>
                <w:rFonts w:ascii="AngsanaUPC" w:hAnsi="AngsanaUPC" w:cs="AngsanaUPC"/>
                <w:color w:val="000000"/>
                <w:spacing w:val="-5"/>
                <w:sz w:val="28"/>
                <w:szCs w:val="28"/>
              </w:rPr>
              <w:t>6,477</w:t>
            </w:r>
          </w:p>
        </w:tc>
      </w:tr>
      <w:tr w:rsidR="008C4376" w:rsidRPr="004655D7" w14:paraId="5C86DA86" w14:textId="77777777" w:rsidTr="009A66A6">
        <w:tc>
          <w:tcPr>
            <w:tcW w:w="5103" w:type="dxa"/>
            <w:vAlign w:val="bottom"/>
          </w:tcPr>
          <w:p w14:paraId="3A9AD34A" w14:textId="21559164" w:rsidR="008C4376" w:rsidRPr="004655D7" w:rsidRDefault="0001781D"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sidRPr="0001781D">
              <w:rPr>
                <w:rFonts w:ascii="AngsanaUPC" w:hAnsi="AngsanaUPC" w:cs="AngsanaUPC"/>
                <w:sz w:val="28"/>
                <w:szCs w:val="28"/>
              </w:rPr>
              <w:t xml:space="preserve">Right-of-use assets </w:t>
            </w:r>
            <w:r>
              <w:rPr>
                <w:rFonts w:ascii="AngsanaUPC" w:hAnsi="AngsanaUPC" w:cs="AngsanaUPC"/>
                <w:sz w:val="28"/>
                <w:szCs w:val="28"/>
              </w:rPr>
              <w:t>–</w:t>
            </w:r>
            <w:r w:rsidRPr="0001781D">
              <w:rPr>
                <w:rFonts w:ascii="AngsanaUPC" w:hAnsi="AngsanaUPC" w:cs="AngsanaUPC"/>
                <w:sz w:val="28"/>
                <w:szCs w:val="28"/>
              </w:rPr>
              <w:t xml:space="preserve"> </w:t>
            </w:r>
            <w:r>
              <w:rPr>
                <w:rFonts w:ascii="AngsanaUPC" w:hAnsi="AngsanaUPC" w:cs="AngsanaUPC"/>
                <w:sz w:val="28"/>
                <w:szCs w:val="28"/>
              </w:rPr>
              <w:t>De</w:t>
            </w:r>
            <w:r w:rsidRPr="0001781D">
              <w:rPr>
                <w:rFonts w:ascii="AngsanaUPC" w:hAnsi="AngsanaUPC" w:cs="AngsanaUPC"/>
                <w:sz w:val="28"/>
                <w:szCs w:val="28"/>
              </w:rPr>
              <w:t>crease</w:t>
            </w:r>
            <w:r>
              <w:rPr>
                <w:rFonts w:ascii="AngsanaUPC" w:hAnsi="AngsanaUPC" w:cs="AngsanaUPC"/>
                <w:sz w:val="28"/>
                <w:szCs w:val="28"/>
              </w:rPr>
              <w:t xml:space="preserve"> (Canceled lease)</w:t>
            </w:r>
          </w:p>
        </w:tc>
        <w:tc>
          <w:tcPr>
            <w:tcW w:w="1985" w:type="dxa"/>
            <w:shd w:val="clear" w:color="auto" w:fill="auto"/>
            <w:vAlign w:val="bottom"/>
          </w:tcPr>
          <w:p w14:paraId="60A8A3C9" w14:textId="77777777" w:rsidR="008C4376" w:rsidRPr="004655D7" w:rsidRDefault="008C4376" w:rsidP="000B3E43">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40A0310F" w14:textId="47CBE8A6" w:rsidR="008C4376" w:rsidRPr="008C4376" w:rsidRDefault="009A66A6" w:rsidP="000B3E43">
            <w:pPr>
              <w:spacing w:line="320" w:lineRule="exact"/>
              <w:ind w:left="256" w:hanging="256"/>
              <w:jc w:val="right"/>
              <w:rPr>
                <w:rFonts w:ascii="AngsanaUPC" w:hAnsi="AngsanaUPC" w:cs="AngsanaUPC"/>
                <w:color w:val="000000"/>
                <w:spacing w:val="-5"/>
                <w:sz w:val="28"/>
                <w:szCs w:val="28"/>
              </w:rPr>
            </w:pPr>
            <w:r w:rsidRPr="009A66A6">
              <w:rPr>
                <w:rFonts w:ascii="AngsanaUPC" w:hAnsi="AngsanaUPC" w:cs="AngsanaUPC"/>
                <w:color w:val="000000"/>
                <w:spacing w:val="-5"/>
                <w:sz w:val="28"/>
                <w:szCs w:val="28"/>
              </w:rPr>
              <w:t>(2,270)</w:t>
            </w:r>
          </w:p>
        </w:tc>
      </w:tr>
      <w:tr w:rsidR="002B6B98" w:rsidRPr="004655D7" w14:paraId="3CD80320" w14:textId="77777777" w:rsidTr="009A66A6">
        <w:tc>
          <w:tcPr>
            <w:tcW w:w="5103" w:type="dxa"/>
            <w:vAlign w:val="bottom"/>
          </w:tcPr>
          <w:p w14:paraId="450EB269" w14:textId="28EAF5C1" w:rsidR="002B6B98" w:rsidRPr="004655D7" w:rsidRDefault="002B6B98"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u w:val="single"/>
              </w:rPr>
              <w:t>Less</w:t>
            </w:r>
            <w:r w:rsidR="003B2F05" w:rsidRPr="00CD1D38">
              <w:rPr>
                <w:rFonts w:ascii="AngsanaUPC" w:hAnsi="AngsanaUPC" w:cs="AngsanaUPC" w:hint="cs"/>
                <w:sz w:val="28"/>
                <w:szCs w:val="28"/>
                <w:cs/>
              </w:rPr>
              <w:t xml:space="preserve"> </w:t>
            </w:r>
            <w:r w:rsidRPr="004655D7">
              <w:rPr>
                <w:rFonts w:ascii="AngsanaUPC" w:hAnsi="AngsanaUPC" w:cs="AngsanaUPC"/>
                <w:sz w:val="28"/>
                <w:szCs w:val="28"/>
              </w:rPr>
              <w:t>Depreciation</w:t>
            </w:r>
            <w:r w:rsidR="00410B1B">
              <w:rPr>
                <w:rFonts w:ascii="AngsanaUPC" w:hAnsi="AngsanaUPC" w:cs="AngsanaUPC"/>
                <w:sz w:val="28"/>
                <w:szCs w:val="28"/>
              </w:rPr>
              <w:t xml:space="preserve"> for the period</w:t>
            </w:r>
          </w:p>
        </w:tc>
        <w:tc>
          <w:tcPr>
            <w:tcW w:w="1985" w:type="dxa"/>
            <w:shd w:val="clear" w:color="auto" w:fill="auto"/>
            <w:vAlign w:val="bottom"/>
          </w:tcPr>
          <w:p w14:paraId="5FDF3DA9" w14:textId="77777777" w:rsidR="002B6B98" w:rsidRPr="004655D7" w:rsidRDefault="002B6B98" w:rsidP="000B3E43">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124D5C3B" w14:textId="0F12E8DE" w:rsidR="002B6B98" w:rsidRPr="004655D7" w:rsidRDefault="009A66A6" w:rsidP="000B3E43">
            <w:pPr>
              <w:pBdr>
                <w:bottom w:val="single" w:sz="4" w:space="1" w:color="auto"/>
              </w:pBdr>
              <w:spacing w:line="320" w:lineRule="exact"/>
              <w:ind w:left="256" w:hanging="256"/>
              <w:jc w:val="right"/>
              <w:rPr>
                <w:rFonts w:ascii="AngsanaUPC" w:hAnsi="AngsanaUPC" w:cs="AngsanaUPC"/>
                <w:color w:val="000000"/>
                <w:spacing w:val="-5"/>
                <w:sz w:val="28"/>
                <w:szCs w:val="28"/>
                <w:cs/>
              </w:rPr>
            </w:pPr>
            <w:r w:rsidRPr="009A66A6">
              <w:rPr>
                <w:rFonts w:ascii="AngsanaUPC" w:hAnsi="AngsanaUPC" w:cs="AngsanaUPC"/>
                <w:color w:val="000000"/>
                <w:spacing w:val="-5"/>
                <w:sz w:val="28"/>
                <w:szCs w:val="28"/>
              </w:rPr>
              <w:t>(995)</w:t>
            </w:r>
          </w:p>
        </w:tc>
      </w:tr>
      <w:tr w:rsidR="002B6B98" w:rsidRPr="004655D7" w14:paraId="1305C312" w14:textId="77777777" w:rsidTr="009A66A6">
        <w:tc>
          <w:tcPr>
            <w:tcW w:w="5103" w:type="dxa"/>
            <w:vAlign w:val="bottom"/>
          </w:tcPr>
          <w:p w14:paraId="45FCA53C" w14:textId="70C77F02" w:rsidR="002B6B98" w:rsidRPr="004655D7" w:rsidRDefault="001F4324" w:rsidP="00ED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sidRPr="001F4324">
              <w:rPr>
                <w:rFonts w:ascii="AngsanaUPC" w:hAnsi="AngsanaUPC" w:cs="AngsanaUPC"/>
                <w:sz w:val="28"/>
                <w:szCs w:val="28"/>
              </w:rPr>
              <w:t xml:space="preserve">Net book value as </w:t>
            </w:r>
            <w:r w:rsidRPr="00E01C78">
              <w:rPr>
                <w:rFonts w:ascii="AngsanaUPC" w:hAnsi="AngsanaUPC" w:cs="AngsanaUPC"/>
                <w:sz w:val="28"/>
                <w:szCs w:val="28"/>
              </w:rPr>
              <w:t xml:space="preserve">at </w:t>
            </w:r>
            <w:r w:rsidR="00ED1913" w:rsidRPr="00E01C78">
              <w:rPr>
                <w:rFonts w:ascii="AngsanaUPC" w:hAnsi="AngsanaUPC" w:cs="AngsanaUPC"/>
                <w:sz w:val="28"/>
                <w:szCs w:val="28"/>
              </w:rPr>
              <w:t>September</w:t>
            </w:r>
            <w:r w:rsidR="002F3D53" w:rsidRPr="00E01C78">
              <w:rPr>
                <w:rFonts w:ascii="AngsanaUPC" w:hAnsi="AngsanaUPC" w:cs="AngsanaUPC"/>
                <w:sz w:val="28"/>
                <w:szCs w:val="28"/>
              </w:rPr>
              <w:t xml:space="preserve"> 30</w:t>
            </w:r>
            <w:r w:rsidRPr="00E01C78">
              <w:rPr>
                <w:rFonts w:ascii="AngsanaUPC" w:hAnsi="AngsanaUPC" w:cs="AngsanaUPC"/>
                <w:sz w:val="28"/>
                <w:szCs w:val="28"/>
              </w:rPr>
              <w:t>, 2021</w:t>
            </w:r>
          </w:p>
        </w:tc>
        <w:tc>
          <w:tcPr>
            <w:tcW w:w="1985" w:type="dxa"/>
            <w:shd w:val="clear" w:color="auto" w:fill="auto"/>
            <w:vAlign w:val="bottom"/>
          </w:tcPr>
          <w:p w14:paraId="085BDAFF" w14:textId="77777777" w:rsidR="002B6B98" w:rsidRPr="004655D7" w:rsidRDefault="002B6B98" w:rsidP="000B3E43">
            <w:pPr>
              <w:spacing w:line="320" w:lineRule="exact"/>
              <w:ind w:left="256" w:hanging="256"/>
              <w:jc w:val="right"/>
              <w:rPr>
                <w:rFonts w:ascii="AngsanaUPC" w:hAnsi="AngsanaUPC" w:cs="AngsanaUPC"/>
                <w:color w:val="000000"/>
                <w:spacing w:val="-5"/>
                <w:sz w:val="28"/>
                <w:szCs w:val="28"/>
              </w:rPr>
            </w:pPr>
          </w:p>
        </w:tc>
        <w:tc>
          <w:tcPr>
            <w:tcW w:w="1985" w:type="dxa"/>
            <w:shd w:val="clear" w:color="auto" w:fill="auto"/>
            <w:vAlign w:val="bottom"/>
          </w:tcPr>
          <w:p w14:paraId="46ED2734" w14:textId="166D51E4" w:rsidR="002B6B98" w:rsidRPr="004655D7" w:rsidRDefault="009A66A6" w:rsidP="000B3E43">
            <w:pPr>
              <w:pBdr>
                <w:bottom w:val="double" w:sz="4" w:space="1" w:color="auto"/>
              </w:pBdr>
              <w:spacing w:line="320" w:lineRule="exact"/>
              <w:ind w:left="256" w:hanging="256"/>
              <w:jc w:val="right"/>
              <w:rPr>
                <w:rFonts w:ascii="AngsanaUPC" w:hAnsi="AngsanaUPC" w:cs="AngsanaUPC"/>
                <w:color w:val="000000"/>
                <w:spacing w:val="-5"/>
                <w:sz w:val="28"/>
                <w:szCs w:val="28"/>
              </w:rPr>
            </w:pPr>
            <w:r w:rsidRPr="009A66A6">
              <w:rPr>
                <w:rFonts w:ascii="AngsanaUPC" w:hAnsi="AngsanaUPC" w:cs="AngsanaUPC"/>
                <w:color w:val="000000"/>
                <w:spacing w:val="-5"/>
                <w:sz w:val="28"/>
                <w:szCs w:val="28"/>
              </w:rPr>
              <w:t>5,605</w:t>
            </w:r>
          </w:p>
        </w:tc>
      </w:tr>
    </w:tbl>
    <w:p w14:paraId="2B0B4295" w14:textId="3172FFD1" w:rsidR="00D63F05" w:rsidRPr="00EE1DE9" w:rsidRDefault="00D63F05" w:rsidP="002B6B9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 xml:space="preserve">BANK OVERDRAFTS AND SHORT-TERM LOANS </w:t>
      </w:r>
      <w:r w:rsidR="00861AF7" w:rsidRPr="00EE1DE9">
        <w:rPr>
          <w:rFonts w:ascii="AngsanaUPC" w:hAnsi="AngsanaUPC" w:cs="AngsanaUPC"/>
          <w:b/>
          <w:bCs/>
          <w:sz w:val="28"/>
          <w:szCs w:val="28"/>
        </w:rPr>
        <w:t>F</w:t>
      </w:r>
      <w:r w:rsidR="00363C99" w:rsidRPr="00EE1DE9">
        <w:rPr>
          <w:rFonts w:ascii="AngsanaUPC" w:hAnsi="AngsanaUPC" w:cs="AngsanaUPC"/>
          <w:b/>
          <w:bCs/>
          <w:sz w:val="28"/>
          <w:szCs w:val="28"/>
        </w:rPr>
        <w:t>ROM</w:t>
      </w:r>
      <w:r w:rsidRPr="00EE1DE9">
        <w:rPr>
          <w:rFonts w:ascii="AngsanaUPC" w:hAnsi="AngsanaUPC" w:cs="AngsanaUPC"/>
          <w:b/>
          <w:bCs/>
          <w:sz w:val="28"/>
          <w:szCs w:val="28"/>
        </w:rPr>
        <w:t xml:space="preserve"> TO FINANCIAL INSTITUTIONS</w:t>
      </w:r>
    </w:p>
    <w:p w14:paraId="23E2195E" w14:textId="316DC2D3" w:rsidR="00504B47" w:rsidRDefault="00504B47" w:rsidP="00300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color w:val="000000" w:themeColor="text1"/>
          <w:spacing w:val="-6"/>
          <w:sz w:val="28"/>
          <w:szCs w:val="28"/>
        </w:rPr>
      </w:pPr>
      <w:r w:rsidRPr="00504B47">
        <w:rPr>
          <w:rFonts w:ascii="AngsanaUPC" w:hAnsi="AngsanaUPC" w:cs="AngsanaUPC"/>
          <w:color w:val="000000" w:themeColor="text1"/>
          <w:spacing w:val="-6"/>
          <w:sz w:val="28"/>
          <w:szCs w:val="28"/>
        </w:rPr>
        <w:t>Consist of :-</w:t>
      </w:r>
    </w:p>
    <w:tbl>
      <w:tblPr>
        <w:tblW w:w="9262" w:type="dxa"/>
        <w:tblInd w:w="108" w:type="dxa"/>
        <w:tblLayout w:type="fixed"/>
        <w:tblLook w:val="0000" w:firstRow="0" w:lastRow="0" w:firstColumn="0" w:lastColumn="0" w:noHBand="0" w:noVBand="0"/>
      </w:tblPr>
      <w:tblGrid>
        <w:gridCol w:w="4953"/>
        <w:gridCol w:w="2154"/>
        <w:gridCol w:w="2155"/>
      </w:tblGrid>
      <w:tr w:rsidR="00504B47" w:rsidRPr="004655D7" w14:paraId="280E5FBE" w14:textId="77777777" w:rsidTr="000B3E43">
        <w:trPr>
          <w:cantSplit/>
          <w:trHeight w:val="246"/>
        </w:trPr>
        <w:tc>
          <w:tcPr>
            <w:tcW w:w="4953" w:type="dxa"/>
            <w:tcBorders>
              <w:top w:val="nil"/>
              <w:left w:val="nil"/>
              <w:bottom w:val="nil"/>
              <w:right w:val="nil"/>
            </w:tcBorders>
          </w:tcPr>
          <w:p w14:paraId="698D18EF" w14:textId="77777777" w:rsidR="00504B47" w:rsidRPr="004655D7" w:rsidRDefault="00504B47"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jc w:val="thaiDistribute"/>
              <w:rPr>
                <w:rFonts w:ascii="AngsanaUPC" w:hAnsi="AngsanaUPC" w:cs="AngsanaUPC"/>
                <w:sz w:val="28"/>
                <w:szCs w:val="28"/>
              </w:rPr>
            </w:pPr>
            <w:bookmarkStart w:id="3" w:name="_Hlk30337178"/>
          </w:p>
        </w:tc>
        <w:tc>
          <w:tcPr>
            <w:tcW w:w="4309" w:type="dxa"/>
            <w:gridSpan w:val="2"/>
            <w:tcBorders>
              <w:left w:val="nil"/>
              <w:right w:val="nil"/>
            </w:tcBorders>
          </w:tcPr>
          <w:p w14:paraId="650265F5" w14:textId="30777ABA" w:rsidR="00504B47" w:rsidRPr="004655D7" w:rsidRDefault="00504B47"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60" w:lineRule="exact"/>
              <w:ind w:right="57"/>
              <w:jc w:val="right"/>
              <w:rPr>
                <w:rFonts w:ascii="AngsanaUPC" w:hAnsi="AngsanaUPC" w:cs="AngsanaUPC"/>
                <w:sz w:val="28"/>
                <w:szCs w:val="28"/>
              </w:rPr>
            </w:pPr>
            <w:r w:rsidRPr="004655D7">
              <w:rPr>
                <w:rFonts w:ascii="AngsanaUPC" w:hAnsi="AngsanaUPC" w:cs="AngsanaUPC"/>
                <w:sz w:val="28"/>
                <w:szCs w:val="28"/>
              </w:rPr>
              <w:t xml:space="preserve">(Unit : </w:t>
            </w:r>
            <w:r w:rsidR="00E6410E">
              <w:rPr>
                <w:rFonts w:ascii="AngsanaUPC" w:hAnsi="AngsanaUPC" w:cs="AngsanaUPC"/>
                <w:sz w:val="28"/>
                <w:szCs w:val="28"/>
              </w:rPr>
              <w:t xml:space="preserve">Thousand </w:t>
            </w:r>
            <w:r w:rsidRPr="004655D7">
              <w:rPr>
                <w:rFonts w:ascii="AngsanaUPC" w:hAnsi="AngsanaUPC" w:cs="AngsanaUPC"/>
                <w:sz w:val="28"/>
                <w:szCs w:val="28"/>
              </w:rPr>
              <w:t>Baht)</w:t>
            </w:r>
          </w:p>
        </w:tc>
      </w:tr>
      <w:tr w:rsidR="00504B47" w:rsidRPr="004655D7" w14:paraId="4C25A445" w14:textId="77777777" w:rsidTr="00E01C78">
        <w:trPr>
          <w:trHeight w:val="19"/>
        </w:trPr>
        <w:tc>
          <w:tcPr>
            <w:tcW w:w="4953" w:type="dxa"/>
          </w:tcPr>
          <w:p w14:paraId="4A7BB98A" w14:textId="77777777" w:rsidR="00504B47" w:rsidRPr="004655D7" w:rsidRDefault="00504B47"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rPr>
            </w:pPr>
          </w:p>
        </w:tc>
        <w:tc>
          <w:tcPr>
            <w:tcW w:w="2154" w:type="dxa"/>
            <w:shd w:val="clear" w:color="auto" w:fill="auto"/>
          </w:tcPr>
          <w:p w14:paraId="0789C1D9" w14:textId="0DEDB31D" w:rsidR="00504B47" w:rsidRPr="004655D7" w:rsidRDefault="000B3E43" w:rsidP="00300D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rPr>
            </w:pPr>
            <w:r>
              <w:rPr>
                <w:rFonts w:ascii="AngsanaUPC" w:hAnsi="AngsanaUPC" w:cs="AngsanaUPC"/>
                <w:sz w:val="28"/>
                <w:szCs w:val="28"/>
              </w:rPr>
              <w:t>September</w:t>
            </w:r>
            <w:r w:rsidR="00300D6F">
              <w:rPr>
                <w:rFonts w:ascii="AngsanaUPC" w:hAnsi="AngsanaUPC" w:cs="AngsanaUPC"/>
                <w:sz w:val="28"/>
                <w:szCs w:val="28"/>
              </w:rPr>
              <w:t xml:space="preserve"> 30</w:t>
            </w:r>
            <w:r w:rsidR="00504B47" w:rsidRPr="004655D7">
              <w:rPr>
                <w:rFonts w:ascii="AngsanaUPC" w:hAnsi="AngsanaUPC" w:cs="AngsanaUPC"/>
                <w:sz w:val="28"/>
                <w:szCs w:val="28"/>
              </w:rPr>
              <w:t xml:space="preserve">, </w:t>
            </w:r>
            <w:r w:rsidR="00300D6F">
              <w:rPr>
                <w:rFonts w:ascii="AngsanaUPC" w:hAnsi="AngsanaUPC" w:cs="AngsanaUPC"/>
                <w:sz w:val="28"/>
                <w:szCs w:val="28"/>
                <w:lang w:val="en-GB"/>
              </w:rPr>
              <w:t>2021</w:t>
            </w:r>
          </w:p>
        </w:tc>
        <w:tc>
          <w:tcPr>
            <w:tcW w:w="2155" w:type="dxa"/>
            <w:shd w:val="clear" w:color="auto" w:fill="auto"/>
          </w:tcPr>
          <w:p w14:paraId="4ADE45B9" w14:textId="617034EE" w:rsidR="00504B47" w:rsidRPr="004655D7" w:rsidRDefault="00D21983"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D21983">
              <w:rPr>
                <w:rFonts w:ascii="AngsanaUPC" w:hAnsi="AngsanaUPC" w:cs="AngsanaUPC"/>
                <w:sz w:val="28"/>
                <w:szCs w:val="28"/>
              </w:rPr>
              <w:t>December 31, 2020</w:t>
            </w:r>
          </w:p>
        </w:tc>
      </w:tr>
      <w:tr w:rsidR="000B3E43" w:rsidRPr="004655D7" w14:paraId="2B72969A" w14:textId="77777777" w:rsidTr="00E01C78">
        <w:trPr>
          <w:cantSplit/>
          <w:trHeight w:val="232"/>
        </w:trPr>
        <w:tc>
          <w:tcPr>
            <w:tcW w:w="4953" w:type="dxa"/>
            <w:tcBorders>
              <w:top w:val="nil"/>
              <w:left w:val="nil"/>
              <w:bottom w:val="nil"/>
              <w:right w:val="nil"/>
            </w:tcBorders>
          </w:tcPr>
          <w:p w14:paraId="5B1BD1A4" w14:textId="77777777" w:rsidR="000B3E43" w:rsidRPr="004655D7" w:rsidRDefault="000B3E4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rPr>
              <w:t>Bank overdrafts</w:t>
            </w:r>
          </w:p>
        </w:tc>
        <w:tc>
          <w:tcPr>
            <w:tcW w:w="2154" w:type="dxa"/>
            <w:tcBorders>
              <w:left w:val="nil"/>
              <w:bottom w:val="nil"/>
              <w:right w:val="nil"/>
            </w:tcBorders>
            <w:shd w:val="clear" w:color="auto" w:fill="auto"/>
          </w:tcPr>
          <w:p w14:paraId="554673F7" w14:textId="67D78DA2" w:rsidR="000B3E43" w:rsidRPr="004655D7" w:rsidRDefault="000B3E4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824FB4">
              <w:rPr>
                <w:rFonts w:ascii="AngsanaUPC" w:hAnsi="AngsanaUPC" w:cs="AngsanaUPC" w:hint="cs"/>
                <w:color w:val="000000"/>
                <w:sz w:val="28"/>
                <w:szCs w:val="28"/>
                <w:cs/>
              </w:rPr>
              <w:t>-</w:t>
            </w:r>
          </w:p>
        </w:tc>
        <w:tc>
          <w:tcPr>
            <w:tcW w:w="2155" w:type="dxa"/>
            <w:tcBorders>
              <w:left w:val="nil"/>
              <w:bottom w:val="nil"/>
              <w:right w:val="nil"/>
            </w:tcBorders>
            <w:shd w:val="clear" w:color="auto" w:fill="auto"/>
          </w:tcPr>
          <w:p w14:paraId="0ADBC072" w14:textId="3176FB2F" w:rsidR="000B3E43" w:rsidRPr="004655D7" w:rsidRDefault="000B3E4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Pr>
                <w:rFonts w:ascii="AngsanaUPC" w:hAnsi="AngsanaUPC" w:cs="AngsanaUPC"/>
                <w:color w:val="000000"/>
                <w:sz w:val="28"/>
                <w:szCs w:val="28"/>
              </w:rPr>
              <w:t>25,525</w:t>
            </w:r>
          </w:p>
        </w:tc>
      </w:tr>
      <w:tr w:rsidR="000B3E43" w:rsidRPr="004655D7" w14:paraId="5963C170" w14:textId="77777777" w:rsidTr="00E01C78">
        <w:trPr>
          <w:cantSplit/>
          <w:trHeight w:val="232"/>
        </w:trPr>
        <w:tc>
          <w:tcPr>
            <w:tcW w:w="4953" w:type="dxa"/>
            <w:tcBorders>
              <w:top w:val="nil"/>
              <w:left w:val="nil"/>
              <w:bottom w:val="nil"/>
              <w:right w:val="nil"/>
            </w:tcBorders>
          </w:tcPr>
          <w:p w14:paraId="66086CD5" w14:textId="77777777" w:rsidR="000B3E43" w:rsidRPr="004655D7" w:rsidRDefault="000B3E4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rPr>
              <w:t>Liabilities under trust receipts</w:t>
            </w:r>
          </w:p>
        </w:tc>
        <w:tc>
          <w:tcPr>
            <w:tcW w:w="2154" w:type="dxa"/>
            <w:tcBorders>
              <w:left w:val="nil"/>
              <w:bottom w:val="nil"/>
              <w:right w:val="nil"/>
            </w:tcBorders>
            <w:shd w:val="clear" w:color="auto" w:fill="auto"/>
          </w:tcPr>
          <w:p w14:paraId="6C440DE1" w14:textId="5DC832C6" w:rsidR="000B3E43" w:rsidRPr="004655D7" w:rsidRDefault="000B3E4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824FB4">
              <w:rPr>
                <w:rFonts w:ascii="AngsanaUPC" w:hAnsi="AngsanaUPC" w:cs="AngsanaUPC" w:hint="cs"/>
                <w:color w:val="000000"/>
                <w:sz w:val="28"/>
                <w:szCs w:val="28"/>
                <w:cs/>
              </w:rPr>
              <w:t>-</w:t>
            </w:r>
          </w:p>
        </w:tc>
        <w:tc>
          <w:tcPr>
            <w:tcW w:w="2155" w:type="dxa"/>
            <w:tcBorders>
              <w:left w:val="nil"/>
              <w:right w:val="nil"/>
            </w:tcBorders>
            <w:shd w:val="clear" w:color="auto" w:fill="auto"/>
          </w:tcPr>
          <w:p w14:paraId="09D55D2A" w14:textId="064831F0" w:rsidR="000B3E43" w:rsidRPr="004655D7" w:rsidRDefault="000B3E4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Pr>
                <w:rFonts w:ascii="AngsanaUPC" w:hAnsi="AngsanaUPC" w:cs="AngsanaUPC"/>
                <w:color w:val="000000"/>
                <w:sz w:val="28"/>
                <w:szCs w:val="28"/>
              </w:rPr>
              <w:t>190,298</w:t>
            </w:r>
          </w:p>
        </w:tc>
      </w:tr>
      <w:tr w:rsidR="000B3E43" w:rsidRPr="004655D7" w14:paraId="08E05831" w14:textId="77777777" w:rsidTr="00E01C78">
        <w:trPr>
          <w:cantSplit/>
          <w:trHeight w:val="232"/>
        </w:trPr>
        <w:tc>
          <w:tcPr>
            <w:tcW w:w="4953" w:type="dxa"/>
            <w:tcBorders>
              <w:top w:val="nil"/>
              <w:left w:val="nil"/>
              <w:bottom w:val="nil"/>
              <w:right w:val="nil"/>
            </w:tcBorders>
          </w:tcPr>
          <w:p w14:paraId="6300D3D5" w14:textId="77777777" w:rsidR="000B3E43" w:rsidRPr="004655D7" w:rsidRDefault="000B3E4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rPr>
              <w:t>Forward Contract</w:t>
            </w:r>
          </w:p>
        </w:tc>
        <w:tc>
          <w:tcPr>
            <w:tcW w:w="2154" w:type="dxa"/>
            <w:tcBorders>
              <w:left w:val="nil"/>
              <w:bottom w:val="nil"/>
              <w:right w:val="nil"/>
            </w:tcBorders>
            <w:shd w:val="clear" w:color="auto" w:fill="auto"/>
          </w:tcPr>
          <w:p w14:paraId="31CB6CAB" w14:textId="0A2E3F4E" w:rsidR="000B3E43" w:rsidRPr="004655D7" w:rsidRDefault="000B3E4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824FB4">
              <w:rPr>
                <w:rFonts w:ascii="AngsanaUPC" w:hAnsi="AngsanaUPC" w:cs="AngsanaUPC" w:hint="cs"/>
                <w:color w:val="000000"/>
                <w:sz w:val="28"/>
                <w:szCs w:val="28"/>
                <w:cs/>
              </w:rPr>
              <w:t>-</w:t>
            </w:r>
          </w:p>
        </w:tc>
        <w:tc>
          <w:tcPr>
            <w:tcW w:w="2155" w:type="dxa"/>
            <w:tcBorders>
              <w:left w:val="nil"/>
              <w:right w:val="nil"/>
            </w:tcBorders>
            <w:shd w:val="clear" w:color="auto" w:fill="auto"/>
          </w:tcPr>
          <w:p w14:paraId="6414B13D" w14:textId="0E1B461D" w:rsidR="000B3E43" w:rsidRPr="004655D7" w:rsidRDefault="000B3E4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Pr>
                <w:rFonts w:ascii="AngsanaUPC" w:hAnsi="AngsanaUPC" w:cs="AngsanaUPC"/>
                <w:color w:val="000000"/>
                <w:sz w:val="28"/>
                <w:szCs w:val="28"/>
              </w:rPr>
              <w:t>1,019</w:t>
            </w:r>
          </w:p>
        </w:tc>
      </w:tr>
      <w:tr w:rsidR="000B3E43" w:rsidRPr="004655D7" w14:paraId="0C329AA5" w14:textId="77777777" w:rsidTr="00E01C78">
        <w:trPr>
          <w:cantSplit/>
          <w:trHeight w:val="229"/>
        </w:trPr>
        <w:tc>
          <w:tcPr>
            <w:tcW w:w="4953" w:type="dxa"/>
            <w:tcBorders>
              <w:top w:val="nil"/>
              <w:left w:val="nil"/>
              <w:bottom w:val="nil"/>
              <w:right w:val="nil"/>
            </w:tcBorders>
          </w:tcPr>
          <w:p w14:paraId="21A3F9EA" w14:textId="77777777" w:rsidR="000B3E43" w:rsidRPr="004655D7" w:rsidRDefault="000B3E4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rPr>
              <w:t>Promissory notes</w:t>
            </w:r>
          </w:p>
        </w:tc>
        <w:tc>
          <w:tcPr>
            <w:tcW w:w="2154" w:type="dxa"/>
            <w:tcBorders>
              <w:top w:val="nil"/>
              <w:left w:val="nil"/>
              <w:right w:val="nil"/>
            </w:tcBorders>
            <w:shd w:val="clear" w:color="auto" w:fill="auto"/>
          </w:tcPr>
          <w:p w14:paraId="2AB73CA2" w14:textId="376995C4" w:rsidR="000B3E43" w:rsidRPr="004655D7" w:rsidRDefault="000B3E4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824FB4">
              <w:rPr>
                <w:rFonts w:ascii="AngsanaUPC" w:hAnsi="AngsanaUPC" w:cs="AngsanaUPC" w:hint="cs"/>
                <w:color w:val="000000"/>
                <w:sz w:val="28"/>
                <w:szCs w:val="28"/>
                <w:cs/>
              </w:rPr>
              <w:t>-</w:t>
            </w:r>
          </w:p>
        </w:tc>
        <w:tc>
          <w:tcPr>
            <w:tcW w:w="2155" w:type="dxa"/>
            <w:tcBorders>
              <w:top w:val="nil"/>
              <w:left w:val="nil"/>
              <w:right w:val="nil"/>
            </w:tcBorders>
            <w:shd w:val="clear" w:color="auto" w:fill="auto"/>
          </w:tcPr>
          <w:p w14:paraId="529DD649" w14:textId="6FC17774" w:rsidR="000B3E43" w:rsidRPr="004655D7" w:rsidRDefault="000B3E4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Pr>
                <w:rFonts w:ascii="AngsanaUPC" w:hAnsi="AngsanaUPC" w:cs="AngsanaUPC"/>
                <w:color w:val="000000"/>
                <w:sz w:val="28"/>
                <w:szCs w:val="28"/>
              </w:rPr>
              <w:t>59,330</w:t>
            </w:r>
          </w:p>
        </w:tc>
      </w:tr>
      <w:tr w:rsidR="000B3E43" w:rsidRPr="004655D7" w14:paraId="153FEBD8" w14:textId="77777777" w:rsidTr="00E01C78">
        <w:trPr>
          <w:cantSplit/>
          <w:trHeight w:val="178"/>
        </w:trPr>
        <w:tc>
          <w:tcPr>
            <w:tcW w:w="4953" w:type="dxa"/>
            <w:tcBorders>
              <w:top w:val="nil"/>
              <w:left w:val="nil"/>
              <w:bottom w:val="nil"/>
              <w:right w:val="nil"/>
            </w:tcBorders>
          </w:tcPr>
          <w:p w14:paraId="0C63638B" w14:textId="77777777" w:rsidR="000B3E43" w:rsidRPr="004655D7" w:rsidRDefault="000B3E4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7"/>
              <w:rPr>
                <w:rFonts w:ascii="AngsanaUPC" w:hAnsi="AngsanaUPC" w:cs="AngsanaUPC"/>
                <w:sz w:val="28"/>
                <w:szCs w:val="28"/>
              </w:rPr>
            </w:pPr>
          </w:p>
        </w:tc>
        <w:tc>
          <w:tcPr>
            <w:tcW w:w="2154" w:type="dxa"/>
            <w:tcBorders>
              <w:left w:val="nil"/>
              <w:right w:val="nil"/>
            </w:tcBorders>
            <w:shd w:val="clear" w:color="auto" w:fill="auto"/>
          </w:tcPr>
          <w:p w14:paraId="5BEE766E" w14:textId="51C0BA14" w:rsidR="000B3E43" w:rsidRPr="004655D7" w:rsidRDefault="00855099" w:rsidP="000B3E43">
            <w:pPr>
              <w:pBdr>
                <w:top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Pr>
                <w:rFonts w:ascii="AngsanaUPC" w:hAnsi="AngsanaUPC" w:cs="AngsanaUPC"/>
                <w:color w:val="000000"/>
                <w:sz w:val="28"/>
                <w:szCs w:val="28"/>
              </w:rPr>
              <w:t>-</w:t>
            </w:r>
          </w:p>
        </w:tc>
        <w:tc>
          <w:tcPr>
            <w:tcW w:w="2155" w:type="dxa"/>
            <w:tcBorders>
              <w:left w:val="nil"/>
              <w:right w:val="nil"/>
            </w:tcBorders>
            <w:shd w:val="clear" w:color="auto" w:fill="auto"/>
          </w:tcPr>
          <w:p w14:paraId="664236DF" w14:textId="0E7E2957" w:rsidR="000B3E43" w:rsidRPr="004655D7" w:rsidRDefault="000B3E43" w:rsidP="000B3E43">
            <w:pPr>
              <w:pBdr>
                <w:top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Pr>
                <w:rFonts w:ascii="AngsanaUPC" w:hAnsi="AngsanaUPC" w:cs="AngsanaUPC"/>
                <w:color w:val="000000"/>
                <w:sz w:val="28"/>
                <w:szCs w:val="28"/>
              </w:rPr>
              <w:t>276,172</w:t>
            </w:r>
          </w:p>
        </w:tc>
      </w:tr>
      <w:tr w:rsidR="000B3E43" w:rsidRPr="004655D7" w14:paraId="01672CF5" w14:textId="77777777" w:rsidTr="00E01C78">
        <w:trPr>
          <w:cantSplit/>
          <w:trHeight w:val="178"/>
        </w:trPr>
        <w:tc>
          <w:tcPr>
            <w:tcW w:w="4953" w:type="dxa"/>
            <w:tcBorders>
              <w:top w:val="nil"/>
              <w:left w:val="nil"/>
              <w:bottom w:val="nil"/>
              <w:right w:val="nil"/>
            </w:tcBorders>
          </w:tcPr>
          <w:p w14:paraId="50478759" w14:textId="6A11078A" w:rsidR="000B3E43" w:rsidRPr="004655D7" w:rsidRDefault="000B3E4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u w:val="single"/>
              </w:rPr>
              <w:t>Less</w:t>
            </w:r>
            <w:r w:rsidRPr="004655D7">
              <w:rPr>
                <w:rFonts w:ascii="AngsanaUPC" w:hAnsi="AngsanaUPC" w:cs="AngsanaUPC"/>
                <w:sz w:val="28"/>
                <w:szCs w:val="28"/>
              </w:rPr>
              <w:t xml:space="preserve">: </w:t>
            </w:r>
            <w:r w:rsidRPr="004655D7">
              <w:rPr>
                <w:rFonts w:ascii="AngsanaUPC" w:hAnsi="AngsanaUPC" w:cs="AngsanaUPC"/>
                <w:color w:val="000000"/>
                <w:sz w:val="28"/>
                <w:szCs w:val="28"/>
              </w:rPr>
              <w:t>debt restructuring agreements</w:t>
            </w:r>
            <w:r>
              <w:rPr>
                <w:rFonts w:ascii="AngsanaUPC" w:hAnsi="AngsanaUPC" w:cs="AngsanaUPC"/>
                <w:color w:val="000000"/>
                <w:sz w:val="28"/>
                <w:szCs w:val="28"/>
              </w:rPr>
              <w:t xml:space="preserve"> * </w:t>
            </w:r>
          </w:p>
        </w:tc>
        <w:tc>
          <w:tcPr>
            <w:tcW w:w="2154" w:type="dxa"/>
            <w:tcBorders>
              <w:left w:val="nil"/>
              <w:right w:val="nil"/>
            </w:tcBorders>
            <w:shd w:val="clear" w:color="auto" w:fill="auto"/>
          </w:tcPr>
          <w:p w14:paraId="63203EEA" w14:textId="72C675C3" w:rsidR="000B3E43" w:rsidRPr="004655D7" w:rsidRDefault="000B3E4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sidRPr="00824FB4">
              <w:rPr>
                <w:rFonts w:ascii="AngsanaUPC" w:hAnsi="AngsanaUPC" w:cs="AngsanaUPC" w:hint="cs"/>
                <w:color w:val="000000"/>
                <w:sz w:val="28"/>
                <w:szCs w:val="28"/>
                <w:cs/>
              </w:rPr>
              <w:t>-</w:t>
            </w:r>
          </w:p>
        </w:tc>
        <w:tc>
          <w:tcPr>
            <w:tcW w:w="2155" w:type="dxa"/>
            <w:tcBorders>
              <w:left w:val="nil"/>
              <w:right w:val="nil"/>
            </w:tcBorders>
            <w:shd w:val="clear" w:color="auto" w:fill="auto"/>
          </w:tcPr>
          <w:p w14:paraId="671A9230" w14:textId="5603D42D" w:rsidR="000B3E43" w:rsidRPr="004655D7" w:rsidRDefault="000B3E4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Pr>
                <w:rFonts w:ascii="AngsanaUPC" w:hAnsi="AngsanaUPC" w:cs="AngsanaUPC"/>
                <w:color w:val="000000"/>
                <w:sz w:val="28"/>
                <w:szCs w:val="28"/>
              </w:rPr>
              <w:t>(276,172)</w:t>
            </w:r>
          </w:p>
        </w:tc>
      </w:tr>
      <w:tr w:rsidR="000B3E43" w:rsidRPr="004655D7" w14:paraId="63B3A34B" w14:textId="77777777" w:rsidTr="00E01C78">
        <w:trPr>
          <w:cantSplit/>
          <w:trHeight w:val="178"/>
        </w:trPr>
        <w:tc>
          <w:tcPr>
            <w:tcW w:w="4953" w:type="dxa"/>
            <w:tcBorders>
              <w:top w:val="nil"/>
              <w:left w:val="nil"/>
              <w:bottom w:val="nil"/>
              <w:right w:val="nil"/>
            </w:tcBorders>
          </w:tcPr>
          <w:p w14:paraId="6E346D98" w14:textId="77777777" w:rsidR="000B3E43" w:rsidRPr="004655D7" w:rsidRDefault="000B3E4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4"/>
              <w:jc w:val="thaiDistribute"/>
              <w:rPr>
                <w:rFonts w:ascii="AngsanaUPC" w:hAnsi="AngsanaUPC" w:cs="AngsanaUPC"/>
                <w:sz w:val="28"/>
                <w:szCs w:val="28"/>
                <w:u w:val="single"/>
              </w:rPr>
            </w:pPr>
            <w:r w:rsidRPr="004655D7">
              <w:rPr>
                <w:rFonts w:ascii="AngsanaUPC" w:hAnsi="AngsanaUPC" w:cs="AngsanaUPC"/>
                <w:sz w:val="28"/>
                <w:szCs w:val="28"/>
              </w:rPr>
              <w:t>Total</w:t>
            </w:r>
          </w:p>
        </w:tc>
        <w:tc>
          <w:tcPr>
            <w:tcW w:w="2154" w:type="dxa"/>
            <w:tcBorders>
              <w:left w:val="nil"/>
              <w:right w:val="nil"/>
            </w:tcBorders>
            <w:shd w:val="clear" w:color="auto" w:fill="auto"/>
          </w:tcPr>
          <w:p w14:paraId="6C5D6211" w14:textId="280E8C33" w:rsidR="000B3E43" w:rsidRPr="004655D7" w:rsidRDefault="000B3E43" w:rsidP="000B3E43">
            <w:pPr>
              <w:pBdr>
                <w:top w:val="single" w:sz="6"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sidRPr="00824FB4">
              <w:rPr>
                <w:rFonts w:ascii="AngsanaUPC" w:hAnsi="AngsanaUPC" w:cs="AngsanaUPC" w:hint="cs"/>
                <w:color w:val="000000"/>
                <w:sz w:val="28"/>
                <w:szCs w:val="28"/>
                <w:cs/>
              </w:rPr>
              <w:t>-</w:t>
            </w:r>
          </w:p>
        </w:tc>
        <w:tc>
          <w:tcPr>
            <w:tcW w:w="2155" w:type="dxa"/>
            <w:tcBorders>
              <w:left w:val="nil"/>
              <w:right w:val="nil"/>
            </w:tcBorders>
            <w:shd w:val="clear" w:color="auto" w:fill="auto"/>
          </w:tcPr>
          <w:p w14:paraId="558829AD" w14:textId="6BEF9D62" w:rsidR="000B3E43" w:rsidRPr="004655D7" w:rsidRDefault="000B3E43" w:rsidP="000B3E43">
            <w:pPr>
              <w:pBdr>
                <w:top w:val="single" w:sz="6"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Pr>
                <w:rFonts w:ascii="AngsanaUPC" w:hAnsi="AngsanaUPC" w:cs="AngsanaUPC"/>
                <w:color w:val="000000"/>
                <w:sz w:val="28"/>
                <w:szCs w:val="28"/>
              </w:rPr>
              <w:t>-</w:t>
            </w:r>
          </w:p>
        </w:tc>
      </w:tr>
    </w:tbl>
    <w:bookmarkEnd w:id="3"/>
    <w:p w14:paraId="41EC09F2" w14:textId="70A35E0F" w:rsidR="007D3EFA" w:rsidRDefault="00F97893" w:rsidP="00191495">
      <w:pPr>
        <w:pStyle w:val="ListParagraph"/>
        <w:numPr>
          <w:ilvl w:val="0"/>
          <w:numId w:val="11"/>
        </w:numPr>
        <w:ind w:left="540" w:hanging="180"/>
        <w:jc w:val="both"/>
        <w:rPr>
          <w:rFonts w:ascii="AngsanaUPC" w:hAnsi="AngsanaUPC" w:cs="AngsanaUPC"/>
          <w:sz w:val="28"/>
          <w:szCs w:val="28"/>
        </w:rPr>
      </w:pPr>
      <w:r w:rsidRPr="00F97893">
        <w:rPr>
          <w:rFonts w:ascii="AngsanaUPC" w:hAnsi="AngsanaUPC" w:cs="AngsanaUPC"/>
          <w:sz w:val="28"/>
          <w:szCs w:val="28"/>
        </w:rPr>
        <w:t>On December 16, 2020, the Company had proceeded with debt restructuring and paid to the bank on December 28, 2020, net amounted to Baht of 860 million (Note no.</w:t>
      </w:r>
      <w:r w:rsidR="00C22C3E">
        <w:rPr>
          <w:rFonts w:ascii="AngsanaUPC" w:hAnsi="AngsanaUPC" w:cs="AngsanaUPC"/>
          <w:sz w:val="28"/>
          <w:szCs w:val="28"/>
        </w:rPr>
        <w:t>14</w:t>
      </w:r>
      <w:r w:rsidRPr="00F97893">
        <w:rPr>
          <w:rFonts w:ascii="AngsanaUPC" w:hAnsi="AngsanaUPC" w:cs="AngsanaUPC"/>
          <w:sz w:val="28"/>
          <w:szCs w:val="28"/>
        </w:rPr>
        <w:t>).</w:t>
      </w:r>
    </w:p>
    <w:p w14:paraId="45256362" w14:textId="5C9CE2B7" w:rsidR="00D63F05" w:rsidRPr="00EE1DE9" w:rsidRDefault="00D63F05"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b/>
          <w:bCs/>
          <w:color w:val="000000" w:themeColor="text1"/>
          <w:spacing w:val="-6"/>
          <w:sz w:val="28"/>
          <w:szCs w:val="28"/>
        </w:rPr>
      </w:pPr>
      <w:r w:rsidRPr="00EE1DE9">
        <w:rPr>
          <w:rFonts w:ascii="AngsanaUPC" w:hAnsi="AngsanaUPC" w:cs="AngsanaUPC"/>
          <w:b/>
          <w:bCs/>
          <w:color w:val="000000" w:themeColor="text1"/>
          <w:spacing w:val="-6"/>
          <w:sz w:val="28"/>
          <w:szCs w:val="28"/>
        </w:rPr>
        <w:t>LOANS UNDER DEBT RESTRUTURING AGREEMENT</w:t>
      </w:r>
    </w:p>
    <w:p w14:paraId="61332055" w14:textId="0E041C67" w:rsidR="00D8280B" w:rsidRPr="00EE1DE9" w:rsidRDefault="00D8280B"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firstLine="270"/>
        <w:jc w:val="thaiDistribute"/>
        <w:rPr>
          <w:rFonts w:ascii="AngsanaUPC" w:hAnsi="AngsanaUPC" w:cs="AngsanaUPC"/>
          <w:sz w:val="28"/>
          <w:szCs w:val="28"/>
        </w:rPr>
      </w:pPr>
      <w:bookmarkStart w:id="4" w:name="_Hlk37067754"/>
      <w:r w:rsidRPr="00EE1DE9">
        <w:rPr>
          <w:rFonts w:ascii="AngsanaUPC" w:hAnsi="AngsanaUPC" w:cs="AngsanaUPC"/>
          <w:sz w:val="28"/>
          <w:szCs w:val="28"/>
        </w:rPr>
        <w:t xml:space="preserve">Loans under debt restructuring agreements as at </w:t>
      </w:r>
      <w:r w:rsidR="007F1358">
        <w:rPr>
          <w:rFonts w:ascii="AngsanaUPC" w:hAnsi="AngsanaUPC" w:cs="AngsanaUPC" w:hint="cs"/>
          <w:sz w:val="28"/>
          <w:szCs w:val="28"/>
        </w:rPr>
        <w:t>December</w:t>
      </w:r>
      <w:r w:rsidRPr="00EE1DE9">
        <w:rPr>
          <w:rFonts w:ascii="AngsanaUPC" w:hAnsi="AngsanaUPC" w:cs="AngsanaUPC"/>
          <w:sz w:val="28"/>
          <w:szCs w:val="28"/>
        </w:rPr>
        <w:t xml:space="preserve"> 3</w:t>
      </w:r>
      <w:r w:rsidR="007F1358">
        <w:rPr>
          <w:rFonts w:ascii="AngsanaUPC" w:hAnsi="AngsanaUPC" w:cs="AngsanaUPC" w:hint="cs"/>
          <w:sz w:val="28"/>
          <w:szCs w:val="28"/>
          <w:cs/>
        </w:rPr>
        <w:t>1</w:t>
      </w:r>
      <w:r w:rsidRPr="00EE1DE9">
        <w:rPr>
          <w:rFonts w:ascii="AngsanaUPC" w:hAnsi="AngsanaUPC" w:cs="AngsanaUPC"/>
          <w:sz w:val="28"/>
          <w:szCs w:val="28"/>
        </w:rPr>
        <w:t>, 2020</w:t>
      </w:r>
      <w:r w:rsidR="007F1358">
        <w:rPr>
          <w:rFonts w:ascii="AngsanaUPC" w:hAnsi="AngsanaUPC" w:cs="AngsanaUPC" w:hint="cs"/>
          <w:sz w:val="28"/>
          <w:szCs w:val="28"/>
          <w:cs/>
        </w:rPr>
        <w:t xml:space="preserve">, </w:t>
      </w:r>
      <w:r w:rsidRPr="00EE1DE9">
        <w:rPr>
          <w:rFonts w:ascii="AngsanaUPC" w:hAnsi="AngsanaUPC" w:cs="AngsanaUPC"/>
          <w:sz w:val="28"/>
          <w:szCs w:val="28"/>
        </w:rPr>
        <w:t xml:space="preserve">consisted of </w:t>
      </w:r>
      <w:r w:rsidRPr="00EE1DE9">
        <w:rPr>
          <w:rFonts w:ascii="AngsanaUPC" w:hAnsi="AngsanaUPC" w:cs="AngsanaUPC"/>
          <w:sz w:val="28"/>
          <w:szCs w:val="28"/>
          <w:cs/>
        </w:rPr>
        <w:t>:</w:t>
      </w:r>
      <w:r w:rsidR="000468E5">
        <w:rPr>
          <w:rFonts w:ascii="AngsanaUPC" w:hAnsi="AngsanaUPC" w:cs="AngsanaUPC"/>
          <w:sz w:val="28"/>
          <w:szCs w:val="28"/>
        </w:rPr>
        <w:t>-</w:t>
      </w:r>
    </w:p>
    <w:bookmarkEnd w:id="4"/>
    <w:tbl>
      <w:tblPr>
        <w:tblW w:w="9329" w:type="dxa"/>
        <w:tblInd w:w="108" w:type="dxa"/>
        <w:tblLayout w:type="fixed"/>
        <w:tblLook w:val="0000" w:firstRow="0" w:lastRow="0" w:firstColumn="0" w:lastColumn="0" w:noHBand="0" w:noVBand="0"/>
      </w:tblPr>
      <w:tblGrid>
        <w:gridCol w:w="5869"/>
        <w:gridCol w:w="1493"/>
        <w:gridCol w:w="1967"/>
      </w:tblGrid>
      <w:tr w:rsidR="0072304C" w:rsidRPr="00EE1DE9" w14:paraId="0DCA146D" w14:textId="77777777" w:rsidTr="00B11AF2">
        <w:trPr>
          <w:trHeight w:val="296"/>
        </w:trPr>
        <w:tc>
          <w:tcPr>
            <w:tcW w:w="5869" w:type="dxa"/>
            <w:shd w:val="clear" w:color="auto" w:fill="auto"/>
          </w:tcPr>
          <w:p w14:paraId="1CB983C7" w14:textId="77777777" w:rsidR="0072304C" w:rsidRPr="00EE1DE9" w:rsidRDefault="0072304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color w:val="000000"/>
                <w:sz w:val="28"/>
                <w:szCs w:val="28"/>
              </w:rPr>
            </w:pPr>
          </w:p>
        </w:tc>
        <w:tc>
          <w:tcPr>
            <w:tcW w:w="1493" w:type="dxa"/>
            <w:shd w:val="clear" w:color="auto" w:fill="auto"/>
          </w:tcPr>
          <w:p w14:paraId="3B6E2B68" w14:textId="6E51E864" w:rsidR="0072304C" w:rsidRPr="00EE1DE9" w:rsidRDefault="0072304C" w:rsidP="0072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p>
        </w:tc>
        <w:tc>
          <w:tcPr>
            <w:tcW w:w="1967" w:type="dxa"/>
            <w:shd w:val="clear" w:color="auto" w:fill="auto"/>
          </w:tcPr>
          <w:p w14:paraId="140137E5" w14:textId="724DDDCA" w:rsidR="0072304C" w:rsidRPr="00EE1DE9" w:rsidRDefault="0072304C" w:rsidP="001E09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D63F05" w:rsidRPr="00EE1DE9" w14:paraId="41DE0722" w14:textId="77777777" w:rsidTr="00B11AF2">
        <w:trPr>
          <w:trHeight w:val="332"/>
        </w:trPr>
        <w:tc>
          <w:tcPr>
            <w:tcW w:w="5869" w:type="dxa"/>
            <w:shd w:val="clear" w:color="auto" w:fill="auto"/>
          </w:tcPr>
          <w:p w14:paraId="2704DF84" w14:textId="77777777" w:rsidR="00D63F05" w:rsidRPr="00EE1DE9" w:rsidRDefault="00D63F0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color w:val="000000"/>
                <w:sz w:val="28"/>
                <w:szCs w:val="28"/>
              </w:rPr>
            </w:pPr>
          </w:p>
        </w:tc>
        <w:tc>
          <w:tcPr>
            <w:tcW w:w="1493" w:type="dxa"/>
            <w:shd w:val="clear" w:color="auto" w:fill="auto"/>
            <w:vAlign w:val="bottom"/>
          </w:tcPr>
          <w:p w14:paraId="00FF9F67" w14:textId="1F638E37" w:rsidR="00D63F05" w:rsidRPr="00EE1DE9" w:rsidRDefault="00D63F05" w:rsidP="0072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p>
        </w:tc>
        <w:tc>
          <w:tcPr>
            <w:tcW w:w="1967" w:type="dxa"/>
            <w:vAlign w:val="bottom"/>
          </w:tcPr>
          <w:p w14:paraId="6992DABA" w14:textId="7BE777F9" w:rsidR="00D63F05" w:rsidRPr="00EE1DE9" w:rsidRDefault="00D63F05"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EE1DE9">
              <w:rPr>
                <w:rFonts w:ascii="AngsanaUPC" w:hAnsi="AngsanaUPC" w:cs="AngsanaUPC"/>
                <w:color w:val="000000"/>
                <w:sz w:val="28"/>
                <w:szCs w:val="28"/>
              </w:rPr>
              <w:t>December 31, 20</w:t>
            </w:r>
            <w:r w:rsidR="002A39C7">
              <w:rPr>
                <w:rFonts w:ascii="AngsanaUPC" w:hAnsi="AngsanaUPC" w:cs="AngsanaUPC"/>
                <w:color w:val="000000"/>
                <w:sz w:val="28"/>
                <w:szCs w:val="28"/>
              </w:rPr>
              <w:t>20</w:t>
            </w:r>
          </w:p>
        </w:tc>
      </w:tr>
      <w:tr w:rsidR="00B13F13" w:rsidRPr="00EE1DE9" w14:paraId="36EBF40C" w14:textId="77777777" w:rsidTr="0072304C">
        <w:trPr>
          <w:cantSplit/>
          <w:trHeight w:val="179"/>
        </w:trPr>
        <w:tc>
          <w:tcPr>
            <w:tcW w:w="5869" w:type="dxa"/>
            <w:tcBorders>
              <w:top w:val="nil"/>
              <w:left w:val="nil"/>
              <w:bottom w:val="nil"/>
              <w:right w:val="nil"/>
            </w:tcBorders>
            <w:shd w:val="clear" w:color="auto" w:fill="auto"/>
          </w:tcPr>
          <w:p w14:paraId="7DC4886D" w14:textId="77777777" w:rsidR="00B13F13" w:rsidRPr="00EE1DE9" w:rsidRDefault="00B13F13" w:rsidP="00B1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color w:val="000000"/>
                <w:sz w:val="28"/>
                <w:szCs w:val="28"/>
              </w:rPr>
            </w:pPr>
            <w:r w:rsidRPr="00EE1DE9">
              <w:rPr>
                <w:rFonts w:ascii="AngsanaUPC" w:hAnsi="AngsanaUPC" w:cs="AngsanaUPC"/>
                <w:color w:val="000000"/>
                <w:sz w:val="28"/>
                <w:szCs w:val="28"/>
              </w:rPr>
              <w:t>Loans under debt restructuring agreements</w:t>
            </w:r>
          </w:p>
        </w:tc>
        <w:tc>
          <w:tcPr>
            <w:tcW w:w="1493" w:type="dxa"/>
            <w:tcBorders>
              <w:left w:val="nil"/>
              <w:bottom w:val="nil"/>
              <w:right w:val="nil"/>
            </w:tcBorders>
            <w:shd w:val="clear" w:color="auto" w:fill="auto"/>
          </w:tcPr>
          <w:p w14:paraId="77B2BF12" w14:textId="495396AB" w:rsidR="00B13F13" w:rsidRPr="00EE1DE9" w:rsidRDefault="00B13F13" w:rsidP="0072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p>
        </w:tc>
        <w:tc>
          <w:tcPr>
            <w:tcW w:w="1967" w:type="dxa"/>
            <w:tcBorders>
              <w:left w:val="nil"/>
              <w:bottom w:val="nil"/>
              <w:right w:val="nil"/>
            </w:tcBorders>
            <w:shd w:val="clear" w:color="auto" w:fill="auto"/>
            <w:vAlign w:val="bottom"/>
          </w:tcPr>
          <w:p w14:paraId="1F5910F3" w14:textId="3FD1CB05" w:rsidR="00B13F13" w:rsidRPr="00EE1DE9" w:rsidRDefault="0054371F" w:rsidP="00B1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cs/>
              </w:rPr>
            </w:pPr>
            <w:r>
              <w:rPr>
                <w:rFonts w:ascii="AngsanaUPC" w:hAnsi="AngsanaUPC" w:cs="AngsanaUPC" w:hint="cs"/>
                <w:color w:val="000000"/>
                <w:sz w:val="28"/>
                <w:szCs w:val="28"/>
                <w:cs/>
              </w:rPr>
              <w:t>-</w:t>
            </w:r>
          </w:p>
        </w:tc>
      </w:tr>
    </w:tbl>
    <w:p w14:paraId="111ABB36" w14:textId="084D4EAB" w:rsidR="008A766F" w:rsidRDefault="00FC033C" w:rsidP="008A766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Pr>
          <w:rFonts w:ascii="AngsanaUPC" w:hAnsi="AngsanaUPC" w:cs="AngsanaUPC"/>
          <w:sz w:val="28"/>
          <w:szCs w:val="28"/>
        </w:rPr>
      </w:pPr>
      <w:r w:rsidRPr="00FC033C">
        <w:rPr>
          <w:rFonts w:ascii="AngsanaUPC" w:hAnsi="AngsanaUPC" w:cs="AngsanaUPC"/>
          <w:sz w:val="28"/>
          <w:szCs w:val="28"/>
        </w:rPr>
        <w:t>Movements of loans under debt restructuring agreements as follows:</w:t>
      </w:r>
    </w:p>
    <w:tbl>
      <w:tblPr>
        <w:tblStyle w:val="TableGrid"/>
        <w:tblW w:w="91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0"/>
        <w:gridCol w:w="2070"/>
      </w:tblGrid>
      <w:tr w:rsidR="00FC033C" w:rsidRPr="004655D7" w14:paraId="00FBB22B" w14:textId="77777777" w:rsidTr="00295026">
        <w:tc>
          <w:tcPr>
            <w:tcW w:w="7110" w:type="dxa"/>
          </w:tcPr>
          <w:p w14:paraId="13BA7ADE" w14:textId="77777777" w:rsidR="00FC033C" w:rsidRPr="004655D7" w:rsidRDefault="00FC033C"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color w:val="000000"/>
                <w:sz w:val="28"/>
                <w:szCs w:val="28"/>
              </w:rPr>
            </w:pPr>
          </w:p>
        </w:tc>
        <w:tc>
          <w:tcPr>
            <w:tcW w:w="2070" w:type="dxa"/>
          </w:tcPr>
          <w:p w14:paraId="74086445" w14:textId="7D127701" w:rsidR="00FC033C" w:rsidRPr="004655D7" w:rsidRDefault="00E36825" w:rsidP="00440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E36825">
              <w:rPr>
                <w:rFonts w:ascii="AngsanaUPC" w:hAnsi="AngsanaUPC" w:cs="AngsanaUPC"/>
                <w:color w:val="000000"/>
                <w:sz w:val="28"/>
                <w:szCs w:val="28"/>
              </w:rPr>
              <w:t>(Unit : Thousand Baht)</w:t>
            </w:r>
          </w:p>
        </w:tc>
      </w:tr>
      <w:tr w:rsidR="00FC033C" w:rsidRPr="004655D7" w14:paraId="7C77C3F4" w14:textId="77777777" w:rsidTr="00295026">
        <w:tc>
          <w:tcPr>
            <w:tcW w:w="7110" w:type="dxa"/>
          </w:tcPr>
          <w:p w14:paraId="52EEBBEA" w14:textId="77777777" w:rsidR="00FC033C" w:rsidRPr="004655D7" w:rsidRDefault="00FC033C"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rPr>
            </w:pPr>
            <w:r w:rsidRPr="004655D7">
              <w:rPr>
                <w:rFonts w:ascii="AngsanaUPC" w:hAnsi="AngsanaUPC" w:cs="AngsanaUPC"/>
                <w:sz w:val="28"/>
                <w:szCs w:val="28"/>
              </w:rPr>
              <w:t>Loans under debt restructuring agreements</w:t>
            </w:r>
          </w:p>
        </w:tc>
        <w:tc>
          <w:tcPr>
            <w:tcW w:w="2070" w:type="dxa"/>
            <w:shd w:val="clear" w:color="auto" w:fill="auto"/>
          </w:tcPr>
          <w:p w14:paraId="2BABE4DD" w14:textId="0BD9084E" w:rsidR="00FC033C" w:rsidRPr="004655D7" w:rsidRDefault="000468E5" w:rsidP="0004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color w:val="000000"/>
                <w:sz w:val="28"/>
                <w:szCs w:val="28"/>
              </w:rPr>
              <w:t>660</w:t>
            </w:r>
            <w:r w:rsidR="00E12715">
              <w:rPr>
                <w:rFonts w:ascii="AngsanaUPC" w:hAnsi="AngsanaUPC" w:cs="AngsanaUPC" w:hint="cs"/>
                <w:color w:val="000000"/>
                <w:sz w:val="28"/>
                <w:szCs w:val="28"/>
                <w:cs/>
              </w:rPr>
              <w:t>,</w:t>
            </w:r>
            <w:r>
              <w:rPr>
                <w:rFonts w:ascii="AngsanaUPC" w:hAnsi="AngsanaUPC" w:cs="AngsanaUPC"/>
                <w:color w:val="000000"/>
                <w:sz w:val="28"/>
                <w:szCs w:val="28"/>
              </w:rPr>
              <w:t>225</w:t>
            </w:r>
          </w:p>
        </w:tc>
      </w:tr>
      <w:tr w:rsidR="00FC033C" w:rsidRPr="004655D7" w14:paraId="32E1F1FF" w14:textId="77777777" w:rsidTr="00295026">
        <w:tc>
          <w:tcPr>
            <w:tcW w:w="7110" w:type="dxa"/>
          </w:tcPr>
          <w:p w14:paraId="19A56765" w14:textId="0921E9F1" w:rsidR="00FC033C" w:rsidRPr="004655D7" w:rsidRDefault="00FC033C"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rPr>
              <w:t xml:space="preserve">Bank overdrafts and short term loans from to financial institutions </w:t>
            </w:r>
            <w:r w:rsidRPr="004655D7">
              <w:rPr>
                <w:rFonts w:ascii="AngsanaUPC" w:hAnsi="AngsanaUPC" w:cs="AngsanaUPC" w:hint="cs"/>
                <w:color w:val="000000"/>
                <w:sz w:val="28"/>
                <w:szCs w:val="28"/>
                <w:cs/>
              </w:rPr>
              <w:t>(</w:t>
            </w:r>
            <w:r w:rsidRPr="004655D7">
              <w:rPr>
                <w:rFonts w:ascii="AngsanaUPC" w:hAnsi="AngsanaUPC" w:cs="AngsanaUPC"/>
                <w:color w:val="000000"/>
                <w:sz w:val="28"/>
                <w:szCs w:val="28"/>
              </w:rPr>
              <w:t>Note</w:t>
            </w:r>
            <w:r w:rsidRPr="004655D7">
              <w:rPr>
                <w:rFonts w:ascii="AngsanaUPC" w:hAnsi="AngsanaUPC" w:cs="AngsanaUPC" w:hint="cs"/>
                <w:color w:val="000000"/>
                <w:sz w:val="28"/>
                <w:szCs w:val="28"/>
                <w:cs/>
              </w:rPr>
              <w:t xml:space="preserve"> </w:t>
            </w:r>
            <w:r w:rsidRPr="004655D7">
              <w:rPr>
                <w:rFonts w:ascii="AngsanaUPC" w:hAnsi="AngsanaUPC" w:cs="AngsanaUPC"/>
                <w:color w:val="000000"/>
                <w:sz w:val="28"/>
                <w:szCs w:val="28"/>
              </w:rPr>
              <w:t>no. 1</w:t>
            </w:r>
            <w:r w:rsidR="00E12715">
              <w:rPr>
                <w:rFonts w:ascii="AngsanaUPC" w:hAnsi="AngsanaUPC" w:cs="AngsanaUPC" w:hint="cs"/>
                <w:color w:val="000000"/>
                <w:sz w:val="28"/>
                <w:szCs w:val="28"/>
                <w:cs/>
              </w:rPr>
              <w:t>3</w:t>
            </w:r>
            <w:r w:rsidRPr="004655D7">
              <w:rPr>
                <w:rFonts w:ascii="AngsanaUPC" w:hAnsi="AngsanaUPC" w:cs="AngsanaUPC"/>
                <w:color w:val="000000"/>
                <w:sz w:val="28"/>
                <w:szCs w:val="28"/>
              </w:rPr>
              <w:t xml:space="preserve"> </w:t>
            </w:r>
            <w:r w:rsidRPr="004655D7">
              <w:rPr>
                <w:rFonts w:ascii="AngsanaUPC" w:hAnsi="AngsanaUPC" w:cs="AngsanaUPC" w:hint="cs"/>
                <w:color w:val="000000"/>
                <w:sz w:val="28"/>
                <w:szCs w:val="28"/>
                <w:cs/>
              </w:rPr>
              <w:t>)</w:t>
            </w:r>
          </w:p>
        </w:tc>
        <w:tc>
          <w:tcPr>
            <w:tcW w:w="2070" w:type="dxa"/>
            <w:shd w:val="clear" w:color="auto" w:fill="auto"/>
          </w:tcPr>
          <w:p w14:paraId="797C5BFD" w14:textId="2D972ADD" w:rsidR="00FC033C" w:rsidRPr="004655D7" w:rsidRDefault="000468E5" w:rsidP="0004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color w:val="000000"/>
                <w:sz w:val="28"/>
                <w:szCs w:val="28"/>
              </w:rPr>
              <w:t>276</w:t>
            </w:r>
            <w:r w:rsidR="00E12715">
              <w:rPr>
                <w:rFonts w:ascii="AngsanaUPC" w:hAnsi="AngsanaUPC" w:cs="AngsanaUPC" w:hint="cs"/>
                <w:color w:val="000000"/>
                <w:sz w:val="28"/>
                <w:szCs w:val="28"/>
                <w:cs/>
              </w:rPr>
              <w:t>,</w:t>
            </w:r>
            <w:r>
              <w:rPr>
                <w:rFonts w:ascii="AngsanaUPC" w:hAnsi="AngsanaUPC" w:cs="AngsanaUPC"/>
                <w:color w:val="000000"/>
                <w:sz w:val="28"/>
                <w:szCs w:val="28"/>
              </w:rPr>
              <w:t>172</w:t>
            </w:r>
          </w:p>
        </w:tc>
      </w:tr>
      <w:tr w:rsidR="00FC033C" w:rsidRPr="004655D7" w14:paraId="54CAFDE7" w14:textId="77777777" w:rsidTr="00295026">
        <w:tc>
          <w:tcPr>
            <w:tcW w:w="7110" w:type="dxa"/>
          </w:tcPr>
          <w:p w14:paraId="210D8B7F" w14:textId="77777777" w:rsidR="00FC033C" w:rsidRPr="004655D7" w:rsidRDefault="00FC033C"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rPr>
            </w:pPr>
            <w:r w:rsidRPr="004655D7">
              <w:rPr>
                <w:rFonts w:ascii="AngsanaUPC" w:hAnsi="AngsanaUPC" w:cs="AngsanaUPC"/>
                <w:color w:val="000000"/>
                <w:sz w:val="28"/>
                <w:szCs w:val="28"/>
              </w:rPr>
              <w:t>Accrued interest expenses</w:t>
            </w:r>
            <w:r w:rsidRPr="004655D7">
              <w:t xml:space="preserve"> b</w:t>
            </w:r>
            <w:r w:rsidRPr="004655D7">
              <w:rPr>
                <w:rFonts w:ascii="AngsanaUPC" w:hAnsi="AngsanaUPC" w:cs="AngsanaUPC"/>
                <w:color w:val="000000"/>
                <w:sz w:val="28"/>
                <w:szCs w:val="28"/>
              </w:rPr>
              <w:t>eginning balance</w:t>
            </w:r>
          </w:p>
        </w:tc>
        <w:tc>
          <w:tcPr>
            <w:tcW w:w="2070" w:type="dxa"/>
            <w:shd w:val="clear" w:color="auto" w:fill="auto"/>
          </w:tcPr>
          <w:p w14:paraId="1FAD4208" w14:textId="73329036" w:rsidR="00FC033C" w:rsidRPr="004655D7" w:rsidRDefault="000468E5" w:rsidP="0004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color w:val="000000"/>
                <w:sz w:val="28"/>
                <w:szCs w:val="28"/>
              </w:rPr>
              <w:t>61</w:t>
            </w:r>
            <w:r w:rsidR="00E12715">
              <w:rPr>
                <w:rFonts w:ascii="AngsanaUPC" w:hAnsi="AngsanaUPC" w:cs="AngsanaUPC" w:hint="cs"/>
                <w:color w:val="000000"/>
                <w:sz w:val="28"/>
                <w:szCs w:val="28"/>
                <w:cs/>
              </w:rPr>
              <w:t>,</w:t>
            </w:r>
            <w:r>
              <w:rPr>
                <w:rFonts w:ascii="AngsanaUPC" w:hAnsi="AngsanaUPC" w:cs="AngsanaUPC"/>
                <w:color w:val="000000"/>
                <w:sz w:val="28"/>
                <w:szCs w:val="28"/>
              </w:rPr>
              <w:t>359</w:t>
            </w:r>
          </w:p>
        </w:tc>
      </w:tr>
      <w:tr w:rsidR="00FC033C" w:rsidRPr="004655D7" w14:paraId="19A99D68" w14:textId="77777777" w:rsidTr="00295026">
        <w:tc>
          <w:tcPr>
            <w:tcW w:w="7110" w:type="dxa"/>
          </w:tcPr>
          <w:p w14:paraId="0A7B6E53" w14:textId="77777777" w:rsidR="00FC033C" w:rsidRPr="004655D7" w:rsidRDefault="00FC033C"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rPr>
              <w:t>Interest expenses</w:t>
            </w:r>
            <w:r w:rsidRPr="004655D7">
              <w:t xml:space="preserve"> </w:t>
            </w:r>
            <w:r w:rsidRPr="004655D7">
              <w:rPr>
                <w:rFonts w:ascii="AngsanaUPC" w:hAnsi="AngsanaUPC" w:cs="AngsanaUPC"/>
                <w:sz w:val="28"/>
                <w:szCs w:val="28"/>
              </w:rPr>
              <w:t xml:space="preserve">during the year </w:t>
            </w:r>
          </w:p>
        </w:tc>
        <w:tc>
          <w:tcPr>
            <w:tcW w:w="2070" w:type="dxa"/>
            <w:shd w:val="clear" w:color="auto" w:fill="auto"/>
          </w:tcPr>
          <w:p w14:paraId="3C440CBE" w14:textId="6978F844" w:rsidR="00FC033C" w:rsidRPr="004655D7" w:rsidRDefault="000468E5" w:rsidP="0004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color w:val="000000"/>
                <w:sz w:val="28"/>
                <w:szCs w:val="28"/>
              </w:rPr>
              <w:t>118</w:t>
            </w:r>
            <w:r w:rsidR="00E12715">
              <w:rPr>
                <w:rFonts w:ascii="AngsanaUPC" w:hAnsi="AngsanaUPC" w:cs="AngsanaUPC" w:hint="cs"/>
                <w:color w:val="000000"/>
                <w:sz w:val="28"/>
                <w:szCs w:val="28"/>
                <w:cs/>
              </w:rPr>
              <w:t>,</w:t>
            </w:r>
            <w:r>
              <w:rPr>
                <w:rFonts w:ascii="AngsanaUPC" w:hAnsi="AngsanaUPC" w:cs="AngsanaUPC"/>
                <w:color w:val="000000"/>
                <w:sz w:val="28"/>
                <w:szCs w:val="28"/>
              </w:rPr>
              <w:t>563</w:t>
            </w:r>
          </w:p>
        </w:tc>
      </w:tr>
      <w:tr w:rsidR="00FC033C" w:rsidRPr="004655D7" w14:paraId="62CC4EAC" w14:textId="77777777" w:rsidTr="00295026">
        <w:tc>
          <w:tcPr>
            <w:tcW w:w="7110" w:type="dxa"/>
          </w:tcPr>
          <w:p w14:paraId="1B086418" w14:textId="77777777" w:rsidR="00FC033C" w:rsidRPr="004655D7" w:rsidRDefault="00FC033C"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rPr>
              <w:t>Contract creditor</w:t>
            </w:r>
          </w:p>
        </w:tc>
        <w:tc>
          <w:tcPr>
            <w:tcW w:w="2070" w:type="dxa"/>
          </w:tcPr>
          <w:p w14:paraId="2BF4A0DF" w14:textId="35E7692D" w:rsidR="00FC033C" w:rsidRPr="004655D7" w:rsidRDefault="000468E5" w:rsidP="000468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Pr>
                <w:rFonts w:ascii="AngsanaUPC" w:hAnsi="AngsanaUPC" w:cs="AngsanaUPC"/>
                <w:color w:val="000000"/>
                <w:sz w:val="28"/>
                <w:szCs w:val="28"/>
              </w:rPr>
              <w:t>1</w:t>
            </w:r>
            <w:r w:rsidR="00E12715">
              <w:rPr>
                <w:rFonts w:ascii="AngsanaUPC" w:hAnsi="AngsanaUPC" w:cs="AngsanaUPC" w:hint="cs"/>
                <w:color w:val="000000"/>
                <w:sz w:val="28"/>
                <w:szCs w:val="28"/>
                <w:cs/>
              </w:rPr>
              <w:t>,</w:t>
            </w:r>
            <w:r>
              <w:rPr>
                <w:rFonts w:ascii="AngsanaUPC" w:hAnsi="AngsanaUPC" w:cs="AngsanaUPC"/>
                <w:color w:val="000000"/>
                <w:sz w:val="28"/>
                <w:szCs w:val="28"/>
              </w:rPr>
              <w:t>750</w:t>
            </w:r>
          </w:p>
        </w:tc>
      </w:tr>
      <w:tr w:rsidR="00FC033C" w:rsidRPr="004655D7" w14:paraId="7A66C7D6" w14:textId="77777777" w:rsidTr="00295026">
        <w:tc>
          <w:tcPr>
            <w:tcW w:w="7110" w:type="dxa"/>
          </w:tcPr>
          <w:p w14:paraId="52F2F726" w14:textId="77777777" w:rsidR="00FC033C" w:rsidRPr="004655D7" w:rsidRDefault="00FC033C"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rPr>
            </w:pPr>
            <w:r w:rsidRPr="004655D7">
              <w:rPr>
                <w:rFonts w:ascii="AngsanaUPC" w:hAnsi="AngsanaUPC" w:cs="AngsanaUPC"/>
                <w:color w:val="000000"/>
                <w:sz w:val="28"/>
                <w:szCs w:val="28"/>
              </w:rPr>
              <w:t>Total liabilities</w:t>
            </w:r>
            <w:r w:rsidRPr="004655D7">
              <w:rPr>
                <w:rFonts w:ascii="AngsanaUPC" w:hAnsi="AngsanaUPC" w:cs="AngsanaUPC" w:hint="cs"/>
                <w:color w:val="000000"/>
                <w:sz w:val="28"/>
                <w:szCs w:val="28"/>
              </w:rPr>
              <w:t xml:space="preserve"> </w:t>
            </w:r>
            <w:r w:rsidRPr="004655D7">
              <w:rPr>
                <w:rFonts w:ascii="AngsanaUPC" w:hAnsi="AngsanaUPC" w:cs="AngsanaUPC"/>
                <w:color w:val="000000"/>
                <w:sz w:val="28"/>
                <w:szCs w:val="28"/>
              </w:rPr>
              <w:t>as at December 28, 2020</w:t>
            </w:r>
          </w:p>
        </w:tc>
        <w:tc>
          <w:tcPr>
            <w:tcW w:w="2070" w:type="dxa"/>
          </w:tcPr>
          <w:p w14:paraId="4E003E67" w14:textId="273AA439" w:rsidR="00FC033C" w:rsidRPr="004655D7" w:rsidRDefault="000468E5" w:rsidP="0004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color w:val="000000"/>
                <w:sz w:val="28"/>
                <w:szCs w:val="28"/>
              </w:rPr>
              <w:t>1</w:t>
            </w:r>
            <w:r w:rsidR="00FC033C" w:rsidRPr="004655D7">
              <w:rPr>
                <w:rFonts w:ascii="AngsanaUPC" w:hAnsi="AngsanaUPC" w:cs="AngsanaUPC"/>
                <w:color w:val="000000"/>
                <w:sz w:val="28"/>
                <w:szCs w:val="28"/>
              </w:rPr>
              <w:t>,</w:t>
            </w:r>
            <w:r>
              <w:rPr>
                <w:rFonts w:ascii="AngsanaUPC" w:hAnsi="AngsanaUPC" w:cs="AngsanaUPC"/>
                <w:color w:val="000000"/>
                <w:sz w:val="28"/>
                <w:szCs w:val="28"/>
              </w:rPr>
              <w:t>118</w:t>
            </w:r>
            <w:r w:rsidR="00FC033C" w:rsidRPr="004655D7">
              <w:rPr>
                <w:rFonts w:ascii="AngsanaUPC" w:hAnsi="AngsanaUPC" w:cs="AngsanaUPC"/>
                <w:color w:val="000000"/>
                <w:sz w:val="28"/>
                <w:szCs w:val="28"/>
              </w:rPr>
              <w:t>,069</w:t>
            </w:r>
          </w:p>
        </w:tc>
      </w:tr>
      <w:tr w:rsidR="00FC033C" w:rsidRPr="004655D7" w14:paraId="3100B3B0" w14:textId="77777777" w:rsidTr="00295026">
        <w:tc>
          <w:tcPr>
            <w:tcW w:w="7110" w:type="dxa"/>
          </w:tcPr>
          <w:p w14:paraId="540D5573" w14:textId="0FBAD82E" w:rsidR="00FC033C" w:rsidRPr="004655D7" w:rsidRDefault="00FC033C"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u w:val="single"/>
              </w:rPr>
              <w:t>Less :</w:t>
            </w:r>
            <w:r w:rsidRPr="004655D7">
              <w:rPr>
                <w:rFonts w:ascii="AngsanaUPC" w:hAnsi="AngsanaUPC" w:cs="AngsanaUPC"/>
                <w:color w:val="000000"/>
                <w:sz w:val="28"/>
                <w:szCs w:val="28"/>
              </w:rPr>
              <w:t xml:space="preserve"> Paid according to the</w:t>
            </w:r>
            <w:r w:rsidRPr="004655D7">
              <w:rPr>
                <w:rFonts w:ascii="AngsanaUPC" w:hAnsi="AngsanaUPC" w:cs="AngsanaUPC" w:hint="cs"/>
                <w:color w:val="000000"/>
                <w:sz w:val="28"/>
                <w:szCs w:val="28"/>
                <w:cs/>
              </w:rPr>
              <w:t xml:space="preserve"> </w:t>
            </w:r>
            <w:r w:rsidRPr="004655D7">
              <w:rPr>
                <w:rFonts w:ascii="AngsanaUPC" w:hAnsi="AngsanaUPC" w:cs="AngsanaUPC"/>
                <w:sz w:val="28"/>
                <w:szCs w:val="28"/>
              </w:rPr>
              <w:t>restructuring agreements</w:t>
            </w:r>
            <w:r w:rsidR="000468E5">
              <w:rPr>
                <w:rFonts w:ascii="AngsanaUPC" w:hAnsi="AngsanaUPC" w:cs="AngsanaUPC"/>
                <w:sz w:val="28"/>
                <w:szCs w:val="28"/>
              </w:rPr>
              <w:t xml:space="preserve"> *</w:t>
            </w:r>
          </w:p>
        </w:tc>
        <w:tc>
          <w:tcPr>
            <w:tcW w:w="2070" w:type="dxa"/>
          </w:tcPr>
          <w:p w14:paraId="1E940E99" w14:textId="38A4DB36" w:rsidR="00FC033C" w:rsidRPr="004655D7" w:rsidRDefault="00FC033C"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hint="cs"/>
                <w:color w:val="000000"/>
                <w:sz w:val="28"/>
                <w:szCs w:val="28"/>
                <w:cs/>
              </w:rPr>
              <w:t>(</w:t>
            </w:r>
            <w:r w:rsidRPr="004655D7">
              <w:rPr>
                <w:rFonts w:ascii="AngsanaUPC" w:hAnsi="AngsanaUPC" w:cs="AngsanaUPC"/>
                <w:color w:val="000000"/>
                <w:sz w:val="28"/>
                <w:szCs w:val="28"/>
              </w:rPr>
              <w:t>860,000</w:t>
            </w:r>
            <w:r w:rsidRPr="004655D7">
              <w:rPr>
                <w:rFonts w:ascii="AngsanaUPC" w:hAnsi="AngsanaUPC" w:cs="AngsanaUPC" w:hint="cs"/>
                <w:color w:val="000000"/>
                <w:sz w:val="28"/>
                <w:szCs w:val="28"/>
                <w:cs/>
              </w:rPr>
              <w:t>)</w:t>
            </w:r>
          </w:p>
        </w:tc>
      </w:tr>
      <w:tr w:rsidR="00FC033C" w:rsidRPr="004655D7" w14:paraId="5B276DC5" w14:textId="77777777" w:rsidTr="00295026">
        <w:tc>
          <w:tcPr>
            <w:tcW w:w="7110" w:type="dxa"/>
          </w:tcPr>
          <w:p w14:paraId="02FA31F2" w14:textId="77777777" w:rsidR="00FC033C" w:rsidRPr="004655D7" w:rsidRDefault="00FC033C"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rPr>
              <w:t>Gain from debt restructuring</w:t>
            </w:r>
          </w:p>
        </w:tc>
        <w:tc>
          <w:tcPr>
            <w:tcW w:w="2070" w:type="dxa"/>
          </w:tcPr>
          <w:p w14:paraId="535ABD92" w14:textId="20353200" w:rsidR="00FC033C" w:rsidRPr="004655D7" w:rsidRDefault="00FC033C" w:rsidP="000B3E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rPr>
              <w:t>258,069</w:t>
            </w:r>
          </w:p>
        </w:tc>
      </w:tr>
    </w:tbl>
    <w:p w14:paraId="68059048" w14:textId="77777777" w:rsidR="00B5036B" w:rsidRDefault="00B5036B" w:rsidP="008A766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Pr>
          <w:rFonts w:ascii="AngsanaUPC" w:hAnsi="AngsanaUPC" w:cs="AngsanaUPC"/>
          <w:sz w:val="28"/>
          <w:szCs w:val="28"/>
          <w:cs/>
        </w:rPr>
      </w:pPr>
    </w:p>
    <w:p w14:paraId="313B3AAD" w14:textId="77777777" w:rsidR="00B5036B" w:rsidRDefault="00B50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cs/>
        </w:rPr>
      </w:pPr>
      <w:r>
        <w:rPr>
          <w:rFonts w:ascii="AngsanaUPC" w:hAnsi="AngsanaUPC" w:cs="AngsanaUPC"/>
          <w:sz w:val="28"/>
          <w:szCs w:val="28"/>
          <w:cs/>
        </w:rPr>
        <w:br w:type="page"/>
      </w:r>
    </w:p>
    <w:p w14:paraId="16919BB3" w14:textId="6D5DFFCC" w:rsidR="00867C8D" w:rsidRPr="00867C8D" w:rsidRDefault="008A766F" w:rsidP="00133326">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AngsanaUPC" w:hAnsi="AngsanaUPC" w:cs="AngsanaUPC"/>
          <w:sz w:val="28"/>
          <w:szCs w:val="28"/>
        </w:rPr>
      </w:pPr>
      <w:r>
        <w:rPr>
          <w:rFonts w:ascii="AngsanaUPC" w:hAnsi="AngsanaUPC" w:cs="AngsanaUPC" w:hint="cs"/>
          <w:sz w:val="28"/>
          <w:szCs w:val="28"/>
          <w:cs/>
        </w:rPr>
        <w:lastRenderedPageBreak/>
        <w:t xml:space="preserve">* </w:t>
      </w:r>
      <w:r w:rsidR="00867C8D" w:rsidRPr="00867C8D">
        <w:rPr>
          <w:rFonts w:ascii="AngsanaUPC" w:hAnsi="AngsanaUPC" w:cs="AngsanaUPC"/>
          <w:sz w:val="28"/>
          <w:szCs w:val="28"/>
        </w:rPr>
        <w:t xml:space="preserve">On December </w:t>
      </w:r>
      <w:r w:rsidR="00E43672">
        <w:rPr>
          <w:rFonts w:ascii="AngsanaUPC" w:hAnsi="AngsanaUPC" w:cs="AngsanaUPC"/>
          <w:sz w:val="28"/>
          <w:szCs w:val="28"/>
        </w:rPr>
        <w:t>16</w:t>
      </w:r>
      <w:r w:rsidR="00867C8D" w:rsidRPr="00867C8D">
        <w:rPr>
          <w:rFonts w:ascii="AngsanaUPC" w:hAnsi="AngsanaUPC" w:cs="AngsanaUPC"/>
          <w:sz w:val="28"/>
          <w:szCs w:val="28"/>
        </w:rPr>
        <w:t xml:space="preserve">, </w:t>
      </w:r>
      <w:r w:rsidR="00E43672">
        <w:rPr>
          <w:rFonts w:ascii="AngsanaUPC" w:hAnsi="AngsanaUPC" w:cs="AngsanaUPC"/>
          <w:sz w:val="28"/>
          <w:szCs w:val="28"/>
        </w:rPr>
        <w:t>2020</w:t>
      </w:r>
      <w:r w:rsidR="00867C8D" w:rsidRPr="00867C8D">
        <w:rPr>
          <w:rFonts w:ascii="AngsanaUPC" w:hAnsi="AngsanaUPC" w:cs="AngsanaUPC"/>
          <w:sz w:val="28"/>
          <w:szCs w:val="28"/>
        </w:rPr>
        <w:t xml:space="preserve">, a commercial bank had considered change in condition of the agreements and additional agreement attached to the debt restructuring agreement dated December </w:t>
      </w:r>
      <w:r w:rsidR="00D40C4D">
        <w:rPr>
          <w:rFonts w:ascii="AngsanaUPC" w:hAnsi="AngsanaUPC" w:cs="AngsanaUPC"/>
          <w:sz w:val="28"/>
          <w:szCs w:val="28"/>
        </w:rPr>
        <w:t>28</w:t>
      </w:r>
      <w:r w:rsidR="00867C8D" w:rsidRPr="00867C8D">
        <w:rPr>
          <w:rFonts w:ascii="AngsanaUPC" w:hAnsi="AngsanaUPC" w:cs="AngsanaUPC"/>
          <w:sz w:val="28"/>
          <w:szCs w:val="28"/>
        </w:rPr>
        <w:t xml:space="preserve">, </w:t>
      </w:r>
      <w:r w:rsidR="00D40C4D">
        <w:rPr>
          <w:rFonts w:ascii="AngsanaUPC" w:hAnsi="AngsanaUPC" w:cs="AngsanaUPC"/>
          <w:sz w:val="28"/>
          <w:szCs w:val="28"/>
        </w:rPr>
        <w:t>2017</w:t>
      </w:r>
      <w:r w:rsidR="00867C8D" w:rsidRPr="00867C8D">
        <w:rPr>
          <w:rFonts w:ascii="AngsanaUPC" w:hAnsi="AngsanaUPC" w:cs="AngsanaUPC"/>
          <w:sz w:val="28"/>
          <w:szCs w:val="28"/>
        </w:rPr>
        <w:t xml:space="preserve"> as following;</w:t>
      </w:r>
    </w:p>
    <w:p w14:paraId="6B0EE6A9" w14:textId="2C3744EA" w:rsidR="00867C8D" w:rsidRPr="00867C8D" w:rsidRDefault="00867C8D" w:rsidP="00133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AngsanaUPC" w:hAnsi="AngsanaUPC" w:cs="AngsanaUPC"/>
          <w:sz w:val="28"/>
          <w:szCs w:val="28"/>
        </w:rPr>
      </w:pPr>
      <w:r w:rsidRPr="00867C8D">
        <w:rPr>
          <w:rFonts w:ascii="AngsanaUPC" w:hAnsi="AngsanaUPC" w:cs="AngsanaUPC"/>
          <w:sz w:val="28"/>
          <w:szCs w:val="28"/>
          <w:cs/>
        </w:rPr>
        <w:t>1.</w:t>
      </w:r>
      <w:r w:rsidRPr="00867C8D">
        <w:rPr>
          <w:rFonts w:ascii="AngsanaUPC" w:hAnsi="AngsanaUPC" w:cs="AngsanaUPC"/>
          <w:sz w:val="28"/>
          <w:szCs w:val="28"/>
          <w:cs/>
        </w:rPr>
        <w:tab/>
      </w:r>
      <w:r w:rsidRPr="00867C8D">
        <w:rPr>
          <w:rFonts w:ascii="AngsanaUPC" w:hAnsi="AngsanaUPC" w:cs="AngsanaUPC"/>
          <w:sz w:val="28"/>
          <w:szCs w:val="28"/>
        </w:rPr>
        <w:t xml:space="preserve">Let the debtor pay the debts totaling </w:t>
      </w:r>
      <w:r w:rsidR="004A49E0">
        <w:rPr>
          <w:rFonts w:ascii="AngsanaUPC" w:hAnsi="AngsanaUPC" w:cs="AngsanaUPC"/>
          <w:sz w:val="28"/>
          <w:szCs w:val="28"/>
        </w:rPr>
        <w:t xml:space="preserve">bath </w:t>
      </w:r>
      <w:r w:rsidR="00D40C4D">
        <w:rPr>
          <w:rFonts w:ascii="AngsanaUPC" w:hAnsi="AngsanaUPC" w:cs="AngsanaUPC"/>
          <w:sz w:val="28"/>
          <w:szCs w:val="28"/>
        </w:rPr>
        <w:t>860</w:t>
      </w:r>
      <w:r w:rsidRPr="00867C8D">
        <w:rPr>
          <w:rFonts w:ascii="AngsanaUPC" w:hAnsi="AngsanaUPC" w:cs="AngsanaUPC"/>
          <w:sz w:val="28"/>
          <w:szCs w:val="28"/>
        </w:rPr>
        <w:t xml:space="preserve"> million within December </w:t>
      </w:r>
      <w:r w:rsidR="00D40C4D">
        <w:rPr>
          <w:rFonts w:ascii="AngsanaUPC" w:hAnsi="AngsanaUPC" w:cs="AngsanaUPC"/>
          <w:sz w:val="28"/>
          <w:szCs w:val="28"/>
        </w:rPr>
        <w:t>2020</w:t>
      </w:r>
      <w:r w:rsidRPr="00867C8D">
        <w:rPr>
          <w:rFonts w:ascii="AngsanaUPC" w:hAnsi="AngsanaUPC" w:cs="AngsanaUPC"/>
          <w:sz w:val="28"/>
          <w:szCs w:val="28"/>
          <w:cs/>
        </w:rPr>
        <w:t>.</w:t>
      </w:r>
    </w:p>
    <w:p w14:paraId="35B3C9EC" w14:textId="444C1488" w:rsidR="00867C8D" w:rsidRPr="00867C8D" w:rsidRDefault="00867C8D" w:rsidP="00133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270"/>
        <w:jc w:val="both"/>
        <w:rPr>
          <w:rFonts w:ascii="AngsanaUPC" w:hAnsi="AngsanaUPC" w:cs="AngsanaUPC"/>
          <w:sz w:val="28"/>
          <w:szCs w:val="28"/>
        </w:rPr>
      </w:pPr>
      <w:r w:rsidRPr="00867C8D">
        <w:rPr>
          <w:rFonts w:ascii="AngsanaUPC" w:hAnsi="AngsanaUPC" w:cs="AngsanaUPC"/>
          <w:sz w:val="28"/>
          <w:szCs w:val="28"/>
          <w:cs/>
        </w:rPr>
        <w:t>2.</w:t>
      </w:r>
      <w:r w:rsidRPr="00867C8D">
        <w:rPr>
          <w:rFonts w:ascii="AngsanaUPC" w:hAnsi="AngsanaUPC" w:cs="AngsanaUPC"/>
          <w:sz w:val="28"/>
          <w:szCs w:val="28"/>
          <w:cs/>
        </w:rPr>
        <w:tab/>
      </w:r>
      <w:r w:rsidRPr="00867C8D">
        <w:rPr>
          <w:rFonts w:ascii="AngsanaUPC" w:hAnsi="AngsanaUPC" w:cs="AngsanaUPC"/>
          <w:sz w:val="28"/>
          <w:szCs w:val="28"/>
        </w:rPr>
        <w:t xml:space="preserve">After completing the payment according to item </w:t>
      </w:r>
      <w:r w:rsidR="00470500">
        <w:rPr>
          <w:rFonts w:ascii="AngsanaUPC" w:hAnsi="AngsanaUPC" w:cs="AngsanaUPC"/>
          <w:sz w:val="28"/>
          <w:szCs w:val="28"/>
        </w:rPr>
        <w:t>1</w:t>
      </w:r>
      <w:r w:rsidRPr="00867C8D">
        <w:rPr>
          <w:rFonts w:ascii="AngsanaUPC" w:hAnsi="AngsanaUPC" w:cs="AngsanaUPC"/>
          <w:sz w:val="28"/>
          <w:szCs w:val="28"/>
        </w:rPr>
        <w:t>, let the debtor redeem all collateral pledged with the bank and clear all remaining interest items, suspensions, and defaults.</w:t>
      </w:r>
    </w:p>
    <w:p w14:paraId="0EEA6AC3" w14:textId="259E6B3C" w:rsidR="001625ED" w:rsidRDefault="00867C8D" w:rsidP="00EE1DD2">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AngsanaUPC" w:hAnsi="AngsanaUPC" w:cs="AngsanaUPC"/>
          <w:sz w:val="28"/>
          <w:szCs w:val="28"/>
        </w:rPr>
      </w:pPr>
      <w:r w:rsidRPr="00867C8D">
        <w:rPr>
          <w:rFonts w:ascii="AngsanaUPC" w:hAnsi="AngsanaUPC" w:cs="AngsanaUPC"/>
          <w:sz w:val="28"/>
          <w:szCs w:val="28"/>
        </w:rPr>
        <w:t xml:space="preserve">The Company had proceeded with debt restructuring and paid to the bank on December </w:t>
      </w:r>
      <w:r w:rsidR="00D40C4D">
        <w:rPr>
          <w:rFonts w:ascii="AngsanaUPC" w:hAnsi="AngsanaUPC" w:cs="AngsanaUPC"/>
          <w:sz w:val="28"/>
          <w:szCs w:val="28"/>
        </w:rPr>
        <w:t>28</w:t>
      </w:r>
      <w:r w:rsidRPr="00867C8D">
        <w:rPr>
          <w:rFonts w:ascii="AngsanaUPC" w:hAnsi="AngsanaUPC" w:cs="AngsanaUPC"/>
          <w:sz w:val="28"/>
          <w:szCs w:val="28"/>
        </w:rPr>
        <w:t xml:space="preserve">, </w:t>
      </w:r>
      <w:r w:rsidR="00D40C4D">
        <w:rPr>
          <w:rFonts w:ascii="AngsanaUPC" w:hAnsi="AngsanaUPC" w:cs="AngsanaUPC"/>
          <w:sz w:val="28"/>
          <w:szCs w:val="28"/>
        </w:rPr>
        <w:t>2020</w:t>
      </w:r>
      <w:r w:rsidRPr="00867C8D">
        <w:rPr>
          <w:rFonts w:ascii="AngsanaUPC" w:hAnsi="AngsanaUPC" w:cs="AngsanaUPC"/>
          <w:sz w:val="28"/>
          <w:szCs w:val="28"/>
        </w:rPr>
        <w:t xml:space="preserve">, net amounted to Baht of </w:t>
      </w:r>
      <w:r w:rsidR="00D40C4D">
        <w:rPr>
          <w:rFonts w:ascii="AngsanaUPC" w:hAnsi="AngsanaUPC" w:cs="AngsanaUPC"/>
          <w:sz w:val="28"/>
          <w:szCs w:val="28"/>
        </w:rPr>
        <w:t xml:space="preserve">860 </w:t>
      </w:r>
      <w:r w:rsidRPr="00867C8D">
        <w:rPr>
          <w:rFonts w:ascii="AngsanaUPC" w:hAnsi="AngsanaUPC" w:cs="AngsanaUPC"/>
          <w:sz w:val="28"/>
          <w:szCs w:val="28"/>
        </w:rPr>
        <w:t>million</w:t>
      </w:r>
      <w:r w:rsidR="00EE1DD2">
        <w:rPr>
          <w:rFonts w:ascii="AngsanaUPC" w:hAnsi="AngsanaUPC" w:cs="AngsanaUPC" w:hint="cs"/>
          <w:sz w:val="28"/>
          <w:szCs w:val="28"/>
          <w:cs/>
        </w:rPr>
        <w:t>.</w:t>
      </w:r>
    </w:p>
    <w:p w14:paraId="6D44F255" w14:textId="1153F8CE" w:rsidR="000F1DC7" w:rsidRDefault="00957CFA" w:rsidP="000F1DC7">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UPC" w:hAnsi="AngsanaUPC" w:cs="AngsanaUPC"/>
          <w:sz w:val="28"/>
          <w:szCs w:val="28"/>
          <w:u w:val="single"/>
        </w:rPr>
      </w:pPr>
      <w:r w:rsidRPr="002174D1">
        <w:rPr>
          <w:rFonts w:ascii="AngsanaUPC" w:hAnsi="AngsanaUPC" w:cs="AngsanaUPC"/>
          <w:sz w:val="28"/>
          <w:szCs w:val="28"/>
          <w:u w:val="single"/>
        </w:rPr>
        <w:t>Pledging</w:t>
      </w:r>
    </w:p>
    <w:p w14:paraId="5D7CA8BD" w14:textId="06612F32" w:rsidR="002174D1" w:rsidRDefault="002174D1" w:rsidP="000F1DC7">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UPC" w:hAnsi="AngsanaUPC" w:cs="AngsanaUPC"/>
          <w:sz w:val="28"/>
          <w:szCs w:val="28"/>
        </w:rPr>
      </w:pPr>
      <w:r w:rsidRPr="002174D1">
        <w:rPr>
          <w:rFonts w:ascii="AngsanaUPC" w:hAnsi="AngsanaUPC" w:cs="AngsanaUPC"/>
          <w:sz w:val="28"/>
          <w:szCs w:val="28"/>
        </w:rPr>
        <w:t xml:space="preserve">As at December </w:t>
      </w:r>
      <w:r w:rsidR="000D086C">
        <w:rPr>
          <w:rFonts w:ascii="AngsanaUPC" w:hAnsi="AngsanaUPC" w:cs="AngsanaUPC"/>
          <w:sz w:val="28"/>
          <w:szCs w:val="28"/>
        </w:rPr>
        <w:t>31</w:t>
      </w:r>
      <w:r w:rsidRPr="002174D1">
        <w:rPr>
          <w:rFonts w:ascii="AngsanaUPC" w:hAnsi="AngsanaUPC" w:cs="AngsanaUPC"/>
          <w:sz w:val="28"/>
          <w:szCs w:val="28"/>
        </w:rPr>
        <w:t xml:space="preserve">, </w:t>
      </w:r>
      <w:r w:rsidR="000D086C">
        <w:rPr>
          <w:rFonts w:ascii="AngsanaUPC" w:hAnsi="AngsanaUPC" w:cs="AngsanaUPC"/>
          <w:sz w:val="28"/>
          <w:szCs w:val="28"/>
        </w:rPr>
        <w:t>2020</w:t>
      </w:r>
      <w:r w:rsidRPr="002174D1">
        <w:rPr>
          <w:rFonts w:ascii="AngsanaUPC" w:hAnsi="AngsanaUPC" w:cs="AngsanaUPC"/>
          <w:sz w:val="28"/>
          <w:szCs w:val="28"/>
        </w:rPr>
        <w:t xml:space="preserve">, the pledged land and machines and credit facilities from bank as described in Notes </w:t>
      </w:r>
      <w:r w:rsidR="00D40C4D">
        <w:rPr>
          <w:rFonts w:ascii="AngsanaUPC" w:hAnsi="AngsanaUPC" w:cs="AngsanaUPC"/>
          <w:sz w:val="28"/>
          <w:szCs w:val="28"/>
        </w:rPr>
        <w:t>9</w:t>
      </w:r>
      <w:r w:rsidRPr="002174D1">
        <w:rPr>
          <w:rFonts w:ascii="AngsanaUPC" w:hAnsi="AngsanaUPC" w:cs="AngsanaUPC"/>
          <w:sz w:val="28"/>
          <w:szCs w:val="28"/>
          <w:cs/>
        </w:rPr>
        <w:t xml:space="preserve"> </w:t>
      </w:r>
      <w:r w:rsidRPr="002174D1">
        <w:rPr>
          <w:rFonts w:ascii="AngsanaUPC" w:hAnsi="AngsanaUPC" w:cs="AngsanaUPC"/>
          <w:sz w:val="28"/>
          <w:szCs w:val="28"/>
        </w:rPr>
        <w:t xml:space="preserve">and </w:t>
      </w:r>
      <w:r w:rsidR="00D40C4D">
        <w:rPr>
          <w:rFonts w:ascii="AngsanaUPC" w:hAnsi="AngsanaUPC" w:cs="AngsanaUPC"/>
          <w:sz w:val="28"/>
          <w:szCs w:val="28"/>
        </w:rPr>
        <w:t>10</w:t>
      </w:r>
      <w:r w:rsidRPr="002174D1">
        <w:rPr>
          <w:rFonts w:ascii="AngsanaUPC" w:hAnsi="AngsanaUPC" w:cs="AngsanaUPC"/>
          <w:sz w:val="28"/>
          <w:szCs w:val="28"/>
        </w:rPr>
        <w:t>, the Company had redeemed all of the collaterals.</w:t>
      </w:r>
    </w:p>
    <w:p w14:paraId="630F075E" w14:textId="77777777" w:rsidR="00CD35F5" w:rsidRPr="00CD35F5" w:rsidRDefault="00CD35F5" w:rsidP="00CD35F5">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b/>
          <w:bCs/>
          <w:color w:val="000000" w:themeColor="text1"/>
          <w:spacing w:val="-6"/>
          <w:sz w:val="28"/>
          <w:szCs w:val="28"/>
        </w:rPr>
      </w:pPr>
      <w:r w:rsidRPr="00CD35F5">
        <w:rPr>
          <w:rFonts w:ascii="AngsanaUPC" w:hAnsi="AngsanaUPC" w:cs="AngsanaUPC"/>
          <w:b/>
          <w:bCs/>
          <w:color w:val="000000" w:themeColor="text1"/>
          <w:spacing w:val="-6"/>
          <w:sz w:val="28"/>
          <w:szCs w:val="28"/>
        </w:rPr>
        <w:t>SHARE CAPITAL</w:t>
      </w:r>
    </w:p>
    <w:tbl>
      <w:tblPr>
        <w:tblW w:w="9206" w:type="dxa"/>
        <w:tblInd w:w="108" w:type="dxa"/>
        <w:tblLook w:val="04A0" w:firstRow="1" w:lastRow="0" w:firstColumn="1" w:lastColumn="0" w:noHBand="0" w:noVBand="1"/>
      </w:tblPr>
      <w:tblGrid>
        <w:gridCol w:w="6372"/>
        <w:gridCol w:w="810"/>
        <w:gridCol w:w="2024"/>
      </w:tblGrid>
      <w:tr w:rsidR="00CD35F5" w:rsidRPr="004655D7" w14:paraId="7FE82ED3" w14:textId="77777777" w:rsidTr="00AE65C7">
        <w:tc>
          <w:tcPr>
            <w:tcW w:w="6372" w:type="dxa"/>
            <w:shd w:val="clear" w:color="auto" w:fill="auto"/>
          </w:tcPr>
          <w:p w14:paraId="11F4764B" w14:textId="77777777" w:rsidR="00CD35F5" w:rsidRPr="004655D7" w:rsidRDefault="00CD35F5"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Calibri" w:hAnsi="AngsanaUPC" w:cs="AngsanaUPC"/>
                <w:sz w:val="28"/>
                <w:szCs w:val="28"/>
              </w:rPr>
            </w:pPr>
          </w:p>
        </w:tc>
        <w:tc>
          <w:tcPr>
            <w:tcW w:w="810" w:type="dxa"/>
            <w:shd w:val="clear" w:color="auto" w:fill="auto"/>
          </w:tcPr>
          <w:p w14:paraId="6A6AC6B4" w14:textId="77777777" w:rsidR="00CD35F5" w:rsidRPr="004655D7" w:rsidRDefault="00CD35F5"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eastAsia="Calibri" w:hAnsi="AngsanaUPC" w:cs="AngsanaUPC"/>
                <w:sz w:val="28"/>
                <w:szCs w:val="28"/>
              </w:rPr>
            </w:pPr>
          </w:p>
        </w:tc>
        <w:tc>
          <w:tcPr>
            <w:tcW w:w="2024" w:type="dxa"/>
            <w:shd w:val="clear" w:color="auto" w:fill="auto"/>
          </w:tcPr>
          <w:p w14:paraId="1D55CEB8" w14:textId="4F0BAA79" w:rsidR="00CD35F5" w:rsidRPr="004655D7" w:rsidRDefault="00515254"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eastAsia="Calibri" w:hAnsi="AngsanaUPC" w:cs="AngsanaUPC"/>
                <w:sz w:val="28"/>
                <w:szCs w:val="28"/>
                <w:cs/>
              </w:rPr>
            </w:pPr>
            <w:r w:rsidRPr="00515254">
              <w:rPr>
                <w:rFonts w:ascii="AngsanaUPC" w:hAnsi="AngsanaUPC" w:cs="AngsanaUPC"/>
                <w:sz w:val="28"/>
                <w:szCs w:val="28"/>
                <w:cs/>
              </w:rPr>
              <w:t>(</w:t>
            </w:r>
            <w:r w:rsidRPr="00515254">
              <w:rPr>
                <w:rFonts w:ascii="AngsanaUPC" w:hAnsi="AngsanaUPC" w:cs="AngsanaUPC"/>
                <w:sz w:val="28"/>
                <w:szCs w:val="28"/>
              </w:rPr>
              <w:t>Unit : Thousand Baht)</w:t>
            </w:r>
          </w:p>
        </w:tc>
      </w:tr>
      <w:tr w:rsidR="00743922" w:rsidRPr="004655D7" w14:paraId="1CE23269" w14:textId="77777777" w:rsidTr="00AE65C7">
        <w:tc>
          <w:tcPr>
            <w:tcW w:w="6372" w:type="dxa"/>
            <w:shd w:val="clear" w:color="auto" w:fill="auto"/>
          </w:tcPr>
          <w:p w14:paraId="0388B326" w14:textId="77777777" w:rsidR="00743922" w:rsidRPr="004655D7" w:rsidRDefault="00743922"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Calibri" w:hAnsi="AngsanaUPC" w:cs="AngsanaUPC"/>
                <w:sz w:val="28"/>
                <w:szCs w:val="28"/>
              </w:rPr>
            </w:pPr>
          </w:p>
        </w:tc>
        <w:tc>
          <w:tcPr>
            <w:tcW w:w="810" w:type="dxa"/>
            <w:shd w:val="clear" w:color="auto" w:fill="auto"/>
          </w:tcPr>
          <w:p w14:paraId="2E4D7114" w14:textId="77777777" w:rsidR="00743922" w:rsidRPr="004655D7" w:rsidRDefault="00743922"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eastAsia="Calibri" w:hAnsi="AngsanaUPC" w:cs="AngsanaUPC"/>
                <w:sz w:val="28"/>
                <w:szCs w:val="28"/>
              </w:rPr>
            </w:pPr>
          </w:p>
        </w:tc>
        <w:tc>
          <w:tcPr>
            <w:tcW w:w="2024" w:type="dxa"/>
            <w:shd w:val="clear" w:color="auto" w:fill="auto"/>
          </w:tcPr>
          <w:p w14:paraId="6BF7CF8D" w14:textId="6E1063DA" w:rsidR="00743922" w:rsidRPr="00515254" w:rsidRDefault="00743922"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Pr>
                <w:rFonts w:ascii="AngsanaUPC" w:hAnsi="AngsanaUPC" w:cs="AngsanaUPC"/>
                <w:sz w:val="28"/>
                <w:szCs w:val="28"/>
              </w:rPr>
              <w:t>Amount</w:t>
            </w:r>
          </w:p>
        </w:tc>
      </w:tr>
      <w:tr w:rsidR="00CD35F5" w:rsidRPr="004655D7" w14:paraId="26EEA1AD" w14:textId="77777777" w:rsidTr="00AE65C7">
        <w:tc>
          <w:tcPr>
            <w:tcW w:w="6372" w:type="dxa"/>
            <w:shd w:val="clear" w:color="auto" w:fill="auto"/>
          </w:tcPr>
          <w:p w14:paraId="09594785" w14:textId="77777777" w:rsidR="00CD35F5" w:rsidRPr="004655D7" w:rsidRDefault="00CD35F5"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b/>
                <w:bCs/>
                <w:sz w:val="28"/>
                <w:szCs w:val="28"/>
                <w:cs/>
              </w:rPr>
            </w:pPr>
            <w:r w:rsidRPr="004655D7">
              <w:rPr>
                <w:rFonts w:ascii="AngsanaUPC" w:eastAsia="Calibri" w:hAnsi="AngsanaUPC" w:cs="AngsanaUPC"/>
                <w:b/>
                <w:bCs/>
                <w:sz w:val="28"/>
                <w:szCs w:val="28"/>
              </w:rPr>
              <w:t>Registered share capital</w:t>
            </w:r>
          </w:p>
        </w:tc>
        <w:tc>
          <w:tcPr>
            <w:tcW w:w="810" w:type="dxa"/>
            <w:shd w:val="clear" w:color="auto" w:fill="auto"/>
            <w:vAlign w:val="bottom"/>
          </w:tcPr>
          <w:p w14:paraId="41197E53" w14:textId="77777777" w:rsidR="00CD35F5" w:rsidRPr="004655D7" w:rsidRDefault="00CD35F5"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0A101B29" w14:textId="77777777" w:rsidR="00CD35F5" w:rsidRPr="004655D7" w:rsidRDefault="00CD35F5"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r>
      <w:tr w:rsidR="00CD35F5" w:rsidRPr="004655D7" w14:paraId="7A223C36" w14:textId="77777777" w:rsidTr="00AE65C7">
        <w:tc>
          <w:tcPr>
            <w:tcW w:w="6372" w:type="dxa"/>
            <w:shd w:val="clear" w:color="auto" w:fill="auto"/>
          </w:tcPr>
          <w:p w14:paraId="2BBD4304" w14:textId="2E8661E9" w:rsidR="00CD35F5" w:rsidRPr="004655D7" w:rsidRDefault="004257BE"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rPr>
            </w:pPr>
            <w:r>
              <w:rPr>
                <w:rFonts w:ascii="Angsana New" w:hAnsi="Angsana New"/>
                <w:color w:val="000000"/>
                <w:sz w:val="28"/>
              </w:rPr>
              <w:t>O</w:t>
            </w:r>
            <w:r w:rsidR="00CD35F5" w:rsidRPr="004655D7">
              <w:rPr>
                <w:rFonts w:ascii="Angsana New" w:hAnsi="Angsana New"/>
                <w:color w:val="000000"/>
                <w:sz w:val="28"/>
              </w:rPr>
              <w:t>rdinary share</w:t>
            </w:r>
            <w:r>
              <w:rPr>
                <w:rFonts w:ascii="Angsana New" w:hAnsi="Angsana New"/>
                <w:color w:val="000000"/>
                <w:sz w:val="28"/>
              </w:rPr>
              <w:t xml:space="preserve"> a</w:t>
            </w:r>
            <w:r w:rsidRPr="004655D7">
              <w:rPr>
                <w:rFonts w:ascii="AngsanaUPC" w:eastAsia="Calibri" w:hAnsi="AngsanaUPC" w:cs="AngsanaUPC"/>
                <w:sz w:val="28"/>
                <w:szCs w:val="28"/>
              </w:rPr>
              <w:t xml:space="preserve">s at December 31, </w:t>
            </w:r>
            <w:r w:rsidR="000C7265">
              <w:rPr>
                <w:rFonts w:ascii="AngsanaUPC" w:eastAsia="Calibri" w:hAnsi="AngsanaUPC" w:cs="AngsanaUPC"/>
                <w:sz w:val="28"/>
                <w:szCs w:val="28"/>
              </w:rPr>
              <w:t>2020</w:t>
            </w:r>
          </w:p>
        </w:tc>
        <w:tc>
          <w:tcPr>
            <w:tcW w:w="810" w:type="dxa"/>
            <w:shd w:val="clear" w:color="auto" w:fill="auto"/>
            <w:vAlign w:val="bottom"/>
          </w:tcPr>
          <w:p w14:paraId="16C0A9C7" w14:textId="77777777" w:rsidR="00CD35F5" w:rsidRPr="004655D7" w:rsidRDefault="00CD35F5"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783DE90B" w14:textId="0BD74BE2" w:rsidR="00CD35F5" w:rsidRPr="004655D7" w:rsidRDefault="000C7265" w:rsidP="00683A4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Pr>
                <w:rFonts w:ascii="AngsanaUPC" w:eastAsia="Calibri" w:hAnsi="AngsanaUPC" w:cs="AngsanaUPC"/>
                <w:color w:val="000000"/>
                <w:spacing w:val="-5"/>
                <w:sz w:val="28"/>
                <w:szCs w:val="28"/>
              </w:rPr>
              <w:t>20</w:t>
            </w:r>
            <w:r>
              <w:rPr>
                <w:rFonts w:ascii="AngsanaUPC" w:eastAsia="Calibri" w:hAnsi="AngsanaUPC" w:cs="AngsanaUPC" w:hint="cs"/>
                <w:color w:val="000000"/>
                <w:spacing w:val="-5"/>
                <w:sz w:val="28"/>
                <w:szCs w:val="28"/>
                <w:cs/>
              </w:rPr>
              <w:t>,</w:t>
            </w:r>
            <w:r>
              <w:rPr>
                <w:rFonts w:ascii="AngsanaUPC" w:eastAsia="Calibri" w:hAnsi="AngsanaUPC" w:cs="AngsanaUPC"/>
                <w:color w:val="000000"/>
                <w:spacing w:val="-5"/>
                <w:sz w:val="28"/>
                <w:szCs w:val="28"/>
              </w:rPr>
              <w:t>475</w:t>
            </w:r>
            <w:r w:rsidR="001A19CC">
              <w:rPr>
                <w:rFonts w:ascii="AngsanaUPC" w:eastAsia="Calibri" w:hAnsi="AngsanaUPC" w:cs="AngsanaUPC" w:hint="cs"/>
                <w:color w:val="000000"/>
                <w:spacing w:val="-5"/>
                <w:sz w:val="28"/>
                <w:szCs w:val="28"/>
                <w:cs/>
              </w:rPr>
              <w:t>,</w:t>
            </w:r>
            <w:r>
              <w:rPr>
                <w:rFonts w:ascii="AngsanaUPC" w:eastAsia="Calibri" w:hAnsi="AngsanaUPC" w:cs="AngsanaUPC"/>
                <w:color w:val="000000"/>
                <w:spacing w:val="-5"/>
                <w:sz w:val="28"/>
                <w:szCs w:val="28"/>
              </w:rPr>
              <w:t>000</w:t>
            </w:r>
          </w:p>
        </w:tc>
      </w:tr>
      <w:tr w:rsidR="00CD35F5" w:rsidRPr="004655D7" w14:paraId="28F3AFBD" w14:textId="77777777" w:rsidTr="00C843F8">
        <w:tc>
          <w:tcPr>
            <w:tcW w:w="6372" w:type="dxa"/>
            <w:shd w:val="clear" w:color="auto" w:fill="auto"/>
            <w:vAlign w:val="bottom"/>
          </w:tcPr>
          <w:p w14:paraId="1A75AE08" w14:textId="388A711D" w:rsidR="00CD35F5" w:rsidRPr="00E01C78" w:rsidRDefault="004257BE" w:rsidP="0085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rPr>
            </w:pPr>
            <w:r w:rsidRPr="00E01C78">
              <w:rPr>
                <w:rFonts w:ascii="Angsana New" w:hAnsi="Angsana New"/>
                <w:color w:val="000000"/>
                <w:sz w:val="28"/>
              </w:rPr>
              <w:t>Ordinary share</w:t>
            </w:r>
            <w:r w:rsidRPr="00E01C78">
              <w:rPr>
                <w:rFonts w:ascii="AngsanaUPC" w:eastAsia="Calibri" w:hAnsi="AngsanaUPC" w:cs="AngsanaUPC"/>
                <w:sz w:val="28"/>
                <w:szCs w:val="28"/>
              </w:rPr>
              <w:t xml:space="preserve"> a</w:t>
            </w:r>
            <w:r w:rsidR="00CD35F5" w:rsidRPr="00E01C78">
              <w:rPr>
                <w:rFonts w:ascii="AngsanaUPC" w:eastAsia="Calibri" w:hAnsi="AngsanaUPC" w:cs="AngsanaUPC"/>
                <w:sz w:val="28"/>
                <w:szCs w:val="28"/>
              </w:rPr>
              <w:t xml:space="preserve">s at </w:t>
            </w:r>
            <w:r w:rsidR="00855099" w:rsidRPr="00E01C78">
              <w:rPr>
                <w:rFonts w:ascii="AngsanaUPC" w:eastAsia="Calibri" w:hAnsi="AngsanaUPC" w:cs="AngsanaUPC"/>
                <w:sz w:val="28"/>
                <w:szCs w:val="28"/>
              </w:rPr>
              <w:t>September 3</w:t>
            </w:r>
            <w:r w:rsidR="000C7265" w:rsidRPr="00E01C78">
              <w:rPr>
                <w:rFonts w:ascii="AngsanaUPC" w:eastAsia="Calibri" w:hAnsi="AngsanaUPC" w:cs="AngsanaUPC"/>
                <w:sz w:val="28"/>
                <w:szCs w:val="28"/>
              </w:rPr>
              <w:t>0</w:t>
            </w:r>
            <w:r w:rsidR="00CD35F5" w:rsidRPr="00E01C78">
              <w:rPr>
                <w:rFonts w:ascii="AngsanaUPC" w:eastAsia="Calibri" w:hAnsi="AngsanaUPC" w:cs="AngsanaUPC"/>
                <w:sz w:val="28"/>
                <w:szCs w:val="28"/>
              </w:rPr>
              <w:t xml:space="preserve">, </w:t>
            </w:r>
            <w:r w:rsidR="000C7265" w:rsidRPr="00E01C78">
              <w:rPr>
                <w:rFonts w:ascii="AngsanaUPC" w:eastAsia="Calibri" w:hAnsi="AngsanaUPC" w:cs="AngsanaUPC"/>
                <w:sz w:val="28"/>
                <w:szCs w:val="28"/>
              </w:rPr>
              <w:t>202</w:t>
            </w:r>
            <w:r w:rsidR="006106C4" w:rsidRPr="00E01C78">
              <w:rPr>
                <w:rFonts w:ascii="AngsanaUPC" w:eastAsia="Calibri" w:hAnsi="AngsanaUPC" w:cs="AngsanaUPC"/>
                <w:sz w:val="28"/>
                <w:szCs w:val="28"/>
              </w:rPr>
              <w:t>1</w:t>
            </w:r>
          </w:p>
        </w:tc>
        <w:tc>
          <w:tcPr>
            <w:tcW w:w="810" w:type="dxa"/>
            <w:shd w:val="clear" w:color="auto" w:fill="auto"/>
            <w:vAlign w:val="bottom"/>
          </w:tcPr>
          <w:p w14:paraId="2FA2351C" w14:textId="77777777" w:rsidR="00CD35F5" w:rsidRPr="004655D7" w:rsidRDefault="00CD35F5"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7CDC4298" w14:textId="1FC2D233" w:rsidR="00CD35F5" w:rsidRPr="001A19CC" w:rsidRDefault="000C7265" w:rsidP="000B3E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Pr>
                <w:rFonts w:ascii="AngsanaUPC" w:eastAsia="Calibri" w:hAnsi="AngsanaUPC" w:cs="AngsanaUPC"/>
                <w:color w:val="000000"/>
                <w:spacing w:val="-5"/>
                <w:sz w:val="28"/>
                <w:szCs w:val="28"/>
              </w:rPr>
              <w:t>20</w:t>
            </w:r>
            <w:r>
              <w:rPr>
                <w:rFonts w:ascii="AngsanaUPC" w:eastAsia="Calibri" w:hAnsi="AngsanaUPC" w:cs="AngsanaUPC" w:hint="cs"/>
                <w:color w:val="000000"/>
                <w:spacing w:val="-5"/>
                <w:sz w:val="28"/>
                <w:szCs w:val="28"/>
                <w:cs/>
              </w:rPr>
              <w:t>,</w:t>
            </w:r>
            <w:r>
              <w:rPr>
                <w:rFonts w:ascii="AngsanaUPC" w:eastAsia="Calibri" w:hAnsi="AngsanaUPC" w:cs="AngsanaUPC"/>
                <w:color w:val="000000"/>
                <w:spacing w:val="-5"/>
                <w:sz w:val="28"/>
                <w:szCs w:val="28"/>
              </w:rPr>
              <w:t>475</w:t>
            </w:r>
            <w:r>
              <w:rPr>
                <w:rFonts w:ascii="AngsanaUPC" w:eastAsia="Calibri" w:hAnsi="AngsanaUPC" w:cs="AngsanaUPC" w:hint="cs"/>
                <w:color w:val="000000"/>
                <w:spacing w:val="-5"/>
                <w:sz w:val="28"/>
                <w:szCs w:val="28"/>
                <w:cs/>
              </w:rPr>
              <w:t>,</w:t>
            </w:r>
            <w:r>
              <w:rPr>
                <w:rFonts w:ascii="AngsanaUPC" w:eastAsia="Calibri" w:hAnsi="AngsanaUPC" w:cs="AngsanaUPC"/>
                <w:color w:val="000000"/>
                <w:spacing w:val="-5"/>
                <w:sz w:val="28"/>
                <w:szCs w:val="28"/>
              </w:rPr>
              <w:t>000</w:t>
            </w:r>
          </w:p>
        </w:tc>
      </w:tr>
      <w:tr w:rsidR="00CD35F5" w:rsidRPr="004655D7" w14:paraId="0CAD70FE" w14:textId="77777777" w:rsidTr="00AE65C7">
        <w:tc>
          <w:tcPr>
            <w:tcW w:w="6372" w:type="dxa"/>
            <w:shd w:val="clear" w:color="auto" w:fill="auto"/>
            <w:vAlign w:val="bottom"/>
          </w:tcPr>
          <w:p w14:paraId="27A9BC81" w14:textId="77777777" w:rsidR="00CD35F5" w:rsidRPr="00E01C78" w:rsidRDefault="00CD35F5"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b/>
                <w:bCs/>
                <w:sz w:val="28"/>
                <w:szCs w:val="28"/>
                <w:cs/>
              </w:rPr>
            </w:pPr>
            <w:r w:rsidRPr="00E01C78">
              <w:rPr>
                <w:rFonts w:ascii="Angsana New" w:hAnsi="Angsana New"/>
                <w:b/>
                <w:bCs/>
                <w:color w:val="000000"/>
                <w:sz w:val="28"/>
              </w:rPr>
              <w:t>Issued and paid-up share capital</w:t>
            </w:r>
          </w:p>
        </w:tc>
        <w:tc>
          <w:tcPr>
            <w:tcW w:w="810" w:type="dxa"/>
            <w:shd w:val="clear" w:color="auto" w:fill="auto"/>
            <w:vAlign w:val="bottom"/>
          </w:tcPr>
          <w:p w14:paraId="35B16859" w14:textId="77777777" w:rsidR="00CD35F5" w:rsidRPr="004655D7" w:rsidRDefault="00CD35F5"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71FCDCBF" w14:textId="77777777" w:rsidR="00CD35F5" w:rsidRPr="004655D7" w:rsidRDefault="00CD35F5"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r>
      <w:tr w:rsidR="00CD35F5" w:rsidRPr="004655D7" w14:paraId="02881DBA" w14:textId="77777777" w:rsidTr="00AE65C7">
        <w:tc>
          <w:tcPr>
            <w:tcW w:w="6372" w:type="dxa"/>
            <w:shd w:val="clear" w:color="auto" w:fill="auto"/>
          </w:tcPr>
          <w:p w14:paraId="74D47F6F" w14:textId="321A0680" w:rsidR="00CD35F5" w:rsidRPr="00E01C78" w:rsidRDefault="004A2D31" w:rsidP="000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cs/>
              </w:rPr>
            </w:pPr>
            <w:r w:rsidRPr="00E01C78">
              <w:rPr>
                <w:rFonts w:ascii="Angsana New" w:hAnsi="Angsana New"/>
                <w:color w:val="000000"/>
                <w:sz w:val="28"/>
              </w:rPr>
              <w:t>Ordinary share</w:t>
            </w:r>
            <w:r w:rsidRPr="00E01C78">
              <w:rPr>
                <w:rFonts w:ascii="AngsanaUPC" w:eastAsia="Calibri" w:hAnsi="AngsanaUPC" w:cs="AngsanaUPC"/>
                <w:sz w:val="28"/>
                <w:szCs w:val="28"/>
              </w:rPr>
              <w:t xml:space="preserve"> a</w:t>
            </w:r>
            <w:r w:rsidR="00CD35F5" w:rsidRPr="00E01C78">
              <w:rPr>
                <w:rFonts w:ascii="AngsanaUPC" w:eastAsia="Calibri" w:hAnsi="AngsanaUPC" w:cs="AngsanaUPC"/>
                <w:sz w:val="28"/>
                <w:szCs w:val="28"/>
              </w:rPr>
              <w:t xml:space="preserve">s at December 31, </w:t>
            </w:r>
            <w:r w:rsidR="000C7265" w:rsidRPr="00E01C78">
              <w:rPr>
                <w:rFonts w:ascii="AngsanaUPC" w:eastAsia="Calibri" w:hAnsi="AngsanaUPC" w:cs="AngsanaUPC"/>
                <w:sz w:val="28"/>
                <w:szCs w:val="28"/>
              </w:rPr>
              <w:t>2020</w:t>
            </w:r>
          </w:p>
        </w:tc>
        <w:tc>
          <w:tcPr>
            <w:tcW w:w="810" w:type="dxa"/>
            <w:shd w:val="clear" w:color="auto" w:fill="auto"/>
            <w:vAlign w:val="bottom"/>
          </w:tcPr>
          <w:p w14:paraId="1729CA40" w14:textId="77777777" w:rsidR="00CD35F5" w:rsidRPr="004655D7" w:rsidRDefault="00CD35F5"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3940B5B8" w14:textId="269367DB" w:rsidR="00CD35F5" w:rsidRPr="004655D7" w:rsidRDefault="000C7265" w:rsidP="000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Pr>
                <w:rFonts w:ascii="AngsanaUPC" w:eastAsia="Calibri" w:hAnsi="AngsanaUPC" w:cs="AngsanaUPC"/>
                <w:color w:val="000000"/>
                <w:spacing w:val="-5"/>
                <w:sz w:val="28"/>
                <w:szCs w:val="28"/>
              </w:rPr>
              <w:t>14</w:t>
            </w:r>
            <w:r>
              <w:rPr>
                <w:rFonts w:ascii="AngsanaUPC" w:eastAsia="Calibri" w:hAnsi="AngsanaUPC" w:cs="AngsanaUPC" w:hint="cs"/>
                <w:color w:val="000000"/>
                <w:spacing w:val="-5"/>
                <w:sz w:val="28"/>
                <w:szCs w:val="28"/>
                <w:cs/>
              </w:rPr>
              <w:t>,</w:t>
            </w:r>
            <w:r>
              <w:rPr>
                <w:rFonts w:ascii="AngsanaUPC" w:eastAsia="Calibri" w:hAnsi="AngsanaUPC" w:cs="AngsanaUPC"/>
                <w:color w:val="000000"/>
                <w:spacing w:val="-5"/>
                <w:sz w:val="28"/>
                <w:szCs w:val="28"/>
              </w:rPr>
              <w:t>332</w:t>
            </w:r>
            <w:r w:rsidR="00AE27FA">
              <w:rPr>
                <w:rFonts w:ascii="AngsanaUPC" w:eastAsia="Calibri" w:hAnsi="AngsanaUPC" w:cs="AngsanaUPC" w:hint="cs"/>
                <w:color w:val="000000"/>
                <w:spacing w:val="-5"/>
                <w:sz w:val="28"/>
                <w:szCs w:val="28"/>
                <w:cs/>
              </w:rPr>
              <w:t>,</w:t>
            </w:r>
            <w:r>
              <w:rPr>
                <w:rFonts w:ascii="AngsanaUPC" w:eastAsia="Calibri" w:hAnsi="AngsanaUPC" w:cs="AngsanaUPC"/>
                <w:color w:val="000000"/>
                <w:spacing w:val="-5"/>
                <w:sz w:val="28"/>
                <w:szCs w:val="28"/>
              </w:rPr>
              <w:t>500</w:t>
            </w:r>
          </w:p>
        </w:tc>
      </w:tr>
      <w:tr w:rsidR="00CD35F5" w:rsidRPr="004655D7" w14:paraId="70E24A44" w14:textId="77777777" w:rsidTr="000908B6">
        <w:tc>
          <w:tcPr>
            <w:tcW w:w="6372" w:type="dxa"/>
            <w:shd w:val="clear" w:color="auto" w:fill="auto"/>
            <w:vAlign w:val="bottom"/>
          </w:tcPr>
          <w:p w14:paraId="3AE91FCB" w14:textId="77777777" w:rsidR="00CD35F5" w:rsidRPr="00E01C78" w:rsidRDefault="00CD35F5"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cs/>
              </w:rPr>
            </w:pPr>
            <w:r w:rsidRPr="00E01C78">
              <w:rPr>
                <w:rFonts w:ascii="Angsana New" w:hAnsi="Angsana New"/>
                <w:color w:val="000000"/>
                <w:sz w:val="28"/>
              </w:rPr>
              <w:t>Increase ordinary shares</w:t>
            </w:r>
          </w:p>
        </w:tc>
        <w:tc>
          <w:tcPr>
            <w:tcW w:w="810" w:type="dxa"/>
            <w:shd w:val="clear" w:color="auto" w:fill="auto"/>
            <w:vAlign w:val="bottom"/>
          </w:tcPr>
          <w:p w14:paraId="1C758392" w14:textId="77777777" w:rsidR="00CD35F5" w:rsidRPr="004655D7" w:rsidRDefault="00CD35F5"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634533D4" w14:textId="0BC56D65" w:rsidR="00CD35F5" w:rsidRPr="004655D7" w:rsidRDefault="000908B6" w:rsidP="000C72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0908B6">
              <w:rPr>
                <w:rFonts w:ascii="AngsanaUPC" w:eastAsia="Calibri" w:hAnsi="AngsanaUPC" w:cs="AngsanaUPC"/>
                <w:color w:val="000000"/>
                <w:spacing w:val="-5"/>
                <w:sz w:val="28"/>
                <w:szCs w:val="28"/>
              </w:rPr>
              <w:t>2,493,724</w:t>
            </w:r>
          </w:p>
        </w:tc>
      </w:tr>
      <w:tr w:rsidR="00CD35F5" w:rsidRPr="004655D7" w14:paraId="0C6930D3" w14:textId="77777777" w:rsidTr="000908B6">
        <w:tc>
          <w:tcPr>
            <w:tcW w:w="6372" w:type="dxa"/>
            <w:shd w:val="clear" w:color="auto" w:fill="auto"/>
            <w:vAlign w:val="bottom"/>
          </w:tcPr>
          <w:p w14:paraId="34481561" w14:textId="12A6D35B" w:rsidR="00CD35F5" w:rsidRPr="00E01C78" w:rsidRDefault="004A2D31" w:rsidP="0085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cs/>
              </w:rPr>
            </w:pPr>
            <w:r w:rsidRPr="00E01C78">
              <w:rPr>
                <w:rFonts w:ascii="Angsana New" w:hAnsi="Angsana New"/>
                <w:color w:val="000000"/>
                <w:sz w:val="28"/>
              </w:rPr>
              <w:t>Ordinary share</w:t>
            </w:r>
            <w:r w:rsidRPr="00E01C78">
              <w:rPr>
                <w:rFonts w:ascii="AngsanaUPC" w:eastAsia="Calibri" w:hAnsi="AngsanaUPC" w:cs="AngsanaUPC"/>
                <w:sz w:val="28"/>
                <w:szCs w:val="28"/>
              </w:rPr>
              <w:t xml:space="preserve"> a</w:t>
            </w:r>
            <w:r w:rsidR="00CD35F5" w:rsidRPr="00E01C78">
              <w:rPr>
                <w:rFonts w:ascii="AngsanaUPC" w:eastAsia="Calibri" w:hAnsi="AngsanaUPC" w:cs="AngsanaUPC"/>
                <w:sz w:val="28"/>
                <w:szCs w:val="28"/>
              </w:rPr>
              <w:t xml:space="preserve">s at </w:t>
            </w:r>
            <w:r w:rsidR="00855099" w:rsidRPr="00E01C78">
              <w:rPr>
                <w:rFonts w:ascii="AngsanaUPC" w:eastAsia="Calibri" w:hAnsi="AngsanaUPC" w:cs="AngsanaUPC"/>
                <w:sz w:val="28"/>
                <w:szCs w:val="28"/>
              </w:rPr>
              <w:t>September</w:t>
            </w:r>
            <w:r w:rsidR="000C7265" w:rsidRPr="00E01C78">
              <w:rPr>
                <w:rFonts w:ascii="AngsanaUPC" w:eastAsia="Calibri" w:hAnsi="AngsanaUPC" w:cs="AngsanaUPC"/>
                <w:sz w:val="28"/>
                <w:szCs w:val="28"/>
              </w:rPr>
              <w:t xml:space="preserve"> 30, 2021</w:t>
            </w:r>
          </w:p>
        </w:tc>
        <w:tc>
          <w:tcPr>
            <w:tcW w:w="810" w:type="dxa"/>
            <w:shd w:val="clear" w:color="auto" w:fill="auto"/>
            <w:vAlign w:val="bottom"/>
          </w:tcPr>
          <w:p w14:paraId="4C68FBAF" w14:textId="77777777" w:rsidR="00CD35F5" w:rsidRPr="004655D7" w:rsidRDefault="00CD35F5"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728C536B" w14:textId="7AC13D96" w:rsidR="00CD35F5" w:rsidRPr="004655D7" w:rsidRDefault="000908B6" w:rsidP="000C72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0908B6">
              <w:rPr>
                <w:rFonts w:ascii="AngsanaUPC" w:eastAsia="Calibri" w:hAnsi="AngsanaUPC" w:cs="AngsanaUPC"/>
                <w:color w:val="000000"/>
                <w:spacing w:val="-5"/>
                <w:sz w:val="28"/>
                <w:szCs w:val="28"/>
              </w:rPr>
              <w:t>16,826,224</w:t>
            </w:r>
          </w:p>
        </w:tc>
      </w:tr>
      <w:tr w:rsidR="00E86B6E" w:rsidRPr="004655D7" w14:paraId="003B9195" w14:textId="77777777" w:rsidTr="00376C47">
        <w:tc>
          <w:tcPr>
            <w:tcW w:w="6372" w:type="dxa"/>
            <w:shd w:val="clear" w:color="auto" w:fill="auto"/>
            <w:vAlign w:val="bottom"/>
          </w:tcPr>
          <w:p w14:paraId="1EB952A2" w14:textId="77777777" w:rsidR="00E86B6E" w:rsidRPr="00E01C78" w:rsidRDefault="00E86B6E" w:rsidP="0085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 New" w:hAnsi="Angsana New"/>
                <w:color w:val="000000"/>
                <w:sz w:val="28"/>
              </w:rPr>
            </w:pPr>
          </w:p>
        </w:tc>
        <w:tc>
          <w:tcPr>
            <w:tcW w:w="810" w:type="dxa"/>
            <w:shd w:val="clear" w:color="auto" w:fill="auto"/>
            <w:vAlign w:val="bottom"/>
          </w:tcPr>
          <w:p w14:paraId="46A3C7EC" w14:textId="77777777" w:rsidR="00E86B6E" w:rsidRPr="004655D7" w:rsidRDefault="00E86B6E"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143995FC" w14:textId="77777777" w:rsidR="00E86B6E" w:rsidRPr="004655D7" w:rsidRDefault="00E86B6E" w:rsidP="00EE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r>
      <w:tr w:rsidR="00E86B6E" w:rsidRPr="004655D7" w14:paraId="5547229B" w14:textId="77777777" w:rsidTr="00376C47">
        <w:tc>
          <w:tcPr>
            <w:tcW w:w="6372" w:type="dxa"/>
            <w:shd w:val="clear" w:color="auto" w:fill="auto"/>
            <w:vAlign w:val="bottom"/>
          </w:tcPr>
          <w:p w14:paraId="01B0B4F7" w14:textId="5ED3E85B" w:rsidR="00E86B6E" w:rsidRPr="00E86B6E" w:rsidRDefault="00E86B6E" w:rsidP="0085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 New" w:hAnsi="Angsana New"/>
                <w:b/>
                <w:bCs/>
                <w:color w:val="000000"/>
                <w:sz w:val="28"/>
              </w:rPr>
            </w:pPr>
            <w:r w:rsidRPr="00E86B6E">
              <w:rPr>
                <w:rFonts w:ascii="Angsana New" w:hAnsi="Angsana New"/>
                <w:b/>
                <w:bCs/>
                <w:color w:val="000000"/>
                <w:sz w:val="28"/>
              </w:rPr>
              <w:t>Discount on shares capital</w:t>
            </w:r>
          </w:p>
        </w:tc>
        <w:tc>
          <w:tcPr>
            <w:tcW w:w="810" w:type="dxa"/>
            <w:shd w:val="clear" w:color="auto" w:fill="auto"/>
            <w:vAlign w:val="bottom"/>
          </w:tcPr>
          <w:p w14:paraId="731B2984" w14:textId="77777777" w:rsidR="00E86B6E" w:rsidRPr="004655D7" w:rsidRDefault="00E86B6E"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74149939" w14:textId="77777777" w:rsidR="00E86B6E" w:rsidRPr="004655D7" w:rsidRDefault="00E86B6E" w:rsidP="00EE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r>
      <w:tr w:rsidR="00E86B6E" w:rsidRPr="004655D7" w14:paraId="1A67C3E8" w14:textId="77777777" w:rsidTr="00376C47">
        <w:tc>
          <w:tcPr>
            <w:tcW w:w="6372" w:type="dxa"/>
            <w:shd w:val="clear" w:color="auto" w:fill="auto"/>
            <w:vAlign w:val="bottom"/>
          </w:tcPr>
          <w:p w14:paraId="18C6B469" w14:textId="65BAD202" w:rsidR="00E86B6E" w:rsidRPr="00E01C78" w:rsidRDefault="00ED311E" w:rsidP="0085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 New" w:hAnsi="Angsana New"/>
                <w:color w:val="000000"/>
                <w:sz w:val="28"/>
              </w:rPr>
            </w:pPr>
            <w:r>
              <w:rPr>
                <w:rFonts w:ascii="AngsanaUPC" w:eastAsia="Calibri" w:hAnsi="AngsanaUPC" w:cs="AngsanaUPC"/>
                <w:sz w:val="28"/>
                <w:szCs w:val="28"/>
              </w:rPr>
              <w:t>A</w:t>
            </w:r>
            <w:r w:rsidRPr="00E01C78">
              <w:rPr>
                <w:rFonts w:ascii="AngsanaUPC" w:eastAsia="Calibri" w:hAnsi="AngsanaUPC" w:cs="AngsanaUPC"/>
                <w:sz w:val="28"/>
                <w:szCs w:val="28"/>
              </w:rPr>
              <w:t>s at</w:t>
            </w:r>
            <w:r w:rsidR="00B71AA2">
              <w:rPr>
                <w:rFonts w:ascii="AngsanaUPC" w:eastAsia="Calibri" w:hAnsi="AngsanaUPC" w:cs="AngsanaUPC"/>
                <w:sz w:val="28"/>
                <w:szCs w:val="28"/>
              </w:rPr>
              <w:t xml:space="preserve"> </w:t>
            </w:r>
            <w:r w:rsidRPr="00E01C78">
              <w:rPr>
                <w:rFonts w:ascii="AngsanaUPC" w:eastAsia="Calibri" w:hAnsi="AngsanaUPC" w:cs="AngsanaUPC"/>
                <w:sz w:val="28"/>
                <w:szCs w:val="28"/>
              </w:rPr>
              <w:t>December 31, 2020</w:t>
            </w:r>
          </w:p>
        </w:tc>
        <w:tc>
          <w:tcPr>
            <w:tcW w:w="810" w:type="dxa"/>
            <w:shd w:val="clear" w:color="auto" w:fill="auto"/>
            <w:vAlign w:val="bottom"/>
          </w:tcPr>
          <w:p w14:paraId="1A03DBB7" w14:textId="77777777" w:rsidR="00E86B6E" w:rsidRPr="004655D7" w:rsidRDefault="00E86B6E"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2110BE78" w14:textId="7EEE3936" w:rsidR="00E86B6E" w:rsidRPr="004655D7" w:rsidRDefault="00376C47" w:rsidP="00EE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Pr>
                <w:rFonts w:ascii="AngsanaUPC" w:eastAsia="Calibri" w:hAnsi="AngsanaUPC" w:cs="AngsanaUPC"/>
                <w:color w:val="000000"/>
                <w:spacing w:val="-5"/>
                <w:sz w:val="28"/>
                <w:szCs w:val="28"/>
              </w:rPr>
              <w:t>(11,145,250)</w:t>
            </w:r>
          </w:p>
        </w:tc>
      </w:tr>
      <w:tr w:rsidR="00E86B6E" w:rsidRPr="004655D7" w14:paraId="6E0EC2D8" w14:textId="77777777" w:rsidTr="00EE0106">
        <w:tc>
          <w:tcPr>
            <w:tcW w:w="6372" w:type="dxa"/>
            <w:shd w:val="clear" w:color="auto" w:fill="auto"/>
            <w:vAlign w:val="bottom"/>
          </w:tcPr>
          <w:p w14:paraId="1F790C97" w14:textId="399F9941" w:rsidR="00E86B6E" w:rsidRPr="00E01C78" w:rsidRDefault="00ED311E" w:rsidP="0085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 New" w:hAnsi="Angsana New"/>
                <w:color w:val="000000"/>
                <w:sz w:val="28"/>
              </w:rPr>
            </w:pPr>
            <w:r w:rsidRPr="00E01C78">
              <w:rPr>
                <w:rFonts w:ascii="Angsana New" w:hAnsi="Angsana New"/>
                <w:color w:val="000000"/>
                <w:sz w:val="28"/>
              </w:rPr>
              <w:t>Increase ordinary shares</w:t>
            </w:r>
          </w:p>
        </w:tc>
        <w:tc>
          <w:tcPr>
            <w:tcW w:w="810" w:type="dxa"/>
            <w:shd w:val="clear" w:color="auto" w:fill="auto"/>
            <w:vAlign w:val="bottom"/>
          </w:tcPr>
          <w:p w14:paraId="01E4CCF5" w14:textId="77777777" w:rsidR="00E86B6E" w:rsidRPr="004655D7" w:rsidRDefault="00E86B6E"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41978D26" w14:textId="3896243F" w:rsidR="00E86B6E" w:rsidRPr="004655D7" w:rsidRDefault="00EE0106" w:rsidP="00EE5B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EE0106">
              <w:rPr>
                <w:rFonts w:ascii="AngsanaUPC" w:eastAsia="Calibri" w:hAnsi="AngsanaUPC" w:cs="AngsanaUPC"/>
                <w:color w:val="000000"/>
                <w:spacing w:val="-5"/>
                <w:sz w:val="28"/>
                <w:szCs w:val="28"/>
              </w:rPr>
              <w:t>(2,119,665)</w:t>
            </w:r>
          </w:p>
        </w:tc>
      </w:tr>
      <w:tr w:rsidR="00E86B6E" w:rsidRPr="004655D7" w14:paraId="0825B61D" w14:textId="77777777" w:rsidTr="00EE0106">
        <w:tc>
          <w:tcPr>
            <w:tcW w:w="6372" w:type="dxa"/>
            <w:shd w:val="clear" w:color="auto" w:fill="auto"/>
            <w:vAlign w:val="bottom"/>
          </w:tcPr>
          <w:p w14:paraId="0E57A3B1" w14:textId="5E6B6F28" w:rsidR="00E86B6E" w:rsidRPr="00E01C78" w:rsidRDefault="00ED311E" w:rsidP="00855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 New" w:hAnsi="Angsana New"/>
                <w:color w:val="000000"/>
                <w:sz w:val="28"/>
              </w:rPr>
            </w:pPr>
            <w:r>
              <w:rPr>
                <w:rFonts w:ascii="AngsanaUPC" w:eastAsia="Calibri" w:hAnsi="AngsanaUPC" w:cs="AngsanaUPC"/>
                <w:sz w:val="28"/>
                <w:szCs w:val="28"/>
              </w:rPr>
              <w:t>A</w:t>
            </w:r>
            <w:r w:rsidRPr="00E01C78">
              <w:rPr>
                <w:rFonts w:ascii="AngsanaUPC" w:eastAsia="Calibri" w:hAnsi="AngsanaUPC" w:cs="AngsanaUPC"/>
                <w:sz w:val="28"/>
                <w:szCs w:val="28"/>
              </w:rPr>
              <w:t>s at</w:t>
            </w:r>
            <w:r w:rsidR="00B71AA2">
              <w:rPr>
                <w:rFonts w:ascii="AngsanaUPC" w:eastAsia="Calibri" w:hAnsi="AngsanaUPC" w:cs="AngsanaUPC"/>
                <w:sz w:val="28"/>
                <w:szCs w:val="28"/>
              </w:rPr>
              <w:t xml:space="preserve"> </w:t>
            </w:r>
            <w:r w:rsidRPr="00E01C78">
              <w:rPr>
                <w:rFonts w:ascii="AngsanaUPC" w:eastAsia="Calibri" w:hAnsi="AngsanaUPC" w:cs="AngsanaUPC"/>
                <w:sz w:val="28"/>
                <w:szCs w:val="28"/>
              </w:rPr>
              <w:t>September 30, 2021</w:t>
            </w:r>
          </w:p>
        </w:tc>
        <w:tc>
          <w:tcPr>
            <w:tcW w:w="810" w:type="dxa"/>
            <w:shd w:val="clear" w:color="auto" w:fill="auto"/>
            <w:vAlign w:val="bottom"/>
          </w:tcPr>
          <w:p w14:paraId="532F7E7D" w14:textId="77777777" w:rsidR="00E86B6E" w:rsidRPr="004655D7" w:rsidRDefault="00E86B6E"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60145C4C" w14:textId="16464681" w:rsidR="00E86B6E" w:rsidRPr="004655D7" w:rsidRDefault="00EE0106" w:rsidP="00EE5B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sidRPr="00EE0106">
              <w:rPr>
                <w:rFonts w:ascii="AngsanaUPC" w:eastAsia="Calibri" w:hAnsi="AngsanaUPC" w:cs="AngsanaUPC"/>
                <w:color w:val="000000"/>
                <w:spacing w:val="-5"/>
                <w:sz w:val="28"/>
                <w:szCs w:val="28"/>
              </w:rPr>
              <w:t>(13,264,915)</w:t>
            </w:r>
          </w:p>
        </w:tc>
      </w:tr>
    </w:tbl>
    <w:p w14:paraId="2999B842" w14:textId="77777777" w:rsidR="007A4F7D" w:rsidRDefault="007A4F7D" w:rsidP="0085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color w:val="000000" w:themeColor="text1"/>
          <w:spacing w:val="-6"/>
          <w:sz w:val="28"/>
          <w:szCs w:val="28"/>
        </w:rPr>
      </w:pPr>
    </w:p>
    <w:p w14:paraId="3ED2DDF2" w14:textId="77777777" w:rsidR="007A4F7D" w:rsidRDefault="007A4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br w:type="page"/>
      </w:r>
    </w:p>
    <w:p w14:paraId="225B498D" w14:textId="093E8722" w:rsidR="00856DB6" w:rsidRPr="00856DB6" w:rsidRDefault="00856DB6" w:rsidP="00B66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both"/>
        <w:rPr>
          <w:rFonts w:ascii="AngsanaUPC" w:hAnsi="AngsanaUPC" w:cs="AngsanaUPC"/>
          <w:color w:val="000000" w:themeColor="text1"/>
          <w:spacing w:val="-6"/>
          <w:sz w:val="28"/>
          <w:szCs w:val="28"/>
        </w:rPr>
      </w:pPr>
      <w:r w:rsidRPr="00856DB6">
        <w:rPr>
          <w:rFonts w:ascii="AngsanaUPC" w:hAnsi="AngsanaUPC" w:cs="AngsanaUPC"/>
          <w:color w:val="000000" w:themeColor="text1"/>
          <w:spacing w:val="-6"/>
          <w:sz w:val="28"/>
          <w:szCs w:val="28"/>
        </w:rPr>
        <w:lastRenderedPageBreak/>
        <w:t>According</w:t>
      </w:r>
      <w:r w:rsidR="00025FDE">
        <w:rPr>
          <w:rFonts w:ascii="AngsanaUPC" w:hAnsi="AngsanaUPC" w:cs="AngsanaUPC"/>
          <w:color w:val="000000" w:themeColor="text1"/>
          <w:spacing w:val="-6"/>
          <w:sz w:val="28"/>
          <w:szCs w:val="28"/>
        </w:rPr>
        <w:t xml:space="preserve"> to</w:t>
      </w:r>
      <w:r w:rsidRPr="00856DB6">
        <w:rPr>
          <w:rFonts w:ascii="AngsanaUPC" w:hAnsi="AngsanaUPC" w:cs="AngsanaUPC"/>
          <w:color w:val="000000" w:themeColor="text1"/>
          <w:spacing w:val="-6"/>
          <w:sz w:val="28"/>
          <w:szCs w:val="28"/>
        </w:rPr>
        <w:t xml:space="preserve"> the </w:t>
      </w:r>
      <w:r w:rsidR="007B0DD1">
        <w:rPr>
          <w:rFonts w:ascii="AngsanaUPC" w:hAnsi="AngsanaUPC" w:cs="AngsanaUPC"/>
          <w:color w:val="000000" w:themeColor="text1"/>
          <w:spacing w:val="-6"/>
          <w:sz w:val="28"/>
          <w:szCs w:val="28"/>
        </w:rPr>
        <w:t>2020</w:t>
      </w:r>
      <w:r w:rsidRPr="00856DB6">
        <w:rPr>
          <w:rFonts w:ascii="AngsanaUPC" w:hAnsi="AngsanaUPC" w:cs="AngsanaUPC"/>
          <w:color w:val="000000" w:themeColor="text1"/>
          <w:spacing w:val="-6"/>
          <w:sz w:val="28"/>
          <w:szCs w:val="28"/>
        </w:rPr>
        <w:t xml:space="preserve"> Annual General Meeting of Shareholders on November </w:t>
      </w:r>
      <w:r w:rsidR="007B0DD1">
        <w:rPr>
          <w:rFonts w:ascii="AngsanaUPC" w:hAnsi="AngsanaUPC" w:cs="AngsanaUPC"/>
          <w:color w:val="000000" w:themeColor="text1"/>
          <w:spacing w:val="-6"/>
          <w:sz w:val="28"/>
          <w:szCs w:val="28"/>
        </w:rPr>
        <w:t>25</w:t>
      </w:r>
      <w:r w:rsidRPr="00856DB6">
        <w:rPr>
          <w:rFonts w:ascii="AngsanaUPC" w:hAnsi="AngsanaUPC" w:cs="AngsanaUPC"/>
          <w:color w:val="000000" w:themeColor="text1"/>
          <w:spacing w:val="-6"/>
          <w:sz w:val="28"/>
          <w:szCs w:val="28"/>
        </w:rPr>
        <w:t xml:space="preserve">, </w:t>
      </w:r>
      <w:r w:rsidR="007B0DD1">
        <w:rPr>
          <w:rFonts w:ascii="AngsanaUPC" w:hAnsi="AngsanaUPC" w:cs="AngsanaUPC"/>
          <w:color w:val="000000" w:themeColor="text1"/>
          <w:spacing w:val="-6"/>
          <w:sz w:val="28"/>
          <w:szCs w:val="28"/>
        </w:rPr>
        <w:t>2020</w:t>
      </w:r>
      <w:r w:rsidRPr="00856DB6">
        <w:rPr>
          <w:rFonts w:ascii="AngsanaUPC" w:hAnsi="AngsanaUPC" w:cs="AngsanaUPC"/>
          <w:color w:val="000000" w:themeColor="text1"/>
          <w:spacing w:val="-6"/>
          <w:sz w:val="28"/>
          <w:szCs w:val="28"/>
        </w:rPr>
        <w:t>, the following significant resolution</w:t>
      </w:r>
      <w:r w:rsidR="002235C4">
        <w:rPr>
          <w:rFonts w:ascii="AngsanaUPC" w:hAnsi="AngsanaUPC" w:cs="AngsanaUPC"/>
          <w:color w:val="000000" w:themeColor="text1"/>
          <w:spacing w:val="-6"/>
          <w:sz w:val="28"/>
          <w:szCs w:val="28"/>
        </w:rPr>
        <w:t>s:</w:t>
      </w:r>
    </w:p>
    <w:p w14:paraId="2CFAA10C" w14:textId="7FA466FC" w:rsidR="005F6B0D" w:rsidRDefault="00856DB6" w:rsidP="00B66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270"/>
        <w:jc w:val="both"/>
        <w:rPr>
          <w:rFonts w:ascii="AngsanaUPC" w:hAnsi="AngsanaUPC" w:cs="AngsanaUPC"/>
          <w:color w:val="000000" w:themeColor="text1"/>
          <w:spacing w:val="-6"/>
          <w:sz w:val="28"/>
          <w:szCs w:val="28"/>
          <w:cs/>
        </w:rPr>
      </w:pPr>
      <w:r w:rsidRPr="00856DB6">
        <w:rPr>
          <w:rFonts w:ascii="AngsanaUPC" w:hAnsi="AngsanaUPC" w:cs="AngsanaUPC"/>
          <w:color w:val="000000" w:themeColor="text1"/>
          <w:spacing w:val="-6"/>
          <w:sz w:val="28"/>
          <w:szCs w:val="28"/>
          <w:cs/>
        </w:rPr>
        <w:t>-</w:t>
      </w:r>
      <w:r w:rsidRPr="00856DB6">
        <w:rPr>
          <w:rFonts w:ascii="AngsanaUPC" w:hAnsi="AngsanaUPC" w:cs="AngsanaUPC"/>
          <w:color w:val="000000" w:themeColor="text1"/>
          <w:spacing w:val="-6"/>
          <w:sz w:val="28"/>
          <w:szCs w:val="28"/>
          <w:cs/>
        </w:rPr>
        <w:tab/>
      </w:r>
      <w:r w:rsidRPr="00856DB6">
        <w:rPr>
          <w:rFonts w:ascii="AngsanaUPC" w:hAnsi="AngsanaUPC" w:cs="AngsanaUPC"/>
          <w:color w:val="000000" w:themeColor="text1"/>
          <w:spacing w:val="-6"/>
          <w:sz w:val="28"/>
          <w:szCs w:val="28"/>
        </w:rPr>
        <w:t xml:space="preserve">Approve the decrease of the registered capital of the Company which have not been sold by </w:t>
      </w:r>
      <w:r w:rsidR="00371A03">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E64830">
        <w:rPr>
          <w:rFonts w:ascii="AngsanaUPC" w:hAnsi="AngsanaUPC" w:cs="AngsanaUPC"/>
          <w:color w:val="000000" w:themeColor="text1"/>
          <w:spacing w:val="-6"/>
          <w:sz w:val="28"/>
          <w:szCs w:val="28"/>
        </w:rPr>
        <w:t>614</w:t>
      </w:r>
      <w:r w:rsidRPr="00856DB6">
        <w:rPr>
          <w:rFonts w:ascii="AngsanaUPC" w:hAnsi="AngsanaUPC" w:cs="AngsanaUPC"/>
          <w:color w:val="000000" w:themeColor="text1"/>
          <w:spacing w:val="-6"/>
          <w:sz w:val="28"/>
          <w:szCs w:val="28"/>
          <w:cs/>
        </w:rPr>
        <w:t>,</w:t>
      </w:r>
      <w:r w:rsidR="00E64830">
        <w:rPr>
          <w:rFonts w:ascii="AngsanaUPC" w:hAnsi="AngsanaUPC" w:cs="AngsanaUPC"/>
          <w:color w:val="000000" w:themeColor="text1"/>
          <w:spacing w:val="-6"/>
          <w:sz w:val="28"/>
          <w:szCs w:val="28"/>
        </w:rPr>
        <w:t>250</w:t>
      </w:r>
      <w:r w:rsidRPr="00856DB6">
        <w:rPr>
          <w:rFonts w:ascii="AngsanaUPC" w:hAnsi="AngsanaUPC" w:cs="AngsanaUPC"/>
          <w:color w:val="000000" w:themeColor="text1"/>
          <w:spacing w:val="-6"/>
          <w:sz w:val="28"/>
          <w:szCs w:val="28"/>
          <w:cs/>
        </w:rPr>
        <w:t>,</w:t>
      </w:r>
      <w:r w:rsidR="00E64830">
        <w:rPr>
          <w:rFonts w:ascii="AngsanaUPC" w:hAnsi="AngsanaUPC" w:cs="AngsanaUPC"/>
          <w:color w:val="000000" w:themeColor="text1"/>
          <w:spacing w:val="-6"/>
          <w:sz w:val="28"/>
          <w:szCs w:val="28"/>
        </w:rPr>
        <w:t>000</w:t>
      </w:r>
      <w:r w:rsidRPr="00856DB6">
        <w:rPr>
          <w:rFonts w:ascii="AngsanaUPC" w:hAnsi="AngsanaUPC" w:cs="AngsanaUPC"/>
          <w:color w:val="000000" w:themeColor="text1"/>
          <w:spacing w:val="-6"/>
          <w:sz w:val="28"/>
          <w:szCs w:val="28"/>
        </w:rPr>
        <w:t xml:space="preserve"> from the existing registered capital of </w:t>
      </w:r>
      <w:r w:rsidR="00371A03">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E64830">
        <w:rPr>
          <w:rFonts w:ascii="AngsanaUPC" w:hAnsi="AngsanaUPC" w:cs="AngsanaUPC"/>
          <w:color w:val="000000" w:themeColor="text1"/>
          <w:spacing w:val="-6"/>
          <w:sz w:val="28"/>
          <w:szCs w:val="28"/>
        </w:rPr>
        <w:t>2</w:t>
      </w:r>
      <w:r w:rsidRPr="00856DB6">
        <w:rPr>
          <w:rFonts w:ascii="AngsanaUPC" w:hAnsi="AngsanaUPC" w:cs="AngsanaUPC"/>
          <w:color w:val="000000" w:themeColor="text1"/>
          <w:spacing w:val="-6"/>
          <w:sz w:val="28"/>
          <w:szCs w:val="28"/>
          <w:cs/>
        </w:rPr>
        <w:t>,</w:t>
      </w:r>
      <w:r w:rsidR="00E64830">
        <w:rPr>
          <w:rFonts w:ascii="AngsanaUPC" w:hAnsi="AngsanaUPC" w:cs="AngsanaUPC"/>
          <w:color w:val="000000" w:themeColor="text1"/>
          <w:spacing w:val="-6"/>
          <w:sz w:val="28"/>
          <w:szCs w:val="28"/>
        </w:rPr>
        <w:t>661</w:t>
      </w:r>
      <w:r w:rsidRPr="00856DB6">
        <w:rPr>
          <w:rFonts w:ascii="AngsanaUPC" w:hAnsi="AngsanaUPC" w:cs="AngsanaUPC"/>
          <w:color w:val="000000" w:themeColor="text1"/>
          <w:spacing w:val="-6"/>
          <w:sz w:val="28"/>
          <w:szCs w:val="28"/>
          <w:cs/>
        </w:rPr>
        <w:t>,</w:t>
      </w:r>
      <w:r w:rsidR="00E64830">
        <w:rPr>
          <w:rFonts w:ascii="AngsanaUPC" w:hAnsi="AngsanaUPC" w:cs="AngsanaUPC"/>
          <w:color w:val="000000" w:themeColor="text1"/>
          <w:spacing w:val="-6"/>
          <w:sz w:val="28"/>
          <w:szCs w:val="28"/>
        </w:rPr>
        <w:t>750</w:t>
      </w:r>
      <w:r w:rsidRPr="00856DB6">
        <w:rPr>
          <w:rFonts w:ascii="AngsanaUPC" w:hAnsi="AngsanaUPC" w:cs="AngsanaUPC"/>
          <w:color w:val="000000" w:themeColor="text1"/>
          <w:spacing w:val="-6"/>
          <w:sz w:val="28"/>
          <w:szCs w:val="28"/>
          <w:cs/>
        </w:rPr>
        <w:t>,</w:t>
      </w:r>
      <w:r w:rsidR="00E64830">
        <w:rPr>
          <w:rFonts w:ascii="AngsanaUPC" w:hAnsi="AngsanaUPC" w:cs="AngsanaUPC"/>
          <w:color w:val="000000" w:themeColor="text1"/>
          <w:spacing w:val="-6"/>
          <w:sz w:val="28"/>
          <w:szCs w:val="28"/>
        </w:rPr>
        <w:t>000</w:t>
      </w:r>
      <w:r w:rsidRPr="00856DB6">
        <w:rPr>
          <w:rFonts w:ascii="AngsanaUPC" w:hAnsi="AngsanaUPC" w:cs="AngsanaUPC"/>
          <w:color w:val="000000" w:themeColor="text1"/>
          <w:spacing w:val="-6"/>
          <w:sz w:val="28"/>
          <w:szCs w:val="28"/>
        </w:rPr>
        <w:t xml:space="preserve"> to </w:t>
      </w:r>
      <w:r w:rsidR="00371A03">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E64830">
        <w:rPr>
          <w:rFonts w:ascii="AngsanaUPC" w:eastAsia="Calibri" w:hAnsi="AngsanaUPC" w:cs="AngsanaUPC"/>
          <w:color w:val="000000"/>
          <w:spacing w:val="-5"/>
          <w:sz w:val="28"/>
          <w:szCs w:val="28"/>
        </w:rPr>
        <w:t>2</w:t>
      </w:r>
      <w:r w:rsidR="00E64830">
        <w:rPr>
          <w:rFonts w:ascii="AngsanaUPC" w:eastAsia="Calibri" w:hAnsi="AngsanaUPC" w:cs="AngsanaUPC" w:hint="cs"/>
          <w:color w:val="000000"/>
          <w:spacing w:val="-5"/>
          <w:sz w:val="28"/>
          <w:szCs w:val="28"/>
          <w:cs/>
        </w:rPr>
        <w:t>,</w:t>
      </w:r>
      <w:r w:rsidR="00E64830">
        <w:rPr>
          <w:rFonts w:ascii="AngsanaUPC" w:eastAsia="Calibri" w:hAnsi="AngsanaUPC" w:cs="AngsanaUPC"/>
          <w:color w:val="000000"/>
          <w:spacing w:val="-5"/>
          <w:sz w:val="28"/>
          <w:szCs w:val="28"/>
        </w:rPr>
        <w:t>047</w:t>
      </w:r>
      <w:r w:rsidR="00E64830">
        <w:rPr>
          <w:rFonts w:ascii="AngsanaUPC" w:eastAsia="Calibri" w:hAnsi="AngsanaUPC" w:cs="AngsanaUPC" w:hint="cs"/>
          <w:color w:val="000000"/>
          <w:spacing w:val="-5"/>
          <w:sz w:val="28"/>
          <w:szCs w:val="28"/>
          <w:cs/>
        </w:rPr>
        <w:t>,</w:t>
      </w:r>
      <w:r w:rsidR="00E64830">
        <w:rPr>
          <w:rFonts w:ascii="AngsanaUPC" w:eastAsia="Calibri" w:hAnsi="AngsanaUPC" w:cs="AngsanaUPC"/>
          <w:color w:val="000000"/>
          <w:spacing w:val="-5"/>
          <w:sz w:val="28"/>
          <w:szCs w:val="28"/>
        </w:rPr>
        <w:t>500</w:t>
      </w:r>
      <w:r w:rsidR="00E64830" w:rsidRPr="00856DB6">
        <w:rPr>
          <w:rFonts w:ascii="AngsanaUPC" w:hAnsi="AngsanaUPC" w:cs="AngsanaUPC"/>
          <w:color w:val="000000" w:themeColor="text1"/>
          <w:spacing w:val="-6"/>
          <w:sz w:val="28"/>
          <w:szCs w:val="28"/>
          <w:cs/>
        </w:rPr>
        <w:t>,</w:t>
      </w:r>
      <w:r w:rsidR="00E64830">
        <w:rPr>
          <w:rFonts w:ascii="AngsanaUPC" w:hAnsi="AngsanaUPC" w:cs="AngsanaUPC"/>
          <w:color w:val="000000" w:themeColor="text1"/>
          <w:spacing w:val="-6"/>
          <w:sz w:val="28"/>
          <w:szCs w:val="28"/>
        </w:rPr>
        <w:t>000</w:t>
      </w:r>
      <w:r w:rsidRPr="00856DB6">
        <w:rPr>
          <w:rFonts w:ascii="AngsanaUPC" w:hAnsi="AngsanaUPC" w:cs="AngsanaUPC"/>
          <w:color w:val="000000" w:themeColor="text1"/>
          <w:spacing w:val="-6"/>
          <w:sz w:val="28"/>
          <w:szCs w:val="28"/>
        </w:rPr>
        <w:t xml:space="preserve">, the company registered the capital reduction with the Ministry of Commerce on November </w:t>
      </w:r>
      <w:r w:rsidR="005F6B0D">
        <w:rPr>
          <w:rFonts w:ascii="AngsanaUPC" w:hAnsi="AngsanaUPC" w:cs="AngsanaUPC"/>
          <w:color w:val="000000" w:themeColor="text1"/>
          <w:spacing w:val="-6"/>
          <w:sz w:val="28"/>
          <w:szCs w:val="28"/>
        </w:rPr>
        <w:t>30</w:t>
      </w:r>
      <w:r w:rsidRPr="00856DB6">
        <w:rPr>
          <w:rFonts w:ascii="AngsanaUPC" w:hAnsi="AngsanaUPC" w:cs="AngsanaUPC"/>
          <w:color w:val="000000" w:themeColor="text1"/>
          <w:spacing w:val="-6"/>
          <w:sz w:val="28"/>
          <w:szCs w:val="28"/>
        </w:rPr>
        <w:t xml:space="preserve">, </w:t>
      </w:r>
      <w:r w:rsidR="005F6B0D">
        <w:rPr>
          <w:rFonts w:ascii="AngsanaUPC" w:hAnsi="AngsanaUPC" w:cs="AngsanaUPC"/>
          <w:color w:val="000000" w:themeColor="text1"/>
          <w:spacing w:val="-6"/>
          <w:sz w:val="28"/>
          <w:szCs w:val="28"/>
        </w:rPr>
        <w:t>2020</w:t>
      </w:r>
      <w:r w:rsidRPr="00856DB6">
        <w:rPr>
          <w:rFonts w:ascii="AngsanaUPC" w:hAnsi="AngsanaUPC" w:cs="AngsanaUPC"/>
          <w:color w:val="000000" w:themeColor="text1"/>
          <w:spacing w:val="-6"/>
          <w:sz w:val="28"/>
          <w:szCs w:val="28"/>
          <w:cs/>
        </w:rPr>
        <w:t>. </w:t>
      </w:r>
    </w:p>
    <w:p w14:paraId="54ED71FF" w14:textId="09555BDF" w:rsidR="00856DB6" w:rsidRPr="00856DB6" w:rsidRDefault="00856DB6" w:rsidP="00B66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270"/>
        <w:jc w:val="both"/>
        <w:rPr>
          <w:rFonts w:ascii="AngsanaUPC" w:hAnsi="AngsanaUPC" w:cs="AngsanaUPC"/>
          <w:color w:val="000000" w:themeColor="text1"/>
          <w:spacing w:val="-6"/>
          <w:sz w:val="28"/>
          <w:szCs w:val="28"/>
        </w:rPr>
      </w:pPr>
      <w:r w:rsidRPr="00856DB6">
        <w:rPr>
          <w:rFonts w:ascii="AngsanaUPC" w:hAnsi="AngsanaUPC" w:cs="AngsanaUPC"/>
          <w:color w:val="000000" w:themeColor="text1"/>
          <w:spacing w:val="-6"/>
          <w:sz w:val="28"/>
          <w:szCs w:val="28"/>
          <w:cs/>
        </w:rPr>
        <w:t>-</w:t>
      </w:r>
      <w:r w:rsidRPr="00856DB6">
        <w:rPr>
          <w:rFonts w:ascii="AngsanaUPC" w:hAnsi="AngsanaUPC" w:cs="AngsanaUPC"/>
          <w:color w:val="000000" w:themeColor="text1"/>
          <w:spacing w:val="-6"/>
          <w:sz w:val="28"/>
          <w:szCs w:val="28"/>
          <w:cs/>
        </w:rPr>
        <w:tab/>
      </w:r>
      <w:r w:rsidRPr="00856DB6">
        <w:rPr>
          <w:rFonts w:ascii="AngsanaUPC" w:hAnsi="AngsanaUPC" w:cs="AngsanaUPC"/>
          <w:color w:val="000000" w:themeColor="text1"/>
          <w:spacing w:val="-6"/>
          <w:sz w:val="28"/>
          <w:szCs w:val="28"/>
        </w:rPr>
        <w:t xml:space="preserve">Approve the increase in the registered capital of the Company from the existing registered capital of </w:t>
      </w:r>
      <w:r w:rsidR="00371A03" w:rsidRPr="00371A03">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D51C9C">
        <w:rPr>
          <w:rFonts w:ascii="AngsanaUPC" w:eastAsia="Calibri" w:hAnsi="AngsanaUPC" w:cs="AngsanaUPC"/>
          <w:color w:val="000000"/>
          <w:spacing w:val="-5"/>
          <w:sz w:val="28"/>
          <w:szCs w:val="28"/>
        </w:rPr>
        <w:t>2</w:t>
      </w:r>
      <w:r w:rsidR="00D51C9C">
        <w:rPr>
          <w:rFonts w:ascii="AngsanaUPC" w:eastAsia="Calibri" w:hAnsi="AngsanaUPC" w:cs="AngsanaUPC" w:hint="cs"/>
          <w:color w:val="000000"/>
          <w:spacing w:val="-5"/>
          <w:sz w:val="28"/>
          <w:szCs w:val="28"/>
          <w:cs/>
        </w:rPr>
        <w:t>,</w:t>
      </w:r>
      <w:r w:rsidR="00E64830">
        <w:rPr>
          <w:rFonts w:ascii="AngsanaUPC" w:eastAsia="Calibri" w:hAnsi="AngsanaUPC" w:cs="AngsanaUPC"/>
          <w:color w:val="000000"/>
          <w:spacing w:val="-5"/>
          <w:sz w:val="28"/>
          <w:szCs w:val="28"/>
        </w:rPr>
        <w:t>047</w:t>
      </w:r>
      <w:r w:rsidR="00D51C9C">
        <w:rPr>
          <w:rFonts w:ascii="AngsanaUPC" w:eastAsia="Calibri" w:hAnsi="AngsanaUPC" w:cs="AngsanaUPC" w:hint="cs"/>
          <w:color w:val="000000"/>
          <w:spacing w:val="-5"/>
          <w:sz w:val="28"/>
          <w:szCs w:val="28"/>
          <w:cs/>
        </w:rPr>
        <w:t>,</w:t>
      </w:r>
      <w:r w:rsidR="00E64830">
        <w:rPr>
          <w:rFonts w:ascii="AngsanaUPC" w:eastAsia="Calibri" w:hAnsi="AngsanaUPC" w:cs="AngsanaUPC"/>
          <w:color w:val="000000"/>
          <w:spacing w:val="-5"/>
          <w:sz w:val="28"/>
          <w:szCs w:val="28"/>
        </w:rPr>
        <w:t>5</w:t>
      </w:r>
      <w:r w:rsidR="00D51C9C">
        <w:rPr>
          <w:rFonts w:ascii="AngsanaUPC" w:eastAsia="Calibri" w:hAnsi="AngsanaUPC" w:cs="AngsanaUPC"/>
          <w:color w:val="000000"/>
          <w:spacing w:val="-5"/>
          <w:sz w:val="28"/>
          <w:szCs w:val="28"/>
        </w:rPr>
        <w:t>00</w:t>
      </w:r>
      <w:r w:rsidR="00D51C9C" w:rsidRPr="00856DB6">
        <w:rPr>
          <w:rFonts w:ascii="AngsanaUPC" w:hAnsi="AngsanaUPC" w:cs="AngsanaUPC"/>
          <w:color w:val="000000" w:themeColor="text1"/>
          <w:spacing w:val="-6"/>
          <w:sz w:val="28"/>
          <w:szCs w:val="28"/>
          <w:cs/>
        </w:rPr>
        <w:t>,</w:t>
      </w:r>
      <w:r w:rsidR="00D51C9C">
        <w:rPr>
          <w:rFonts w:ascii="AngsanaUPC" w:hAnsi="AngsanaUPC" w:cs="AngsanaUPC"/>
          <w:color w:val="000000" w:themeColor="text1"/>
          <w:spacing w:val="-6"/>
          <w:sz w:val="28"/>
          <w:szCs w:val="28"/>
        </w:rPr>
        <w:t xml:space="preserve">000 </w:t>
      </w:r>
      <w:r w:rsidRPr="00856DB6">
        <w:rPr>
          <w:rFonts w:ascii="AngsanaUPC" w:hAnsi="AngsanaUPC" w:cs="AngsanaUPC"/>
          <w:color w:val="000000" w:themeColor="text1"/>
          <w:spacing w:val="-6"/>
          <w:sz w:val="28"/>
          <w:szCs w:val="28"/>
        </w:rPr>
        <w:t xml:space="preserve">to </w:t>
      </w:r>
      <w:r w:rsidR="00371A03" w:rsidRPr="00371A03">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5F6B0D">
        <w:rPr>
          <w:rFonts w:ascii="AngsanaUPC" w:eastAsia="Calibri" w:hAnsi="AngsanaUPC" w:cs="AngsanaUPC"/>
          <w:color w:val="000000"/>
          <w:spacing w:val="-5"/>
          <w:sz w:val="28"/>
          <w:szCs w:val="28"/>
        </w:rPr>
        <w:t>20</w:t>
      </w:r>
      <w:r w:rsidR="005F6B0D">
        <w:rPr>
          <w:rFonts w:ascii="AngsanaUPC" w:eastAsia="Calibri" w:hAnsi="AngsanaUPC" w:cs="AngsanaUPC" w:hint="cs"/>
          <w:color w:val="000000"/>
          <w:spacing w:val="-5"/>
          <w:sz w:val="28"/>
          <w:szCs w:val="28"/>
          <w:cs/>
        </w:rPr>
        <w:t>,</w:t>
      </w:r>
      <w:r w:rsidR="005F6B0D">
        <w:rPr>
          <w:rFonts w:ascii="AngsanaUPC" w:eastAsia="Calibri" w:hAnsi="AngsanaUPC" w:cs="AngsanaUPC"/>
          <w:color w:val="000000"/>
          <w:spacing w:val="-5"/>
          <w:sz w:val="28"/>
          <w:szCs w:val="28"/>
        </w:rPr>
        <w:t>475</w:t>
      </w:r>
      <w:r w:rsidR="005F6B0D">
        <w:rPr>
          <w:rFonts w:ascii="AngsanaUPC" w:eastAsia="Calibri" w:hAnsi="AngsanaUPC" w:cs="AngsanaUPC" w:hint="cs"/>
          <w:color w:val="000000"/>
          <w:spacing w:val="-5"/>
          <w:sz w:val="28"/>
          <w:szCs w:val="28"/>
          <w:cs/>
        </w:rPr>
        <w:t>,</w:t>
      </w:r>
      <w:r w:rsidR="005F6B0D">
        <w:rPr>
          <w:rFonts w:ascii="AngsanaUPC" w:eastAsia="Calibri" w:hAnsi="AngsanaUPC" w:cs="AngsanaUPC"/>
          <w:color w:val="000000"/>
          <w:spacing w:val="-5"/>
          <w:sz w:val="28"/>
          <w:szCs w:val="28"/>
        </w:rPr>
        <w:t>000</w:t>
      </w:r>
      <w:r w:rsidRPr="00856DB6">
        <w:rPr>
          <w:rFonts w:ascii="AngsanaUPC" w:hAnsi="AngsanaUPC" w:cs="AngsanaUPC"/>
          <w:color w:val="000000" w:themeColor="text1"/>
          <w:spacing w:val="-6"/>
          <w:sz w:val="28"/>
          <w:szCs w:val="28"/>
          <w:cs/>
        </w:rPr>
        <w:t>,</w:t>
      </w:r>
      <w:r w:rsidR="005F6B0D">
        <w:rPr>
          <w:rFonts w:ascii="AngsanaUPC" w:hAnsi="AngsanaUPC" w:cs="AngsanaUPC"/>
          <w:color w:val="000000" w:themeColor="text1"/>
          <w:spacing w:val="-6"/>
          <w:sz w:val="28"/>
          <w:szCs w:val="28"/>
        </w:rPr>
        <w:t>000</w:t>
      </w:r>
      <w:r w:rsidRPr="00856DB6">
        <w:rPr>
          <w:rFonts w:ascii="AngsanaUPC" w:hAnsi="AngsanaUPC" w:cs="AngsanaUPC"/>
          <w:color w:val="000000" w:themeColor="text1"/>
          <w:spacing w:val="-6"/>
          <w:sz w:val="28"/>
          <w:szCs w:val="28"/>
        </w:rPr>
        <w:t xml:space="preserve"> , by issuing </w:t>
      </w:r>
      <w:r w:rsidR="005F6B0D">
        <w:rPr>
          <w:rFonts w:ascii="AngsanaUPC" w:hAnsi="AngsanaUPC" w:cs="AngsanaUPC"/>
          <w:color w:val="000000" w:themeColor="text1"/>
          <w:spacing w:val="-6"/>
          <w:sz w:val="28"/>
          <w:szCs w:val="28"/>
        </w:rPr>
        <w:t>18</w:t>
      </w:r>
      <w:r w:rsidRPr="00856DB6">
        <w:rPr>
          <w:rFonts w:ascii="AngsanaUPC" w:hAnsi="AngsanaUPC" w:cs="AngsanaUPC"/>
          <w:color w:val="000000" w:themeColor="text1"/>
          <w:spacing w:val="-6"/>
          <w:sz w:val="28"/>
          <w:szCs w:val="28"/>
          <w:cs/>
        </w:rPr>
        <w:t>,</w:t>
      </w:r>
      <w:r w:rsidR="005F6B0D">
        <w:rPr>
          <w:rFonts w:ascii="AngsanaUPC" w:hAnsi="AngsanaUPC" w:cs="AngsanaUPC"/>
          <w:color w:val="000000" w:themeColor="text1"/>
          <w:spacing w:val="-6"/>
          <w:sz w:val="28"/>
          <w:szCs w:val="28"/>
        </w:rPr>
        <w:t>427</w:t>
      </w:r>
      <w:r w:rsidRPr="00856DB6">
        <w:rPr>
          <w:rFonts w:ascii="AngsanaUPC" w:hAnsi="AngsanaUPC" w:cs="AngsanaUPC"/>
          <w:color w:val="000000" w:themeColor="text1"/>
          <w:spacing w:val="-6"/>
          <w:sz w:val="28"/>
          <w:szCs w:val="28"/>
          <w:cs/>
        </w:rPr>
        <w:t>,</w:t>
      </w:r>
      <w:r w:rsidR="005F6B0D">
        <w:rPr>
          <w:rFonts w:ascii="AngsanaUPC" w:hAnsi="AngsanaUPC" w:cs="AngsanaUPC"/>
          <w:color w:val="000000" w:themeColor="text1"/>
          <w:spacing w:val="-6"/>
          <w:sz w:val="28"/>
          <w:szCs w:val="28"/>
        </w:rPr>
        <w:t>500</w:t>
      </w:r>
      <w:r w:rsidR="005F6B0D">
        <w:rPr>
          <w:rFonts w:ascii="AngsanaUPC" w:hAnsi="AngsanaUPC" w:cs="AngsanaUPC"/>
          <w:color w:val="000000" w:themeColor="text1"/>
          <w:spacing w:val="-6"/>
          <w:sz w:val="28"/>
          <w:szCs w:val="28"/>
          <w:cs/>
        </w:rPr>
        <w:t>,</w:t>
      </w:r>
      <w:r w:rsidR="005F6B0D">
        <w:rPr>
          <w:rFonts w:ascii="AngsanaUPC" w:hAnsi="AngsanaUPC" w:cs="AngsanaUPC"/>
          <w:color w:val="000000" w:themeColor="text1"/>
          <w:spacing w:val="-6"/>
          <w:sz w:val="28"/>
          <w:szCs w:val="28"/>
        </w:rPr>
        <w:t>000</w:t>
      </w:r>
      <w:r w:rsidRPr="00856DB6">
        <w:rPr>
          <w:rFonts w:ascii="AngsanaUPC" w:hAnsi="AngsanaUPC" w:cs="AngsanaUPC"/>
          <w:color w:val="000000" w:themeColor="text1"/>
          <w:spacing w:val="-6"/>
          <w:sz w:val="28"/>
          <w:szCs w:val="28"/>
        </w:rPr>
        <w:t xml:space="preserve"> newly-issued ordinary shares at the par value of</w:t>
      </w:r>
      <w:r w:rsidR="00371A03">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rPr>
        <w:t xml:space="preserve"> </w:t>
      </w:r>
      <w:r w:rsidR="00371A03" w:rsidRPr="00371A03">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AD28B4">
        <w:rPr>
          <w:rFonts w:ascii="AngsanaUPC" w:hAnsi="AngsanaUPC" w:cs="AngsanaUPC"/>
          <w:color w:val="000000" w:themeColor="text1"/>
          <w:spacing w:val="-6"/>
          <w:sz w:val="28"/>
          <w:szCs w:val="28"/>
        </w:rPr>
        <w:t>1</w:t>
      </w:r>
      <w:r w:rsidRPr="00856DB6">
        <w:rPr>
          <w:rFonts w:ascii="AngsanaUPC" w:hAnsi="AngsanaUPC" w:cs="AngsanaUPC"/>
          <w:color w:val="000000" w:themeColor="text1"/>
          <w:spacing w:val="-6"/>
          <w:sz w:val="28"/>
          <w:szCs w:val="28"/>
          <w:cs/>
        </w:rPr>
        <w:t>.</w:t>
      </w:r>
      <w:r w:rsidR="00AD28B4">
        <w:rPr>
          <w:rFonts w:ascii="AngsanaUPC" w:hAnsi="AngsanaUPC" w:cs="AngsanaUPC"/>
          <w:color w:val="000000" w:themeColor="text1"/>
          <w:spacing w:val="-6"/>
          <w:sz w:val="28"/>
          <w:szCs w:val="28"/>
        </w:rPr>
        <w:t>00</w:t>
      </w:r>
      <w:r w:rsidRPr="00856DB6">
        <w:rPr>
          <w:rFonts w:ascii="AngsanaUPC" w:hAnsi="AngsanaUPC" w:cs="AngsanaUPC"/>
          <w:color w:val="000000" w:themeColor="text1"/>
          <w:spacing w:val="-6"/>
          <w:sz w:val="28"/>
          <w:szCs w:val="28"/>
        </w:rPr>
        <w:t xml:space="preserve"> per share, in order to (</w:t>
      </w:r>
      <w:r w:rsidR="00AD28B4">
        <w:rPr>
          <w:rFonts w:ascii="AngsanaUPC" w:hAnsi="AngsanaUPC" w:cs="AngsanaUPC"/>
          <w:color w:val="000000" w:themeColor="text1"/>
          <w:spacing w:val="-6"/>
          <w:sz w:val="28"/>
          <w:szCs w:val="28"/>
        </w:rPr>
        <w:t>1</w:t>
      </w:r>
      <w:r w:rsidRPr="00856DB6">
        <w:rPr>
          <w:rFonts w:ascii="AngsanaUPC" w:hAnsi="AngsanaUPC" w:cs="AngsanaUPC"/>
          <w:color w:val="000000" w:themeColor="text1"/>
          <w:spacing w:val="-6"/>
          <w:sz w:val="28"/>
          <w:szCs w:val="28"/>
          <w:cs/>
        </w:rPr>
        <w:t xml:space="preserve">) </w:t>
      </w:r>
      <w:r w:rsidRPr="00856DB6">
        <w:rPr>
          <w:rFonts w:ascii="AngsanaUPC" w:hAnsi="AngsanaUPC" w:cs="AngsanaUPC"/>
          <w:color w:val="000000" w:themeColor="text1"/>
          <w:spacing w:val="-6"/>
          <w:sz w:val="28"/>
          <w:szCs w:val="28"/>
        </w:rPr>
        <w:t>accommodate the allocation of the newly-issued ordinary shares to the existing shareholders proportionate to their respective shareholdings (Rights Offering), together with (</w:t>
      </w:r>
      <w:r w:rsidR="00AD28B4">
        <w:rPr>
          <w:rFonts w:ascii="AngsanaUPC" w:hAnsi="AngsanaUPC" w:cs="AngsanaUPC"/>
          <w:color w:val="000000" w:themeColor="text1"/>
          <w:spacing w:val="-6"/>
          <w:sz w:val="28"/>
          <w:szCs w:val="28"/>
        </w:rPr>
        <w:t>2</w:t>
      </w:r>
      <w:r w:rsidRPr="00856DB6">
        <w:rPr>
          <w:rFonts w:ascii="AngsanaUPC" w:hAnsi="AngsanaUPC" w:cs="AngsanaUPC"/>
          <w:color w:val="000000" w:themeColor="text1"/>
          <w:spacing w:val="-6"/>
          <w:sz w:val="28"/>
          <w:szCs w:val="28"/>
          <w:cs/>
        </w:rPr>
        <w:t xml:space="preserve">) </w:t>
      </w:r>
      <w:r w:rsidRPr="00856DB6">
        <w:rPr>
          <w:rFonts w:ascii="AngsanaUPC" w:hAnsi="AngsanaUPC" w:cs="AngsanaUPC"/>
          <w:color w:val="000000" w:themeColor="text1"/>
          <w:spacing w:val="-6"/>
          <w:sz w:val="28"/>
          <w:szCs w:val="28"/>
        </w:rPr>
        <w:t>Reserve for exercise rights in accordance to warrant to purchase ordinary shares of company (TFI-W</w:t>
      </w:r>
      <w:r w:rsidR="00AD28B4">
        <w:rPr>
          <w:rFonts w:ascii="AngsanaUPC" w:hAnsi="AngsanaUPC" w:cs="AngsanaUPC"/>
          <w:color w:val="000000" w:themeColor="text1"/>
          <w:spacing w:val="-6"/>
          <w:sz w:val="28"/>
          <w:szCs w:val="28"/>
        </w:rPr>
        <w:t>1</w:t>
      </w:r>
      <w:r w:rsidRPr="00856DB6">
        <w:rPr>
          <w:rFonts w:ascii="AngsanaUPC" w:hAnsi="AngsanaUPC" w:cs="AngsanaUPC"/>
          <w:color w:val="000000" w:themeColor="text1"/>
          <w:spacing w:val="-6"/>
          <w:sz w:val="28"/>
          <w:szCs w:val="28"/>
          <w:cs/>
        </w:rPr>
        <w:t xml:space="preserve">) </w:t>
      </w:r>
      <w:r w:rsidRPr="00856DB6">
        <w:rPr>
          <w:rFonts w:ascii="AngsanaUPC" w:hAnsi="AngsanaUPC" w:cs="AngsanaUPC"/>
          <w:color w:val="000000" w:themeColor="text1"/>
          <w:spacing w:val="-6"/>
          <w:sz w:val="28"/>
          <w:szCs w:val="28"/>
        </w:rPr>
        <w:t xml:space="preserve">to the existing shareholders of the Company who subscribe and paid up newly-issued ordinary shares as proportionate to their respective shareholdings (Rights Offering), the company registered the capital reduction with the Ministry of Commerce on December </w:t>
      </w:r>
      <w:r w:rsidR="00C860F4">
        <w:rPr>
          <w:rFonts w:ascii="AngsanaUPC" w:hAnsi="AngsanaUPC" w:cs="AngsanaUPC"/>
          <w:color w:val="000000" w:themeColor="text1"/>
          <w:spacing w:val="-6"/>
          <w:sz w:val="28"/>
          <w:szCs w:val="28"/>
        </w:rPr>
        <w:t>9</w:t>
      </w:r>
      <w:r w:rsidRPr="00856DB6">
        <w:rPr>
          <w:rFonts w:ascii="AngsanaUPC" w:hAnsi="AngsanaUPC" w:cs="AngsanaUPC"/>
          <w:color w:val="000000" w:themeColor="text1"/>
          <w:spacing w:val="-6"/>
          <w:sz w:val="28"/>
          <w:szCs w:val="28"/>
        </w:rPr>
        <w:t xml:space="preserve">, </w:t>
      </w:r>
      <w:r w:rsidR="00C860F4">
        <w:rPr>
          <w:rFonts w:ascii="AngsanaUPC" w:hAnsi="AngsanaUPC" w:cs="AngsanaUPC"/>
          <w:color w:val="000000" w:themeColor="text1"/>
          <w:spacing w:val="-6"/>
          <w:sz w:val="28"/>
          <w:szCs w:val="28"/>
        </w:rPr>
        <w:t>2020</w:t>
      </w:r>
      <w:r w:rsidRPr="00856DB6">
        <w:rPr>
          <w:rFonts w:ascii="AngsanaUPC" w:hAnsi="AngsanaUPC" w:cs="AngsanaUPC"/>
          <w:color w:val="000000" w:themeColor="text1"/>
          <w:spacing w:val="-6"/>
          <w:sz w:val="28"/>
          <w:szCs w:val="28"/>
          <w:cs/>
        </w:rPr>
        <w:t>.</w:t>
      </w:r>
    </w:p>
    <w:p w14:paraId="343B1DDA" w14:textId="3A2FC632" w:rsidR="00856DB6" w:rsidRPr="00856DB6" w:rsidRDefault="00856DB6" w:rsidP="00B66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270"/>
        <w:jc w:val="both"/>
        <w:rPr>
          <w:rFonts w:ascii="AngsanaUPC" w:hAnsi="AngsanaUPC" w:cs="AngsanaUPC"/>
          <w:color w:val="000000" w:themeColor="text1"/>
          <w:spacing w:val="-6"/>
          <w:sz w:val="28"/>
          <w:szCs w:val="28"/>
        </w:rPr>
      </w:pPr>
      <w:r w:rsidRPr="00856DB6">
        <w:rPr>
          <w:rFonts w:ascii="AngsanaUPC" w:hAnsi="AngsanaUPC" w:cs="AngsanaUPC"/>
          <w:color w:val="000000" w:themeColor="text1"/>
          <w:spacing w:val="-6"/>
          <w:sz w:val="28"/>
          <w:szCs w:val="28"/>
          <w:cs/>
        </w:rPr>
        <w:t>-</w:t>
      </w:r>
      <w:r w:rsidRPr="00856DB6">
        <w:rPr>
          <w:rFonts w:ascii="AngsanaUPC" w:hAnsi="AngsanaUPC" w:cs="AngsanaUPC"/>
          <w:color w:val="000000" w:themeColor="text1"/>
          <w:spacing w:val="-6"/>
          <w:sz w:val="28"/>
          <w:szCs w:val="28"/>
          <w:cs/>
        </w:rPr>
        <w:tab/>
      </w:r>
      <w:r w:rsidRPr="00856DB6">
        <w:rPr>
          <w:rFonts w:ascii="AngsanaUPC" w:hAnsi="AngsanaUPC" w:cs="AngsanaUPC"/>
          <w:color w:val="000000" w:themeColor="text1"/>
          <w:spacing w:val="-6"/>
          <w:sz w:val="28"/>
          <w:szCs w:val="28"/>
        </w:rPr>
        <w:t xml:space="preserve">Approve the allocation of not exceeding </w:t>
      </w:r>
      <w:r w:rsidR="00C860F4">
        <w:rPr>
          <w:rFonts w:ascii="AngsanaUPC" w:hAnsi="AngsanaUPC" w:cs="AngsanaUPC"/>
          <w:color w:val="000000" w:themeColor="text1"/>
          <w:spacing w:val="-6"/>
          <w:sz w:val="28"/>
          <w:szCs w:val="28"/>
        </w:rPr>
        <w:t>18</w:t>
      </w:r>
      <w:r w:rsidRPr="00856DB6">
        <w:rPr>
          <w:rFonts w:ascii="AngsanaUPC" w:hAnsi="AngsanaUPC" w:cs="AngsanaUPC"/>
          <w:color w:val="000000" w:themeColor="text1"/>
          <w:spacing w:val="-6"/>
          <w:sz w:val="28"/>
          <w:szCs w:val="28"/>
          <w:cs/>
        </w:rPr>
        <w:t>,</w:t>
      </w:r>
      <w:r w:rsidR="00C860F4">
        <w:rPr>
          <w:rFonts w:ascii="AngsanaUPC" w:hAnsi="AngsanaUPC" w:cs="AngsanaUPC"/>
          <w:color w:val="000000" w:themeColor="text1"/>
          <w:spacing w:val="-6"/>
          <w:sz w:val="28"/>
          <w:szCs w:val="28"/>
        </w:rPr>
        <w:t>427</w:t>
      </w:r>
      <w:r w:rsidR="00C860F4">
        <w:rPr>
          <w:rFonts w:ascii="AngsanaUPC" w:hAnsi="AngsanaUPC" w:cs="AngsanaUPC"/>
          <w:color w:val="000000" w:themeColor="text1"/>
          <w:spacing w:val="-6"/>
          <w:sz w:val="28"/>
          <w:szCs w:val="28"/>
          <w:cs/>
        </w:rPr>
        <w:t>,</w:t>
      </w:r>
      <w:r w:rsidR="00C860F4">
        <w:rPr>
          <w:rFonts w:ascii="AngsanaUPC" w:hAnsi="AngsanaUPC" w:cs="AngsanaUPC"/>
          <w:color w:val="000000" w:themeColor="text1"/>
          <w:spacing w:val="-6"/>
          <w:sz w:val="28"/>
          <w:szCs w:val="28"/>
        </w:rPr>
        <w:t>500</w:t>
      </w:r>
      <w:r w:rsidRPr="00856DB6">
        <w:rPr>
          <w:rFonts w:ascii="AngsanaUPC" w:hAnsi="AngsanaUPC" w:cs="AngsanaUPC"/>
          <w:color w:val="000000" w:themeColor="text1"/>
          <w:spacing w:val="-6"/>
          <w:sz w:val="28"/>
          <w:szCs w:val="28"/>
          <w:cs/>
        </w:rPr>
        <w:t>,</w:t>
      </w:r>
      <w:r w:rsidR="00C860F4">
        <w:rPr>
          <w:rFonts w:ascii="AngsanaUPC" w:hAnsi="AngsanaUPC" w:cs="AngsanaUPC"/>
          <w:color w:val="000000" w:themeColor="text1"/>
          <w:spacing w:val="-6"/>
          <w:sz w:val="28"/>
          <w:szCs w:val="28"/>
        </w:rPr>
        <w:t>000</w:t>
      </w:r>
      <w:r w:rsidRPr="00856DB6">
        <w:rPr>
          <w:rFonts w:ascii="AngsanaUPC" w:hAnsi="AngsanaUPC" w:cs="AngsanaUPC"/>
          <w:color w:val="000000" w:themeColor="text1"/>
          <w:spacing w:val="-6"/>
          <w:sz w:val="28"/>
          <w:szCs w:val="28"/>
        </w:rPr>
        <w:t xml:space="preserve"> newly-issued ordinary shares at the par value of </w:t>
      </w:r>
      <w:r w:rsidR="00371A03">
        <w:rPr>
          <w:rFonts w:ascii="AngsanaUPC" w:hAnsi="AngsanaUPC" w:cs="AngsanaUPC"/>
          <w:color w:val="000000" w:themeColor="text1"/>
          <w:spacing w:val="-6"/>
          <w:sz w:val="28"/>
          <w:szCs w:val="28"/>
        </w:rPr>
        <w:t xml:space="preserve"> </w:t>
      </w:r>
      <w:r w:rsidR="00371A03" w:rsidRPr="00371A03">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C860F4">
        <w:rPr>
          <w:rFonts w:ascii="AngsanaUPC" w:hAnsi="AngsanaUPC" w:cs="AngsanaUPC"/>
          <w:color w:val="000000" w:themeColor="text1"/>
          <w:spacing w:val="-6"/>
          <w:sz w:val="28"/>
          <w:szCs w:val="28"/>
        </w:rPr>
        <w:t>1.00</w:t>
      </w:r>
      <w:r w:rsidRPr="00856DB6">
        <w:rPr>
          <w:rFonts w:ascii="AngsanaUPC" w:hAnsi="AngsanaUPC" w:cs="AngsanaUPC"/>
          <w:color w:val="000000" w:themeColor="text1"/>
          <w:spacing w:val="-6"/>
          <w:sz w:val="28"/>
          <w:szCs w:val="28"/>
        </w:rPr>
        <w:t xml:space="preserve"> per share, in order to accommodate the allocation of the newly-issued ordinary shares to the existing shareholders proportionate to their respective shareholdings (Rights Offering), and reserve for exercise rights in accordance to warrant to purchase ordinary shares of company (TFI-W</w:t>
      </w:r>
      <w:r w:rsidR="003E36E5">
        <w:rPr>
          <w:rFonts w:ascii="AngsanaUPC" w:hAnsi="AngsanaUPC" w:cs="AngsanaUPC"/>
          <w:color w:val="000000" w:themeColor="text1"/>
          <w:spacing w:val="-6"/>
          <w:sz w:val="28"/>
          <w:szCs w:val="28"/>
        </w:rPr>
        <w:t>1</w:t>
      </w:r>
      <w:r w:rsidRPr="00856DB6">
        <w:rPr>
          <w:rFonts w:ascii="AngsanaUPC" w:hAnsi="AngsanaUPC" w:cs="AngsanaUPC"/>
          <w:color w:val="000000" w:themeColor="text1"/>
          <w:spacing w:val="-6"/>
          <w:sz w:val="28"/>
          <w:szCs w:val="28"/>
          <w:cs/>
        </w:rPr>
        <w:t xml:space="preserve">). </w:t>
      </w:r>
      <w:r w:rsidRPr="00856DB6">
        <w:rPr>
          <w:rFonts w:ascii="AngsanaUPC" w:hAnsi="AngsanaUPC" w:cs="AngsanaUPC"/>
          <w:color w:val="000000" w:themeColor="text1"/>
          <w:spacing w:val="-6"/>
          <w:sz w:val="28"/>
          <w:szCs w:val="28"/>
        </w:rPr>
        <w:t>The detail are as following:</w:t>
      </w:r>
    </w:p>
    <w:p w14:paraId="5AF50258" w14:textId="5AF5C13F" w:rsidR="00856DB6" w:rsidRPr="00856DB6" w:rsidRDefault="00856DB6" w:rsidP="00B66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both"/>
        <w:rPr>
          <w:rFonts w:ascii="AngsanaUPC" w:hAnsi="AngsanaUPC" w:cs="AngsanaUPC"/>
          <w:color w:val="000000" w:themeColor="text1"/>
          <w:spacing w:val="-6"/>
          <w:sz w:val="28"/>
          <w:szCs w:val="28"/>
        </w:rPr>
      </w:pPr>
      <w:r w:rsidRPr="00856DB6">
        <w:rPr>
          <w:rFonts w:ascii="AngsanaUPC" w:hAnsi="AngsanaUPC" w:cs="AngsanaUPC"/>
          <w:color w:val="000000" w:themeColor="text1"/>
          <w:spacing w:val="-6"/>
          <w:sz w:val="28"/>
          <w:szCs w:val="28"/>
          <w:cs/>
        </w:rPr>
        <w:t>•</w:t>
      </w:r>
      <w:r w:rsidRPr="00856DB6">
        <w:rPr>
          <w:rFonts w:ascii="AngsanaUPC" w:hAnsi="AngsanaUPC" w:cs="AngsanaUPC"/>
          <w:color w:val="000000" w:themeColor="text1"/>
          <w:spacing w:val="-6"/>
          <w:sz w:val="28"/>
          <w:szCs w:val="28"/>
          <w:cs/>
        </w:rPr>
        <w:tab/>
      </w:r>
      <w:r w:rsidRPr="00856DB6">
        <w:rPr>
          <w:rFonts w:ascii="AngsanaUPC" w:hAnsi="AngsanaUPC" w:cs="AngsanaUPC"/>
          <w:color w:val="000000" w:themeColor="text1"/>
          <w:spacing w:val="-6"/>
          <w:sz w:val="28"/>
          <w:szCs w:val="28"/>
        </w:rPr>
        <w:t xml:space="preserve">Approve the allocation of not exceeding </w:t>
      </w:r>
      <w:r w:rsidR="003E36E5">
        <w:rPr>
          <w:rFonts w:ascii="AngsanaUPC" w:hAnsi="AngsanaUPC" w:cs="AngsanaUPC"/>
          <w:color w:val="000000" w:themeColor="text1"/>
          <w:spacing w:val="-6"/>
          <w:sz w:val="28"/>
          <w:szCs w:val="28"/>
        </w:rPr>
        <w:t>12,285,000,000</w:t>
      </w:r>
      <w:r w:rsidRPr="00856DB6">
        <w:rPr>
          <w:rFonts w:ascii="AngsanaUPC" w:hAnsi="AngsanaUPC" w:cs="AngsanaUPC"/>
          <w:color w:val="000000" w:themeColor="text1"/>
          <w:spacing w:val="-6"/>
          <w:sz w:val="28"/>
          <w:szCs w:val="28"/>
        </w:rPr>
        <w:t xml:space="preserve"> newly-issued ordinary shares at the par value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BE13FA">
        <w:rPr>
          <w:rFonts w:ascii="AngsanaUPC" w:hAnsi="AngsanaUPC" w:cs="AngsanaUPC"/>
          <w:color w:val="000000" w:themeColor="text1"/>
          <w:spacing w:val="-6"/>
          <w:sz w:val="28"/>
          <w:szCs w:val="28"/>
        </w:rPr>
        <w:t>1.00</w:t>
      </w:r>
      <w:r w:rsidRPr="00856DB6">
        <w:rPr>
          <w:rFonts w:ascii="AngsanaUPC" w:hAnsi="AngsanaUPC" w:cs="AngsanaUPC"/>
          <w:color w:val="000000" w:themeColor="text1"/>
          <w:spacing w:val="-6"/>
          <w:sz w:val="28"/>
          <w:szCs w:val="28"/>
        </w:rPr>
        <w:t xml:space="preserve"> per share in order to offer for sale to the existing shareholders proportionate to their respective shareholdings (Rights Offering), in the ratio of </w:t>
      </w:r>
      <w:r w:rsidRPr="00856DB6">
        <w:rPr>
          <w:rFonts w:ascii="AngsanaUPC" w:hAnsi="AngsanaUPC" w:cs="AngsanaUPC"/>
          <w:color w:val="000000" w:themeColor="text1"/>
          <w:spacing w:val="-6"/>
          <w:sz w:val="28"/>
          <w:szCs w:val="28"/>
          <w:cs/>
        </w:rPr>
        <w:t>1</w:t>
      </w:r>
      <w:r w:rsidRPr="00856DB6">
        <w:rPr>
          <w:rFonts w:ascii="AngsanaUPC" w:hAnsi="AngsanaUPC" w:cs="AngsanaUPC"/>
          <w:color w:val="000000" w:themeColor="text1"/>
          <w:spacing w:val="-6"/>
          <w:sz w:val="28"/>
          <w:szCs w:val="28"/>
        </w:rPr>
        <w:t xml:space="preserve"> existing ordinary share to </w:t>
      </w:r>
      <w:r w:rsidR="003E5382">
        <w:rPr>
          <w:rFonts w:ascii="AngsanaUPC" w:hAnsi="AngsanaUPC" w:cs="AngsanaUPC"/>
          <w:color w:val="000000" w:themeColor="text1"/>
          <w:spacing w:val="-6"/>
          <w:sz w:val="28"/>
          <w:szCs w:val="28"/>
        </w:rPr>
        <w:t>6</w:t>
      </w:r>
      <w:r w:rsidRPr="00856DB6">
        <w:rPr>
          <w:rFonts w:ascii="AngsanaUPC" w:hAnsi="AngsanaUPC" w:cs="AngsanaUPC"/>
          <w:color w:val="000000" w:themeColor="text1"/>
          <w:spacing w:val="-6"/>
          <w:sz w:val="28"/>
          <w:szCs w:val="28"/>
        </w:rPr>
        <w:t xml:space="preserve"> newly-issued ordinary shares, at the offering price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3E5382">
        <w:rPr>
          <w:rFonts w:ascii="AngsanaUPC" w:hAnsi="AngsanaUPC" w:cs="AngsanaUPC"/>
          <w:color w:val="000000" w:themeColor="text1"/>
          <w:spacing w:val="-6"/>
          <w:sz w:val="28"/>
          <w:szCs w:val="28"/>
        </w:rPr>
        <w:t>0.10</w:t>
      </w:r>
      <w:r w:rsidRPr="00856DB6">
        <w:rPr>
          <w:rFonts w:ascii="AngsanaUPC" w:hAnsi="AngsanaUPC" w:cs="AngsanaUPC"/>
          <w:color w:val="000000" w:themeColor="text1"/>
          <w:spacing w:val="-6"/>
          <w:sz w:val="28"/>
          <w:szCs w:val="28"/>
        </w:rPr>
        <w:t xml:space="preserve"> per share. Any fraction of shares will be discarded.</w:t>
      </w:r>
    </w:p>
    <w:p w14:paraId="0467D51F" w14:textId="70FC4477" w:rsidR="00856DB6" w:rsidRPr="00856DB6" w:rsidRDefault="00856DB6" w:rsidP="00B66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both"/>
        <w:rPr>
          <w:rFonts w:ascii="AngsanaUPC" w:hAnsi="AngsanaUPC" w:cs="AngsanaUPC"/>
          <w:color w:val="000000" w:themeColor="text1"/>
          <w:spacing w:val="-6"/>
          <w:sz w:val="28"/>
          <w:szCs w:val="28"/>
        </w:rPr>
      </w:pPr>
      <w:r w:rsidRPr="00856DB6">
        <w:rPr>
          <w:rFonts w:ascii="AngsanaUPC" w:hAnsi="AngsanaUPC" w:cs="AngsanaUPC"/>
          <w:color w:val="000000" w:themeColor="text1"/>
          <w:spacing w:val="-6"/>
          <w:sz w:val="28"/>
          <w:szCs w:val="28"/>
          <w:cs/>
        </w:rPr>
        <w:t>•</w:t>
      </w:r>
      <w:r w:rsidRPr="00856DB6">
        <w:rPr>
          <w:rFonts w:ascii="AngsanaUPC" w:hAnsi="AngsanaUPC" w:cs="AngsanaUPC"/>
          <w:color w:val="000000" w:themeColor="text1"/>
          <w:spacing w:val="-6"/>
          <w:sz w:val="28"/>
          <w:szCs w:val="28"/>
          <w:cs/>
        </w:rPr>
        <w:tab/>
      </w:r>
      <w:r w:rsidRPr="00856DB6">
        <w:rPr>
          <w:rFonts w:ascii="AngsanaUPC" w:hAnsi="AngsanaUPC" w:cs="AngsanaUPC"/>
          <w:color w:val="000000" w:themeColor="text1"/>
          <w:spacing w:val="-6"/>
          <w:sz w:val="28"/>
          <w:szCs w:val="28"/>
        </w:rPr>
        <w:t xml:space="preserve">Approve the allocation of not exceeding </w:t>
      </w:r>
      <w:r w:rsidR="00245376">
        <w:rPr>
          <w:rFonts w:ascii="AngsanaUPC" w:hAnsi="AngsanaUPC" w:cs="AngsanaUPC"/>
          <w:color w:val="000000" w:themeColor="text1"/>
          <w:spacing w:val="-6"/>
          <w:sz w:val="28"/>
          <w:szCs w:val="28"/>
        </w:rPr>
        <w:t>6,142,500,000</w:t>
      </w:r>
      <w:r w:rsidRPr="00856DB6">
        <w:rPr>
          <w:rFonts w:ascii="AngsanaUPC" w:hAnsi="AngsanaUPC" w:cs="AngsanaUPC"/>
          <w:color w:val="000000" w:themeColor="text1"/>
          <w:spacing w:val="-6"/>
          <w:sz w:val="28"/>
          <w:szCs w:val="28"/>
        </w:rPr>
        <w:t xml:space="preserve"> newly-issued ordinary shares at the par value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1929B6">
        <w:rPr>
          <w:rFonts w:ascii="AngsanaUPC" w:hAnsi="AngsanaUPC" w:cs="AngsanaUPC"/>
          <w:color w:val="000000" w:themeColor="text1"/>
          <w:spacing w:val="-6"/>
          <w:sz w:val="28"/>
          <w:szCs w:val="28"/>
        </w:rPr>
        <w:t>1.00</w:t>
      </w:r>
      <w:r w:rsidR="001929B6"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rPr>
        <w:t>per share for reserve right to exercise warrant to purchase ordinary shares of the Company (TFI-W</w:t>
      </w:r>
      <w:r w:rsidR="001929B6">
        <w:rPr>
          <w:rFonts w:ascii="AngsanaUPC" w:hAnsi="AngsanaUPC" w:cs="AngsanaUPC"/>
          <w:color w:val="000000" w:themeColor="text1"/>
          <w:spacing w:val="-6"/>
          <w:sz w:val="28"/>
          <w:szCs w:val="28"/>
        </w:rPr>
        <w:t>1</w:t>
      </w:r>
      <w:r w:rsidRPr="00856DB6">
        <w:rPr>
          <w:rFonts w:ascii="AngsanaUPC" w:hAnsi="AngsanaUPC" w:cs="AngsanaUPC"/>
          <w:color w:val="000000" w:themeColor="text1"/>
          <w:spacing w:val="-6"/>
          <w:sz w:val="28"/>
          <w:szCs w:val="28"/>
          <w:cs/>
        </w:rPr>
        <w:t xml:space="preserve">) </w:t>
      </w:r>
      <w:r w:rsidRPr="00856DB6">
        <w:rPr>
          <w:rFonts w:ascii="AngsanaUPC" w:hAnsi="AngsanaUPC" w:cs="AngsanaUPC"/>
          <w:color w:val="000000" w:themeColor="text1"/>
          <w:spacing w:val="-6"/>
          <w:sz w:val="28"/>
          <w:szCs w:val="28"/>
        </w:rPr>
        <w:t xml:space="preserve">for existing shareholders of the Company (Right Offering) allocate for newly issued ordinary shares who subscribe and paid up for increase ordinary shares for existing shareholders without charge (offering price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cs/>
        </w:rPr>
        <w:t>0</w:t>
      </w:r>
      <w:r w:rsidRPr="00856DB6">
        <w:rPr>
          <w:rFonts w:ascii="AngsanaUPC" w:hAnsi="AngsanaUPC" w:cs="AngsanaUPC"/>
          <w:color w:val="000000" w:themeColor="text1"/>
          <w:spacing w:val="-6"/>
          <w:sz w:val="28"/>
          <w:szCs w:val="28"/>
        </w:rPr>
        <w:t xml:space="preserve"> per unit) at ratio of </w:t>
      </w:r>
      <w:r w:rsidR="00F2043E">
        <w:rPr>
          <w:rFonts w:ascii="AngsanaUPC" w:hAnsi="AngsanaUPC" w:cs="AngsanaUPC"/>
          <w:color w:val="000000" w:themeColor="text1"/>
          <w:spacing w:val="-6"/>
          <w:sz w:val="28"/>
          <w:szCs w:val="28"/>
        </w:rPr>
        <w:t>2</w:t>
      </w:r>
      <w:r w:rsidRPr="00856DB6">
        <w:rPr>
          <w:rFonts w:ascii="AngsanaUPC" w:hAnsi="AngsanaUPC" w:cs="AngsanaUPC"/>
          <w:color w:val="000000" w:themeColor="text1"/>
          <w:spacing w:val="-6"/>
          <w:sz w:val="28"/>
          <w:szCs w:val="28"/>
        </w:rPr>
        <w:t xml:space="preserve"> Newly Issued Ordinary Shares who subscribe and paid up for increase ordinary shares for existing shareholder (Right Offering) for </w:t>
      </w:r>
      <w:r w:rsidRPr="00856DB6">
        <w:rPr>
          <w:rFonts w:ascii="AngsanaUPC" w:hAnsi="AngsanaUPC" w:cs="AngsanaUPC"/>
          <w:color w:val="000000" w:themeColor="text1"/>
          <w:spacing w:val="-6"/>
          <w:sz w:val="28"/>
          <w:szCs w:val="28"/>
          <w:cs/>
        </w:rPr>
        <w:t>1</w:t>
      </w:r>
      <w:r w:rsidRPr="00856DB6">
        <w:rPr>
          <w:rFonts w:ascii="AngsanaUPC" w:hAnsi="AngsanaUPC" w:cs="AngsanaUPC"/>
          <w:color w:val="000000" w:themeColor="text1"/>
          <w:spacing w:val="-6"/>
          <w:sz w:val="28"/>
          <w:szCs w:val="28"/>
        </w:rPr>
        <w:t xml:space="preserve"> units of warrant (TFI-W</w:t>
      </w:r>
      <w:r w:rsidR="00F2043E">
        <w:rPr>
          <w:rFonts w:ascii="AngsanaUPC" w:hAnsi="AngsanaUPC" w:cs="AngsanaUPC"/>
          <w:color w:val="000000" w:themeColor="text1"/>
          <w:spacing w:val="-6"/>
          <w:sz w:val="28"/>
          <w:szCs w:val="28"/>
        </w:rPr>
        <w:t>1</w:t>
      </w:r>
      <w:r w:rsidRPr="00856DB6">
        <w:rPr>
          <w:rFonts w:ascii="AngsanaUPC" w:hAnsi="AngsanaUPC" w:cs="AngsanaUPC"/>
          <w:color w:val="000000" w:themeColor="text1"/>
          <w:spacing w:val="-6"/>
          <w:sz w:val="28"/>
          <w:szCs w:val="28"/>
          <w:cs/>
        </w:rPr>
        <w:t>) (</w:t>
      </w:r>
      <w:r w:rsidRPr="00856DB6">
        <w:rPr>
          <w:rFonts w:ascii="AngsanaUPC" w:hAnsi="AngsanaUPC" w:cs="AngsanaUPC"/>
          <w:color w:val="000000" w:themeColor="text1"/>
          <w:spacing w:val="-6"/>
          <w:sz w:val="28"/>
          <w:szCs w:val="28"/>
        </w:rPr>
        <w:t xml:space="preserve">Fraction will be rounded off) and are exercisable at the exercise price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F2043E">
        <w:rPr>
          <w:rFonts w:ascii="AngsanaUPC" w:hAnsi="AngsanaUPC" w:cs="AngsanaUPC"/>
          <w:color w:val="000000" w:themeColor="text1"/>
          <w:spacing w:val="-6"/>
          <w:sz w:val="28"/>
          <w:szCs w:val="28"/>
        </w:rPr>
        <w:t>0.15</w:t>
      </w:r>
      <w:r w:rsidRPr="00856DB6">
        <w:rPr>
          <w:rFonts w:ascii="AngsanaUPC" w:hAnsi="AngsanaUPC" w:cs="AngsanaUPC"/>
          <w:color w:val="000000" w:themeColor="text1"/>
          <w:spacing w:val="-6"/>
          <w:sz w:val="28"/>
          <w:szCs w:val="28"/>
        </w:rPr>
        <w:t xml:space="preserve"> per share.</w:t>
      </w:r>
    </w:p>
    <w:p w14:paraId="1E67B000" w14:textId="44D5F55F" w:rsidR="00856DB6" w:rsidRPr="00856DB6" w:rsidRDefault="00856DB6" w:rsidP="00B66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270"/>
        <w:jc w:val="both"/>
        <w:rPr>
          <w:rFonts w:ascii="AngsanaUPC" w:hAnsi="AngsanaUPC" w:cs="AngsanaUPC"/>
          <w:color w:val="000000" w:themeColor="text1"/>
          <w:spacing w:val="-6"/>
          <w:sz w:val="28"/>
          <w:szCs w:val="28"/>
        </w:rPr>
      </w:pPr>
      <w:r w:rsidRPr="00856DB6">
        <w:rPr>
          <w:rFonts w:ascii="AngsanaUPC" w:hAnsi="AngsanaUPC" w:cs="AngsanaUPC"/>
          <w:color w:val="000000" w:themeColor="text1"/>
          <w:spacing w:val="-6"/>
          <w:sz w:val="28"/>
          <w:szCs w:val="28"/>
          <w:cs/>
        </w:rPr>
        <w:t>-</w:t>
      </w:r>
      <w:r w:rsidRPr="00856DB6">
        <w:rPr>
          <w:rFonts w:ascii="AngsanaUPC" w:hAnsi="AngsanaUPC" w:cs="AngsanaUPC"/>
          <w:color w:val="000000" w:themeColor="text1"/>
          <w:spacing w:val="-6"/>
          <w:sz w:val="28"/>
          <w:szCs w:val="28"/>
          <w:cs/>
        </w:rPr>
        <w:tab/>
      </w:r>
      <w:r w:rsidRPr="00856DB6">
        <w:rPr>
          <w:rFonts w:ascii="AngsanaUPC" w:hAnsi="AngsanaUPC" w:cs="AngsanaUPC"/>
          <w:color w:val="000000" w:themeColor="text1"/>
          <w:spacing w:val="-6"/>
          <w:sz w:val="28"/>
          <w:szCs w:val="28"/>
        </w:rPr>
        <w:t xml:space="preserve">Approve the issuance and offering for sale of no more than </w:t>
      </w:r>
      <w:r w:rsidR="004179F9">
        <w:rPr>
          <w:rFonts w:ascii="AngsanaUPC" w:hAnsi="AngsanaUPC" w:cs="AngsanaUPC"/>
          <w:color w:val="000000" w:themeColor="text1"/>
          <w:spacing w:val="-6"/>
          <w:sz w:val="28"/>
          <w:szCs w:val="28"/>
        </w:rPr>
        <w:t>6,142,500,000</w:t>
      </w:r>
      <w:r w:rsidR="004179F9"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rPr>
        <w:t xml:space="preserve">units without consideration resulting in no more than </w:t>
      </w:r>
      <w:r w:rsidR="004179F9">
        <w:rPr>
          <w:rFonts w:ascii="AngsanaUPC" w:hAnsi="AngsanaUPC" w:cs="AngsanaUPC"/>
          <w:color w:val="000000" w:themeColor="text1"/>
          <w:spacing w:val="-6"/>
          <w:sz w:val="28"/>
          <w:szCs w:val="28"/>
        </w:rPr>
        <w:t>6,142,500,000</w:t>
      </w:r>
      <w:r w:rsidR="004179F9"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rPr>
        <w:t xml:space="preserve">ordinary shares in proportion shareholdings at ratio of </w:t>
      </w:r>
      <w:r w:rsidRPr="00856DB6">
        <w:rPr>
          <w:rFonts w:ascii="AngsanaUPC" w:hAnsi="AngsanaUPC" w:cs="AngsanaUPC"/>
          <w:color w:val="000000" w:themeColor="text1"/>
          <w:spacing w:val="-6"/>
          <w:sz w:val="28"/>
          <w:szCs w:val="28"/>
          <w:cs/>
        </w:rPr>
        <w:t>2</w:t>
      </w:r>
      <w:r w:rsidRPr="00856DB6">
        <w:rPr>
          <w:rFonts w:ascii="AngsanaUPC" w:hAnsi="AngsanaUPC" w:cs="AngsanaUPC"/>
          <w:color w:val="000000" w:themeColor="text1"/>
          <w:spacing w:val="-6"/>
          <w:sz w:val="28"/>
          <w:szCs w:val="28"/>
        </w:rPr>
        <w:t xml:space="preserve"> newly issued ordinary share who subscribe and paid up for increase ordinary shares for existing shareholder (Right Offering) for </w:t>
      </w:r>
      <w:r w:rsidR="004179F9">
        <w:rPr>
          <w:rFonts w:ascii="AngsanaUPC" w:hAnsi="AngsanaUPC" w:cs="AngsanaUPC"/>
          <w:color w:val="000000" w:themeColor="text1"/>
          <w:spacing w:val="-6"/>
          <w:sz w:val="28"/>
          <w:szCs w:val="28"/>
        </w:rPr>
        <w:t>1</w:t>
      </w:r>
      <w:r w:rsidRPr="00856DB6">
        <w:rPr>
          <w:rFonts w:ascii="AngsanaUPC" w:hAnsi="AngsanaUPC" w:cs="AngsanaUPC"/>
          <w:color w:val="000000" w:themeColor="text1"/>
          <w:spacing w:val="-6"/>
          <w:sz w:val="28"/>
          <w:szCs w:val="28"/>
        </w:rPr>
        <w:t xml:space="preserve"> units of warrant (TFI-W</w:t>
      </w:r>
      <w:r w:rsidRPr="00856DB6">
        <w:rPr>
          <w:rFonts w:ascii="AngsanaUPC" w:hAnsi="AngsanaUPC" w:cs="AngsanaUPC"/>
          <w:color w:val="000000" w:themeColor="text1"/>
          <w:spacing w:val="-6"/>
          <w:sz w:val="28"/>
          <w:szCs w:val="28"/>
          <w:cs/>
        </w:rPr>
        <w:t>1) (</w:t>
      </w:r>
      <w:r w:rsidRPr="00856DB6">
        <w:rPr>
          <w:rFonts w:ascii="AngsanaUPC" w:hAnsi="AngsanaUPC" w:cs="AngsanaUPC"/>
          <w:color w:val="000000" w:themeColor="text1"/>
          <w:spacing w:val="-6"/>
          <w:sz w:val="28"/>
          <w:szCs w:val="28"/>
        </w:rPr>
        <w:t xml:space="preserve">Fraction will be rounded off) without charge. The exercise ratio of warrants is </w:t>
      </w:r>
      <w:r w:rsidR="004179F9">
        <w:rPr>
          <w:rFonts w:ascii="AngsanaUPC" w:hAnsi="AngsanaUPC" w:cs="AngsanaUPC"/>
          <w:color w:val="000000" w:themeColor="text1"/>
          <w:spacing w:val="-6"/>
          <w:sz w:val="28"/>
          <w:szCs w:val="28"/>
        </w:rPr>
        <w:t>1</w:t>
      </w:r>
      <w:r w:rsidRPr="00856DB6">
        <w:rPr>
          <w:rFonts w:ascii="AngsanaUPC" w:hAnsi="AngsanaUPC" w:cs="AngsanaUPC"/>
          <w:color w:val="000000" w:themeColor="text1"/>
          <w:spacing w:val="-6"/>
          <w:sz w:val="28"/>
          <w:szCs w:val="28"/>
        </w:rPr>
        <w:t xml:space="preserve"> unit of TFI-W</w:t>
      </w:r>
      <w:r w:rsidRPr="00856DB6">
        <w:rPr>
          <w:rFonts w:ascii="AngsanaUPC" w:hAnsi="AngsanaUPC" w:cs="AngsanaUPC"/>
          <w:color w:val="000000" w:themeColor="text1"/>
          <w:spacing w:val="-6"/>
          <w:sz w:val="28"/>
          <w:szCs w:val="28"/>
          <w:cs/>
        </w:rPr>
        <w:t>1</w:t>
      </w:r>
      <w:r w:rsidRPr="00856DB6">
        <w:rPr>
          <w:rFonts w:ascii="AngsanaUPC" w:hAnsi="AngsanaUPC" w:cs="AngsanaUPC"/>
          <w:color w:val="000000" w:themeColor="text1"/>
          <w:spacing w:val="-6"/>
          <w:sz w:val="28"/>
          <w:szCs w:val="28"/>
        </w:rPr>
        <w:t xml:space="preserve"> warrant to one ordinary share. The TFI-W</w:t>
      </w:r>
      <w:r w:rsidR="004179F9">
        <w:rPr>
          <w:rFonts w:ascii="AngsanaUPC" w:hAnsi="AngsanaUPC" w:cs="AngsanaUPC"/>
          <w:color w:val="000000" w:themeColor="text1"/>
          <w:spacing w:val="-6"/>
          <w:sz w:val="28"/>
          <w:szCs w:val="28"/>
        </w:rPr>
        <w:t>1</w:t>
      </w:r>
      <w:r w:rsidRPr="00856DB6">
        <w:rPr>
          <w:rFonts w:ascii="AngsanaUPC" w:hAnsi="AngsanaUPC" w:cs="AngsanaUPC"/>
          <w:color w:val="000000" w:themeColor="text1"/>
          <w:spacing w:val="-6"/>
          <w:sz w:val="28"/>
          <w:szCs w:val="28"/>
        </w:rPr>
        <w:t xml:space="preserve"> warrants have a term of </w:t>
      </w:r>
      <w:r w:rsidR="004179F9">
        <w:rPr>
          <w:rFonts w:ascii="AngsanaUPC" w:hAnsi="AngsanaUPC" w:cs="AngsanaUPC"/>
          <w:color w:val="000000" w:themeColor="text1"/>
          <w:spacing w:val="-6"/>
          <w:sz w:val="28"/>
          <w:szCs w:val="28"/>
        </w:rPr>
        <w:t>5</w:t>
      </w:r>
      <w:r w:rsidRPr="00856DB6">
        <w:rPr>
          <w:rFonts w:ascii="AngsanaUPC" w:hAnsi="AngsanaUPC" w:cs="AngsanaUPC"/>
          <w:color w:val="000000" w:themeColor="text1"/>
          <w:spacing w:val="-6"/>
          <w:sz w:val="28"/>
          <w:szCs w:val="28"/>
        </w:rPr>
        <w:t xml:space="preserve"> years from the issue date and are exercisable at the exercise price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4179F9">
        <w:rPr>
          <w:rFonts w:ascii="AngsanaUPC" w:hAnsi="AngsanaUPC" w:cs="AngsanaUPC"/>
          <w:color w:val="000000" w:themeColor="text1"/>
          <w:spacing w:val="-6"/>
          <w:sz w:val="28"/>
          <w:szCs w:val="28"/>
        </w:rPr>
        <w:t>0.15</w:t>
      </w:r>
      <w:r w:rsidRPr="00856DB6">
        <w:rPr>
          <w:rFonts w:ascii="AngsanaUPC" w:hAnsi="AngsanaUPC" w:cs="AngsanaUPC"/>
          <w:color w:val="000000" w:themeColor="text1"/>
          <w:spacing w:val="-6"/>
          <w:sz w:val="28"/>
          <w:szCs w:val="28"/>
        </w:rPr>
        <w:t xml:space="preserve"> per share.</w:t>
      </w:r>
    </w:p>
    <w:p w14:paraId="0895E8C1" w14:textId="5B28DB48" w:rsidR="004351E7" w:rsidRDefault="00856DB6" w:rsidP="00B66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color w:val="000000" w:themeColor="text1"/>
          <w:spacing w:val="-6"/>
          <w:sz w:val="28"/>
          <w:szCs w:val="28"/>
          <w:cs/>
        </w:rPr>
      </w:pPr>
      <w:r w:rsidRPr="00856DB6">
        <w:rPr>
          <w:rFonts w:ascii="AngsanaUPC" w:hAnsi="AngsanaUPC" w:cs="AngsanaUPC"/>
          <w:color w:val="000000" w:themeColor="text1"/>
          <w:spacing w:val="-6"/>
          <w:sz w:val="28"/>
          <w:szCs w:val="28"/>
        </w:rPr>
        <w:t xml:space="preserve">As at December </w:t>
      </w:r>
      <w:r w:rsidR="004179F9">
        <w:rPr>
          <w:rFonts w:ascii="AngsanaUPC" w:hAnsi="AngsanaUPC" w:cs="AngsanaUPC"/>
          <w:color w:val="000000" w:themeColor="text1"/>
          <w:spacing w:val="-6"/>
          <w:sz w:val="28"/>
          <w:szCs w:val="28"/>
        </w:rPr>
        <w:t>31</w:t>
      </w:r>
      <w:r w:rsidRPr="00856DB6">
        <w:rPr>
          <w:rFonts w:ascii="AngsanaUPC" w:hAnsi="AngsanaUPC" w:cs="AngsanaUPC"/>
          <w:color w:val="000000" w:themeColor="text1"/>
          <w:spacing w:val="-6"/>
          <w:sz w:val="28"/>
          <w:szCs w:val="28"/>
        </w:rPr>
        <w:t xml:space="preserve">, </w:t>
      </w:r>
      <w:r w:rsidR="004179F9">
        <w:rPr>
          <w:rFonts w:ascii="AngsanaUPC" w:hAnsi="AngsanaUPC" w:cs="AngsanaUPC"/>
          <w:color w:val="000000" w:themeColor="text1"/>
          <w:spacing w:val="-6"/>
          <w:sz w:val="28"/>
          <w:szCs w:val="28"/>
        </w:rPr>
        <w:t>2020</w:t>
      </w:r>
      <w:r w:rsidRPr="00856DB6">
        <w:rPr>
          <w:rFonts w:ascii="AngsanaUPC" w:hAnsi="AngsanaUPC" w:cs="AngsanaUPC"/>
          <w:color w:val="000000" w:themeColor="text1"/>
          <w:spacing w:val="-6"/>
          <w:sz w:val="28"/>
          <w:szCs w:val="28"/>
        </w:rPr>
        <w:t xml:space="preserve">, the Company has issued and paid-up share capital change from the existing issued and paid capital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4179F9">
        <w:rPr>
          <w:rFonts w:ascii="AngsanaUPC" w:hAnsi="AngsanaUPC" w:cs="AngsanaUPC"/>
          <w:color w:val="000000" w:themeColor="text1"/>
          <w:spacing w:val="-6"/>
          <w:sz w:val="28"/>
          <w:szCs w:val="28"/>
        </w:rPr>
        <w:t>2</w:t>
      </w:r>
      <w:r w:rsidRPr="00856DB6">
        <w:rPr>
          <w:rFonts w:ascii="AngsanaUPC" w:hAnsi="AngsanaUPC" w:cs="AngsanaUPC"/>
          <w:color w:val="000000" w:themeColor="text1"/>
          <w:spacing w:val="-6"/>
          <w:sz w:val="28"/>
          <w:szCs w:val="28"/>
        </w:rPr>
        <w:t>,</w:t>
      </w:r>
      <w:r w:rsidR="004179F9">
        <w:rPr>
          <w:rFonts w:ascii="AngsanaUPC" w:hAnsi="AngsanaUPC" w:cs="AngsanaUPC"/>
          <w:color w:val="000000" w:themeColor="text1"/>
          <w:spacing w:val="-6"/>
          <w:sz w:val="28"/>
          <w:szCs w:val="28"/>
        </w:rPr>
        <w:t>047</w:t>
      </w:r>
      <w:r w:rsidRPr="00856DB6">
        <w:rPr>
          <w:rFonts w:ascii="AngsanaUPC" w:hAnsi="AngsanaUPC" w:cs="AngsanaUPC"/>
          <w:color w:val="000000" w:themeColor="text1"/>
          <w:spacing w:val="-6"/>
          <w:sz w:val="28"/>
          <w:szCs w:val="28"/>
        </w:rPr>
        <w:t>,</w:t>
      </w:r>
      <w:r w:rsidR="004179F9">
        <w:rPr>
          <w:rFonts w:ascii="AngsanaUPC" w:hAnsi="AngsanaUPC" w:cs="AngsanaUPC"/>
          <w:color w:val="000000" w:themeColor="text1"/>
          <w:spacing w:val="-6"/>
          <w:sz w:val="28"/>
          <w:szCs w:val="28"/>
        </w:rPr>
        <w:t>500</w:t>
      </w:r>
      <w:r w:rsidRPr="00856DB6">
        <w:rPr>
          <w:rFonts w:ascii="AngsanaUPC" w:hAnsi="AngsanaUPC" w:cs="AngsanaUPC"/>
          <w:color w:val="000000" w:themeColor="text1"/>
          <w:spacing w:val="-6"/>
          <w:sz w:val="28"/>
          <w:szCs w:val="28"/>
        </w:rPr>
        <w:t>,</w:t>
      </w:r>
      <w:r w:rsidR="004179F9">
        <w:rPr>
          <w:rFonts w:ascii="AngsanaUPC" w:hAnsi="AngsanaUPC" w:cs="AngsanaUPC"/>
          <w:color w:val="000000" w:themeColor="text1"/>
          <w:spacing w:val="-6"/>
          <w:sz w:val="28"/>
          <w:szCs w:val="28"/>
        </w:rPr>
        <w:t>000</w:t>
      </w:r>
      <w:r w:rsidRPr="00856DB6">
        <w:rPr>
          <w:rFonts w:ascii="AngsanaUPC" w:hAnsi="AngsanaUPC" w:cs="AngsanaUPC"/>
          <w:color w:val="000000" w:themeColor="text1"/>
          <w:spacing w:val="-6"/>
          <w:sz w:val="28"/>
          <w:szCs w:val="28"/>
          <w:cs/>
        </w:rPr>
        <w:t xml:space="preserve"> </w:t>
      </w:r>
      <w:r w:rsidRPr="00856DB6">
        <w:rPr>
          <w:rFonts w:ascii="AngsanaUPC" w:hAnsi="AngsanaUPC" w:cs="AngsanaUPC"/>
          <w:color w:val="000000" w:themeColor="text1"/>
          <w:spacing w:val="-6"/>
          <w:sz w:val="28"/>
          <w:szCs w:val="28"/>
        </w:rPr>
        <w:t xml:space="preserve">to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4179F9">
        <w:rPr>
          <w:rFonts w:ascii="AngsanaUPC" w:hAnsi="AngsanaUPC" w:cs="AngsanaUPC"/>
          <w:color w:val="000000" w:themeColor="text1"/>
          <w:spacing w:val="-6"/>
          <w:sz w:val="28"/>
          <w:szCs w:val="28"/>
        </w:rPr>
        <w:t>14</w:t>
      </w:r>
      <w:r w:rsidRPr="00856DB6">
        <w:rPr>
          <w:rFonts w:ascii="AngsanaUPC" w:hAnsi="AngsanaUPC" w:cs="AngsanaUPC"/>
          <w:color w:val="000000" w:themeColor="text1"/>
          <w:spacing w:val="-6"/>
          <w:sz w:val="28"/>
          <w:szCs w:val="28"/>
        </w:rPr>
        <w:t>,</w:t>
      </w:r>
      <w:r w:rsidR="004179F9">
        <w:rPr>
          <w:rFonts w:ascii="AngsanaUPC" w:hAnsi="AngsanaUPC" w:cs="AngsanaUPC"/>
          <w:color w:val="000000" w:themeColor="text1"/>
          <w:spacing w:val="-6"/>
          <w:sz w:val="28"/>
          <w:szCs w:val="28"/>
        </w:rPr>
        <w:t>332</w:t>
      </w:r>
      <w:r w:rsidRPr="00856DB6">
        <w:rPr>
          <w:rFonts w:ascii="AngsanaUPC" w:hAnsi="AngsanaUPC" w:cs="AngsanaUPC"/>
          <w:color w:val="000000" w:themeColor="text1"/>
          <w:spacing w:val="-6"/>
          <w:sz w:val="28"/>
          <w:szCs w:val="28"/>
        </w:rPr>
        <w:t>,</w:t>
      </w:r>
      <w:r w:rsidR="004179F9">
        <w:rPr>
          <w:rFonts w:ascii="AngsanaUPC" w:hAnsi="AngsanaUPC" w:cs="AngsanaUPC"/>
          <w:color w:val="000000" w:themeColor="text1"/>
          <w:spacing w:val="-6"/>
          <w:sz w:val="28"/>
          <w:szCs w:val="28"/>
        </w:rPr>
        <w:t>500</w:t>
      </w:r>
      <w:r w:rsidRPr="00856DB6">
        <w:rPr>
          <w:rFonts w:ascii="AngsanaUPC" w:hAnsi="AngsanaUPC" w:cs="AngsanaUPC"/>
          <w:color w:val="000000" w:themeColor="text1"/>
          <w:spacing w:val="-6"/>
          <w:sz w:val="28"/>
          <w:szCs w:val="28"/>
        </w:rPr>
        <w:t>,</w:t>
      </w:r>
      <w:r w:rsidR="004179F9">
        <w:rPr>
          <w:rFonts w:ascii="AngsanaUPC" w:hAnsi="AngsanaUPC" w:cs="AngsanaUPC"/>
          <w:color w:val="000000" w:themeColor="text1"/>
          <w:spacing w:val="-6"/>
          <w:sz w:val="28"/>
          <w:szCs w:val="28"/>
        </w:rPr>
        <w:t>000, by issuing 14</w:t>
      </w:r>
      <w:r w:rsidRPr="00856DB6">
        <w:rPr>
          <w:rFonts w:ascii="AngsanaUPC" w:hAnsi="AngsanaUPC" w:cs="AngsanaUPC"/>
          <w:color w:val="000000" w:themeColor="text1"/>
          <w:spacing w:val="-6"/>
          <w:sz w:val="28"/>
          <w:szCs w:val="28"/>
        </w:rPr>
        <w:t>,</w:t>
      </w:r>
      <w:r w:rsidR="004179F9">
        <w:rPr>
          <w:rFonts w:ascii="AngsanaUPC" w:hAnsi="AngsanaUPC" w:cs="AngsanaUPC"/>
          <w:color w:val="000000" w:themeColor="text1"/>
          <w:spacing w:val="-6"/>
          <w:sz w:val="28"/>
          <w:szCs w:val="28"/>
        </w:rPr>
        <w:t>332</w:t>
      </w:r>
      <w:r w:rsidRPr="00856DB6">
        <w:rPr>
          <w:rFonts w:ascii="AngsanaUPC" w:hAnsi="AngsanaUPC" w:cs="AngsanaUPC"/>
          <w:color w:val="000000" w:themeColor="text1"/>
          <w:spacing w:val="-6"/>
          <w:sz w:val="28"/>
          <w:szCs w:val="28"/>
        </w:rPr>
        <w:t>,</w:t>
      </w:r>
      <w:r w:rsidR="004179F9">
        <w:rPr>
          <w:rFonts w:ascii="AngsanaUPC" w:hAnsi="AngsanaUPC" w:cs="AngsanaUPC"/>
          <w:color w:val="000000" w:themeColor="text1"/>
          <w:spacing w:val="-6"/>
          <w:sz w:val="28"/>
          <w:szCs w:val="28"/>
        </w:rPr>
        <w:t>500</w:t>
      </w:r>
      <w:r w:rsidRPr="00856DB6">
        <w:rPr>
          <w:rFonts w:ascii="AngsanaUPC" w:hAnsi="AngsanaUPC" w:cs="AngsanaUPC"/>
          <w:color w:val="000000" w:themeColor="text1"/>
          <w:spacing w:val="-6"/>
          <w:sz w:val="28"/>
          <w:szCs w:val="28"/>
        </w:rPr>
        <w:t>,</w:t>
      </w:r>
      <w:r w:rsidR="004179F9">
        <w:rPr>
          <w:rFonts w:ascii="AngsanaUPC" w:hAnsi="AngsanaUPC" w:cs="AngsanaUPC"/>
          <w:color w:val="000000" w:themeColor="text1"/>
          <w:spacing w:val="-6"/>
          <w:sz w:val="28"/>
          <w:szCs w:val="28"/>
        </w:rPr>
        <w:t>000</w:t>
      </w:r>
      <w:r w:rsidRPr="00856DB6">
        <w:rPr>
          <w:rFonts w:ascii="AngsanaUPC" w:hAnsi="AngsanaUPC" w:cs="AngsanaUPC"/>
          <w:color w:val="000000" w:themeColor="text1"/>
          <w:spacing w:val="-6"/>
          <w:sz w:val="28"/>
          <w:szCs w:val="28"/>
          <w:cs/>
        </w:rPr>
        <w:t xml:space="preserve"> </w:t>
      </w:r>
      <w:r w:rsidRPr="00856DB6">
        <w:rPr>
          <w:rFonts w:ascii="AngsanaUPC" w:hAnsi="AngsanaUPC" w:cs="AngsanaUPC"/>
          <w:color w:val="000000" w:themeColor="text1"/>
          <w:spacing w:val="-6"/>
          <w:sz w:val="28"/>
          <w:szCs w:val="28"/>
        </w:rPr>
        <w:t xml:space="preserve">ordinary shares at the par value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4179F9">
        <w:rPr>
          <w:rFonts w:ascii="AngsanaUPC" w:hAnsi="AngsanaUPC" w:cs="AngsanaUPC"/>
          <w:color w:val="000000" w:themeColor="text1"/>
          <w:spacing w:val="-6"/>
          <w:sz w:val="28"/>
          <w:szCs w:val="28"/>
        </w:rPr>
        <w:t>1.00</w:t>
      </w:r>
      <w:r w:rsidRPr="00856DB6">
        <w:rPr>
          <w:rFonts w:ascii="AngsanaUPC" w:hAnsi="AngsanaUPC" w:cs="AngsanaUPC"/>
          <w:color w:val="000000" w:themeColor="text1"/>
          <w:spacing w:val="-6"/>
          <w:sz w:val="28"/>
          <w:szCs w:val="28"/>
          <w:cs/>
        </w:rPr>
        <w:t xml:space="preserve"> </w:t>
      </w:r>
      <w:r w:rsidRPr="00856DB6">
        <w:rPr>
          <w:rFonts w:ascii="AngsanaUPC" w:hAnsi="AngsanaUPC" w:cs="AngsanaUPC"/>
          <w:color w:val="000000" w:themeColor="text1"/>
          <w:spacing w:val="-6"/>
          <w:sz w:val="28"/>
          <w:szCs w:val="28"/>
        </w:rPr>
        <w:t xml:space="preserve">per share, the company has total registered capital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004179F9">
        <w:rPr>
          <w:rFonts w:ascii="AngsanaUPC" w:hAnsi="AngsanaUPC" w:cs="AngsanaUPC"/>
          <w:color w:val="000000" w:themeColor="text1"/>
          <w:spacing w:val="-6"/>
          <w:sz w:val="28"/>
          <w:szCs w:val="28"/>
        </w:rPr>
        <w:t>20</w:t>
      </w:r>
      <w:r w:rsidRPr="00856DB6">
        <w:rPr>
          <w:rFonts w:ascii="AngsanaUPC" w:hAnsi="AngsanaUPC" w:cs="AngsanaUPC"/>
          <w:color w:val="000000" w:themeColor="text1"/>
          <w:spacing w:val="-6"/>
          <w:sz w:val="28"/>
          <w:szCs w:val="28"/>
        </w:rPr>
        <w:t>,</w:t>
      </w:r>
      <w:r w:rsidR="004179F9">
        <w:rPr>
          <w:rFonts w:ascii="AngsanaUPC" w:hAnsi="AngsanaUPC" w:cs="AngsanaUPC"/>
          <w:color w:val="000000" w:themeColor="text1"/>
          <w:spacing w:val="-6"/>
          <w:sz w:val="28"/>
          <w:szCs w:val="28"/>
        </w:rPr>
        <w:t>475</w:t>
      </w:r>
      <w:r w:rsidRPr="00856DB6">
        <w:rPr>
          <w:rFonts w:ascii="AngsanaUPC" w:hAnsi="AngsanaUPC" w:cs="AngsanaUPC"/>
          <w:color w:val="000000" w:themeColor="text1"/>
          <w:spacing w:val="-6"/>
          <w:sz w:val="28"/>
          <w:szCs w:val="28"/>
        </w:rPr>
        <w:t>,</w:t>
      </w:r>
      <w:r w:rsidR="004179F9">
        <w:rPr>
          <w:rFonts w:ascii="AngsanaUPC" w:hAnsi="AngsanaUPC" w:cs="AngsanaUPC"/>
          <w:color w:val="000000" w:themeColor="text1"/>
          <w:spacing w:val="-6"/>
          <w:sz w:val="28"/>
          <w:szCs w:val="28"/>
        </w:rPr>
        <w:t>000,000</w:t>
      </w:r>
      <w:r w:rsidRPr="00856DB6">
        <w:rPr>
          <w:rFonts w:ascii="AngsanaUPC" w:hAnsi="AngsanaUPC" w:cs="AngsanaUPC"/>
          <w:color w:val="000000" w:themeColor="text1"/>
          <w:spacing w:val="-6"/>
          <w:sz w:val="28"/>
          <w:szCs w:val="28"/>
          <w:cs/>
        </w:rPr>
        <w:t>.</w:t>
      </w:r>
      <w:r w:rsidR="004351E7">
        <w:rPr>
          <w:rFonts w:ascii="AngsanaUPC" w:hAnsi="AngsanaUPC" w:cs="AngsanaUPC"/>
          <w:color w:val="000000" w:themeColor="text1"/>
          <w:spacing w:val="-6"/>
          <w:sz w:val="28"/>
          <w:szCs w:val="28"/>
          <w:cs/>
        </w:rPr>
        <w:br w:type="page"/>
      </w:r>
    </w:p>
    <w:p w14:paraId="3EF7EC8A" w14:textId="72C541A3" w:rsidR="004A7FBC" w:rsidRPr="00BF0D2D" w:rsidRDefault="004A7FBC" w:rsidP="005F2D47">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eastAsia="SimSun" w:hAnsi="AngsanaUPC" w:cs="AngsanaUPC"/>
          <w:spacing w:val="-2"/>
          <w:sz w:val="28"/>
          <w:szCs w:val="28"/>
        </w:rPr>
      </w:pPr>
      <w:r w:rsidRPr="00BF0D2D">
        <w:rPr>
          <w:rFonts w:ascii="AngsanaUPC" w:hAnsi="AngsanaUPC" w:cs="AngsanaUPC"/>
          <w:b/>
          <w:bCs/>
          <w:spacing w:val="-2"/>
          <w:sz w:val="28"/>
          <w:szCs w:val="28"/>
        </w:rPr>
        <w:lastRenderedPageBreak/>
        <w:t>WARRANT</w:t>
      </w:r>
    </w:p>
    <w:p w14:paraId="460633D8" w14:textId="1473F358" w:rsidR="001B4400" w:rsidRPr="00BF0D2D" w:rsidRDefault="001B4400" w:rsidP="00191495">
      <w:pPr>
        <w:pStyle w:val="ListParagraph"/>
        <w:numPr>
          <w:ilvl w:val="0"/>
          <w:numId w:val="12"/>
        </w:numPr>
        <w:spacing w:before="120" w:after="120"/>
        <w:ind w:left="630"/>
        <w:jc w:val="both"/>
        <w:rPr>
          <w:rFonts w:ascii="AngsanaUPC" w:hAnsi="AngsanaUPC" w:cs="AngsanaUPC"/>
          <w:spacing w:val="-2"/>
          <w:sz w:val="28"/>
          <w:szCs w:val="28"/>
        </w:rPr>
      </w:pPr>
      <w:r w:rsidRPr="00BF0D2D">
        <w:rPr>
          <w:rFonts w:ascii="AngsanaUPC" w:hAnsi="AngsanaUPC" w:cs="AngsanaUPC"/>
          <w:spacing w:val="-2"/>
          <w:sz w:val="28"/>
          <w:szCs w:val="28"/>
        </w:rPr>
        <w:t>W</w:t>
      </w:r>
      <w:r w:rsidR="00CD7CA6" w:rsidRPr="00BF0D2D">
        <w:rPr>
          <w:rFonts w:ascii="AngsanaUPC" w:hAnsi="AngsanaUPC" w:cs="AngsanaUPC" w:hint="cs"/>
          <w:spacing w:val="-2"/>
          <w:sz w:val="28"/>
          <w:szCs w:val="28"/>
          <w:cs/>
        </w:rPr>
        <w:t>arrant</w:t>
      </w:r>
    </w:p>
    <w:p w14:paraId="089355E6" w14:textId="0C1B5B19" w:rsidR="005448D3" w:rsidRPr="00BF0D2D" w:rsidRDefault="005448D3" w:rsidP="005F2D47">
      <w:pPr>
        <w:pStyle w:val="ListParagraph"/>
        <w:spacing w:before="120" w:after="120"/>
        <w:ind w:left="630"/>
        <w:jc w:val="both"/>
        <w:rPr>
          <w:rFonts w:ascii="AngsanaUPC" w:hAnsi="AngsanaUPC" w:cs="AngsanaUPC"/>
          <w:spacing w:val="-2"/>
          <w:sz w:val="28"/>
          <w:szCs w:val="28"/>
        </w:rPr>
      </w:pPr>
      <w:r w:rsidRPr="00BF0D2D">
        <w:rPr>
          <w:rFonts w:ascii="AngsanaUPC" w:hAnsi="AngsanaUPC" w:cs="AngsanaUPC"/>
          <w:spacing w:val="-2"/>
          <w:sz w:val="28"/>
          <w:szCs w:val="28"/>
        </w:rPr>
        <w:t>The Stock Exchange of Thailand has granted a listing of certificates representing the rights to purchase shares (warrants) (</w:t>
      </w:r>
      <w:r w:rsidRPr="00BF0D2D">
        <w:rPr>
          <w:rFonts w:ascii="AngsanaUPC" w:hAnsi="AngsanaUPC" w:cs="AngsanaUPC" w:hint="cs"/>
          <w:spacing w:val="-2"/>
          <w:sz w:val="28"/>
          <w:szCs w:val="28"/>
          <w:cs/>
        </w:rPr>
        <w:t>TFI-W1</w:t>
      </w:r>
      <w:r w:rsidRPr="00BF0D2D">
        <w:rPr>
          <w:rFonts w:ascii="AngsanaUPC" w:hAnsi="AngsanaUPC" w:cs="AngsanaUPC"/>
          <w:spacing w:val="-2"/>
          <w:sz w:val="28"/>
          <w:szCs w:val="28"/>
          <w:cs/>
        </w:rPr>
        <w:t xml:space="preserve">) </w:t>
      </w:r>
      <w:r w:rsidRPr="00BF0D2D">
        <w:rPr>
          <w:rFonts w:ascii="AngsanaUPC" w:hAnsi="AngsanaUPC" w:cs="AngsanaUPC"/>
          <w:spacing w:val="-2"/>
          <w:sz w:val="28"/>
          <w:szCs w:val="28"/>
        </w:rPr>
        <w:t>of the Company fro</w:t>
      </w:r>
      <w:r w:rsidR="002139B2" w:rsidRPr="00BF0D2D">
        <w:rPr>
          <w:rFonts w:ascii="AngsanaUPC" w:hAnsi="AngsanaUPC" w:cs="AngsanaUPC" w:hint="cs"/>
          <w:spacing w:val="-2"/>
          <w:sz w:val="28"/>
          <w:szCs w:val="28"/>
          <w:cs/>
        </w:rPr>
        <w:t xml:space="preserve">m </w:t>
      </w:r>
      <w:r w:rsidR="002139B2" w:rsidRPr="00BF0D2D">
        <w:rPr>
          <w:rFonts w:ascii="AngsanaUPC" w:hAnsi="AngsanaUPC" w:cs="AngsanaUPC" w:hint="cs"/>
          <w:spacing w:val="-2"/>
          <w:sz w:val="28"/>
          <w:szCs w:val="28"/>
        </w:rPr>
        <w:t>February</w:t>
      </w:r>
      <w:r w:rsidRPr="00BF0D2D">
        <w:rPr>
          <w:rFonts w:ascii="AngsanaUPC" w:hAnsi="AngsanaUPC" w:cs="AngsanaUPC"/>
          <w:spacing w:val="-2"/>
          <w:sz w:val="28"/>
          <w:szCs w:val="28"/>
        </w:rPr>
        <w:t xml:space="preserve"> </w:t>
      </w:r>
      <w:r w:rsidR="009032D3">
        <w:rPr>
          <w:rFonts w:ascii="AngsanaUPC" w:hAnsi="AngsanaUPC" w:cs="AngsanaUPC"/>
          <w:spacing w:val="-2"/>
          <w:sz w:val="28"/>
          <w:szCs w:val="28"/>
        </w:rPr>
        <w:t>3</w:t>
      </w:r>
      <w:r w:rsidRPr="00BF0D2D">
        <w:rPr>
          <w:rFonts w:ascii="AngsanaUPC" w:hAnsi="AngsanaUPC" w:cs="AngsanaUPC"/>
          <w:spacing w:val="-2"/>
          <w:sz w:val="28"/>
          <w:szCs w:val="28"/>
        </w:rPr>
        <w:t xml:space="preserve">, </w:t>
      </w:r>
      <w:r w:rsidR="009032D3">
        <w:rPr>
          <w:rFonts w:ascii="AngsanaUPC" w:hAnsi="AngsanaUPC" w:cs="AngsanaUPC"/>
          <w:spacing w:val="-2"/>
          <w:sz w:val="28"/>
          <w:szCs w:val="28"/>
        </w:rPr>
        <w:t>2021</w:t>
      </w:r>
      <w:r w:rsidRPr="00BF0D2D">
        <w:rPr>
          <w:rFonts w:ascii="AngsanaUPC" w:hAnsi="AngsanaUPC" w:cs="AngsanaUPC"/>
          <w:spacing w:val="-2"/>
          <w:sz w:val="28"/>
          <w:szCs w:val="28"/>
        </w:rPr>
        <w:t>, (Trade date) with the following details:</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5878"/>
      </w:tblGrid>
      <w:tr w:rsidR="00672813" w:rsidRPr="00BF0D2D" w14:paraId="046E28B4" w14:textId="77777777" w:rsidTr="00672813">
        <w:tc>
          <w:tcPr>
            <w:tcW w:w="3062" w:type="dxa"/>
            <w:shd w:val="clear" w:color="auto" w:fill="auto"/>
          </w:tcPr>
          <w:p w14:paraId="2E5FF344" w14:textId="67652269" w:rsidR="00672813" w:rsidRPr="00BF0D2D" w:rsidRDefault="00864A36"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 xml:space="preserve">Type of </w:t>
            </w:r>
            <w:r w:rsidRPr="00BF0D2D">
              <w:rPr>
                <w:rFonts w:ascii="AngsanaUPC" w:hAnsi="AngsanaUPC" w:cs="AngsanaUPC" w:hint="cs"/>
                <w:spacing w:val="-2"/>
                <w:sz w:val="28"/>
                <w:szCs w:val="28"/>
                <w:cs/>
              </w:rPr>
              <w:t>Warrant</w:t>
            </w:r>
          </w:p>
        </w:tc>
        <w:tc>
          <w:tcPr>
            <w:tcW w:w="5878" w:type="dxa"/>
            <w:shd w:val="clear" w:color="auto" w:fill="auto"/>
          </w:tcPr>
          <w:p w14:paraId="6ADB919D" w14:textId="5B39EC12"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jc w:val="both"/>
              <w:rPr>
                <w:rFonts w:ascii="AngsanaUPC" w:hAnsi="AngsanaUPC" w:cs="AngsanaUPC"/>
                <w:spacing w:val="-2"/>
                <w:sz w:val="28"/>
                <w:szCs w:val="28"/>
              </w:rPr>
            </w:pPr>
            <w:r w:rsidRPr="00BF0D2D">
              <w:rPr>
                <w:rFonts w:ascii="AngsanaUPC" w:hAnsi="AngsanaUPC" w:cs="AngsanaUPC"/>
                <w:spacing w:val="-2"/>
                <w:sz w:val="28"/>
                <w:szCs w:val="28"/>
              </w:rPr>
              <w:t>:</w:t>
            </w:r>
            <w:r w:rsidR="00DA25F3" w:rsidRPr="00BF0D2D">
              <w:rPr>
                <w:rFonts w:ascii="AngsanaUPC" w:hAnsi="AngsanaUPC" w:cs="AngsanaUPC" w:hint="cs"/>
                <w:spacing w:val="-2"/>
                <w:sz w:val="28"/>
                <w:szCs w:val="28"/>
                <w:cs/>
              </w:rPr>
              <w:t xml:space="preserve"> Warrant</w:t>
            </w:r>
            <w:r w:rsidR="00ED2B8E" w:rsidRPr="00BF0D2D">
              <w:rPr>
                <w:rFonts w:ascii="AngsanaUPC" w:hAnsi="AngsanaUPC" w:cs="AngsanaUPC"/>
                <w:spacing w:val="-2"/>
                <w:sz w:val="28"/>
                <w:szCs w:val="28"/>
              </w:rPr>
              <w:t xml:space="preserve"> to buy common share of </w:t>
            </w:r>
            <w:r w:rsidR="00D2129B" w:rsidRPr="00BF0D2D">
              <w:rPr>
                <w:rFonts w:ascii="AngsanaUPC" w:hAnsi="AngsanaUPC" w:cs="AngsanaUPC" w:hint="cs"/>
                <w:spacing w:val="-2"/>
                <w:sz w:val="28"/>
                <w:szCs w:val="28"/>
                <w:cs/>
              </w:rPr>
              <w:t>Thai Film Industries</w:t>
            </w:r>
            <w:r w:rsidR="00ED2B8E" w:rsidRPr="00BF0D2D">
              <w:rPr>
                <w:rFonts w:ascii="AngsanaUPC" w:hAnsi="AngsanaUPC" w:cs="AngsanaUPC"/>
                <w:spacing w:val="-2"/>
                <w:sz w:val="28"/>
                <w:szCs w:val="28"/>
              </w:rPr>
              <w:t xml:space="preserve"> Public Company Limited No.</w:t>
            </w:r>
            <w:r w:rsidR="00C40D37" w:rsidRPr="00BF0D2D">
              <w:rPr>
                <w:rFonts w:ascii="AngsanaUPC" w:hAnsi="AngsanaUPC" w:cs="AngsanaUPC" w:hint="cs"/>
                <w:spacing w:val="-2"/>
                <w:sz w:val="28"/>
                <w:szCs w:val="28"/>
                <w:cs/>
              </w:rPr>
              <w:t>1</w:t>
            </w:r>
            <w:r w:rsidR="00ED2B8E" w:rsidRPr="00BF0D2D">
              <w:rPr>
                <w:rFonts w:ascii="AngsanaUPC" w:hAnsi="AngsanaUPC" w:cs="AngsanaUPC"/>
                <w:spacing w:val="-2"/>
                <w:sz w:val="28"/>
                <w:szCs w:val="28"/>
              </w:rPr>
              <w:t xml:space="preserve"> </w:t>
            </w:r>
            <w:r w:rsidR="00672C7D" w:rsidRPr="00BF0D2D">
              <w:rPr>
                <w:rFonts w:ascii="AngsanaUPC" w:hAnsi="AngsanaUPC" w:cs="AngsanaUPC"/>
                <w:spacing w:val="-2"/>
                <w:sz w:val="28"/>
                <w:szCs w:val="28"/>
              </w:rPr>
              <w:t xml:space="preserve">(Warrant) or </w:t>
            </w:r>
            <w:r w:rsidR="00ED2B8E" w:rsidRPr="00BF0D2D">
              <w:rPr>
                <w:rFonts w:ascii="AngsanaUPC" w:hAnsi="AngsanaUPC" w:cs="AngsanaUPC"/>
                <w:spacing w:val="-2"/>
                <w:sz w:val="28"/>
                <w:szCs w:val="28"/>
              </w:rPr>
              <w:t>(</w:t>
            </w:r>
            <w:r w:rsidR="00C40D37" w:rsidRPr="00BF0D2D">
              <w:rPr>
                <w:rFonts w:ascii="AngsanaUPC" w:hAnsi="AngsanaUPC" w:cs="AngsanaUPC" w:hint="cs"/>
                <w:spacing w:val="-2"/>
                <w:sz w:val="28"/>
                <w:szCs w:val="28"/>
                <w:cs/>
              </w:rPr>
              <w:t>TFI-W1</w:t>
            </w:r>
            <w:r w:rsidR="00ED2B8E" w:rsidRPr="00BF0D2D">
              <w:rPr>
                <w:rFonts w:ascii="AngsanaUPC" w:hAnsi="AngsanaUPC" w:cs="AngsanaUPC"/>
                <w:spacing w:val="-2"/>
                <w:sz w:val="28"/>
                <w:szCs w:val="28"/>
              </w:rPr>
              <w:t>)</w:t>
            </w:r>
          </w:p>
        </w:tc>
      </w:tr>
      <w:tr w:rsidR="00672813" w:rsidRPr="00BF0D2D" w14:paraId="61C91374" w14:textId="77777777" w:rsidTr="00672813">
        <w:tc>
          <w:tcPr>
            <w:tcW w:w="3062" w:type="dxa"/>
            <w:shd w:val="clear" w:color="auto" w:fill="auto"/>
          </w:tcPr>
          <w:p w14:paraId="111C2DD4" w14:textId="28311943" w:rsidR="00672813" w:rsidRPr="00BF0D2D" w:rsidRDefault="00B8737B"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 xml:space="preserve">Amount of right </w:t>
            </w:r>
            <w:r w:rsidRPr="00BF0D2D">
              <w:rPr>
                <w:rFonts w:ascii="AngsanaUPC" w:hAnsi="AngsanaUPC" w:cs="AngsanaUPC" w:hint="cs"/>
                <w:spacing w:val="-2"/>
                <w:sz w:val="28"/>
                <w:szCs w:val="28"/>
                <w:cs/>
              </w:rPr>
              <w:t>warrant</w:t>
            </w:r>
            <w:r w:rsidRPr="00BF0D2D">
              <w:rPr>
                <w:rFonts w:ascii="AngsanaUPC" w:hAnsi="AngsanaUPC" w:cs="AngsanaUPC"/>
                <w:spacing w:val="-2"/>
                <w:sz w:val="28"/>
                <w:szCs w:val="28"/>
              </w:rPr>
              <w:t xml:space="preserve"> proposed to sell</w:t>
            </w:r>
          </w:p>
        </w:tc>
        <w:tc>
          <w:tcPr>
            <w:tcW w:w="5878" w:type="dxa"/>
            <w:shd w:val="clear" w:color="auto" w:fill="auto"/>
          </w:tcPr>
          <w:p w14:paraId="0116C67B" w14:textId="1739183C"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6,142,499,996 </w:t>
            </w:r>
            <w:r w:rsidR="003332AA" w:rsidRPr="00BF0D2D">
              <w:rPr>
                <w:rFonts w:ascii="AngsanaUPC" w:hAnsi="AngsanaUPC" w:cs="AngsanaUPC" w:hint="cs"/>
                <w:spacing w:val="-2"/>
                <w:sz w:val="28"/>
                <w:szCs w:val="28"/>
                <w:cs/>
              </w:rPr>
              <w:t>Units</w:t>
            </w:r>
          </w:p>
        </w:tc>
      </w:tr>
      <w:tr w:rsidR="00672813" w:rsidRPr="00BF0D2D" w14:paraId="245B29B0" w14:textId="77777777" w:rsidTr="00672813">
        <w:tc>
          <w:tcPr>
            <w:tcW w:w="3062" w:type="dxa"/>
            <w:shd w:val="clear" w:color="auto" w:fill="auto"/>
          </w:tcPr>
          <w:p w14:paraId="79FC40E0" w14:textId="29B5DDF5" w:rsidR="00672813" w:rsidRPr="00BF0D2D" w:rsidRDefault="00FF756D"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Proposing price per unit</w:t>
            </w:r>
          </w:p>
        </w:tc>
        <w:tc>
          <w:tcPr>
            <w:tcW w:w="5878" w:type="dxa"/>
            <w:shd w:val="clear" w:color="auto" w:fill="auto"/>
          </w:tcPr>
          <w:p w14:paraId="5D51C0B8" w14:textId="4409B2A4" w:rsidR="00672813" w:rsidRPr="00BF0D2D" w:rsidRDefault="00672813" w:rsidP="00FC6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FF756D" w:rsidRPr="00BF0D2D">
              <w:rPr>
                <w:rFonts w:ascii="AngsanaUPC" w:hAnsi="AngsanaUPC" w:cs="AngsanaUPC"/>
                <w:spacing w:val="-2"/>
                <w:sz w:val="28"/>
                <w:szCs w:val="28"/>
              </w:rPr>
              <w:t xml:space="preserve">Baht </w:t>
            </w:r>
            <w:r w:rsidR="00FC62B9">
              <w:rPr>
                <w:rFonts w:ascii="AngsanaUPC" w:hAnsi="AngsanaUPC" w:cs="AngsanaUPC"/>
                <w:spacing w:val="-2"/>
                <w:sz w:val="28"/>
                <w:szCs w:val="28"/>
              </w:rPr>
              <w:t>0.00</w:t>
            </w:r>
            <w:r w:rsidR="00FF756D" w:rsidRPr="00BF0D2D">
              <w:rPr>
                <w:rFonts w:ascii="AngsanaUPC" w:hAnsi="AngsanaUPC" w:cs="AngsanaUPC"/>
                <w:spacing w:val="-2"/>
                <w:sz w:val="28"/>
                <w:szCs w:val="28"/>
                <w:cs/>
              </w:rPr>
              <w:t xml:space="preserve"> </w:t>
            </w:r>
            <w:r w:rsidR="00FF756D" w:rsidRPr="00BF0D2D">
              <w:rPr>
                <w:rFonts w:ascii="AngsanaUPC" w:hAnsi="AngsanaUPC" w:cs="AngsanaUPC"/>
                <w:spacing w:val="-2"/>
                <w:sz w:val="28"/>
                <w:szCs w:val="28"/>
              </w:rPr>
              <w:t>per unit (Zero baht).</w:t>
            </w:r>
          </w:p>
        </w:tc>
      </w:tr>
      <w:tr w:rsidR="00672813" w:rsidRPr="00BF0D2D" w14:paraId="4B2E4AE8" w14:textId="77777777" w:rsidTr="00672813">
        <w:tc>
          <w:tcPr>
            <w:tcW w:w="3062" w:type="dxa"/>
            <w:shd w:val="clear" w:color="auto" w:fill="auto"/>
          </w:tcPr>
          <w:p w14:paraId="585B0C6B" w14:textId="27ABD369" w:rsidR="00672813" w:rsidRPr="00BF0D2D" w:rsidRDefault="007A2E96"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Exercise Price</w:t>
            </w:r>
          </w:p>
        </w:tc>
        <w:tc>
          <w:tcPr>
            <w:tcW w:w="5878" w:type="dxa"/>
            <w:shd w:val="clear" w:color="auto" w:fill="auto"/>
          </w:tcPr>
          <w:p w14:paraId="37F849A7" w14:textId="23945F89"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w:t>
            </w:r>
            <w:r w:rsidR="008575CF" w:rsidRPr="00BF0D2D">
              <w:rPr>
                <w:rFonts w:ascii="AngsanaUPC" w:hAnsi="AngsanaUPC" w:cs="AngsanaUPC" w:hint="cs"/>
                <w:spacing w:val="-2"/>
                <w:sz w:val="28"/>
                <w:szCs w:val="28"/>
                <w:cs/>
              </w:rPr>
              <w:t xml:space="preserve">Baht </w:t>
            </w:r>
            <w:r w:rsidRPr="00BF0D2D">
              <w:rPr>
                <w:rFonts w:ascii="AngsanaUPC" w:hAnsi="AngsanaUPC" w:cs="AngsanaUPC"/>
                <w:spacing w:val="-2"/>
                <w:sz w:val="28"/>
                <w:szCs w:val="28"/>
              </w:rPr>
              <w:t xml:space="preserve">0.15 </w:t>
            </w:r>
            <w:r w:rsidR="008575CF" w:rsidRPr="00BF0D2D">
              <w:rPr>
                <w:rFonts w:ascii="AngsanaUPC" w:hAnsi="AngsanaUPC" w:cs="AngsanaUPC" w:hint="cs"/>
                <w:spacing w:val="-2"/>
                <w:sz w:val="28"/>
                <w:szCs w:val="28"/>
                <w:cs/>
              </w:rPr>
              <w:t xml:space="preserve">per unit, </w:t>
            </w:r>
            <w:r w:rsidR="008575CF" w:rsidRPr="00BF0D2D">
              <w:rPr>
                <w:rFonts w:ascii="AngsanaUPC" w:hAnsi="AngsanaUPC" w:cs="AngsanaUPC"/>
                <w:spacing w:val="-2"/>
                <w:sz w:val="28"/>
                <w:szCs w:val="28"/>
              </w:rPr>
              <w:t>except for cases where the exercise price is adjusted in accordance with the conditions of the right adjustment.</w:t>
            </w:r>
          </w:p>
        </w:tc>
      </w:tr>
      <w:tr w:rsidR="00672813" w:rsidRPr="00BF0D2D" w14:paraId="3CB58F28" w14:textId="77777777" w:rsidTr="00672813">
        <w:tc>
          <w:tcPr>
            <w:tcW w:w="3062" w:type="dxa"/>
            <w:shd w:val="clear" w:color="auto" w:fill="auto"/>
          </w:tcPr>
          <w:p w14:paraId="49FC8BCF" w14:textId="67906DC3" w:rsidR="00672813" w:rsidRPr="00BF0D2D" w:rsidRDefault="0064564F"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Term of warrant</w:t>
            </w:r>
          </w:p>
        </w:tc>
        <w:tc>
          <w:tcPr>
            <w:tcW w:w="5878" w:type="dxa"/>
            <w:shd w:val="clear" w:color="auto" w:fill="auto"/>
          </w:tcPr>
          <w:p w14:paraId="788C62C1" w14:textId="68998DA7" w:rsidR="00672813" w:rsidRPr="00BF0D2D" w:rsidRDefault="00672813" w:rsidP="00FC6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FC62B9">
              <w:rPr>
                <w:rFonts w:ascii="AngsanaUPC" w:hAnsi="AngsanaUPC" w:cs="AngsanaUPC"/>
                <w:spacing w:val="-2"/>
                <w:sz w:val="28"/>
                <w:szCs w:val="28"/>
              </w:rPr>
              <w:t>5</w:t>
            </w:r>
            <w:r w:rsidR="0064564F" w:rsidRPr="00BF0D2D">
              <w:rPr>
                <w:rFonts w:ascii="AngsanaUPC" w:hAnsi="AngsanaUPC" w:cs="AngsanaUPC"/>
                <w:spacing w:val="-2"/>
                <w:sz w:val="28"/>
                <w:szCs w:val="28"/>
              </w:rPr>
              <w:t xml:space="preserve"> years from the date of issuance</w:t>
            </w:r>
          </w:p>
        </w:tc>
      </w:tr>
      <w:tr w:rsidR="00672813" w:rsidRPr="00BF0D2D" w14:paraId="55A12392" w14:textId="77777777" w:rsidTr="00672813">
        <w:tc>
          <w:tcPr>
            <w:tcW w:w="3062" w:type="dxa"/>
            <w:shd w:val="clear" w:color="auto" w:fill="auto"/>
          </w:tcPr>
          <w:p w14:paraId="1C41D3EA" w14:textId="51B5435B" w:rsidR="00672813" w:rsidRPr="00BF0D2D" w:rsidRDefault="005B0C0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 xml:space="preserve">Allocation method of </w:t>
            </w:r>
            <w:r w:rsidRPr="00BF0D2D">
              <w:rPr>
                <w:rFonts w:ascii="AngsanaUPC" w:hAnsi="AngsanaUPC" w:cs="AngsanaUPC" w:hint="cs"/>
                <w:spacing w:val="-2"/>
                <w:sz w:val="28"/>
                <w:szCs w:val="28"/>
                <w:cs/>
              </w:rPr>
              <w:t>warrant</w:t>
            </w:r>
          </w:p>
        </w:tc>
        <w:tc>
          <w:tcPr>
            <w:tcW w:w="5878" w:type="dxa"/>
            <w:shd w:val="clear" w:color="auto" w:fill="auto"/>
          </w:tcPr>
          <w:p w14:paraId="4ADE8500" w14:textId="11627F4F"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BC7165" w:rsidRPr="00BF0D2D">
              <w:rPr>
                <w:rFonts w:ascii="AngsanaUPC" w:hAnsi="AngsanaUPC" w:cs="AngsanaUPC"/>
                <w:spacing w:val="-2"/>
                <w:sz w:val="28"/>
                <w:szCs w:val="28"/>
              </w:rPr>
              <w:t>Allocated to the existing shareholders</w:t>
            </w:r>
            <w:r w:rsidR="009B4E17" w:rsidRPr="00BF0D2D">
              <w:rPr>
                <w:rFonts w:ascii="AngsanaUPC" w:hAnsi="AngsanaUPC" w:cs="AngsanaUPC" w:hint="cs"/>
                <w:spacing w:val="-2"/>
                <w:sz w:val="28"/>
                <w:szCs w:val="28"/>
                <w:cs/>
              </w:rPr>
              <w:t xml:space="preserve"> </w:t>
            </w:r>
            <w:r w:rsidR="009B4E17" w:rsidRPr="00BF0D2D">
              <w:rPr>
                <w:rFonts w:ascii="AngsanaUPC" w:hAnsi="AngsanaUPC" w:cs="AngsanaUPC"/>
                <w:spacing w:val="-2"/>
                <w:sz w:val="28"/>
                <w:szCs w:val="28"/>
              </w:rPr>
              <w:t>(Right Offering)</w:t>
            </w:r>
            <w:r w:rsidR="00BC7165" w:rsidRPr="00BF0D2D">
              <w:rPr>
                <w:rFonts w:ascii="AngsanaUPC" w:hAnsi="AngsanaUPC" w:cs="AngsanaUPC"/>
                <w:spacing w:val="-2"/>
                <w:sz w:val="28"/>
                <w:szCs w:val="28"/>
              </w:rPr>
              <w:t xml:space="preserve"> of the company in proportion to their shareholding (Right </w:t>
            </w:r>
            <w:r w:rsidR="009B4E17" w:rsidRPr="00BF0D2D">
              <w:rPr>
                <w:rFonts w:ascii="AngsanaUPC" w:hAnsi="AngsanaUPC" w:cs="AngsanaUPC" w:hint="cs"/>
                <w:spacing w:val="-2"/>
                <w:sz w:val="28"/>
                <w:szCs w:val="28"/>
                <w:cs/>
              </w:rPr>
              <w:t>Issue</w:t>
            </w:r>
            <w:r w:rsidR="00BC7165" w:rsidRPr="00BF0D2D">
              <w:rPr>
                <w:rFonts w:ascii="AngsanaUPC" w:hAnsi="AngsanaUPC" w:cs="AngsanaUPC"/>
                <w:spacing w:val="-2"/>
                <w:sz w:val="28"/>
                <w:szCs w:val="28"/>
              </w:rPr>
              <w:t>).</w:t>
            </w:r>
            <w:r w:rsidR="00B23F9F" w:rsidRPr="00BF0D2D">
              <w:rPr>
                <w:rFonts w:ascii="AngsanaUPC" w:hAnsi="AngsanaUPC" w:cs="AngsanaUPC" w:hint="cs"/>
                <w:spacing w:val="-2"/>
                <w:sz w:val="28"/>
                <w:szCs w:val="28"/>
                <w:cs/>
              </w:rPr>
              <w:t xml:space="preserve"> </w:t>
            </w:r>
            <w:r w:rsidR="00BC7165" w:rsidRPr="00BF0D2D">
              <w:rPr>
                <w:rFonts w:ascii="AngsanaUPC" w:hAnsi="AngsanaUPC" w:cs="AngsanaUPC"/>
                <w:spacing w:val="-2"/>
                <w:sz w:val="28"/>
                <w:szCs w:val="28"/>
              </w:rPr>
              <w:t>And overbooking from rights (Excess Rights) in the ratio of 2 ordinary shares allocated per 1 unit of warrant (2:1) without charge. Exercise ratio: 1 unit of warrant per 1 new ordinary share.</w:t>
            </w:r>
            <w:r w:rsidR="00BC7165" w:rsidRPr="00BF0D2D">
              <w:t xml:space="preserve"> </w:t>
            </w:r>
            <w:r w:rsidR="00BC7165" w:rsidRPr="00BF0D2D">
              <w:rPr>
                <w:rFonts w:ascii="AngsanaUPC" w:hAnsi="AngsanaUPC" w:cs="AngsanaUPC"/>
                <w:spacing w:val="-2"/>
                <w:sz w:val="28"/>
                <w:szCs w:val="28"/>
              </w:rPr>
              <w:t>And the exercise price of the warrants is 0.15 baht per share, totaling not more than 6,142,499,996 units, in the event that there is a fraction from the calculation according to the ratio of the said warrants allocation, the whole amount shall be rounded off. And in the event that there are remaining warrants after the allocation, the company will proceed to cancel the remaining warrants.</w:t>
            </w:r>
          </w:p>
        </w:tc>
      </w:tr>
      <w:tr w:rsidR="00672813" w:rsidRPr="00BF0D2D" w14:paraId="0F15A622" w14:textId="77777777" w:rsidTr="00672813">
        <w:tc>
          <w:tcPr>
            <w:tcW w:w="3062" w:type="dxa"/>
            <w:shd w:val="clear" w:color="auto" w:fill="auto"/>
          </w:tcPr>
          <w:p w14:paraId="21DE7853" w14:textId="77777777" w:rsidR="00672813" w:rsidRPr="00BF0D2D" w:rsidRDefault="0067281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c>
          <w:tcPr>
            <w:tcW w:w="5878" w:type="dxa"/>
            <w:shd w:val="clear" w:color="auto" w:fill="auto"/>
          </w:tcPr>
          <w:p w14:paraId="6EBACB49" w14:textId="77777777" w:rsidR="00672813" w:rsidRPr="00BF0D2D" w:rsidRDefault="0067281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r>
    </w:tbl>
    <w:p w14:paraId="51E599AB" w14:textId="7BB4590D" w:rsidR="00672813" w:rsidRPr="00BF0D2D" w:rsidRDefault="00D13092" w:rsidP="00191495">
      <w:pPr>
        <w:pStyle w:val="ListParagraph"/>
        <w:numPr>
          <w:ilvl w:val="0"/>
          <w:numId w:val="12"/>
        </w:numPr>
        <w:spacing w:before="120" w:after="120"/>
        <w:ind w:left="630"/>
        <w:jc w:val="both"/>
        <w:rPr>
          <w:rFonts w:ascii="AngsanaUPC" w:hAnsi="AngsanaUPC" w:cs="AngsanaUPC"/>
          <w:spacing w:val="-2"/>
          <w:sz w:val="28"/>
          <w:szCs w:val="28"/>
        </w:rPr>
      </w:pPr>
      <w:r w:rsidRPr="00BF0D2D">
        <w:rPr>
          <w:rFonts w:ascii="AngsanaUPC" w:hAnsi="AngsanaUPC" w:cs="AngsanaUPC" w:hint="cs"/>
          <w:spacing w:val="-2"/>
          <w:sz w:val="28"/>
          <w:szCs w:val="28"/>
          <w:cs/>
        </w:rPr>
        <w:t>Balance</w:t>
      </w:r>
    </w:p>
    <w:tbl>
      <w:tblPr>
        <w:tblW w:w="9225" w:type="dxa"/>
        <w:tblInd w:w="-27" w:type="dxa"/>
        <w:tblLook w:val="04A0" w:firstRow="1" w:lastRow="0" w:firstColumn="1" w:lastColumn="0" w:noHBand="0" w:noVBand="1"/>
      </w:tblPr>
      <w:tblGrid>
        <w:gridCol w:w="7335"/>
        <w:gridCol w:w="1890"/>
      </w:tblGrid>
      <w:tr w:rsidR="00672813" w:rsidRPr="00BF0D2D" w14:paraId="3245D525" w14:textId="77777777" w:rsidTr="000B3E43">
        <w:trPr>
          <w:trHeight w:val="420"/>
        </w:trPr>
        <w:tc>
          <w:tcPr>
            <w:tcW w:w="7335" w:type="dxa"/>
            <w:tcBorders>
              <w:top w:val="nil"/>
              <w:left w:val="nil"/>
              <w:bottom w:val="nil"/>
              <w:right w:val="nil"/>
            </w:tcBorders>
            <w:shd w:val="clear" w:color="auto" w:fill="auto"/>
            <w:vAlign w:val="center"/>
            <w:hideMark/>
          </w:tcPr>
          <w:p w14:paraId="4E9B2864" w14:textId="77777777" w:rsidR="00672813" w:rsidRPr="00BF0D2D" w:rsidRDefault="0067281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90" w:type="dxa"/>
            <w:tcBorders>
              <w:top w:val="nil"/>
              <w:left w:val="nil"/>
              <w:bottom w:val="nil"/>
              <w:right w:val="nil"/>
            </w:tcBorders>
            <w:shd w:val="clear" w:color="auto" w:fill="auto"/>
            <w:vAlign w:val="center"/>
            <w:hideMark/>
          </w:tcPr>
          <w:p w14:paraId="31695DF2" w14:textId="256DD7B1" w:rsidR="00672813" w:rsidRPr="00BF0D2D" w:rsidRDefault="00B9158A"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F0D2D">
              <w:rPr>
                <w:rFonts w:ascii="Angsana New" w:hAnsi="Angsana New"/>
                <w:color w:val="000000"/>
                <w:sz w:val="28"/>
                <w:szCs w:val="28"/>
              </w:rPr>
              <w:t>(Unit :</w:t>
            </w:r>
            <w:r w:rsidRPr="00BF0D2D">
              <w:rPr>
                <w:rFonts w:ascii="Angsana New" w:hAnsi="Angsana New" w:hint="cs"/>
                <w:color w:val="000000"/>
                <w:sz w:val="28"/>
                <w:szCs w:val="28"/>
                <w:cs/>
              </w:rPr>
              <w:t xml:space="preserve"> </w:t>
            </w:r>
            <w:r w:rsidRPr="00BF0D2D">
              <w:rPr>
                <w:rFonts w:ascii="Angsana New" w:hAnsi="Angsana New"/>
                <w:color w:val="000000"/>
                <w:sz w:val="28"/>
                <w:szCs w:val="28"/>
              </w:rPr>
              <w:t xml:space="preserve">Million </w:t>
            </w:r>
            <w:r w:rsidR="005B15B7" w:rsidRPr="00BF0D2D">
              <w:rPr>
                <w:rFonts w:ascii="Angsana New" w:hAnsi="Angsana New"/>
                <w:color w:val="000000"/>
                <w:sz w:val="28"/>
                <w:szCs w:val="28"/>
              </w:rPr>
              <w:t>Unit</w:t>
            </w:r>
            <w:r w:rsidRPr="00BF0D2D">
              <w:rPr>
                <w:rFonts w:ascii="Angsana New" w:hAnsi="Angsana New"/>
                <w:color w:val="000000"/>
                <w:sz w:val="28"/>
                <w:szCs w:val="28"/>
              </w:rPr>
              <w:t>)</w:t>
            </w:r>
          </w:p>
        </w:tc>
      </w:tr>
      <w:tr w:rsidR="00672813" w:rsidRPr="00BF0D2D" w14:paraId="23D6E5B9" w14:textId="77777777" w:rsidTr="00FB38A4">
        <w:trPr>
          <w:trHeight w:val="420"/>
        </w:trPr>
        <w:tc>
          <w:tcPr>
            <w:tcW w:w="7335" w:type="dxa"/>
            <w:tcBorders>
              <w:top w:val="nil"/>
              <w:left w:val="nil"/>
              <w:bottom w:val="nil"/>
              <w:right w:val="nil"/>
            </w:tcBorders>
            <w:shd w:val="clear" w:color="auto" w:fill="auto"/>
            <w:vAlign w:val="center"/>
            <w:hideMark/>
          </w:tcPr>
          <w:p w14:paraId="3C0ECA2D" w14:textId="77777777" w:rsidR="00672813" w:rsidRPr="00BF0D2D" w:rsidRDefault="0067281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90" w:type="dxa"/>
            <w:tcBorders>
              <w:top w:val="single" w:sz="4" w:space="0" w:color="auto"/>
              <w:left w:val="nil"/>
              <w:bottom w:val="single" w:sz="4" w:space="0" w:color="auto"/>
              <w:right w:val="nil"/>
            </w:tcBorders>
            <w:shd w:val="clear" w:color="auto" w:fill="auto"/>
            <w:vAlign w:val="center"/>
            <w:hideMark/>
          </w:tcPr>
          <w:p w14:paraId="1E6F031B" w14:textId="087ED6AF" w:rsidR="00672813" w:rsidRPr="00B663A9" w:rsidRDefault="008E1881"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Pr>
                <w:rFonts w:ascii="Angsana New" w:hAnsi="Angsana New"/>
                <w:color w:val="000000"/>
                <w:sz w:val="28"/>
                <w:szCs w:val="28"/>
              </w:rPr>
              <w:t>September</w:t>
            </w:r>
            <w:r w:rsidR="00FC62B9" w:rsidRPr="00B663A9">
              <w:rPr>
                <w:rFonts w:ascii="Angsana New" w:hAnsi="Angsana New"/>
                <w:color w:val="000000"/>
                <w:sz w:val="28"/>
                <w:szCs w:val="28"/>
              </w:rPr>
              <w:t xml:space="preserve"> 30</w:t>
            </w:r>
            <w:r w:rsidR="00D21EA6" w:rsidRPr="00B663A9">
              <w:rPr>
                <w:rFonts w:ascii="Angsana New" w:hAnsi="Angsana New"/>
                <w:color w:val="000000"/>
                <w:sz w:val="28"/>
                <w:szCs w:val="28"/>
              </w:rPr>
              <w:t>, 2021</w:t>
            </w:r>
          </w:p>
        </w:tc>
      </w:tr>
      <w:tr w:rsidR="00672813" w:rsidRPr="00BF0D2D" w14:paraId="125BFCCD" w14:textId="77777777" w:rsidTr="00B663A9">
        <w:trPr>
          <w:cantSplit/>
          <w:trHeight w:val="420"/>
        </w:trPr>
        <w:tc>
          <w:tcPr>
            <w:tcW w:w="7335" w:type="dxa"/>
            <w:tcBorders>
              <w:top w:val="nil"/>
              <w:left w:val="nil"/>
              <w:bottom w:val="nil"/>
              <w:right w:val="nil"/>
            </w:tcBorders>
            <w:shd w:val="clear" w:color="auto" w:fill="auto"/>
            <w:vAlign w:val="center"/>
            <w:hideMark/>
          </w:tcPr>
          <w:p w14:paraId="0637A58E" w14:textId="77777777" w:rsidR="00672813" w:rsidRPr="00BF0D2D" w:rsidRDefault="0067281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rPr>
                <w:rFonts w:ascii="Angsana New" w:hAnsi="Angsana New"/>
                <w:color w:val="000000"/>
                <w:sz w:val="28"/>
                <w:szCs w:val="28"/>
              </w:rPr>
            </w:pPr>
          </w:p>
        </w:tc>
        <w:tc>
          <w:tcPr>
            <w:tcW w:w="1890" w:type="dxa"/>
            <w:tcBorders>
              <w:top w:val="nil"/>
              <w:left w:val="nil"/>
              <w:bottom w:val="nil"/>
              <w:right w:val="nil"/>
            </w:tcBorders>
            <w:shd w:val="clear" w:color="auto" w:fill="auto"/>
            <w:vAlign w:val="center"/>
            <w:hideMark/>
          </w:tcPr>
          <w:p w14:paraId="1FD6E6AB" w14:textId="77777777" w:rsidR="00672813" w:rsidRPr="00BF0D2D" w:rsidRDefault="0067281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jc w:val="right"/>
              <w:rPr>
                <w:rFonts w:ascii="Angsana New" w:hAnsi="Angsana New"/>
                <w:color w:val="000000"/>
                <w:sz w:val="28"/>
                <w:szCs w:val="28"/>
              </w:rPr>
            </w:pPr>
          </w:p>
        </w:tc>
      </w:tr>
      <w:tr w:rsidR="00672813" w:rsidRPr="00BF0D2D" w14:paraId="4488E531" w14:textId="77777777" w:rsidTr="00B663A9">
        <w:trPr>
          <w:cantSplit/>
          <w:trHeight w:val="342"/>
        </w:trPr>
        <w:tc>
          <w:tcPr>
            <w:tcW w:w="7335" w:type="dxa"/>
            <w:tcBorders>
              <w:top w:val="nil"/>
              <w:left w:val="nil"/>
              <w:bottom w:val="nil"/>
              <w:right w:val="nil"/>
            </w:tcBorders>
            <w:shd w:val="clear" w:color="auto" w:fill="auto"/>
            <w:vAlign w:val="center"/>
            <w:hideMark/>
          </w:tcPr>
          <w:p w14:paraId="6DFDED4E" w14:textId="3DBFDC26" w:rsidR="00672813" w:rsidRPr="00BF0D2D" w:rsidRDefault="000B75B5"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rPr>
                <w:rFonts w:ascii="Angsana New" w:hAnsi="Angsana New"/>
                <w:b/>
                <w:bCs/>
                <w:color w:val="000000"/>
                <w:sz w:val="28"/>
                <w:szCs w:val="28"/>
              </w:rPr>
            </w:pPr>
            <w:r w:rsidRPr="00BF0D2D">
              <w:rPr>
                <w:rFonts w:ascii="Angsana New" w:hAnsi="Angsana New"/>
                <w:b/>
                <w:bCs/>
                <w:color w:val="000000"/>
                <w:sz w:val="28"/>
                <w:szCs w:val="28"/>
              </w:rPr>
              <w:t>The total number of rights to purchase shares</w:t>
            </w:r>
          </w:p>
        </w:tc>
        <w:tc>
          <w:tcPr>
            <w:tcW w:w="1890" w:type="dxa"/>
            <w:tcBorders>
              <w:top w:val="nil"/>
              <w:left w:val="nil"/>
              <w:bottom w:val="single" w:sz="4" w:space="0" w:color="auto"/>
              <w:right w:val="nil"/>
            </w:tcBorders>
            <w:shd w:val="clear" w:color="auto" w:fill="auto"/>
            <w:vAlign w:val="center"/>
          </w:tcPr>
          <w:p w14:paraId="4185C950" w14:textId="77777777" w:rsidR="00672813" w:rsidRPr="00BF0D2D" w:rsidRDefault="0067281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r w:rsidRPr="00BF0D2D">
              <w:rPr>
                <w:rFonts w:ascii="Angsana New" w:hAnsi="Angsana New"/>
                <w:b/>
                <w:bCs/>
                <w:color w:val="000000"/>
                <w:sz w:val="28"/>
                <w:szCs w:val="28"/>
              </w:rPr>
              <w:t>6,142</w:t>
            </w:r>
          </w:p>
        </w:tc>
      </w:tr>
      <w:tr w:rsidR="00672813" w:rsidRPr="00BF0D2D" w14:paraId="4501D841" w14:textId="77777777" w:rsidTr="00646A9A">
        <w:trPr>
          <w:cantSplit/>
          <w:trHeight w:val="368"/>
        </w:trPr>
        <w:tc>
          <w:tcPr>
            <w:tcW w:w="7335" w:type="dxa"/>
            <w:tcBorders>
              <w:top w:val="nil"/>
              <w:left w:val="nil"/>
              <w:bottom w:val="nil"/>
              <w:right w:val="nil"/>
            </w:tcBorders>
            <w:shd w:val="clear" w:color="auto" w:fill="auto"/>
            <w:vAlign w:val="center"/>
            <w:hideMark/>
          </w:tcPr>
          <w:p w14:paraId="52CD6E8D" w14:textId="27599509" w:rsidR="00672813" w:rsidRPr="00BF0D2D" w:rsidRDefault="008479F7"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rPr>
            </w:pPr>
            <w:r w:rsidRPr="00BF0D2D">
              <w:rPr>
                <w:rFonts w:ascii="Angsana New" w:hAnsi="Angsana New"/>
                <w:color w:val="000000"/>
                <w:sz w:val="28"/>
                <w:szCs w:val="28"/>
              </w:rPr>
              <w:t>The number of accumulated rights at the beginning of period</w:t>
            </w:r>
          </w:p>
        </w:tc>
        <w:tc>
          <w:tcPr>
            <w:tcW w:w="1890" w:type="dxa"/>
            <w:tcBorders>
              <w:top w:val="nil"/>
              <w:left w:val="nil"/>
              <w:bottom w:val="nil"/>
              <w:right w:val="nil"/>
            </w:tcBorders>
            <w:shd w:val="clear" w:color="auto" w:fill="auto"/>
            <w:vAlign w:val="center"/>
          </w:tcPr>
          <w:p w14:paraId="2E170AB0" w14:textId="77777777" w:rsidR="00672813" w:rsidRPr="00BF0D2D" w:rsidRDefault="0067281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F0D2D">
              <w:rPr>
                <w:rFonts w:ascii="Angsana New" w:hAnsi="Angsana New"/>
                <w:color w:val="000000"/>
                <w:sz w:val="28"/>
                <w:szCs w:val="28"/>
              </w:rPr>
              <w:t>-</w:t>
            </w:r>
          </w:p>
        </w:tc>
      </w:tr>
      <w:tr w:rsidR="008E1881" w:rsidRPr="00BF0D2D" w14:paraId="00EC451C" w14:textId="77777777" w:rsidTr="00426BA8">
        <w:trPr>
          <w:cantSplit/>
          <w:trHeight w:val="378"/>
        </w:trPr>
        <w:tc>
          <w:tcPr>
            <w:tcW w:w="7335" w:type="dxa"/>
            <w:tcBorders>
              <w:top w:val="nil"/>
              <w:left w:val="nil"/>
              <w:bottom w:val="nil"/>
              <w:right w:val="nil"/>
            </w:tcBorders>
            <w:shd w:val="clear" w:color="auto" w:fill="auto"/>
            <w:vAlign w:val="center"/>
            <w:hideMark/>
          </w:tcPr>
          <w:p w14:paraId="72D2190A" w14:textId="1886BA29" w:rsidR="008E1881" w:rsidRPr="00BF0D2D" w:rsidRDefault="008E1881"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u w:val="single"/>
              </w:rPr>
            </w:pPr>
            <w:r w:rsidRPr="00BF0D2D">
              <w:rPr>
                <w:rFonts w:ascii="Angsana New" w:hAnsi="Angsana New" w:hint="cs"/>
                <w:color w:val="000000"/>
                <w:sz w:val="28"/>
                <w:szCs w:val="28"/>
                <w:u w:val="single"/>
                <w:cs/>
              </w:rPr>
              <w:t>Less</w:t>
            </w:r>
            <w:r w:rsidRPr="00BF0D2D">
              <w:rPr>
                <w:rFonts w:ascii="Angsana New" w:hAnsi="Angsana New"/>
                <w:color w:val="000000"/>
                <w:sz w:val="28"/>
                <w:szCs w:val="28"/>
                <w:cs/>
              </w:rPr>
              <w:t xml:space="preserve"> </w:t>
            </w:r>
            <w:r w:rsidRPr="00BF0D2D">
              <w:rPr>
                <w:rFonts w:ascii="Angsana New" w:hAnsi="Angsana New" w:hint="cs"/>
                <w:color w:val="000000"/>
                <w:sz w:val="28"/>
                <w:szCs w:val="28"/>
                <w:cs/>
              </w:rPr>
              <w:t>number of exercise during the period</w:t>
            </w:r>
          </w:p>
        </w:tc>
        <w:tc>
          <w:tcPr>
            <w:tcW w:w="1890" w:type="dxa"/>
            <w:tcBorders>
              <w:top w:val="nil"/>
              <w:left w:val="nil"/>
              <w:bottom w:val="nil"/>
              <w:right w:val="nil"/>
            </w:tcBorders>
            <w:shd w:val="clear" w:color="auto" w:fill="auto"/>
            <w:vAlign w:val="center"/>
          </w:tcPr>
          <w:p w14:paraId="01179643" w14:textId="3B1F2040" w:rsidR="008E1881" w:rsidRPr="00BF0D2D" w:rsidRDefault="00426BA8"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426BA8">
              <w:rPr>
                <w:rFonts w:ascii="Angsana New" w:hAnsi="Angsana New"/>
                <w:color w:val="000000"/>
                <w:sz w:val="28"/>
                <w:szCs w:val="28"/>
              </w:rPr>
              <w:t>2,494</w:t>
            </w:r>
          </w:p>
        </w:tc>
      </w:tr>
      <w:tr w:rsidR="008E1881" w:rsidRPr="00BF0D2D" w14:paraId="1D78ACFC" w14:textId="77777777" w:rsidTr="00426BA8">
        <w:trPr>
          <w:trHeight w:val="315"/>
        </w:trPr>
        <w:tc>
          <w:tcPr>
            <w:tcW w:w="7335" w:type="dxa"/>
            <w:tcBorders>
              <w:top w:val="nil"/>
              <w:left w:val="nil"/>
              <w:bottom w:val="nil"/>
              <w:right w:val="nil"/>
            </w:tcBorders>
            <w:shd w:val="clear" w:color="auto" w:fill="auto"/>
            <w:vAlign w:val="center"/>
            <w:hideMark/>
          </w:tcPr>
          <w:p w14:paraId="03240291" w14:textId="27FB216A" w:rsidR="008E1881" w:rsidRPr="00BF0D2D" w:rsidRDefault="008E1881"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rPr>
            </w:pPr>
            <w:r w:rsidRPr="00BF0D2D">
              <w:rPr>
                <w:rFonts w:ascii="Angsana New" w:hAnsi="Angsana New"/>
                <w:color w:val="000000"/>
                <w:sz w:val="28"/>
                <w:szCs w:val="28"/>
              </w:rPr>
              <w:t xml:space="preserve">The number of accumulated rights at the </w:t>
            </w:r>
            <w:r w:rsidRPr="00BF0D2D">
              <w:rPr>
                <w:rFonts w:ascii="Angsana New" w:hAnsi="Angsana New" w:hint="cs"/>
                <w:color w:val="000000"/>
                <w:sz w:val="28"/>
                <w:szCs w:val="28"/>
                <w:cs/>
              </w:rPr>
              <w:t>end</w:t>
            </w:r>
            <w:r w:rsidRPr="00BF0D2D">
              <w:rPr>
                <w:rFonts w:ascii="Angsana New" w:hAnsi="Angsana New"/>
                <w:color w:val="000000"/>
                <w:sz w:val="28"/>
                <w:szCs w:val="28"/>
              </w:rPr>
              <w:t xml:space="preserve"> of period</w:t>
            </w:r>
          </w:p>
        </w:tc>
        <w:tc>
          <w:tcPr>
            <w:tcW w:w="1890" w:type="dxa"/>
            <w:tcBorders>
              <w:top w:val="nil"/>
              <w:left w:val="nil"/>
              <w:bottom w:val="single" w:sz="4" w:space="0" w:color="auto"/>
              <w:right w:val="nil"/>
            </w:tcBorders>
            <w:shd w:val="clear" w:color="auto" w:fill="auto"/>
            <w:vAlign w:val="center"/>
          </w:tcPr>
          <w:p w14:paraId="178326EA" w14:textId="7E71CE83" w:rsidR="008E1881" w:rsidRPr="00BF0D2D" w:rsidRDefault="00426BA8"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426BA8">
              <w:rPr>
                <w:rFonts w:ascii="Angsana New" w:hAnsi="Angsana New"/>
                <w:color w:val="000000"/>
                <w:sz w:val="28"/>
                <w:szCs w:val="28"/>
              </w:rPr>
              <w:t>2,494</w:t>
            </w:r>
          </w:p>
        </w:tc>
      </w:tr>
      <w:tr w:rsidR="008E1881" w:rsidRPr="003A6FF7" w14:paraId="38AE747D" w14:textId="77777777" w:rsidTr="00426BA8">
        <w:trPr>
          <w:trHeight w:val="323"/>
        </w:trPr>
        <w:tc>
          <w:tcPr>
            <w:tcW w:w="7335" w:type="dxa"/>
            <w:tcBorders>
              <w:top w:val="nil"/>
              <w:left w:val="nil"/>
              <w:bottom w:val="nil"/>
              <w:right w:val="nil"/>
            </w:tcBorders>
            <w:shd w:val="clear" w:color="auto" w:fill="auto"/>
            <w:vAlign w:val="center"/>
            <w:hideMark/>
          </w:tcPr>
          <w:p w14:paraId="3990EEFA" w14:textId="10A62EC1" w:rsidR="008E1881" w:rsidRPr="00BF0D2D" w:rsidRDefault="008E1881"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jc w:val="both"/>
              <w:rPr>
                <w:rFonts w:ascii="Angsana New" w:hAnsi="Angsana New"/>
                <w:b/>
                <w:bCs/>
                <w:color w:val="000000"/>
                <w:sz w:val="28"/>
                <w:szCs w:val="28"/>
              </w:rPr>
            </w:pPr>
            <w:r w:rsidRPr="00BF0D2D">
              <w:rPr>
                <w:rFonts w:ascii="Angsana New" w:hAnsi="Angsana New" w:hint="cs"/>
                <w:b/>
                <w:bCs/>
                <w:color w:val="000000"/>
                <w:sz w:val="28"/>
                <w:szCs w:val="28"/>
                <w:cs/>
              </w:rPr>
              <w:t xml:space="preserve">Balance </w:t>
            </w:r>
            <w:r w:rsidRPr="00BF0D2D">
              <w:rPr>
                <w:rFonts w:ascii="Angsana New" w:hAnsi="Angsana New"/>
                <w:b/>
                <w:bCs/>
                <w:color w:val="000000"/>
                <w:sz w:val="28"/>
                <w:szCs w:val="28"/>
              </w:rPr>
              <w:t>total number of rights to purchase shares</w:t>
            </w:r>
          </w:p>
        </w:tc>
        <w:tc>
          <w:tcPr>
            <w:tcW w:w="1890" w:type="dxa"/>
            <w:tcBorders>
              <w:top w:val="single" w:sz="4" w:space="0" w:color="auto"/>
              <w:left w:val="nil"/>
              <w:bottom w:val="double" w:sz="4" w:space="0" w:color="auto"/>
              <w:right w:val="nil"/>
            </w:tcBorders>
            <w:shd w:val="clear" w:color="auto" w:fill="auto"/>
            <w:vAlign w:val="center"/>
          </w:tcPr>
          <w:p w14:paraId="082CC5D7" w14:textId="34ECC2EB" w:rsidR="008E1881" w:rsidRPr="00BF0D2D" w:rsidRDefault="00426BA8"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r w:rsidRPr="00426BA8">
              <w:rPr>
                <w:rFonts w:ascii="Angsana New" w:hAnsi="Angsana New"/>
                <w:b/>
                <w:bCs/>
                <w:color w:val="000000"/>
                <w:sz w:val="28"/>
                <w:szCs w:val="28"/>
              </w:rPr>
              <w:t>3,648</w:t>
            </w:r>
          </w:p>
        </w:tc>
      </w:tr>
    </w:tbl>
    <w:p w14:paraId="4C676388" w14:textId="77777777" w:rsidR="00672813" w:rsidRPr="00672813" w:rsidRDefault="00672813" w:rsidP="0067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b/>
          <w:bCs/>
          <w:color w:val="000000" w:themeColor="text1"/>
          <w:spacing w:val="-6"/>
          <w:sz w:val="28"/>
          <w:szCs w:val="28"/>
        </w:rPr>
      </w:pPr>
    </w:p>
    <w:p w14:paraId="0B519CFC" w14:textId="77777777" w:rsidR="00EE5F6A" w:rsidRDefault="00EE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50578C44" w14:textId="693AC149" w:rsidR="0092433F" w:rsidRPr="00EE1DE9" w:rsidRDefault="0070059A"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Pr>
          <w:rFonts w:ascii="AngsanaUPC" w:hAnsi="AngsanaUPC" w:cs="AngsanaUPC"/>
          <w:b/>
          <w:bCs/>
          <w:sz w:val="28"/>
          <w:szCs w:val="28"/>
        </w:rPr>
        <w:lastRenderedPageBreak/>
        <w:t xml:space="preserve">BASIC </w:t>
      </w:r>
      <w:r w:rsidR="0092433F" w:rsidRPr="00EE1DE9">
        <w:rPr>
          <w:rFonts w:ascii="AngsanaUPC" w:hAnsi="AngsanaUPC" w:cs="AngsanaUPC"/>
          <w:b/>
          <w:bCs/>
          <w:sz w:val="28"/>
          <w:szCs w:val="28"/>
        </w:rPr>
        <w:t>EARNINGS (LOSS) PER SHARE</w:t>
      </w:r>
    </w:p>
    <w:p w14:paraId="538CD054" w14:textId="5F8225E2" w:rsidR="008177C6" w:rsidRDefault="005A45C7" w:rsidP="0086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274"/>
        <w:jc w:val="thaiDistribute"/>
        <w:rPr>
          <w:rFonts w:ascii="AngsanaUPC" w:hAnsi="AngsanaUPC" w:cs="AngsanaUPC"/>
          <w:sz w:val="28"/>
          <w:szCs w:val="28"/>
        </w:rPr>
      </w:pPr>
      <w:r w:rsidRPr="00EE1DE9">
        <w:rPr>
          <w:rFonts w:ascii="AngsanaUPC" w:hAnsi="AngsanaUPC" w:cs="AngsanaUPC"/>
          <w:sz w:val="28"/>
          <w:szCs w:val="28"/>
        </w:rPr>
        <w:t>B</w:t>
      </w:r>
      <w:r w:rsidR="003D4B32" w:rsidRPr="00EE1DE9">
        <w:rPr>
          <w:rFonts w:ascii="AngsanaUPC" w:hAnsi="AngsanaUPC" w:cs="AngsanaUPC"/>
          <w:sz w:val="28"/>
          <w:szCs w:val="28"/>
        </w:rPr>
        <w:t>asic earnings</w:t>
      </w:r>
      <w:r w:rsidR="003D5F9C" w:rsidRPr="00EE1DE9">
        <w:rPr>
          <w:rFonts w:ascii="AngsanaUPC" w:hAnsi="AngsanaUPC" w:cs="AngsanaUPC"/>
          <w:sz w:val="28"/>
          <w:szCs w:val="28"/>
          <w:cs/>
        </w:rPr>
        <w:t xml:space="preserve"> (</w:t>
      </w:r>
      <w:r w:rsidR="003D5F9C" w:rsidRPr="00EE1DE9">
        <w:rPr>
          <w:rFonts w:ascii="AngsanaUPC" w:hAnsi="AngsanaUPC" w:cs="AngsanaUPC"/>
          <w:sz w:val="28"/>
          <w:szCs w:val="28"/>
        </w:rPr>
        <w:t>loss</w:t>
      </w:r>
      <w:r w:rsidR="003D5F9C" w:rsidRPr="00EE1DE9">
        <w:rPr>
          <w:rFonts w:ascii="AngsanaUPC" w:hAnsi="AngsanaUPC" w:cs="AngsanaUPC"/>
          <w:sz w:val="28"/>
          <w:szCs w:val="28"/>
          <w:cs/>
        </w:rPr>
        <w:t>)</w:t>
      </w:r>
      <w:r w:rsidR="003D4B32" w:rsidRPr="00EE1DE9">
        <w:rPr>
          <w:rFonts w:ascii="AngsanaUPC" w:hAnsi="AngsanaUPC" w:cs="AngsanaUPC"/>
          <w:sz w:val="28"/>
          <w:szCs w:val="28"/>
        </w:rPr>
        <w:t xml:space="preserve"> per share </w:t>
      </w:r>
      <w:r w:rsidR="00E543AB" w:rsidRPr="00EE1DE9">
        <w:rPr>
          <w:rFonts w:ascii="AngsanaUPC" w:hAnsi="AngsanaUPC" w:cs="AngsanaUPC"/>
          <w:sz w:val="28"/>
          <w:szCs w:val="28"/>
        </w:rPr>
        <w:t>for the</w:t>
      </w:r>
      <w:r w:rsidR="00A82384" w:rsidRPr="00EE1DE9">
        <w:rPr>
          <w:rFonts w:ascii="AngsanaUPC" w:hAnsi="AngsanaUPC" w:cs="AngsanaUPC"/>
          <w:sz w:val="28"/>
          <w:szCs w:val="28"/>
          <w:cs/>
        </w:rPr>
        <w:t xml:space="preserve"> </w:t>
      </w:r>
      <w:r w:rsidR="00DE56CB" w:rsidRPr="00EE1DE9">
        <w:rPr>
          <w:rFonts w:ascii="AngsanaUPC" w:hAnsi="AngsanaUPC" w:cs="AngsanaUPC"/>
          <w:sz w:val="28"/>
          <w:szCs w:val="28"/>
        </w:rPr>
        <w:t xml:space="preserve">for </w:t>
      </w:r>
      <w:r w:rsidR="00DE56CB" w:rsidRPr="00386D8B">
        <w:rPr>
          <w:rFonts w:ascii="AngsanaUPC" w:hAnsi="AngsanaUPC" w:cs="AngsanaUPC"/>
          <w:sz w:val="28"/>
          <w:szCs w:val="28"/>
        </w:rPr>
        <w:t>the</w:t>
      </w:r>
      <w:r w:rsidR="00DE56CB" w:rsidRPr="00386D8B">
        <w:rPr>
          <w:rFonts w:ascii="AngsanaUPC" w:hAnsi="AngsanaUPC" w:cs="AngsanaUPC"/>
          <w:sz w:val="28"/>
          <w:szCs w:val="28"/>
          <w:cs/>
        </w:rPr>
        <w:t xml:space="preserve"> </w:t>
      </w:r>
      <w:r w:rsidR="00DE56CB" w:rsidRPr="00386D8B">
        <w:rPr>
          <w:rFonts w:ascii="AngsanaUPC" w:hAnsi="AngsanaUPC" w:cs="AngsanaUPC"/>
          <w:sz w:val="28"/>
          <w:szCs w:val="28"/>
        </w:rPr>
        <w:t>three</w:t>
      </w:r>
      <w:r w:rsidR="00DE56CB" w:rsidRPr="00386D8B">
        <w:rPr>
          <w:rFonts w:ascii="AngsanaUPC" w:hAnsi="AngsanaUPC" w:cs="AngsanaUPC"/>
          <w:sz w:val="28"/>
          <w:szCs w:val="28"/>
          <w:cs/>
        </w:rPr>
        <w:t>-</w:t>
      </w:r>
      <w:r w:rsidR="00DE56CB" w:rsidRPr="00386D8B">
        <w:rPr>
          <w:rFonts w:ascii="AngsanaUPC" w:hAnsi="AngsanaUPC" w:cs="AngsanaUPC"/>
          <w:sz w:val="28"/>
          <w:szCs w:val="28"/>
        </w:rPr>
        <w:t xml:space="preserve">month </w:t>
      </w:r>
      <w:r w:rsidR="00900C74" w:rsidRPr="00386D8B">
        <w:rPr>
          <w:rFonts w:ascii="AngsanaUPC" w:hAnsi="AngsanaUPC" w:cs="AngsanaUPC"/>
          <w:sz w:val="28"/>
          <w:szCs w:val="28"/>
        </w:rPr>
        <w:t>and nine</w:t>
      </w:r>
      <w:r w:rsidR="0094332D" w:rsidRPr="00386D8B">
        <w:rPr>
          <w:rFonts w:ascii="AngsanaUPC" w:hAnsi="AngsanaUPC" w:cs="AngsanaUPC"/>
          <w:sz w:val="28"/>
          <w:szCs w:val="28"/>
        </w:rPr>
        <w:t xml:space="preserve">-month </w:t>
      </w:r>
      <w:r w:rsidR="00DE56CB" w:rsidRPr="00386D8B">
        <w:rPr>
          <w:rFonts w:ascii="AngsanaUPC" w:hAnsi="AngsanaUPC" w:cs="AngsanaUPC"/>
          <w:sz w:val="28"/>
          <w:szCs w:val="28"/>
        </w:rPr>
        <w:t xml:space="preserve">periods ended </w:t>
      </w:r>
      <w:r w:rsidR="00900C74" w:rsidRPr="00386D8B">
        <w:rPr>
          <w:rFonts w:ascii="AngsanaUPC" w:hAnsi="AngsanaUPC" w:cs="AngsanaUPC"/>
          <w:sz w:val="28"/>
          <w:szCs w:val="28"/>
        </w:rPr>
        <w:t>September</w:t>
      </w:r>
      <w:r w:rsidR="008E1B88" w:rsidRPr="00386D8B">
        <w:rPr>
          <w:rFonts w:ascii="AngsanaUPC" w:hAnsi="AngsanaUPC" w:cs="AngsanaUPC"/>
          <w:sz w:val="28"/>
          <w:szCs w:val="28"/>
        </w:rPr>
        <w:t xml:space="preserve"> 30</w:t>
      </w:r>
      <w:r w:rsidR="00DE56CB" w:rsidRPr="00386D8B">
        <w:rPr>
          <w:rFonts w:ascii="AngsanaUPC" w:hAnsi="AngsanaUPC" w:cs="AngsanaUPC"/>
          <w:sz w:val="28"/>
          <w:szCs w:val="28"/>
        </w:rPr>
        <w:t>, 202</w:t>
      </w:r>
      <w:r w:rsidR="00772545" w:rsidRPr="00386D8B">
        <w:rPr>
          <w:rFonts w:ascii="AngsanaUPC" w:hAnsi="AngsanaUPC" w:cs="AngsanaUPC"/>
          <w:sz w:val="28"/>
          <w:szCs w:val="28"/>
        </w:rPr>
        <w:t>1</w:t>
      </w:r>
      <w:r w:rsidR="00DE56CB" w:rsidRPr="00386D8B">
        <w:rPr>
          <w:rFonts w:ascii="AngsanaUPC" w:hAnsi="AngsanaUPC" w:cs="AngsanaUPC"/>
          <w:sz w:val="28"/>
          <w:szCs w:val="28"/>
        </w:rPr>
        <w:t xml:space="preserve"> </w:t>
      </w:r>
      <w:r w:rsidR="0092433F" w:rsidRPr="00386D8B">
        <w:rPr>
          <w:rFonts w:ascii="AngsanaUPC" w:hAnsi="AngsanaUPC" w:cs="AngsanaUPC"/>
          <w:sz w:val="28"/>
          <w:szCs w:val="28"/>
        </w:rPr>
        <w:t xml:space="preserve">and </w:t>
      </w:r>
      <w:r w:rsidR="00365277" w:rsidRPr="00386D8B">
        <w:rPr>
          <w:rFonts w:ascii="AngsanaUPC" w:hAnsi="AngsanaUPC" w:cs="AngsanaUPC"/>
          <w:sz w:val="28"/>
          <w:szCs w:val="28"/>
        </w:rPr>
        <w:t>20</w:t>
      </w:r>
      <w:r w:rsidR="00772545" w:rsidRPr="00386D8B">
        <w:rPr>
          <w:rFonts w:ascii="AngsanaUPC" w:hAnsi="AngsanaUPC" w:cs="AngsanaUPC"/>
          <w:sz w:val="28"/>
          <w:szCs w:val="28"/>
        </w:rPr>
        <w:t>20</w:t>
      </w:r>
      <w:r w:rsidR="00DE56CB" w:rsidRPr="00386D8B">
        <w:rPr>
          <w:rFonts w:ascii="AngsanaUPC" w:hAnsi="AngsanaUPC" w:cs="AngsanaUPC"/>
          <w:sz w:val="28"/>
          <w:szCs w:val="28"/>
        </w:rPr>
        <w:t>,</w:t>
      </w:r>
      <w:r w:rsidR="00A82384" w:rsidRPr="00386D8B">
        <w:rPr>
          <w:rFonts w:ascii="AngsanaUPC" w:hAnsi="AngsanaUPC" w:cs="AngsanaUPC"/>
          <w:sz w:val="28"/>
          <w:szCs w:val="28"/>
          <w:cs/>
        </w:rPr>
        <w:t xml:space="preserve"> </w:t>
      </w:r>
      <w:r w:rsidR="002C053E" w:rsidRPr="00386D8B">
        <w:rPr>
          <w:rFonts w:ascii="AngsanaUPC" w:hAnsi="AngsanaUPC" w:cs="AngsanaUPC"/>
          <w:sz w:val="28"/>
          <w:szCs w:val="28"/>
        </w:rPr>
        <w:t xml:space="preserve">       </w:t>
      </w:r>
      <w:r w:rsidR="0092433F" w:rsidRPr="00386D8B">
        <w:rPr>
          <w:rFonts w:ascii="AngsanaUPC" w:hAnsi="AngsanaUPC" w:cs="AngsanaUPC"/>
          <w:sz w:val="28"/>
          <w:szCs w:val="28"/>
        </w:rPr>
        <w:t>was based on the profit (loss)</w:t>
      </w:r>
      <w:r w:rsidR="00A82384" w:rsidRPr="00386D8B">
        <w:rPr>
          <w:rFonts w:ascii="AngsanaUPC" w:hAnsi="AngsanaUPC" w:cs="AngsanaUPC"/>
          <w:sz w:val="28"/>
          <w:szCs w:val="28"/>
          <w:cs/>
        </w:rPr>
        <w:t xml:space="preserve"> </w:t>
      </w:r>
      <w:r w:rsidR="00DE56CB" w:rsidRPr="00386D8B">
        <w:rPr>
          <w:rFonts w:ascii="AngsanaUPC" w:hAnsi="AngsanaUPC" w:cs="AngsanaUPC"/>
          <w:sz w:val="28"/>
          <w:szCs w:val="28"/>
        </w:rPr>
        <w:t>for the</w:t>
      </w:r>
      <w:r w:rsidR="00DE56CB" w:rsidRPr="00386D8B">
        <w:rPr>
          <w:rFonts w:ascii="AngsanaUPC" w:hAnsi="AngsanaUPC" w:cs="AngsanaUPC"/>
          <w:sz w:val="28"/>
          <w:szCs w:val="28"/>
          <w:cs/>
        </w:rPr>
        <w:t xml:space="preserve"> </w:t>
      </w:r>
      <w:r w:rsidR="00DE56CB" w:rsidRPr="00386D8B">
        <w:rPr>
          <w:rFonts w:ascii="AngsanaUPC" w:hAnsi="AngsanaUPC" w:cs="AngsanaUPC"/>
          <w:sz w:val="28"/>
          <w:szCs w:val="28"/>
        </w:rPr>
        <w:t xml:space="preserve">periods </w:t>
      </w:r>
      <w:r w:rsidR="0092433F" w:rsidRPr="00386D8B">
        <w:rPr>
          <w:rFonts w:ascii="AngsanaUPC" w:hAnsi="AngsanaUPC" w:cs="AngsanaUPC"/>
          <w:sz w:val="28"/>
          <w:szCs w:val="28"/>
        </w:rPr>
        <w:t>attributable to equity holders of the Company and</w:t>
      </w:r>
      <w:r w:rsidR="0092433F" w:rsidRPr="00EE1DE9">
        <w:rPr>
          <w:rFonts w:ascii="AngsanaUPC" w:hAnsi="AngsanaUPC" w:cs="AngsanaUPC"/>
          <w:sz w:val="28"/>
          <w:szCs w:val="28"/>
        </w:rPr>
        <w:t xml:space="preserve"> weighted average number of ordinary shares (Basic) issued during </w:t>
      </w:r>
      <w:r w:rsidR="00DE56CB" w:rsidRPr="00EE1DE9">
        <w:rPr>
          <w:rFonts w:ascii="AngsanaUPC" w:hAnsi="AngsanaUPC" w:cs="AngsanaUPC"/>
          <w:sz w:val="28"/>
          <w:szCs w:val="28"/>
        </w:rPr>
        <w:t>for the</w:t>
      </w:r>
      <w:r w:rsidR="008177C6">
        <w:rPr>
          <w:rFonts w:ascii="AngsanaUPC" w:hAnsi="AngsanaUPC" w:cs="AngsanaUPC"/>
          <w:sz w:val="28"/>
          <w:szCs w:val="28"/>
        </w:rPr>
        <w:t xml:space="preserve"> period.</w:t>
      </w:r>
    </w:p>
    <w:p w14:paraId="571EE34D" w14:textId="307433A1" w:rsidR="00365277" w:rsidRPr="00EE1DE9" w:rsidRDefault="008177C6" w:rsidP="0086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274"/>
        <w:jc w:val="thaiDistribute"/>
        <w:rPr>
          <w:rFonts w:ascii="AngsanaUPC" w:hAnsi="AngsanaUPC" w:cs="AngsanaUPC"/>
          <w:sz w:val="28"/>
          <w:szCs w:val="28"/>
        </w:rPr>
      </w:pPr>
      <w:r w:rsidRPr="008D2AAD">
        <w:rPr>
          <w:rFonts w:ascii="AngsanaUPC" w:hAnsi="AngsanaUPC" w:cs="AngsanaUPC"/>
          <w:sz w:val="28"/>
          <w:szCs w:val="28"/>
        </w:rPr>
        <w:t>For</w:t>
      </w:r>
      <w:r w:rsidR="00DE56CB" w:rsidRPr="008D2AAD">
        <w:rPr>
          <w:rFonts w:ascii="AngsanaUPC" w:hAnsi="AngsanaUPC" w:cs="AngsanaUPC"/>
          <w:sz w:val="28"/>
          <w:szCs w:val="28"/>
          <w:cs/>
        </w:rPr>
        <w:t xml:space="preserve"> </w:t>
      </w:r>
      <w:r w:rsidR="00226B51">
        <w:rPr>
          <w:rFonts w:ascii="AngsanaUPC" w:hAnsi="AngsanaUPC" w:cs="AngsanaUPC"/>
          <w:sz w:val="28"/>
          <w:szCs w:val="28"/>
        </w:rPr>
        <w:t xml:space="preserve">the </w:t>
      </w:r>
      <w:r w:rsidR="00DE56CB" w:rsidRPr="00386D8B">
        <w:rPr>
          <w:rFonts w:ascii="AngsanaUPC" w:hAnsi="AngsanaUPC" w:cs="AngsanaUPC"/>
          <w:sz w:val="28"/>
          <w:szCs w:val="28"/>
        </w:rPr>
        <w:t>three</w:t>
      </w:r>
      <w:r w:rsidR="00DE56CB" w:rsidRPr="00386D8B">
        <w:rPr>
          <w:rFonts w:ascii="AngsanaUPC" w:hAnsi="AngsanaUPC" w:cs="AngsanaUPC"/>
          <w:sz w:val="28"/>
          <w:szCs w:val="28"/>
          <w:cs/>
        </w:rPr>
        <w:t>-</w:t>
      </w:r>
      <w:r w:rsidR="00517143" w:rsidRPr="00386D8B">
        <w:rPr>
          <w:rFonts w:ascii="AngsanaUPC" w:hAnsi="AngsanaUPC" w:cs="AngsanaUPC"/>
          <w:sz w:val="28"/>
          <w:szCs w:val="28"/>
        </w:rPr>
        <w:t xml:space="preserve">month period </w:t>
      </w:r>
      <w:r w:rsidR="00DE56CB" w:rsidRPr="00386D8B">
        <w:rPr>
          <w:rFonts w:ascii="AngsanaUPC" w:hAnsi="AngsanaUPC" w:cs="AngsanaUPC"/>
          <w:sz w:val="28"/>
          <w:szCs w:val="28"/>
        </w:rPr>
        <w:t xml:space="preserve">ended </w:t>
      </w:r>
      <w:r w:rsidR="00900C74" w:rsidRPr="00386D8B">
        <w:rPr>
          <w:rFonts w:ascii="AngsanaUPC" w:hAnsi="AngsanaUPC" w:cs="AngsanaUPC"/>
          <w:sz w:val="28"/>
          <w:szCs w:val="28"/>
        </w:rPr>
        <w:t>September</w:t>
      </w:r>
      <w:r w:rsidR="008E1B88" w:rsidRPr="00386D8B">
        <w:rPr>
          <w:rFonts w:ascii="AngsanaUPC" w:hAnsi="AngsanaUPC" w:cs="AngsanaUPC"/>
          <w:sz w:val="28"/>
          <w:szCs w:val="28"/>
        </w:rPr>
        <w:t xml:space="preserve"> 30</w:t>
      </w:r>
    </w:p>
    <w:tbl>
      <w:tblPr>
        <w:tblW w:w="9378" w:type="dxa"/>
        <w:tblLayout w:type="fixed"/>
        <w:tblLook w:val="0000" w:firstRow="0" w:lastRow="0" w:firstColumn="0" w:lastColumn="0" w:noHBand="0" w:noVBand="0"/>
      </w:tblPr>
      <w:tblGrid>
        <w:gridCol w:w="6570"/>
        <w:gridCol w:w="1440"/>
        <w:gridCol w:w="1368"/>
      </w:tblGrid>
      <w:tr w:rsidR="00F566C4" w:rsidRPr="00EE1DE9" w14:paraId="1D51E266" w14:textId="77777777" w:rsidTr="00C43987">
        <w:trPr>
          <w:cantSplit/>
          <w:trHeight w:val="255"/>
        </w:trPr>
        <w:tc>
          <w:tcPr>
            <w:tcW w:w="6570" w:type="dxa"/>
            <w:tcBorders>
              <w:top w:val="nil"/>
              <w:left w:val="nil"/>
              <w:bottom w:val="nil"/>
              <w:right w:val="nil"/>
            </w:tcBorders>
          </w:tcPr>
          <w:p w14:paraId="176454C9" w14:textId="77777777" w:rsidR="00F566C4" w:rsidRPr="00EE1DE9" w:rsidRDefault="00F566C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2808" w:type="dxa"/>
            <w:gridSpan w:val="2"/>
            <w:tcBorders>
              <w:left w:val="nil"/>
              <w:right w:val="nil"/>
            </w:tcBorders>
            <w:shd w:val="clear" w:color="auto" w:fill="auto"/>
          </w:tcPr>
          <w:p w14:paraId="705C3B0A" w14:textId="732D837C" w:rsidR="00F566C4" w:rsidRPr="00EE1DE9" w:rsidRDefault="00F566C4" w:rsidP="00F56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Unit : Million Baht)</w:t>
            </w:r>
          </w:p>
        </w:tc>
      </w:tr>
      <w:tr w:rsidR="00722EA8" w:rsidRPr="00EE1DE9" w14:paraId="2A73CA75" w14:textId="77777777" w:rsidTr="00C43987">
        <w:trPr>
          <w:cantSplit/>
          <w:trHeight w:val="255"/>
        </w:trPr>
        <w:tc>
          <w:tcPr>
            <w:tcW w:w="6570" w:type="dxa"/>
            <w:tcBorders>
              <w:top w:val="nil"/>
              <w:left w:val="nil"/>
              <w:bottom w:val="nil"/>
              <w:right w:val="nil"/>
            </w:tcBorders>
          </w:tcPr>
          <w:p w14:paraId="66069FC5" w14:textId="77777777" w:rsidR="00722EA8" w:rsidRPr="00EE1DE9" w:rsidRDefault="00722EA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1440" w:type="dxa"/>
            <w:tcBorders>
              <w:top w:val="single" w:sz="4" w:space="0" w:color="auto"/>
              <w:left w:val="nil"/>
              <w:right w:val="nil"/>
            </w:tcBorders>
            <w:shd w:val="clear" w:color="auto" w:fill="auto"/>
          </w:tcPr>
          <w:p w14:paraId="272C44B9" w14:textId="4475FD98" w:rsidR="00722EA8" w:rsidRPr="00EE1DE9" w:rsidRDefault="00722EA8"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2021</w:t>
            </w:r>
          </w:p>
        </w:tc>
        <w:tc>
          <w:tcPr>
            <w:tcW w:w="1368" w:type="dxa"/>
            <w:tcBorders>
              <w:top w:val="single" w:sz="4" w:space="0" w:color="auto"/>
              <w:left w:val="nil"/>
              <w:right w:val="nil"/>
            </w:tcBorders>
          </w:tcPr>
          <w:p w14:paraId="68554638" w14:textId="6BF4F9A7" w:rsidR="00722EA8" w:rsidRPr="00EE1DE9" w:rsidRDefault="00722EA8"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2020</w:t>
            </w:r>
          </w:p>
        </w:tc>
      </w:tr>
      <w:tr w:rsidR="00900C74" w:rsidRPr="00EE1DE9" w14:paraId="7C959E7C" w14:textId="77777777" w:rsidTr="00AA1A6C">
        <w:trPr>
          <w:cantSplit/>
          <w:trHeight w:val="255"/>
        </w:trPr>
        <w:tc>
          <w:tcPr>
            <w:tcW w:w="6570" w:type="dxa"/>
            <w:tcBorders>
              <w:top w:val="nil"/>
              <w:left w:val="nil"/>
              <w:bottom w:val="nil"/>
              <w:right w:val="nil"/>
            </w:tcBorders>
            <w:shd w:val="clear" w:color="auto" w:fill="auto"/>
          </w:tcPr>
          <w:p w14:paraId="11C48948" w14:textId="1E32133D" w:rsidR="00900C74" w:rsidRPr="00EE1DE9" w:rsidRDefault="00900C74" w:rsidP="00BD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r w:rsidRPr="00EE1DE9">
              <w:rPr>
                <w:rFonts w:ascii="AngsanaUPC" w:hAnsi="AngsanaUPC" w:cs="AngsanaUPC"/>
                <w:sz w:val="28"/>
                <w:szCs w:val="28"/>
              </w:rPr>
              <w:t xml:space="preserve">Net Profit (loss) </w:t>
            </w:r>
          </w:p>
        </w:tc>
        <w:tc>
          <w:tcPr>
            <w:tcW w:w="1440" w:type="dxa"/>
            <w:tcBorders>
              <w:left w:val="nil"/>
              <w:right w:val="nil"/>
            </w:tcBorders>
            <w:shd w:val="clear" w:color="auto" w:fill="auto"/>
          </w:tcPr>
          <w:p w14:paraId="3BD33CDD" w14:textId="477DAB96" w:rsidR="00900C74" w:rsidRPr="00EE1DE9" w:rsidRDefault="00561B93" w:rsidP="0039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561B93">
              <w:rPr>
                <w:rFonts w:ascii="AngsanaUPC" w:hAnsi="AngsanaUPC" w:cs="AngsanaUPC"/>
                <w:sz w:val="28"/>
                <w:szCs w:val="28"/>
              </w:rPr>
              <w:t>(44)</w:t>
            </w:r>
          </w:p>
        </w:tc>
        <w:tc>
          <w:tcPr>
            <w:tcW w:w="1368" w:type="dxa"/>
            <w:tcBorders>
              <w:left w:val="nil"/>
              <w:right w:val="nil"/>
            </w:tcBorders>
            <w:shd w:val="clear" w:color="auto" w:fill="auto"/>
          </w:tcPr>
          <w:p w14:paraId="31D2BC7C" w14:textId="59A441CC" w:rsidR="00900C74" w:rsidRPr="00EE1DE9" w:rsidRDefault="00900C74" w:rsidP="00BD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E67D83">
              <w:rPr>
                <w:rFonts w:ascii="AngsanaUPC" w:hAnsi="AngsanaUPC" w:cs="AngsanaUPC"/>
                <w:color w:val="000000"/>
                <w:sz w:val="28"/>
                <w:szCs w:val="28"/>
              </w:rPr>
              <w:t>(</w:t>
            </w:r>
            <w:r>
              <w:rPr>
                <w:rFonts w:ascii="AngsanaUPC" w:hAnsi="AngsanaUPC" w:cs="AngsanaUPC"/>
                <w:color w:val="000000"/>
                <w:sz w:val="28"/>
                <w:szCs w:val="28"/>
              </w:rPr>
              <w:t>65</w:t>
            </w:r>
            <w:r w:rsidRPr="00E67D83">
              <w:rPr>
                <w:rFonts w:ascii="AngsanaUPC" w:hAnsi="AngsanaUPC" w:cs="AngsanaUPC"/>
                <w:color w:val="000000"/>
                <w:sz w:val="28"/>
                <w:szCs w:val="28"/>
              </w:rPr>
              <w:t>)</w:t>
            </w:r>
          </w:p>
        </w:tc>
      </w:tr>
      <w:tr w:rsidR="00BD7423" w:rsidRPr="00EE1DE9" w14:paraId="6171F018" w14:textId="77777777" w:rsidTr="00C43987">
        <w:trPr>
          <w:cantSplit/>
          <w:trHeight w:val="188"/>
        </w:trPr>
        <w:tc>
          <w:tcPr>
            <w:tcW w:w="6570" w:type="dxa"/>
            <w:tcBorders>
              <w:top w:val="nil"/>
              <w:left w:val="nil"/>
              <w:bottom w:val="nil"/>
              <w:right w:val="nil"/>
            </w:tcBorders>
          </w:tcPr>
          <w:p w14:paraId="1CEC8D1A" w14:textId="77777777" w:rsidR="00BD7423" w:rsidRPr="00EE1DE9" w:rsidRDefault="00BD7423" w:rsidP="00F7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p>
        </w:tc>
        <w:tc>
          <w:tcPr>
            <w:tcW w:w="1440" w:type="dxa"/>
            <w:tcBorders>
              <w:left w:val="nil"/>
              <w:right w:val="nil"/>
            </w:tcBorders>
            <w:shd w:val="clear" w:color="auto" w:fill="auto"/>
          </w:tcPr>
          <w:p w14:paraId="39EDD824" w14:textId="77777777" w:rsidR="00BD7423" w:rsidRDefault="00BD7423" w:rsidP="0039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c>
          <w:tcPr>
            <w:tcW w:w="1368" w:type="dxa"/>
            <w:tcBorders>
              <w:left w:val="nil"/>
              <w:right w:val="nil"/>
            </w:tcBorders>
          </w:tcPr>
          <w:p w14:paraId="7489B1AB" w14:textId="77777777" w:rsidR="00BD7423" w:rsidRDefault="00BD7423" w:rsidP="0039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BD7423" w:rsidRPr="00EE1DE9" w14:paraId="22E037A9" w14:textId="77777777" w:rsidTr="00C43987">
        <w:trPr>
          <w:cantSplit/>
          <w:trHeight w:val="255"/>
        </w:trPr>
        <w:tc>
          <w:tcPr>
            <w:tcW w:w="6570" w:type="dxa"/>
            <w:tcBorders>
              <w:top w:val="nil"/>
              <w:left w:val="nil"/>
              <w:bottom w:val="nil"/>
              <w:right w:val="nil"/>
            </w:tcBorders>
            <w:shd w:val="clear" w:color="auto" w:fill="auto"/>
          </w:tcPr>
          <w:p w14:paraId="18F06AEF" w14:textId="17710266" w:rsidR="00BD7423" w:rsidRPr="00EE1DE9" w:rsidRDefault="00BD742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sidRPr="00EE1DE9">
              <w:rPr>
                <w:rFonts w:ascii="AngsanaUPC" w:hAnsi="AngsanaUPC" w:cs="AngsanaUPC"/>
                <w:sz w:val="28"/>
                <w:szCs w:val="28"/>
              </w:rPr>
              <w:t xml:space="preserve">Weighted average number of ordinary shares </w:t>
            </w:r>
            <w:r>
              <w:rPr>
                <w:rFonts w:ascii="AngsanaUPC" w:hAnsi="AngsanaUPC" w:cs="AngsanaUPC"/>
                <w:sz w:val="28"/>
                <w:szCs w:val="28"/>
              </w:rPr>
              <w:t>(</w:t>
            </w:r>
            <w:r w:rsidRPr="000C5C8F">
              <w:rPr>
                <w:rFonts w:ascii="AngsanaUPC" w:hAnsi="AngsanaUPC" w:cs="AngsanaUPC"/>
                <w:sz w:val="28"/>
                <w:szCs w:val="28"/>
              </w:rPr>
              <w:t>Basic</w:t>
            </w:r>
            <w:r>
              <w:rPr>
                <w:rFonts w:ascii="AngsanaUPC" w:hAnsi="AngsanaUPC" w:cs="AngsanaUPC"/>
                <w:sz w:val="28"/>
                <w:szCs w:val="28"/>
              </w:rPr>
              <w:t>)</w:t>
            </w:r>
          </w:p>
        </w:tc>
        <w:tc>
          <w:tcPr>
            <w:tcW w:w="1440" w:type="dxa"/>
            <w:shd w:val="clear" w:color="auto" w:fill="auto"/>
          </w:tcPr>
          <w:p w14:paraId="5A43222C" w14:textId="3C373950" w:rsidR="00BD7423" w:rsidRPr="00EE1DE9" w:rsidRDefault="00BD7423"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368" w:type="dxa"/>
            <w:tcBorders>
              <w:left w:val="nil"/>
              <w:right w:val="nil"/>
            </w:tcBorders>
            <w:shd w:val="clear" w:color="auto" w:fill="auto"/>
          </w:tcPr>
          <w:p w14:paraId="5C82D989" w14:textId="7355C36E" w:rsidR="00BD7423" w:rsidRPr="00EE1DE9" w:rsidRDefault="00BD7423"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BD7423" w:rsidRPr="00EE1DE9" w14:paraId="3C4F972C" w14:textId="77777777" w:rsidTr="00C43987">
        <w:trPr>
          <w:cantSplit/>
          <w:trHeight w:val="255"/>
        </w:trPr>
        <w:tc>
          <w:tcPr>
            <w:tcW w:w="6570" w:type="dxa"/>
            <w:tcBorders>
              <w:top w:val="nil"/>
              <w:left w:val="nil"/>
              <w:bottom w:val="nil"/>
              <w:right w:val="nil"/>
            </w:tcBorders>
            <w:shd w:val="clear" w:color="auto" w:fill="auto"/>
          </w:tcPr>
          <w:p w14:paraId="1DB027F9" w14:textId="77777777" w:rsidR="00BD7423" w:rsidRPr="00EE1DE9" w:rsidRDefault="00BD7423" w:rsidP="0095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2808" w:type="dxa"/>
            <w:gridSpan w:val="2"/>
            <w:tcBorders>
              <w:bottom w:val="single" w:sz="4" w:space="0" w:color="auto"/>
            </w:tcBorders>
            <w:shd w:val="clear" w:color="auto" w:fill="auto"/>
          </w:tcPr>
          <w:p w14:paraId="5F2C29E1" w14:textId="294CE399" w:rsidR="00BD7423" w:rsidRPr="00EE1DE9" w:rsidRDefault="00BD7423" w:rsidP="00952C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 xml:space="preserve">Unit : Million </w:t>
            </w:r>
            <w:r>
              <w:rPr>
                <w:rFonts w:ascii="AngsanaUPC" w:hAnsi="AngsanaUPC" w:cs="AngsanaUPC" w:hint="cs"/>
                <w:sz w:val="28"/>
                <w:szCs w:val="28"/>
                <w:cs/>
              </w:rPr>
              <w:t>Share</w:t>
            </w:r>
            <w:r>
              <w:rPr>
                <w:rFonts w:ascii="AngsanaUPC" w:hAnsi="AngsanaUPC" w:cs="AngsanaUPC"/>
                <w:sz w:val="28"/>
                <w:szCs w:val="28"/>
              </w:rPr>
              <w:t>)</w:t>
            </w:r>
          </w:p>
        </w:tc>
      </w:tr>
      <w:tr w:rsidR="00BD7423" w:rsidRPr="00EE1DE9" w14:paraId="05B2645D" w14:textId="77777777" w:rsidTr="00C43987">
        <w:trPr>
          <w:cantSplit/>
          <w:trHeight w:val="255"/>
        </w:trPr>
        <w:tc>
          <w:tcPr>
            <w:tcW w:w="6570" w:type="dxa"/>
            <w:tcBorders>
              <w:top w:val="nil"/>
              <w:left w:val="nil"/>
              <w:bottom w:val="nil"/>
              <w:right w:val="nil"/>
            </w:tcBorders>
            <w:shd w:val="clear" w:color="auto" w:fill="auto"/>
          </w:tcPr>
          <w:p w14:paraId="5303EA60" w14:textId="77777777" w:rsidR="00BD7423" w:rsidRPr="00EE1DE9" w:rsidRDefault="00BD7423" w:rsidP="0095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1440" w:type="dxa"/>
            <w:tcBorders>
              <w:top w:val="single" w:sz="4" w:space="0" w:color="auto"/>
            </w:tcBorders>
            <w:shd w:val="clear" w:color="auto" w:fill="auto"/>
          </w:tcPr>
          <w:p w14:paraId="58434921" w14:textId="3D59B08C" w:rsidR="00BD7423" w:rsidRPr="00EE1DE9" w:rsidRDefault="00BD7423" w:rsidP="00B8602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2021</w:t>
            </w:r>
          </w:p>
        </w:tc>
        <w:tc>
          <w:tcPr>
            <w:tcW w:w="1368" w:type="dxa"/>
            <w:tcBorders>
              <w:top w:val="single" w:sz="4" w:space="0" w:color="auto"/>
              <w:left w:val="nil"/>
              <w:right w:val="nil"/>
            </w:tcBorders>
            <w:shd w:val="clear" w:color="auto" w:fill="auto"/>
          </w:tcPr>
          <w:p w14:paraId="2859522E" w14:textId="34D6C646" w:rsidR="00BD7423" w:rsidRPr="00EE1DE9" w:rsidRDefault="00BD7423" w:rsidP="00B8602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2020</w:t>
            </w:r>
          </w:p>
        </w:tc>
      </w:tr>
      <w:tr w:rsidR="00900C74" w:rsidRPr="00EE1DE9" w14:paraId="56C33083" w14:textId="77777777" w:rsidTr="007C1FB7">
        <w:trPr>
          <w:cantSplit/>
          <w:trHeight w:val="255"/>
        </w:trPr>
        <w:tc>
          <w:tcPr>
            <w:tcW w:w="6570" w:type="dxa"/>
            <w:tcBorders>
              <w:top w:val="nil"/>
              <w:left w:val="nil"/>
              <w:bottom w:val="nil"/>
              <w:right w:val="nil"/>
            </w:tcBorders>
            <w:shd w:val="clear" w:color="auto" w:fill="auto"/>
          </w:tcPr>
          <w:p w14:paraId="596BFF71" w14:textId="4083E209" w:rsidR="00900C74" w:rsidRPr="00EE1DE9" w:rsidRDefault="00900C74" w:rsidP="0095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Pr>
                <w:rFonts w:ascii="AngsanaUPC" w:hAnsi="AngsanaUPC" w:cs="AngsanaUPC"/>
                <w:sz w:val="28"/>
                <w:szCs w:val="28"/>
              </w:rPr>
              <w:t>N</w:t>
            </w:r>
            <w:r w:rsidRPr="002F52DF">
              <w:rPr>
                <w:rFonts w:ascii="AngsanaUPC" w:hAnsi="AngsanaUPC" w:cs="AngsanaUPC"/>
                <w:sz w:val="28"/>
                <w:szCs w:val="28"/>
              </w:rPr>
              <w:t>umber of ordinary shares</w:t>
            </w:r>
            <w:r>
              <w:rPr>
                <w:rFonts w:ascii="AngsanaUPC" w:hAnsi="AngsanaUPC" w:cs="AngsanaUPC"/>
                <w:sz w:val="28"/>
                <w:szCs w:val="28"/>
              </w:rPr>
              <w:t xml:space="preserve"> as at January 1,  </w:t>
            </w:r>
          </w:p>
        </w:tc>
        <w:tc>
          <w:tcPr>
            <w:tcW w:w="1440" w:type="dxa"/>
            <w:shd w:val="clear" w:color="auto" w:fill="auto"/>
            <w:vAlign w:val="bottom"/>
          </w:tcPr>
          <w:p w14:paraId="1F33654C" w14:textId="6D788E23" w:rsidR="00900C74" w:rsidRPr="00EE1DE9" w:rsidRDefault="00AB1D14" w:rsidP="00952C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AB1D14">
              <w:rPr>
                <w:rFonts w:ascii="AngsanaUPC" w:hAnsi="AngsanaUPC" w:cs="AngsanaUPC"/>
                <w:sz w:val="28"/>
                <w:szCs w:val="28"/>
              </w:rPr>
              <w:t>14,333</w:t>
            </w:r>
          </w:p>
        </w:tc>
        <w:tc>
          <w:tcPr>
            <w:tcW w:w="1368" w:type="dxa"/>
            <w:tcBorders>
              <w:left w:val="nil"/>
              <w:right w:val="nil"/>
            </w:tcBorders>
            <w:shd w:val="clear" w:color="auto" w:fill="auto"/>
            <w:vAlign w:val="bottom"/>
          </w:tcPr>
          <w:p w14:paraId="11C1E6E2" w14:textId="63E4B82B" w:rsidR="00900C74" w:rsidRPr="00EE1DE9" w:rsidRDefault="00900C74" w:rsidP="00952C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2,048</w:t>
            </w:r>
          </w:p>
        </w:tc>
      </w:tr>
      <w:tr w:rsidR="00900C74" w:rsidRPr="00EE1DE9" w14:paraId="6F03972C" w14:textId="77777777" w:rsidTr="007C1FB7">
        <w:trPr>
          <w:cantSplit/>
          <w:trHeight w:val="255"/>
        </w:trPr>
        <w:tc>
          <w:tcPr>
            <w:tcW w:w="6570" w:type="dxa"/>
            <w:tcBorders>
              <w:top w:val="nil"/>
              <w:left w:val="nil"/>
              <w:bottom w:val="nil"/>
              <w:right w:val="nil"/>
            </w:tcBorders>
            <w:shd w:val="clear" w:color="auto" w:fill="auto"/>
          </w:tcPr>
          <w:p w14:paraId="21DA0913" w14:textId="1F58FF77" w:rsidR="00900C74" w:rsidRDefault="00900C74" w:rsidP="0095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cs/>
              </w:rPr>
            </w:pPr>
            <w:r w:rsidRPr="00DD4613">
              <w:rPr>
                <w:rFonts w:ascii="AngsanaUPC" w:hAnsi="AngsanaUPC" w:cs="AngsanaUPC"/>
                <w:sz w:val="28"/>
                <w:szCs w:val="28"/>
              </w:rPr>
              <w:t>Effect of shares issued during the period</w:t>
            </w:r>
          </w:p>
        </w:tc>
        <w:tc>
          <w:tcPr>
            <w:tcW w:w="1440" w:type="dxa"/>
            <w:shd w:val="clear" w:color="auto" w:fill="auto"/>
            <w:vAlign w:val="bottom"/>
          </w:tcPr>
          <w:p w14:paraId="449AD2A7" w14:textId="1E738237" w:rsidR="00900C74" w:rsidRPr="00EE1DE9" w:rsidRDefault="00AB1D14" w:rsidP="002E698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AB1D14">
              <w:rPr>
                <w:rFonts w:ascii="AngsanaUPC" w:hAnsi="AngsanaUPC" w:cs="AngsanaUPC"/>
                <w:sz w:val="28"/>
                <w:szCs w:val="28"/>
              </w:rPr>
              <w:t>933</w:t>
            </w:r>
          </w:p>
        </w:tc>
        <w:tc>
          <w:tcPr>
            <w:tcW w:w="1368" w:type="dxa"/>
            <w:tcBorders>
              <w:left w:val="nil"/>
              <w:right w:val="nil"/>
            </w:tcBorders>
            <w:shd w:val="clear" w:color="auto" w:fill="auto"/>
            <w:vAlign w:val="bottom"/>
          </w:tcPr>
          <w:p w14:paraId="029025B7" w14:textId="076868E1" w:rsidR="00900C74" w:rsidRPr="00EE1DE9" w:rsidRDefault="00900C74" w:rsidP="002E698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w:t>
            </w:r>
          </w:p>
        </w:tc>
      </w:tr>
      <w:tr w:rsidR="00900C74" w:rsidRPr="00EE1DE9" w14:paraId="6E7D97F3" w14:textId="77777777" w:rsidTr="007C1FB7">
        <w:trPr>
          <w:cantSplit/>
          <w:trHeight w:val="255"/>
        </w:trPr>
        <w:tc>
          <w:tcPr>
            <w:tcW w:w="6570" w:type="dxa"/>
            <w:tcBorders>
              <w:top w:val="nil"/>
              <w:left w:val="nil"/>
              <w:bottom w:val="nil"/>
              <w:right w:val="nil"/>
            </w:tcBorders>
            <w:shd w:val="clear" w:color="auto" w:fill="auto"/>
          </w:tcPr>
          <w:p w14:paraId="4456194D" w14:textId="77777777" w:rsidR="00900C74" w:rsidRPr="001D631F" w:rsidRDefault="00900C74" w:rsidP="009E1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b/>
                <w:bCs/>
                <w:sz w:val="28"/>
                <w:szCs w:val="28"/>
              </w:rPr>
            </w:pPr>
            <w:r w:rsidRPr="001D631F">
              <w:rPr>
                <w:rFonts w:ascii="AngsanaUPC" w:hAnsi="AngsanaUPC" w:cs="AngsanaUPC"/>
                <w:b/>
                <w:bCs/>
                <w:sz w:val="28"/>
                <w:szCs w:val="28"/>
              </w:rPr>
              <w:t>Weighted average number of ordinary shares outstanding</w:t>
            </w:r>
          </w:p>
          <w:p w14:paraId="52305888" w14:textId="361588B3" w:rsidR="00900C74" w:rsidRPr="001D631F" w:rsidRDefault="00900C74" w:rsidP="009E1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cs/>
              </w:rPr>
            </w:pPr>
            <w:r w:rsidRPr="001D631F">
              <w:rPr>
                <w:rFonts w:ascii="AngsanaUPC" w:hAnsi="AngsanaUPC" w:cs="AngsanaUPC"/>
                <w:b/>
                <w:bCs/>
                <w:sz w:val="28"/>
                <w:szCs w:val="28"/>
              </w:rPr>
              <w:t xml:space="preserve">    during the periods (Basic)</w:t>
            </w:r>
          </w:p>
        </w:tc>
        <w:tc>
          <w:tcPr>
            <w:tcW w:w="1440" w:type="dxa"/>
            <w:shd w:val="clear" w:color="auto" w:fill="auto"/>
            <w:vAlign w:val="bottom"/>
          </w:tcPr>
          <w:p w14:paraId="23C13A5E" w14:textId="315C631D" w:rsidR="00900C74" w:rsidRPr="00EE1DE9" w:rsidRDefault="00246116" w:rsidP="002E6983">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246116">
              <w:rPr>
                <w:rFonts w:ascii="AngsanaUPC" w:hAnsi="AngsanaUPC" w:cs="AngsanaUPC"/>
                <w:sz w:val="28"/>
                <w:szCs w:val="28"/>
              </w:rPr>
              <w:t>15,266</w:t>
            </w:r>
          </w:p>
        </w:tc>
        <w:tc>
          <w:tcPr>
            <w:tcW w:w="1368" w:type="dxa"/>
            <w:shd w:val="clear" w:color="auto" w:fill="auto"/>
            <w:vAlign w:val="bottom"/>
          </w:tcPr>
          <w:p w14:paraId="46E8DD46" w14:textId="07C530BA" w:rsidR="00900C74" w:rsidRPr="00EE1DE9" w:rsidRDefault="00900C74" w:rsidP="002E6983">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A356BD">
              <w:rPr>
                <w:rFonts w:ascii="AngsanaUPC" w:hAnsi="AngsanaUPC" w:cs="AngsanaUPC"/>
                <w:sz w:val="28"/>
                <w:szCs w:val="28"/>
              </w:rPr>
              <w:t>2,048</w:t>
            </w:r>
          </w:p>
        </w:tc>
      </w:tr>
      <w:tr w:rsidR="00900C74" w:rsidRPr="00EE1DE9" w14:paraId="3CFD4AD4" w14:textId="77777777" w:rsidTr="007C1FB7">
        <w:trPr>
          <w:cantSplit/>
          <w:trHeight w:val="255"/>
        </w:trPr>
        <w:tc>
          <w:tcPr>
            <w:tcW w:w="6570" w:type="dxa"/>
            <w:tcBorders>
              <w:top w:val="nil"/>
              <w:left w:val="nil"/>
              <w:bottom w:val="nil"/>
              <w:right w:val="nil"/>
            </w:tcBorders>
            <w:shd w:val="clear" w:color="auto" w:fill="auto"/>
          </w:tcPr>
          <w:p w14:paraId="42B5AF11" w14:textId="36CB6BEF" w:rsidR="00900C74" w:rsidRPr="001D631F" w:rsidRDefault="00900C74" w:rsidP="008F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cs/>
              </w:rPr>
            </w:pPr>
            <w:r w:rsidRPr="001D631F">
              <w:rPr>
                <w:rFonts w:ascii="AngsanaUPC" w:hAnsi="AngsanaUPC" w:cs="AngsanaUPC"/>
                <w:sz w:val="28"/>
                <w:szCs w:val="28"/>
              </w:rPr>
              <w:t>Basic earnings (loss) per share from continuing operations (Baht Per Share)</w:t>
            </w:r>
          </w:p>
        </w:tc>
        <w:tc>
          <w:tcPr>
            <w:tcW w:w="1440" w:type="dxa"/>
            <w:shd w:val="clear" w:color="auto" w:fill="auto"/>
            <w:vAlign w:val="bottom"/>
          </w:tcPr>
          <w:p w14:paraId="4F09FA83" w14:textId="39448E01" w:rsidR="00900C74" w:rsidRPr="00EE1DE9" w:rsidRDefault="00551CEB" w:rsidP="00454EA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551CEB">
              <w:rPr>
                <w:rFonts w:ascii="AngsanaUPC" w:hAnsi="AngsanaUPC" w:cs="AngsanaUPC"/>
                <w:sz w:val="28"/>
                <w:szCs w:val="28"/>
              </w:rPr>
              <w:t>(0.003)</w:t>
            </w:r>
          </w:p>
        </w:tc>
        <w:tc>
          <w:tcPr>
            <w:tcW w:w="1368" w:type="dxa"/>
            <w:shd w:val="clear" w:color="auto" w:fill="auto"/>
            <w:vAlign w:val="bottom"/>
          </w:tcPr>
          <w:p w14:paraId="4CDC5D8A" w14:textId="16A65D9C" w:rsidR="00900C74" w:rsidRPr="00EE1DE9" w:rsidRDefault="00900C74" w:rsidP="00454EA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color w:val="000000"/>
                <w:sz w:val="28"/>
                <w:szCs w:val="28"/>
              </w:rPr>
              <w:t>(0.032)</w:t>
            </w:r>
          </w:p>
        </w:tc>
      </w:tr>
    </w:tbl>
    <w:p w14:paraId="2D65091F" w14:textId="5DDD2F37" w:rsidR="00F83CB8" w:rsidRDefault="00F83CB8" w:rsidP="00F8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274"/>
        <w:jc w:val="thaiDistribute"/>
        <w:rPr>
          <w:rFonts w:ascii="AngsanaUPC" w:hAnsi="AngsanaUPC" w:cs="AngsanaUPC"/>
          <w:sz w:val="28"/>
          <w:szCs w:val="28"/>
        </w:rPr>
      </w:pPr>
      <w:r w:rsidRPr="002A7F2B">
        <w:rPr>
          <w:rFonts w:ascii="AngsanaUPC" w:hAnsi="AngsanaUPC" w:cs="AngsanaUPC"/>
          <w:sz w:val="28"/>
          <w:szCs w:val="28"/>
        </w:rPr>
        <w:t>For</w:t>
      </w:r>
      <w:r w:rsidRPr="002A7F2B">
        <w:rPr>
          <w:rFonts w:ascii="AngsanaUPC" w:hAnsi="AngsanaUPC" w:cs="AngsanaUPC"/>
          <w:sz w:val="28"/>
          <w:szCs w:val="28"/>
          <w:cs/>
        </w:rPr>
        <w:t xml:space="preserve"> </w:t>
      </w:r>
      <w:r w:rsidR="00226B51" w:rsidRPr="002A7F2B">
        <w:rPr>
          <w:rFonts w:ascii="AngsanaUPC" w:hAnsi="AngsanaUPC" w:cs="AngsanaUPC"/>
          <w:sz w:val="28"/>
          <w:szCs w:val="28"/>
        </w:rPr>
        <w:t xml:space="preserve">the </w:t>
      </w:r>
      <w:r w:rsidR="00900C74" w:rsidRPr="002A7F2B">
        <w:rPr>
          <w:rFonts w:ascii="AngsanaUPC" w:hAnsi="AngsanaUPC" w:cs="AngsanaUPC"/>
          <w:sz w:val="28"/>
          <w:szCs w:val="28"/>
        </w:rPr>
        <w:t>nine</w:t>
      </w:r>
      <w:r w:rsidRPr="002A7F2B">
        <w:rPr>
          <w:rFonts w:ascii="AngsanaUPC" w:hAnsi="AngsanaUPC" w:cs="AngsanaUPC"/>
          <w:sz w:val="28"/>
          <w:szCs w:val="28"/>
          <w:cs/>
        </w:rPr>
        <w:t>-</w:t>
      </w:r>
      <w:r w:rsidRPr="002A7F2B">
        <w:rPr>
          <w:rFonts w:ascii="AngsanaUPC" w:hAnsi="AngsanaUPC" w:cs="AngsanaUPC"/>
          <w:sz w:val="28"/>
          <w:szCs w:val="28"/>
        </w:rPr>
        <w:t xml:space="preserve">month period ended </w:t>
      </w:r>
      <w:r w:rsidR="00900C74" w:rsidRPr="002A7F2B">
        <w:rPr>
          <w:rFonts w:ascii="AngsanaUPC" w:hAnsi="AngsanaUPC" w:cs="AngsanaUPC"/>
          <w:sz w:val="28"/>
          <w:szCs w:val="28"/>
        </w:rPr>
        <w:t>September</w:t>
      </w:r>
      <w:r w:rsidRPr="002A7F2B">
        <w:rPr>
          <w:rFonts w:ascii="AngsanaUPC" w:hAnsi="AngsanaUPC" w:cs="AngsanaUPC"/>
          <w:sz w:val="28"/>
          <w:szCs w:val="28"/>
        </w:rPr>
        <w:t xml:space="preserve"> 30</w:t>
      </w:r>
    </w:p>
    <w:tbl>
      <w:tblPr>
        <w:tblW w:w="9378" w:type="dxa"/>
        <w:tblLayout w:type="fixed"/>
        <w:tblLook w:val="0000" w:firstRow="0" w:lastRow="0" w:firstColumn="0" w:lastColumn="0" w:noHBand="0" w:noVBand="0"/>
      </w:tblPr>
      <w:tblGrid>
        <w:gridCol w:w="6570"/>
        <w:gridCol w:w="1440"/>
        <w:gridCol w:w="1368"/>
      </w:tblGrid>
      <w:tr w:rsidR="008F41F6" w:rsidRPr="00EE1DE9" w14:paraId="52892ED0" w14:textId="77777777" w:rsidTr="000B3E43">
        <w:trPr>
          <w:cantSplit/>
          <w:trHeight w:val="255"/>
        </w:trPr>
        <w:tc>
          <w:tcPr>
            <w:tcW w:w="6570" w:type="dxa"/>
            <w:tcBorders>
              <w:top w:val="nil"/>
              <w:left w:val="nil"/>
              <w:bottom w:val="nil"/>
              <w:right w:val="nil"/>
            </w:tcBorders>
          </w:tcPr>
          <w:p w14:paraId="71C217A5" w14:textId="77777777" w:rsidR="008F41F6" w:rsidRPr="00EE1DE9" w:rsidRDefault="008F41F6"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2808" w:type="dxa"/>
            <w:gridSpan w:val="2"/>
            <w:tcBorders>
              <w:left w:val="nil"/>
              <w:right w:val="nil"/>
            </w:tcBorders>
            <w:shd w:val="clear" w:color="auto" w:fill="auto"/>
          </w:tcPr>
          <w:p w14:paraId="3E11F8F9" w14:textId="77777777" w:rsidR="008F41F6" w:rsidRPr="00EE1DE9" w:rsidRDefault="008F41F6"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Unit : Million Baht)</w:t>
            </w:r>
          </w:p>
        </w:tc>
      </w:tr>
      <w:tr w:rsidR="008F41F6" w:rsidRPr="00EE1DE9" w14:paraId="103826C1" w14:textId="77777777" w:rsidTr="001D631F">
        <w:trPr>
          <w:cantSplit/>
          <w:trHeight w:val="255"/>
        </w:trPr>
        <w:tc>
          <w:tcPr>
            <w:tcW w:w="6570" w:type="dxa"/>
            <w:tcBorders>
              <w:top w:val="nil"/>
              <w:left w:val="nil"/>
              <w:bottom w:val="nil"/>
              <w:right w:val="nil"/>
            </w:tcBorders>
            <w:shd w:val="clear" w:color="auto" w:fill="auto"/>
          </w:tcPr>
          <w:p w14:paraId="73D5D0E7" w14:textId="77777777" w:rsidR="008F41F6" w:rsidRPr="00EE1DE9" w:rsidRDefault="008F41F6"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1440" w:type="dxa"/>
            <w:tcBorders>
              <w:top w:val="single" w:sz="4" w:space="0" w:color="auto"/>
              <w:left w:val="nil"/>
              <w:right w:val="nil"/>
            </w:tcBorders>
            <w:shd w:val="clear" w:color="auto" w:fill="auto"/>
          </w:tcPr>
          <w:p w14:paraId="6CBC2AF9" w14:textId="77777777" w:rsidR="008F41F6" w:rsidRPr="00EE1DE9" w:rsidRDefault="008F41F6"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2021</w:t>
            </w:r>
          </w:p>
        </w:tc>
        <w:tc>
          <w:tcPr>
            <w:tcW w:w="1368" w:type="dxa"/>
            <w:tcBorders>
              <w:top w:val="single" w:sz="4" w:space="0" w:color="auto"/>
              <w:left w:val="nil"/>
              <w:right w:val="nil"/>
            </w:tcBorders>
          </w:tcPr>
          <w:p w14:paraId="09C97272" w14:textId="77777777" w:rsidR="008F41F6" w:rsidRPr="00EE1DE9" w:rsidRDefault="008F41F6"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2020</w:t>
            </w:r>
          </w:p>
        </w:tc>
      </w:tr>
      <w:tr w:rsidR="00E115FE" w:rsidRPr="00EE1DE9" w14:paraId="6ECDBA90" w14:textId="77777777" w:rsidTr="00930193">
        <w:trPr>
          <w:cantSplit/>
          <w:trHeight w:val="188"/>
        </w:trPr>
        <w:tc>
          <w:tcPr>
            <w:tcW w:w="6570" w:type="dxa"/>
            <w:tcBorders>
              <w:top w:val="nil"/>
              <w:left w:val="nil"/>
              <w:bottom w:val="nil"/>
              <w:right w:val="nil"/>
            </w:tcBorders>
            <w:shd w:val="clear" w:color="auto" w:fill="auto"/>
          </w:tcPr>
          <w:p w14:paraId="51042B3D" w14:textId="272C742A" w:rsidR="00E115FE" w:rsidRPr="00EE1DE9" w:rsidRDefault="00E115FE"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r w:rsidRPr="00EE1DE9">
              <w:rPr>
                <w:rFonts w:ascii="AngsanaUPC" w:hAnsi="AngsanaUPC" w:cs="AngsanaUPC"/>
                <w:sz w:val="28"/>
                <w:szCs w:val="28"/>
              </w:rPr>
              <w:t xml:space="preserve">Net Profit (loss) </w:t>
            </w:r>
          </w:p>
        </w:tc>
        <w:tc>
          <w:tcPr>
            <w:tcW w:w="1440" w:type="dxa"/>
            <w:tcBorders>
              <w:left w:val="nil"/>
              <w:right w:val="nil"/>
            </w:tcBorders>
            <w:shd w:val="clear" w:color="auto" w:fill="auto"/>
          </w:tcPr>
          <w:p w14:paraId="27FBA77E" w14:textId="24EEB311" w:rsidR="00E115FE" w:rsidRDefault="006440E6"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6440E6">
              <w:rPr>
                <w:rFonts w:ascii="AngsanaUPC" w:hAnsi="AngsanaUPC" w:cs="AngsanaUPC"/>
                <w:sz w:val="28"/>
                <w:szCs w:val="28"/>
              </w:rPr>
              <w:t>(174)</w:t>
            </w:r>
          </w:p>
        </w:tc>
        <w:tc>
          <w:tcPr>
            <w:tcW w:w="1368" w:type="dxa"/>
            <w:tcBorders>
              <w:left w:val="nil"/>
              <w:right w:val="nil"/>
            </w:tcBorders>
            <w:shd w:val="clear" w:color="auto" w:fill="auto"/>
          </w:tcPr>
          <w:p w14:paraId="7C554890" w14:textId="07E783AA" w:rsidR="00E115FE" w:rsidRDefault="00E115FE"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E67D83">
              <w:rPr>
                <w:rFonts w:ascii="AngsanaUPC" w:hAnsi="AngsanaUPC" w:cs="AngsanaUPC"/>
                <w:color w:val="000000"/>
                <w:sz w:val="28"/>
                <w:szCs w:val="28"/>
              </w:rPr>
              <w:t>(</w:t>
            </w:r>
            <w:r>
              <w:rPr>
                <w:rFonts w:ascii="AngsanaUPC" w:hAnsi="AngsanaUPC" w:cs="AngsanaUPC"/>
                <w:color w:val="000000"/>
                <w:sz w:val="28"/>
                <w:szCs w:val="28"/>
              </w:rPr>
              <w:t>221</w:t>
            </w:r>
            <w:r w:rsidRPr="00E67D83">
              <w:rPr>
                <w:rFonts w:ascii="AngsanaUPC" w:hAnsi="AngsanaUPC" w:cs="AngsanaUPC"/>
                <w:color w:val="000000"/>
                <w:sz w:val="28"/>
                <w:szCs w:val="28"/>
              </w:rPr>
              <w:t>)</w:t>
            </w:r>
          </w:p>
        </w:tc>
      </w:tr>
      <w:tr w:rsidR="008F41F6" w:rsidRPr="00EE1DE9" w14:paraId="54E12CF6" w14:textId="77777777" w:rsidTr="000B3E43">
        <w:trPr>
          <w:cantSplit/>
          <w:trHeight w:val="188"/>
        </w:trPr>
        <w:tc>
          <w:tcPr>
            <w:tcW w:w="6570" w:type="dxa"/>
            <w:tcBorders>
              <w:top w:val="nil"/>
              <w:left w:val="nil"/>
              <w:bottom w:val="nil"/>
              <w:right w:val="nil"/>
            </w:tcBorders>
          </w:tcPr>
          <w:p w14:paraId="657B290F" w14:textId="77777777" w:rsidR="008F41F6" w:rsidRPr="00EE1DE9" w:rsidRDefault="008F41F6"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p>
        </w:tc>
        <w:tc>
          <w:tcPr>
            <w:tcW w:w="1440" w:type="dxa"/>
            <w:tcBorders>
              <w:left w:val="nil"/>
              <w:right w:val="nil"/>
            </w:tcBorders>
            <w:shd w:val="clear" w:color="auto" w:fill="auto"/>
          </w:tcPr>
          <w:p w14:paraId="40E3234E" w14:textId="77777777" w:rsidR="008F41F6" w:rsidRDefault="008F41F6"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c>
          <w:tcPr>
            <w:tcW w:w="1368" w:type="dxa"/>
            <w:tcBorders>
              <w:left w:val="nil"/>
              <w:right w:val="nil"/>
            </w:tcBorders>
          </w:tcPr>
          <w:p w14:paraId="64CE2EAA" w14:textId="77777777" w:rsidR="008F41F6" w:rsidRDefault="008F41F6"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8F41F6" w:rsidRPr="00EE1DE9" w14:paraId="0716C9C7" w14:textId="77777777" w:rsidTr="000B3E43">
        <w:trPr>
          <w:cantSplit/>
          <w:trHeight w:val="255"/>
        </w:trPr>
        <w:tc>
          <w:tcPr>
            <w:tcW w:w="6570" w:type="dxa"/>
            <w:tcBorders>
              <w:top w:val="nil"/>
              <w:left w:val="nil"/>
              <w:bottom w:val="nil"/>
              <w:right w:val="nil"/>
            </w:tcBorders>
            <w:shd w:val="clear" w:color="auto" w:fill="auto"/>
          </w:tcPr>
          <w:p w14:paraId="5D86C736" w14:textId="77777777" w:rsidR="008F41F6" w:rsidRPr="00EE1DE9" w:rsidRDefault="008F41F6"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sidRPr="00EE1DE9">
              <w:rPr>
                <w:rFonts w:ascii="AngsanaUPC" w:hAnsi="AngsanaUPC" w:cs="AngsanaUPC"/>
                <w:sz w:val="28"/>
                <w:szCs w:val="28"/>
              </w:rPr>
              <w:t xml:space="preserve">Weighted average number of ordinary shares </w:t>
            </w:r>
            <w:r>
              <w:rPr>
                <w:rFonts w:ascii="AngsanaUPC" w:hAnsi="AngsanaUPC" w:cs="AngsanaUPC"/>
                <w:sz w:val="28"/>
                <w:szCs w:val="28"/>
              </w:rPr>
              <w:t>(</w:t>
            </w:r>
            <w:r w:rsidRPr="000C5C8F">
              <w:rPr>
                <w:rFonts w:ascii="AngsanaUPC" w:hAnsi="AngsanaUPC" w:cs="AngsanaUPC"/>
                <w:sz w:val="28"/>
                <w:szCs w:val="28"/>
              </w:rPr>
              <w:t>Basic</w:t>
            </w:r>
            <w:r>
              <w:rPr>
                <w:rFonts w:ascii="AngsanaUPC" w:hAnsi="AngsanaUPC" w:cs="AngsanaUPC"/>
                <w:sz w:val="28"/>
                <w:szCs w:val="28"/>
              </w:rPr>
              <w:t>)</w:t>
            </w:r>
          </w:p>
        </w:tc>
        <w:tc>
          <w:tcPr>
            <w:tcW w:w="1440" w:type="dxa"/>
            <w:shd w:val="clear" w:color="auto" w:fill="auto"/>
          </w:tcPr>
          <w:p w14:paraId="16954766" w14:textId="77777777" w:rsidR="008F41F6" w:rsidRPr="00EE1DE9" w:rsidRDefault="008F41F6" w:rsidP="000B3E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368" w:type="dxa"/>
            <w:tcBorders>
              <w:left w:val="nil"/>
              <w:right w:val="nil"/>
            </w:tcBorders>
            <w:shd w:val="clear" w:color="auto" w:fill="auto"/>
          </w:tcPr>
          <w:p w14:paraId="77E0D34B" w14:textId="77777777" w:rsidR="008F41F6" w:rsidRPr="00EE1DE9" w:rsidRDefault="008F41F6" w:rsidP="000B3E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8F41F6" w:rsidRPr="00EE1DE9" w14:paraId="63096B8D" w14:textId="77777777" w:rsidTr="000B3E43">
        <w:trPr>
          <w:cantSplit/>
          <w:trHeight w:val="255"/>
        </w:trPr>
        <w:tc>
          <w:tcPr>
            <w:tcW w:w="6570" w:type="dxa"/>
            <w:tcBorders>
              <w:top w:val="nil"/>
              <w:left w:val="nil"/>
              <w:bottom w:val="nil"/>
              <w:right w:val="nil"/>
            </w:tcBorders>
            <w:shd w:val="clear" w:color="auto" w:fill="auto"/>
          </w:tcPr>
          <w:p w14:paraId="10478F91" w14:textId="77777777" w:rsidR="008F41F6" w:rsidRPr="00EE1DE9" w:rsidRDefault="008F41F6"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2808" w:type="dxa"/>
            <w:gridSpan w:val="2"/>
            <w:tcBorders>
              <w:bottom w:val="single" w:sz="4" w:space="0" w:color="auto"/>
            </w:tcBorders>
            <w:shd w:val="clear" w:color="auto" w:fill="auto"/>
          </w:tcPr>
          <w:p w14:paraId="245B70F7" w14:textId="77777777" w:rsidR="008F41F6" w:rsidRPr="00EE1DE9" w:rsidRDefault="008F41F6" w:rsidP="000B3E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 xml:space="preserve">Unit : Million </w:t>
            </w:r>
            <w:r>
              <w:rPr>
                <w:rFonts w:ascii="AngsanaUPC" w:hAnsi="AngsanaUPC" w:cs="AngsanaUPC" w:hint="cs"/>
                <w:sz w:val="28"/>
                <w:szCs w:val="28"/>
                <w:cs/>
              </w:rPr>
              <w:t>Share</w:t>
            </w:r>
            <w:r>
              <w:rPr>
                <w:rFonts w:ascii="AngsanaUPC" w:hAnsi="AngsanaUPC" w:cs="AngsanaUPC"/>
                <w:sz w:val="28"/>
                <w:szCs w:val="28"/>
              </w:rPr>
              <w:t>)</w:t>
            </w:r>
          </w:p>
        </w:tc>
      </w:tr>
      <w:tr w:rsidR="008F41F6" w:rsidRPr="00EE1DE9" w14:paraId="3D1B8F3E" w14:textId="77777777" w:rsidTr="000B3E43">
        <w:trPr>
          <w:cantSplit/>
          <w:trHeight w:val="255"/>
        </w:trPr>
        <w:tc>
          <w:tcPr>
            <w:tcW w:w="6570" w:type="dxa"/>
            <w:tcBorders>
              <w:top w:val="nil"/>
              <w:left w:val="nil"/>
              <w:bottom w:val="nil"/>
              <w:right w:val="nil"/>
            </w:tcBorders>
            <w:shd w:val="clear" w:color="auto" w:fill="auto"/>
          </w:tcPr>
          <w:p w14:paraId="7B6FE66C" w14:textId="77777777" w:rsidR="008F41F6" w:rsidRPr="00EE1DE9" w:rsidRDefault="008F41F6"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1440" w:type="dxa"/>
            <w:tcBorders>
              <w:top w:val="single" w:sz="4" w:space="0" w:color="auto"/>
            </w:tcBorders>
            <w:shd w:val="clear" w:color="auto" w:fill="auto"/>
          </w:tcPr>
          <w:p w14:paraId="0EE7B426" w14:textId="77777777" w:rsidR="008F41F6" w:rsidRPr="00EE1DE9" w:rsidRDefault="008F41F6" w:rsidP="000B3E4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2021</w:t>
            </w:r>
          </w:p>
        </w:tc>
        <w:tc>
          <w:tcPr>
            <w:tcW w:w="1368" w:type="dxa"/>
            <w:tcBorders>
              <w:top w:val="single" w:sz="4" w:space="0" w:color="auto"/>
              <w:left w:val="nil"/>
              <w:right w:val="nil"/>
            </w:tcBorders>
            <w:shd w:val="clear" w:color="auto" w:fill="auto"/>
          </w:tcPr>
          <w:p w14:paraId="69F6D378" w14:textId="77777777" w:rsidR="008F41F6" w:rsidRPr="00EE1DE9" w:rsidRDefault="008F41F6" w:rsidP="000B3E4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2020</w:t>
            </w:r>
          </w:p>
        </w:tc>
      </w:tr>
      <w:tr w:rsidR="00E115FE" w:rsidRPr="00EE1DE9" w14:paraId="3FE8B7F0" w14:textId="77777777" w:rsidTr="00930193">
        <w:trPr>
          <w:cantSplit/>
          <w:trHeight w:val="255"/>
        </w:trPr>
        <w:tc>
          <w:tcPr>
            <w:tcW w:w="6570" w:type="dxa"/>
            <w:tcBorders>
              <w:top w:val="nil"/>
              <w:left w:val="nil"/>
              <w:bottom w:val="nil"/>
              <w:right w:val="nil"/>
            </w:tcBorders>
            <w:shd w:val="clear" w:color="auto" w:fill="auto"/>
          </w:tcPr>
          <w:p w14:paraId="6552FF89" w14:textId="77777777" w:rsidR="00E115FE" w:rsidRPr="00EE1DE9" w:rsidRDefault="00E115FE"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Pr>
                <w:rFonts w:ascii="AngsanaUPC" w:hAnsi="AngsanaUPC" w:cs="AngsanaUPC"/>
                <w:sz w:val="28"/>
                <w:szCs w:val="28"/>
              </w:rPr>
              <w:t>N</w:t>
            </w:r>
            <w:r w:rsidRPr="002F52DF">
              <w:rPr>
                <w:rFonts w:ascii="AngsanaUPC" w:hAnsi="AngsanaUPC" w:cs="AngsanaUPC"/>
                <w:sz w:val="28"/>
                <w:szCs w:val="28"/>
              </w:rPr>
              <w:t>umber of ordinary shares</w:t>
            </w:r>
            <w:r>
              <w:rPr>
                <w:rFonts w:ascii="AngsanaUPC" w:hAnsi="AngsanaUPC" w:cs="AngsanaUPC"/>
                <w:sz w:val="28"/>
                <w:szCs w:val="28"/>
              </w:rPr>
              <w:t xml:space="preserve"> as at January 1,  </w:t>
            </w:r>
          </w:p>
        </w:tc>
        <w:tc>
          <w:tcPr>
            <w:tcW w:w="1440" w:type="dxa"/>
            <w:shd w:val="clear" w:color="auto" w:fill="auto"/>
            <w:vAlign w:val="bottom"/>
          </w:tcPr>
          <w:p w14:paraId="3C220595" w14:textId="6307CC78" w:rsidR="00E115FE" w:rsidRPr="00EE1DE9" w:rsidRDefault="007C4626" w:rsidP="000B3E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7C4626">
              <w:rPr>
                <w:rFonts w:ascii="AngsanaUPC" w:hAnsi="AngsanaUPC" w:cs="AngsanaUPC"/>
                <w:sz w:val="28"/>
                <w:szCs w:val="28"/>
              </w:rPr>
              <w:t>14,333</w:t>
            </w:r>
          </w:p>
        </w:tc>
        <w:tc>
          <w:tcPr>
            <w:tcW w:w="1368" w:type="dxa"/>
            <w:tcBorders>
              <w:left w:val="nil"/>
              <w:right w:val="nil"/>
            </w:tcBorders>
            <w:shd w:val="clear" w:color="auto" w:fill="auto"/>
            <w:vAlign w:val="bottom"/>
          </w:tcPr>
          <w:p w14:paraId="003D04AB" w14:textId="40B2374C" w:rsidR="00E115FE" w:rsidRPr="00EE1DE9" w:rsidRDefault="00E115FE" w:rsidP="000B3E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2,048</w:t>
            </w:r>
          </w:p>
        </w:tc>
      </w:tr>
      <w:tr w:rsidR="00E115FE" w:rsidRPr="00EE1DE9" w14:paraId="58CD687E" w14:textId="77777777" w:rsidTr="00930193">
        <w:trPr>
          <w:cantSplit/>
          <w:trHeight w:val="255"/>
        </w:trPr>
        <w:tc>
          <w:tcPr>
            <w:tcW w:w="6570" w:type="dxa"/>
            <w:tcBorders>
              <w:top w:val="nil"/>
              <w:left w:val="nil"/>
              <w:bottom w:val="nil"/>
              <w:right w:val="nil"/>
            </w:tcBorders>
            <w:shd w:val="clear" w:color="auto" w:fill="auto"/>
          </w:tcPr>
          <w:p w14:paraId="5DE54548" w14:textId="77777777" w:rsidR="00E115FE" w:rsidRDefault="00E115FE"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cs/>
              </w:rPr>
            </w:pPr>
            <w:r w:rsidRPr="00DD4613">
              <w:rPr>
                <w:rFonts w:ascii="AngsanaUPC" w:hAnsi="AngsanaUPC" w:cs="AngsanaUPC"/>
                <w:sz w:val="28"/>
                <w:szCs w:val="28"/>
              </w:rPr>
              <w:t>Effect of shares issued during the period</w:t>
            </w:r>
          </w:p>
        </w:tc>
        <w:tc>
          <w:tcPr>
            <w:tcW w:w="1440" w:type="dxa"/>
            <w:shd w:val="clear" w:color="auto" w:fill="auto"/>
            <w:vAlign w:val="bottom"/>
          </w:tcPr>
          <w:p w14:paraId="3F9FD43E" w14:textId="315342C4" w:rsidR="00E115FE" w:rsidRPr="00EE1DE9" w:rsidRDefault="007C4626" w:rsidP="000B3E4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7C4626">
              <w:rPr>
                <w:rFonts w:ascii="AngsanaUPC" w:hAnsi="AngsanaUPC" w:cs="AngsanaUPC"/>
                <w:sz w:val="28"/>
                <w:szCs w:val="28"/>
              </w:rPr>
              <w:t>933</w:t>
            </w:r>
          </w:p>
        </w:tc>
        <w:tc>
          <w:tcPr>
            <w:tcW w:w="1368" w:type="dxa"/>
            <w:tcBorders>
              <w:left w:val="nil"/>
              <w:right w:val="nil"/>
            </w:tcBorders>
            <w:shd w:val="clear" w:color="auto" w:fill="auto"/>
            <w:vAlign w:val="bottom"/>
          </w:tcPr>
          <w:p w14:paraId="719E1661" w14:textId="2FF0ADCC" w:rsidR="00E115FE" w:rsidRPr="00EE1DE9" w:rsidRDefault="00E115FE" w:rsidP="000B3E4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w:t>
            </w:r>
          </w:p>
        </w:tc>
      </w:tr>
      <w:tr w:rsidR="00E115FE" w:rsidRPr="00EE1DE9" w14:paraId="032F1300" w14:textId="77777777" w:rsidTr="00930193">
        <w:trPr>
          <w:cantSplit/>
          <w:trHeight w:val="255"/>
        </w:trPr>
        <w:tc>
          <w:tcPr>
            <w:tcW w:w="6570" w:type="dxa"/>
            <w:tcBorders>
              <w:top w:val="nil"/>
              <w:left w:val="nil"/>
              <w:bottom w:val="nil"/>
              <w:right w:val="nil"/>
            </w:tcBorders>
            <w:shd w:val="clear" w:color="auto" w:fill="auto"/>
          </w:tcPr>
          <w:p w14:paraId="5B2EA148" w14:textId="77777777" w:rsidR="00E115FE" w:rsidRPr="009373DA" w:rsidRDefault="00E115FE"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b/>
                <w:bCs/>
                <w:sz w:val="28"/>
                <w:szCs w:val="28"/>
              </w:rPr>
            </w:pPr>
            <w:r w:rsidRPr="009373DA">
              <w:rPr>
                <w:rFonts w:ascii="AngsanaUPC" w:hAnsi="AngsanaUPC" w:cs="AngsanaUPC"/>
                <w:b/>
                <w:bCs/>
                <w:sz w:val="28"/>
                <w:szCs w:val="28"/>
              </w:rPr>
              <w:t>Weighted average number of ordinary shares outstanding</w:t>
            </w:r>
          </w:p>
          <w:p w14:paraId="26EE3C7F" w14:textId="77777777" w:rsidR="00E115FE" w:rsidRPr="00EE1DE9" w:rsidRDefault="00E115FE"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cs/>
              </w:rPr>
            </w:pPr>
            <w:r w:rsidRPr="009373DA">
              <w:rPr>
                <w:rFonts w:ascii="AngsanaUPC" w:hAnsi="AngsanaUPC" w:cs="AngsanaUPC"/>
                <w:b/>
                <w:bCs/>
                <w:sz w:val="28"/>
                <w:szCs w:val="28"/>
              </w:rPr>
              <w:t xml:space="preserve">    during the periods (Basic)</w:t>
            </w:r>
          </w:p>
        </w:tc>
        <w:tc>
          <w:tcPr>
            <w:tcW w:w="1440" w:type="dxa"/>
            <w:shd w:val="clear" w:color="auto" w:fill="auto"/>
            <w:vAlign w:val="bottom"/>
          </w:tcPr>
          <w:p w14:paraId="1C9398D9" w14:textId="05B373AF" w:rsidR="00E115FE" w:rsidRPr="00EE1DE9" w:rsidRDefault="00ED7642" w:rsidP="000B3E43">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D7642">
              <w:rPr>
                <w:rFonts w:ascii="AngsanaUPC" w:hAnsi="AngsanaUPC" w:cs="AngsanaUPC"/>
                <w:sz w:val="28"/>
                <w:szCs w:val="28"/>
              </w:rPr>
              <w:t>15,266</w:t>
            </w:r>
          </w:p>
        </w:tc>
        <w:tc>
          <w:tcPr>
            <w:tcW w:w="1368" w:type="dxa"/>
            <w:shd w:val="clear" w:color="auto" w:fill="auto"/>
            <w:vAlign w:val="bottom"/>
          </w:tcPr>
          <w:p w14:paraId="655B85F6" w14:textId="43EDD7D3" w:rsidR="00E115FE" w:rsidRPr="00EE1DE9" w:rsidRDefault="00E115FE" w:rsidP="000B3E43">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A356BD">
              <w:rPr>
                <w:rFonts w:ascii="AngsanaUPC" w:hAnsi="AngsanaUPC" w:cs="AngsanaUPC"/>
                <w:sz w:val="28"/>
                <w:szCs w:val="28"/>
              </w:rPr>
              <w:t>2,048</w:t>
            </w:r>
          </w:p>
        </w:tc>
      </w:tr>
      <w:tr w:rsidR="00E115FE" w:rsidRPr="00EE1DE9" w14:paraId="297F3F39" w14:textId="77777777" w:rsidTr="00930193">
        <w:trPr>
          <w:cantSplit/>
          <w:trHeight w:val="255"/>
        </w:trPr>
        <w:tc>
          <w:tcPr>
            <w:tcW w:w="6570" w:type="dxa"/>
            <w:tcBorders>
              <w:top w:val="nil"/>
              <w:left w:val="nil"/>
              <w:bottom w:val="nil"/>
              <w:right w:val="nil"/>
            </w:tcBorders>
            <w:shd w:val="clear" w:color="auto" w:fill="auto"/>
          </w:tcPr>
          <w:p w14:paraId="638A9FD5" w14:textId="3F7E8693" w:rsidR="00E115FE" w:rsidRPr="00454EA2" w:rsidRDefault="00E115FE" w:rsidP="001D6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rPr>
            </w:pPr>
            <w:r w:rsidRPr="00454EA2">
              <w:rPr>
                <w:rFonts w:ascii="AngsanaUPC" w:hAnsi="AngsanaUPC" w:cs="AngsanaUPC"/>
                <w:sz w:val="28"/>
                <w:szCs w:val="28"/>
              </w:rPr>
              <w:t>Basic earnings (loss) per share from continuing operations (Baht Per Share)</w:t>
            </w:r>
          </w:p>
        </w:tc>
        <w:tc>
          <w:tcPr>
            <w:tcW w:w="1440" w:type="dxa"/>
            <w:shd w:val="clear" w:color="auto" w:fill="auto"/>
            <w:vAlign w:val="bottom"/>
          </w:tcPr>
          <w:p w14:paraId="58228ECF" w14:textId="62D17463" w:rsidR="00E115FE" w:rsidRPr="00E93BDA" w:rsidRDefault="007B422C" w:rsidP="000B3E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7B422C">
              <w:rPr>
                <w:rFonts w:ascii="AngsanaUPC" w:hAnsi="AngsanaUPC" w:cs="AngsanaUPC"/>
                <w:sz w:val="28"/>
                <w:szCs w:val="28"/>
              </w:rPr>
              <w:t>(0.011)</w:t>
            </w:r>
          </w:p>
        </w:tc>
        <w:tc>
          <w:tcPr>
            <w:tcW w:w="1368" w:type="dxa"/>
            <w:shd w:val="clear" w:color="auto" w:fill="auto"/>
            <w:vAlign w:val="bottom"/>
          </w:tcPr>
          <w:p w14:paraId="40CD92A3" w14:textId="70730989" w:rsidR="00E115FE" w:rsidRDefault="00E115FE" w:rsidP="000B3E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color w:val="000000"/>
                <w:sz w:val="28"/>
                <w:szCs w:val="28"/>
              </w:rPr>
              <w:t>(0</w:t>
            </w:r>
            <w:r>
              <w:rPr>
                <w:rFonts w:ascii="AngsanaUPC" w:hAnsi="AngsanaUPC" w:cs="AngsanaUPC" w:hint="cs"/>
                <w:color w:val="000000"/>
                <w:sz w:val="28"/>
                <w:szCs w:val="28"/>
                <w:cs/>
              </w:rPr>
              <w:t>.</w:t>
            </w:r>
            <w:r>
              <w:rPr>
                <w:rFonts w:ascii="AngsanaUPC" w:hAnsi="AngsanaUPC" w:cs="AngsanaUPC"/>
                <w:color w:val="000000"/>
                <w:sz w:val="28"/>
                <w:szCs w:val="28"/>
              </w:rPr>
              <w:t>108)</w:t>
            </w:r>
          </w:p>
        </w:tc>
      </w:tr>
    </w:tbl>
    <w:p w14:paraId="4307BF75" w14:textId="77777777" w:rsidR="00F83CB8" w:rsidRDefault="00F83CB8" w:rsidP="00F8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color w:val="000000" w:themeColor="text1"/>
          <w:spacing w:val="-6"/>
          <w:sz w:val="28"/>
          <w:szCs w:val="28"/>
        </w:rPr>
      </w:pPr>
    </w:p>
    <w:p w14:paraId="5262CBA8" w14:textId="77777777" w:rsidR="00F83CB8" w:rsidRDefault="00F8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581EDAEB" w14:textId="1B48C964" w:rsidR="003A1CCA" w:rsidRPr="00BF0D2D" w:rsidRDefault="004812D0" w:rsidP="00315990">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color w:val="000000" w:themeColor="text1"/>
          <w:spacing w:val="-6"/>
          <w:sz w:val="28"/>
          <w:szCs w:val="28"/>
        </w:rPr>
      </w:pPr>
      <w:r w:rsidRPr="00BF0D2D">
        <w:rPr>
          <w:rFonts w:ascii="AngsanaUPC" w:hAnsi="AngsanaUPC" w:cs="AngsanaUPC"/>
          <w:b/>
          <w:bCs/>
          <w:color w:val="000000" w:themeColor="text1"/>
          <w:spacing w:val="-6"/>
          <w:sz w:val="28"/>
          <w:szCs w:val="28"/>
        </w:rPr>
        <w:lastRenderedPageBreak/>
        <w:t>D</w:t>
      </w:r>
      <w:r w:rsidRPr="00BF0D2D">
        <w:rPr>
          <w:rFonts w:ascii="AngsanaUPC" w:hAnsi="AngsanaUPC" w:cs="AngsanaUPC" w:hint="cs"/>
          <w:b/>
          <w:bCs/>
          <w:color w:val="000000" w:themeColor="text1"/>
          <w:spacing w:val="-6"/>
          <w:sz w:val="28"/>
          <w:szCs w:val="28"/>
          <w:cs/>
        </w:rPr>
        <w:t>ILUTED EARNINGS PER SHARE</w:t>
      </w:r>
    </w:p>
    <w:p w14:paraId="42A4A875" w14:textId="7C4BE2E6" w:rsidR="004812D0" w:rsidRDefault="00A847D3" w:rsidP="008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color w:val="000000" w:themeColor="text1"/>
          <w:spacing w:val="-6"/>
          <w:sz w:val="28"/>
          <w:szCs w:val="28"/>
        </w:rPr>
      </w:pPr>
      <w:r w:rsidRPr="00BF0D2D">
        <w:rPr>
          <w:rFonts w:ascii="AngsanaUPC" w:hAnsi="AngsanaUPC" w:cs="AngsanaUPC"/>
          <w:color w:val="000000" w:themeColor="text1"/>
          <w:spacing w:val="-6"/>
          <w:sz w:val="28"/>
          <w:szCs w:val="28"/>
        </w:rPr>
        <w:t xml:space="preserve">Diluted </w:t>
      </w:r>
      <w:r w:rsidRPr="002A7F2B">
        <w:rPr>
          <w:rFonts w:ascii="AngsanaUPC" w:hAnsi="AngsanaUPC" w:cs="AngsanaUPC"/>
          <w:color w:val="000000" w:themeColor="text1"/>
          <w:spacing w:val="-6"/>
          <w:sz w:val="28"/>
          <w:szCs w:val="28"/>
        </w:rPr>
        <w:t xml:space="preserve">earnings (loss) per share </w:t>
      </w:r>
      <w:r w:rsidR="008115AE" w:rsidRPr="002A7F2B">
        <w:rPr>
          <w:rFonts w:ascii="AngsanaUPC" w:hAnsi="AngsanaUPC" w:cs="AngsanaUPC" w:hint="cs"/>
          <w:color w:val="000000" w:themeColor="text1"/>
          <w:spacing w:val="-6"/>
          <w:sz w:val="28"/>
          <w:szCs w:val="28"/>
          <w:cs/>
        </w:rPr>
        <w:t>for the three-month</w:t>
      </w:r>
      <w:r w:rsidR="00701EA6" w:rsidRPr="002A7F2B">
        <w:rPr>
          <w:rFonts w:ascii="AngsanaUPC" w:hAnsi="AngsanaUPC" w:cs="AngsanaUPC"/>
          <w:color w:val="000000" w:themeColor="text1"/>
          <w:spacing w:val="-6"/>
          <w:sz w:val="28"/>
          <w:szCs w:val="28"/>
        </w:rPr>
        <w:t xml:space="preserve"> </w:t>
      </w:r>
      <w:r w:rsidR="005817F9" w:rsidRPr="002A7F2B">
        <w:rPr>
          <w:rFonts w:ascii="AngsanaUPC" w:hAnsi="AngsanaUPC" w:cs="AngsanaUPC"/>
          <w:color w:val="000000" w:themeColor="text1"/>
          <w:spacing w:val="-6"/>
          <w:sz w:val="28"/>
          <w:szCs w:val="28"/>
        </w:rPr>
        <w:t>and nine</w:t>
      </w:r>
      <w:r w:rsidR="00701EA6" w:rsidRPr="002A7F2B">
        <w:rPr>
          <w:rFonts w:ascii="AngsanaUPC" w:hAnsi="AngsanaUPC" w:cs="AngsanaUPC"/>
          <w:color w:val="000000" w:themeColor="text1"/>
          <w:spacing w:val="-6"/>
          <w:sz w:val="28"/>
          <w:szCs w:val="28"/>
        </w:rPr>
        <w:t>-month period</w:t>
      </w:r>
      <w:r w:rsidR="00706D7E" w:rsidRPr="002A7F2B">
        <w:rPr>
          <w:rFonts w:ascii="AngsanaUPC" w:hAnsi="AngsanaUPC" w:cs="AngsanaUPC" w:hint="cs"/>
          <w:color w:val="000000" w:themeColor="text1"/>
          <w:spacing w:val="-6"/>
          <w:sz w:val="28"/>
          <w:szCs w:val="28"/>
          <w:cs/>
        </w:rPr>
        <w:t xml:space="preserve"> ended</w:t>
      </w:r>
      <w:r w:rsidR="00AD3B2C" w:rsidRPr="002A7F2B">
        <w:rPr>
          <w:rFonts w:ascii="AngsanaUPC" w:hAnsi="AngsanaUPC" w:cs="AngsanaUPC" w:hint="cs"/>
          <w:color w:val="000000" w:themeColor="text1"/>
          <w:spacing w:val="-6"/>
          <w:sz w:val="28"/>
          <w:szCs w:val="28"/>
          <w:cs/>
        </w:rPr>
        <w:t xml:space="preserve"> </w:t>
      </w:r>
      <w:r w:rsidR="005817F9" w:rsidRPr="002A7F2B">
        <w:rPr>
          <w:rFonts w:ascii="AngsanaUPC" w:hAnsi="AngsanaUPC" w:cs="AngsanaUPC"/>
          <w:color w:val="000000" w:themeColor="text1"/>
          <w:spacing w:val="-6"/>
          <w:sz w:val="28"/>
          <w:szCs w:val="28"/>
        </w:rPr>
        <w:t>September</w:t>
      </w:r>
      <w:r w:rsidR="009C5EBC" w:rsidRPr="002A7F2B">
        <w:rPr>
          <w:rFonts w:ascii="AngsanaUPC" w:hAnsi="AngsanaUPC" w:cs="AngsanaUPC"/>
          <w:color w:val="000000" w:themeColor="text1"/>
          <w:spacing w:val="-6"/>
          <w:sz w:val="28"/>
          <w:szCs w:val="28"/>
        </w:rPr>
        <w:t xml:space="preserve"> 30</w:t>
      </w:r>
      <w:r w:rsidR="00657D03" w:rsidRPr="002A7F2B">
        <w:rPr>
          <w:rFonts w:ascii="AngsanaUPC" w:hAnsi="AngsanaUPC" w:cs="AngsanaUPC" w:hint="cs"/>
          <w:color w:val="000000" w:themeColor="text1"/>
          <w:spacing w:val="-6"/>
          <w:sz w:val="28"/>
          <w:szCs w:val="28"/>
          <w:cs/>
        </w:rPr>
        <w:t>,</w:t>
      </w:r>
      <w:r w:rsidR="00657D03">
        <w:rPr>
          <w:rFonts w:ascii="AngsanaUPC" w:hAnsi="AngsanaUPC" w:cs="AngsanaUPC" w:hint="cs"/>
          <w:color w:val="000000" w:themeColor="text1"/>
          <w:spacing w:val="-6"/>
          <w:sz w:val="28"/>
          <w:szCs w:val="28"/>
          <w:cs/>
        </w:rPr>
        <w:t xml:space="preserve"> </w:t>
      </w:r>
      <w:r w:rsidR="00657D03">
        <w:rPr>
          <w:rFonts w:ascii="AngsanaUPC" w:hAnsi="AngsanaUPC" w:cs="AngsanaUPC"/>
          <w:color w:val="000000" w:themeColor="text1"/>
          <w:spacing w:val="-6"/>
          <w:sz w:val="28"/>
          <w:szCs w:val="28"/>
        </w:rPr>
        <w:t>2021</w:t>
      </w:r>
      <w:r w:rsidR="00AD3B2C" w:rsidRPr="00BF0D2D">
        <w:rPr>
          <w:rFonts w:ascii="AngsanaUPC" w:hAnsi="AngsanaUPC" w:cs="AngsanaUPC" w:hint="cs"/>
          <w:color w:val="000000" w:themeColor="text1"/>
          <w:spacing w:val="-6"/>
          <w:sz w:val="28"/>
          <w:szCs w:val="28"/>
          <w:cs/>
        </w:rPr>
        <w:t xml:space="preserve">, </w:t>
      </w:r>
      <w:r w:rsidRPr="00BF0D2D">
        <w:rPr>
          <w:rFonts w:ascii="AngsanaUPC" w:hAnsi="AngsanaUPC" w:cs="AngsanaUPC"/>
          <w:color w:val="000000" w:themeColor="text1"/>
          <w:spacing w:val="-6"/>
          <w:sz w:val="28"/>
          <w:szCs w:val="28"/>
        </w:rPr>
        <w:t xml:space="preserve">is calculated by dividing net income (loss) attributable to ordinary shares by weighted average number of ordinary </w:t>
      </w:r>
      <w:r w:rsidRPr="00A844C6">
        <w:rPr>
          <w:rFonts w:ascii="AngsanaUPC" w:hAnsi="AngsanaUPC" w:cs="AngsanaUPC"/>
          <w:color w:val="000000" w:themeColor="text1"/>
          <w:spacing w:val="-6"/>
          <w:sz w:val="28"/>
          <w:szCs w:val="28"/>
        </w:rPr>
        <w:t xml:space="preserve">shares </w:t>
      </w:r>
      <w:r w:rsidR="00757B24" w:rsidRPr="00A844C6">
        <w:rPr>
          <w:rFonts w:ascii="AngsanaUPC" w:hAnsi="AngsanaUPC" w:cs="AngsanaUPC"/>
          <w:color w:val="000000" w:themeColor="text1"/>
          <w:spacing w:val="-6"/>
          <w:sz w:val="28"/>
          <w:szCs w:val="28"/>
        </w:rPr>
        <w:t>i</w:t>
      </w:r>
      <w:r w:rsidRPr="00A844C6">
        <w:rPr>
          <w:rFonts w:ascii="AngsanaUPC" w:hAnsi="AngsanaUPC" w:cs="AngsanaUPC"/>
          <w:color w:val="000000" w:themeColor="text1"/>
          <w:spacing w:val="-6"/>
          <w:sz w:val="28"/>
          <w:szCs w:val="28"/>
        </w:rPr>
        <w:t>ssued and</w:t>
      </w:r>
      <w:r w:rsidRPr="00BF0D2D">
        <w:rPr>
          <w:rFonts w:ascii="AngsanaUPC" w:hAnsi="AngsanaUPC" w:cs="AngsanaUPC"/>
          <w:color w:val="000000" w:themeColor="text1"/>
          <w:spacing w:val="-6"/>
          <w:sz w:val="28"/>
          <w:szCs w:val="28"/>
        </w:rPr>
        <w:t xml:space="preserve"> paid during the period, adjusted by the effect of the right to subscribe.</w:t>
      </w:r>
    </w:p>
    <w:p w14:paraId="1EB9846E" w14:textId="484D1715" w:rsidR="00440E83" w:rsidRPr="00EE1DE9" w:rsidRDefault="00440E83" w:rsidP="0044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274"/>
        <w:jc w:val="thaiDistribute"/>
        <w:rPr>
          <w:rFonts w:ascii="AngsanaUPC" w:hAnsi="AngsanaUPC" w:cs="AngsanaUPC"/>
          <w:sz w:val="28"/>
          <w:szCs w:val="28"/>
        </w:rPr>
      </w:pPr>
      <w:r w:rsidRPr="008D2AAD">
        <w:rPr>
          <w:rFonts w:ascii="AngsanaUPC" w:hAnsi="AngsanaUPC" w:cs="AngsanaUPC"/>
          <w:sz w:val="28"/>
          <w:szCs w:val="28"/>
        </w:rPr>
        <w:t>For</w:t>
      </w:r>
      <w:r w:rsidRPr="008D2AAD">
        <w:rPr>
          <w:rFonts w:ascii="AngsanaUPC" w:hAnsi="AngsanaUPC" w:cs="AngsanaUPC"/>
          <w:sz w:val="28"/>
          <w:szCs w:val="28"/>
          <w:cs/>
        </w:rPr>
        <w:t xml:space="preserve"> </w:t>
      </w:r>
      <w:r w:rsidR="00226B51" w:rsidRPr="002A7F2B">
        <w:rPr>
          <w:rFonts w:ascii="AngsanaUPC" w:hAnsi="AngsanaUPC" w:cs="AngsanaUPC"/>
          <w:sz w:val="28"/>
          <w:szCs w:val="28"/>
        </w:rPr>
        <w:t xml:space="preserve">the </w:t>
      </w:r>
      <w:r w:rsidRPr="002A7F2B">
        <w:rPr>
          <w:rFonts w:ascii="AngsanaUPC" w:hAnsi="AngsanaUPC" w:cs="AngsanaUPC"/>
          <w:sz w:val="28"/>
          <w:szCs w:val="28"/>
        </w:rPr>
        <w:t>three</w:t>
      </w:r>
      <w:r w:rsidRPr="002A7F2B">
        <w:rPr>
          <w:rFonts w:ascii="AngsanaUPC" w:hAnsi="AngsanaUPC" w:cs="AngsanaUPC"/>
          <w:sz w:val="28"/>
          <w:szCs w:val="28"/>
          <w:cs/>
        </w:rPr>
        <w:t>-</w:t>
      </w:r>
      <w:r w:rsidRPr="002A7F2B">
        <w:rPr>
          <w:rFonts w:ascii="AngsanaUPC" w:hAnsi="AngsanaUPC" w:cs="AngsanaUPC"/>
          <w:sz w:val="28"/>
          <w:szCs w:val="28"/>
        </w:rPr>
        <w:t xml:space="preserve">month period ended </w:t>
      </w:r>
      <w:r w:rsidR="005817F9" w:rsidRPr="002A7F2B">
        <w:rPr>
          <w:rFonts w:ascii="AngsanaUPC" w:hAnsi="AngsanaUPC" w:cs="AngsanaUPC"/>
          <w:sz w:val="28"/>
          <w:szCs w:val="28"/>
        </w:rPr>
        <w:t>September</w:t>
      </w:r>
      <w:r w:rsidRPr="002A7F2B">
        <w:rPr>
          <w:rFonts w:ascii="AngsanaUPC" w:hAnsi="AngsanaUPC" w:cs="AngsanaUPC"/>
          <w:sz w:val="28"/>
          <w:szCs w:val="28"/>
        </w:rPr>
        <w:t xml:space="preserve"> 30</w:t>
      </w:r>
    </w:p>
    <w:tbl>
      <w:tblPr>
        <w:tblStyle w:val="TableGrid"/>
        <w:tblW w:w="92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52"/>
        <w:gridCol w:w="1807"/>
      </w:tblGrid>
      <w:tr w:rsidR="009025E9" w:rsidRPr="00BF0D2D" w14:paraId="0DB9D678" w14:textId="77777777" w:rsidTr="00797314">
        <w:tc>
          <w:tcPr>
            <w:tcW w:w="7452" w:type="dxa"/>
          </w:tcPr>
          <w:p w14:paraId="1536EBFE" w14:textId="77777777" w:rsidR="009025E9" w:rsidRPr="00BF0D2D" w:rsidRDefault="009025E9" w:rsidP="000B3E43">
            <w:pPr>
              <w:tabs>
                <w:tab w:val="left" w:pos="810"/>
              </w:tabs>
              <w:spacing w:line="320" w:lineRule="exact"/>
              <w:jc w:val="thaiDistribute"/>
              <w:rPr>
                <w:rFonts w:ascii="AngsanaUPC" w:hAnsi="AngsanaUPC" w:cs="AngsanaUPC"/>
                <w:sz w:val="28"/>
                <w:szCs w:val="28"/>
              </w:rPr>
            </w:pPr>
          </w:p>
        </w:tc>
        <w:tc>
          <w:tcPr>
            <w:tcW w:w="1807" w:type="dxa"/>
          </w:tcPr>
          <w:p w14:paraId="77081FD3" w14:textId="13A300BF" w:rsidR="009025E9" w:rsidRPr="00BF0D2D" w:rsidRDefault="00797314" w:rsidP="000B3E43">
            <w:pPr>
              <w:pBdr>
                <w:bottom w:val="single" w:sz="4" w:space="1" w:color="auto"/>
              </w:pBdr>
              <w:tabs>
                <w:tab w:val="left" w:pos="810"/>
              </w:tabs>
              <w:spacing w:line="320" w:lineRule="exact"/>
              <w:jc w:val="right"/>
              <w:rPr>
                <w:rFonts w:ascii="AngsanaUPC" w:hAnsi="AngsanaUPC" w:cs="AngsanaUPC"/>
                <w:sz w:val="28"/>
                <w:szCs w:val="28"/>
                <w:cs/>
              </w:rPr>
            </w:pPr>
            <w:r w:rsidRPr="00BF0D2D">
              <w:rPr>
                <w:rFonts w:ascii="AngsanaUPC" w:hAnsi="AngsanaUPC" w:cs="AngsanaUPC"/>
                <w:sz w:val="28"/>
                <w:szCs w:val="28"/>
                <w:cs/>
              </w:rPr>
              <w:t>(</w:t>
            </w:r>
            <w:r w:rsidRPr="00BF0D2D">
              <w:rPr>
                <w:rFonts w:ascii="AngsanaUPC" w:hAnsi="AngsanaUPC" w:cs="AngsanaUPC"/>
                <w:sz w:val="28"/>
                <w:szCs w:val="28"/>
              </w:rPr>
              <w:t>Unit : Million Baht)</w:t>
            </w:r>
          </w:p>
        </w:tc>
      </w:tr>
      <w:tr w:rsidR="009025E9" w:rsidRPr="00BF0D2D" w14:paraId="37B987F3" w14:textId="77777777" w:rsidTr="00CA169D">
        <w:tc>
          <w:tcPr>
            <w:tcW w:w="7452" w:type="dxa"/>
            <w:shd w:val="clear" w:color="auto" w:fill="auto"/>
          </w:tcPr>
          <w:p w14:paraId="2D6573F7" w14:textId="77777777" w:rsidR="009025E9" w:rsidRPr="00BF0D2D" w:rsidRDefault="009025E9" w:rsidP="000B3E43">
            <w:pPr>
              <w:tabs>
                <w:tab w:val="left" w:pos="810"/>
              </w:tabs>
              <w:spacing w:line="320" w:lineRule="exact"/>
              <w:jc w:val="thaiDistribute"/>
              <w:rPr>
                <w:rFonts w:ascii="AngsanaUPC" w:hAnsi="AngsanaUPC" w:cs="AngsanaUPC"/>
                <w:sz w:val="28"/>
                <w:szCs w:val="28"/>
                <w:cs/>
              </w:rPr>
            </w:pPr>
          </w:p>
        </w:tc>
        <w:tc>
          <w:tcPr>
            <w:tcW w:w="1807" w:type="dxa"/>
            <w:shd w:val="clear" w:color="auto" w:fill="auto"/>
          </w:tcPr>
          <w:p w14:paraId="281E9151" w14:textId="688BBD0F" w:rsidR="009025E9" w:rsidRPr="00BF0D2D" w:rsidRDefault="00F2059F" w:rsidP="000B3E43">
            <w:pPr>
              <w:pBdr>
                <w:bottom w:val="single" w:sz="4" w:space="1" w:color="auto"/>
              </w:pBdr>
              <w:tabs>
                <w:tab w:val="left" w:pos="810"/>
              </w:tabs>
              <w:spacing w:line="320" w:lineRule="exact"/>
              <w:jc w:val="center"/>
              <w:rPr>
                <w:rFonts w:ascii="AngsanaUPC" w:hAnsi="AngsanaUPC" w:cs="AngsanaUPC"/>
                <w:sz w:val="28"/>
                <w:szCs w:val="28"/>
              </w:rPr>
            </w:pPr>
            <w:r>
              <w:rPr>
                <w:rFonts w:ascii="AngsanaUPC" w:hAnsi="AngsanaUPC" w:cs="AngsanaUPC"/>
                <w:sz w:val="28"/>
                <w:szCs w:val="28"/>
              </w:rPr>
              <w:t>2021</w:t>
            </w:r>
          </w:p>
        </w:tc>
      </w:tr>
      <w:tr w:rsidR="00F2059F" w:rsidRPr="00BF0D2D" w14:paraId="19573210" w14:textId="77777777" w:rsidTr="009352F7">
        <w:tc>
          <w:tcPr>
            <w:tcW w:w="7452" w:type="dxa"/>
            <w:shd w:val="clear" w:color="auto" w:fill="auto"/>
          </w:tcPr>
          <w:p w14:paraId="63A13F9B" w14:textId="374473CE" w:rsidR="00F2059F" w:rsidRPr="00BF0D2D" w:rsidRDefault="00F2059F" w:rsidP="00F2059F">
            <w:pPr>
              <w:tabs>
                <w:tab w:val="left" w:pos="810"/>
              </w:tabs>
              <w:spacing w:line="320" w:lineRule="exact"/>
              <w:ind w:left="162"/>
              <w:jc w:val="thaiDistribute"/>
              <w:rPr>
                <w:rFonts w:ascii="AngsanaUPC" w:hAnsi="AngsanaUPC" w:cs="AngsanaUPC"/>
                <w:sz w:val="28"/>
                <w:szCs w:val="28"/>
              </w:rPr>
            </w:pPr>
            <w:r w:rsidRPr="00BF0D2D">
              <w:rPr>
                <w:rFonts w:ascii="AngsanaUPC" w:hAnsi="AngsanaUPC" w:cs="AngsanaUPC"/>
                <w:sz w:val="28"/>
                <w:szCs w:val="28"/>
              </w:rPr>
              <w:t xml:space="preserve">Net Profit (loss) </w:t>
            </w:r>
          </w:p>
        </w:tc>
        <w:tc>
          <w:tcPr>
            <w:tcW w:w="1807" w:type="dxa"/>
            <w:shd w:val="clear" w:color="auto" w:fill="auto"/>
          </w:tcPr>
          <w:p w14:paraId="3C11FE57" w14:textId="7A8136C5" w:rsidR="00F2059F" w:rsidRPr="00BF0D2D" w:rsidRDefault="009352F7" w:rsidP="000B3E43">
            <w:pPr>
              <w:tabs>
                <w:tab w:val="left" w:pos="810"/>
              </w:tabs>
              <w:spacing w:line="320" w:lineRule="exact"/>
              <w:jc w:val="right"/>
              <w:rPr>
                <w:rFonts w:ascii="AngsanaUPC" w:hAnsi="AngsanaUPC" w:cs="AngsanaUPC"/>
                <w:sz w:val="28"/>
                <w:szCs w:val="28"/>
              </w:rPr>
            </w:pPr>
            <w:r w:rsidRPr="009352F7">
              <w:rPr>
                <w:rFonts w:ascii="AngsanaUPC" w:hAnsi="AngsanaUPC" w:cs="AngsanaUPC"/>
                <w:sz w:val="28"/>
                <w:szCs w:val="28"/>
              </w:rPr>
              <w:t>(44)</w:t>
            </w:r>
          </w:p>
        </w:tc>
      </w:tr>
    </w:tbl>
    <w:p w14:paraId="464F30FA" w14:textId="7B2B01F3" w:rsidR="009025E9" w:rsidRPr="00BF0D2D" w:rsidRDefault="00823BB7" w:rsidP="0090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8"/>
        <w:jc w:val="thaiDistribute"/>
        <w:rPr>
          <w:rFonts w:ascii="AngsanaUPC" w:hAnsi="AngsanaUPC" w:cs="AngsanaUPC"/>
          <w:spacing w:val="-2"/>
          <w:sz w:val="28"/>
          <w:szCs w:val="28"/>
        </w:rPr>
      </w:pPr>
      <w:r w:rsidRPr="00BF0D2D">
        <w:rPr>
          <w:rFonts w:ascii="AngsanaUPC" w:hAnsi="AngsanaUPC" w:cs="AngsanaUPC" w:hint="cs"/>
          <w:spacing w:val="-2"/>
          <w:sz w:val="28"/>
          <w:szCs w:val="28"/>
          <w:cs/>
        </w:rPr>
        <w:t xml:space="preserve">The </w:t>
      </w:r>
      <w:r w:rsidR="00A3571C" w:rsidRPr="00BF0D2D">
        <w:rPr>
          <w:rFonts w:ascii="AngsanaUPC" w:hAnsi="AngsanaUPC" w:cs="AngsanaUPC"/>
          <w:spacing w:val="-2"/>
          <w:sz w:val="28"/>
          <w:szCs w:val="28"/>
        </w:rPr>
        <w:t>weighted average number of ordinary shares</w:t>
      </w:r>
      <w:r w:rsidR="00A3571C" w:rsidRPr="00BF0D2D">
        <w:rPr>
          <w:rFonts w:ascii="AngsanaUPC" w:hAnsi="AngsanaUPC" w:cs="AngsanaUPC" w:hint="cs"/>
          <w:spacing w:val="-2"/>
          <w:sz w:val="28"/>
          <w:szCs w:val="28"/>
          <w:cs/>
        </w:rPr>
        <w:t xml:space="preserve"> </w:t>
      </w:r>
      <w:r w:rsidR="00897870" w:rsidRPr="00BF0D2D">
        <w:rPr>
          <w:rFonts w:ascii="AngsanaUPC" w:hAnsi="AngsanaUPC" w:cs="AngsanaUPC" w:hint="cs"/>
          <w:spacing w:val="-2"/>
          <w:sz w:val="28"/>
          <w:szCs w:val="28"/>
          <w:cs/>
        </w:rPr>
        <w:t xml:space="preserve">used to </w:t>
      </w:r>
      <w:r w:rsidR="00A3571C" w:rsidRPr="00BF0D2D">
        <w:rPr>
          <w:rFonts w:ascii="AngsanaUPC" w:hAnsi="AngsanaUPC" w:cs="AngsanaUPC" w:hint="cs"/>
          <w:spacing w:val="-2"/>
          <w:sz w:val="28"/>
          <w:szCs w:val="28"/>
          <w:cs/>
        </w:rPr>
        <w:t>calculat</w:t>
      </w:r>
      <w:r w:rsidR="002C06ED" w:rsidRPr="00BF0D2D">
        <w:rPr>
          <w:rFonts w:ascii="AngsanaUPC" w:hAnsi="AngsanaUPC" w:cs="AngsanaUPC" w:hint="cs"/>
          <w:spacing w:val="-2"/>
          <w:sz w:val="28"/>
          <w:szCs w:val="28"/>
          <w:cs/>
        </w:rPr>
        <w:t>e</w:t>
      </w:r>
      <w:r w:rsidR="00A3571C" w:rsidRPr="00BF0D2D">
        <w:rPr>
          <w:rFonts w:ascii="AngsanaUPC" w:hAnsi="AngsanaUPC" w:cs="AngsanaUPC" w:hint="cs"/>
          <w:spacing w:val="-2"/>
          <w:sz w:val="28"/>
          <w:szCs w:val="28"/>
          <w:cs/>
        </w:rPr>
        <w:t xml:space="preserve"> diluted earnings</w:t>
      </w:r>
      <w:r w:rsidR="003E5C7D" w:rsidRPr="00BF0D2D">
        <w:rPr>
          <w:rFonts w:ascii="AngsanaUPC" w:hAnsi="AngsanaUPC" w:cs="AngsanaUPC"/>
          <w:spacing w:val="-2"/>
          <w:sz w:val="28"/>
          <w:szCs w:val="28"/>
        </w:rPr>
        <w:t xml:space="preserve"> (loss)</w:t>
      </w:r>
      <w:r w:rsidR="00897870" w:rsidRPr="00BF0D2D">
        <w:rPr>
          <w:rFonts w:ascii="AngsanaUPC" w:hAnsi="AngsanaUPC" w:cs="AngsanaUPC" w:hint="cs"/>
          <w:spacing w:val="-2"/>
          <w:sz w:val="28"/>
          <w:szCs w:val="28"/>
          <w:cs/>
        </w:rPr>
        <w:t xml:space="preserve"> per share</w:t>
      </w:r>
      <w:r w:rsidR="00A3571C" w:rsidRPr="00BF0D2D">
        <w:rPr>
          <w:rFonts w:ascii="AngsanaUPC" w:hAnsi="AngsanaUPC" w:cs="AngsanaUPC"/>
          <w:spacing w:val="-2"/>
          <w:sz w:val="28"/>
          <w:szCs w:val="28"/>
        </w:rPr>
        <w:t xml:space="preserve"> </w:t>
      </w:r>
    </w:p>
    <w:tbl>
      <w:tblPr>
        <w:tblStyle w:val="TableGrid"/>
        <w:tblW w:w="92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2"/>
        <w:gridCol w:w="1897"/>
      </w:tblGrid>
      <w:tr w:rsidR="009025E9" w:rsidRPr="00BF0D2D" w14:paraId="06BD4205" w14:textId="77777777" w:rsidTr="000226E6">
        <w:tc>
          <w:tcPr>
            <w:tcW w:w="7362" w:type="dxa"/>
          </w:tcPr>
          <w:p w14:paraId="4585A2B5" w14:textId="77777777" w:rsidR="009025E9" w:rsidRPr="00BF0D2D" w:rsidRDefault="009025E9" w:rsidP="000B3E43">
            <w:pPr>
              <w:tabs>
                <w:tab w:val="left" w:pos="810"/>
              </w:tabs>
              <w:spacing w:line="320" w:lineRule="exact"/>
              <w:jc w:val="thaiDistribute"/>
              <w:rPr>
                <w:rFonts w:ascii="AngsanaUPC" w:hAnsi="AngsanaUPC" w:cs="AngsanaUPC"/>
                <w:sz w:val="28"/>
                <w:szCs w:val="28"/>
              </w:rPr>
            </w:pPr>
          </w:p>
        </w:tc>
        <w:tc>
          <w:tcPr>
            <w:tcW w:w="1897" w:type="dxa"/>
          </w:tcPr>
          <w:p w14:paraId="32BFE4E7" w14:textId="34A01872" w:rsidR="009025E9" w:rsidRPr="00BF0D2D" w:rsidRDefault="000226E6" w:rsidP="000B3E43">
            <w:pPr>
              <w:pBdr>
                <w:bottom w:val="single" w:sz="4" w:space="1" w:color="auto"/>
              </w:pBdr>
              <w:tabs>
                <w:tab w:val="left" w:pos="810"/>
              </w:tabs>
              <w:spacing w:line="320" w:lineRule="exact"/>
              <w:jc w:val="right"/>
              <w:rPr>
                <w:rFonts w:ascii="AngsanaUPC" w:hAnsi="AngsanaUPC" w:cs="AngsanaUPC"/>
                <w:sz w:val="28"/>
                <w:szCs w:val="28"/>
                <w:cs/>
              </w:rPr>
            </w:pPr>
            <w:r w:rsidRPr="00BF0D2D">
              <w:rPr>
                <w:rFonts w:ascii="AngsanaUPC" w:hAnsi="AngsanaUPC" w:cs="AngsanaUPC"/>
                <w:sz w:val="28"/>
                <w:szCs w:val="28"/>
                <w:cs/>
              </w:rPr>
              <w:t>(</w:t>
            </w:r>
            <w:r w:rsidRPr="00BF0D2D">
              <w:rPr>
                <w:rFonts w:ascii="AngsanaUPC" w:hAnsi="AngsanaUPC" w:cs="AngsanaUPC"/>
                <w:sz w:val="28"/>
                <w:szCs w:val="28"/>
              </w:rPr>
              <w:t>Unit : Million Share)</w:t>
            </w:r>
          </w:p>
        </w:tc>
      </w:tr>
      <w:tr w:rsidR="009025E9" w:rsidRPr="00BF0D2D" w14:paraId="37348C08" w14:textId="77777777" w:rsidTr="000226E6">
        <w:tc>
          <w:tcPr>
            <w:tcW w:w="7362" w:type="dxa"/>
          </w:tcPr>
          <w:p w14:paraId="259A73F6" w14:textId="77777777" w:rsidR="009025E9" w:rsidRPr="00BF0D2D" w:rsidRDefault="009025E9" w:rsidP="000B3E43">
            <w:pPr>
              <w:tabs>
                <w:tab w:val="left" w:pos="810"/>
              </w:tabs>
              <w:spacing w:line="320" w:lineRule="exact"/>
              <w:jc w:val="thaiDistribute"/>
              <w:rPr>
                <w:rFonts w:ascii="AngsanaUPC" w:hAnsi="AngsanaUPC" w:cs="AngsanaUPC"/>
                <w:sz w:val="28"/>
                <w:szCs w:val="28"/>
              </w:rPr>
            </w:pPr>
          </w:p>
        </w:tc>
        <w:tc>
          <w:tcPr>
            <w:tcW w:w="1897" w:type="dxa"/>
          </w:tcPr>
          <w:p w14:paraId="315F7C69" w14:textId="25C6769C" w:rsidR="009025E9" w:rsidRPr="00BF0D2D" w:rsidRDefault="007321B6" w:rsidP="000B3E43">
            <w:pPr>
              <w:pBdr>
                <w:bottom w:val="single" w:sz="4" w:space="1" w:color="auto"/>
              </w:pBdr>
              <w:tabs>
                <w:tab w:val="left" w:pos="810"/>
              </w:tabs>
              <w:spacing w:line="320" w:lineRule="exact"/>
              <w:jc w:val="center"/>
              <w:rPr>
                <w:rFonts w:ascii="AngsanaUPC" w:hAnsi="AngsanaUPC" w:cs="AngsanaUPC"/>
                <w:sz w:val="28"/>
                <w:szCs w:val="28"/>
              </w:rPr>
            </w:pPr>
            <w:r>
              <w:rPr>
                <w:rFonts w:ascii="AngsanaUPC" w:hAnsi="AngsanaUPC" w:cs="AngsanaUPC"/>
                <w:sz w:val="28"/>
                <w:szCs w:val="28"/>
              </w:rPr>
              <w:t>2021</w:t>
            </w:r>
          </w:p>
        </w:tc>
      </w:tr>
      <w:tr w:rsidR="009025E9" w:rsidRPr="00BF0D2D" w14:paraId="151D7A1D" w14:textId="77777777" w:rsidTr="003E6F51">
        <w:tc>
          <w:tcPr>
            <w:tcW w:w="7362" w:type="dxa"/>
          </w:tcPr>
          <w:p w14:paraId="75ECD81C" w14:textId="2D0C0DA7" w:rsidR="009025E9" w:rsidRPr="00BF0D2D" w:rsidRDefault="001024BA" w:rsidP="000B3E43">
            <w:pPr>
              <w:tabs>
                <w:tab w:val="clear" w:pos="227"/>
                <w:tab w:val="left" w:pos="162"/>
                <w:tab w:val="left" w:pos="810"/>
              </w:tabs>
              <w:spacing w:line="320" w:lineRule="exact"/>
              <w:ind w:left="162"/>
              <w:jc w:val="thaiDistribute"/>
              <w:rPr>
                <w:rFonts w:ascii="AngsanaUPC" w:hAnsi="AngsanaUPC" w:cs="AngsanaUPC"/>
                <w:sz w:val="28"/>
                <w:szCs w:val="28"/>
              </w:rPr>
            </w:pPr>
            <w:r w:rsidRPr="00BF0D2D">
              <w:rPr>
                <w:rFonts w:ascii="AngsanaUPC" w:hAnsi="AngsanaUPC" w:cs="AngsanaUPC"/>
                <w:sz w:val="28"/>
                <w:szCs w:val="28"/>
              </w:rPr>
              <w:t>The weighted average number of ordinary shares</w:t>
            </w:r>
          </w:p>
        </w:tc>
        <w:tc>
          <w:tcPr>
            <w:tcW w:w="1897" w:type="dxa"/>
            <w:shd w:val="clear" w:color="auto" w:fill="auto"/>
          </w:tcPr>
          <w:p w14:paraId="1A2B95C6" w14:textId="5620FF45" w:rsidR="009025E9" w:rsidRPr="00BF0D2D" w:rsidRDefault="009352F7" w:rsidP="000B3E43">
            <w:pPr>
              <w:tabs>
                <w:tab w:val="left" w:pos="810"/>
              </w:tabs>
              <w:spacing w:line="320" w:lineRule="exact"/>
              <w:jc w:val="right"/>
              <w:rPr>
                <w:rFonts w:ascii="AngsanaUPC" w:hAnsi="AngsanaUPC" w:cs="AngsanaUPC"/>
                <w:sz w:val="28"/>
                <w:szCs w:val="28"/>
              </w:rPr>
            </w:pPr>
            <w:r w:rsidRPr="009352F7">
              <w:rPr>
                <w:rFonts w:ascii="AngsanaUPC" w:hAnsi="AngsanaUPC" w:cs="AngsanaUPC"/>
                <w:sz w:val="28"/>
                <w:szCs w:val="28"/>
              </w:rPr>
              <w:t>15,266</w:t>
            </w:r>
          </w:p>
        </w:tc>
      </w:tr>
      <w:tr w:rsidR="009025E9" w:rsidRPr="00BF0D2D" w14:paraId="6CBFAC99" w14:textId="77777777" w:rsidTr="003E6F51">
        <w:tc>
          <w:tcPr>
            <w:tcW w:w="7362" w:type="dxa"/>
          </w:tcPr>
          <w:p w14:paraId="26E27251" w14:textId="226275AF" w:rsidR="009025E9" w:rsidRPr="00BF0D2D" w:rsidRDefault="00D94E94" w:rsidP="000B3E43">
            <w:pPr>
              <w:tabs>
                <w:tab w:val="clear" w:pos="227"/>
                <w:tab w:val="left" w:pos="162"/>
                <w:tab w:val="left" w:pos="810"/>
              </w:tabs>
              <w:spacing w:line="320" w:lineRule="exact"/>
              <w:ind w:left="162"/>
              <w:jc w:val="thaiDistribute"/>
              <w:rPr>
                <w:rFonts w:ascii="AngsanaUPC" w:hAnsi="AngsanaUPC" w:cs="AngsanaUPC"/>
                <w:sz w:val="28"/>
                <w:szCs w:val="28"/>
                <w:cs/>
              </w:rPr>
            </w:pPr>
            <w:r w:rsidRPr="00BF0D2D">
              <w:rPr>
                <w:rFonts w:ascii="AngsanaUPC" w:hAnsi="AngsanaUPC" w:cs="AngsanaUPC" w:hint="cs"/>
                <w:sz w:val="28"/>
                <w:szCs w:val="28"/>
                <w:u w:val="single"/>
                <w:cs/>
              </w:rPr>
              <w:t>Add</w:t>
            </w:r>
            <w:r w:rsidR="009025E9" w:rsidRPr="00BF0D2D">
              <w:rPr>
                <w:rFonts w:ascii="AngsanaUPC" w:hAnsi="AngsanaUPC" w:cs="AngsanaUPC" w:hint="cs"/>
                <w:sz w:val="28"/>
                <w:szCs w:val="28"/>
                <w:cs/>
              </w:rPr>
              <w:t xml:space="preserve"> </w:t>
            </w:r>
            <w:r w:rsidR="00502483" w:rsidRPr="00BF0D2D">
              <w:rPr>
                <w:rFonts w:ascii="AngsanaUPC" w:hAnsi="AngsanaUPC" w:cs="AngsanaUPC"/>
                <w:sz w:val="28"/>
                <w:szCs w:val="28"/>
              </w:rPr>
              <w:t>Adjustment of the warrants to purchase ordinary shares</w:t>
            </w:r>
          </w:p>
        </w:tc>
        <w:tc>
          <w:tcPr>
            <w:tcW w:w="1897" w:type="dxa"/>
            <w:shd w:val="clear" w:color="auto" w:fill="auto"/>
          </w:tcPr>
          <w:p w14:paraId="584867B7" w14:textId="3D6C553E" w:rsidR="009025E9" w:rsidRPr="00BF0D2D" w:rsidRDefault="009352F7" w:rsidP="000B3E43">
            <w:pPr>
              <w:tabs>
                <w:tab w:val="left" w:pos="810"/>
              </w:tabs>
              <w:spacing w:line="320" w:lineRule="exact"/>
              <w:jc w:val="right"/>
              <w:rPr>
                <w:rFonts w:ascii="AngsanaUPC" w:hAnsi="AngsanaUPC" w:cs="AngsanaUPC"/>
                <w:sz w:val="28"/>
                <w:szCs w:val="28"/>
              </w:rPr>
            </w:pPr>
            <w:r w:rsidRPr="009352F7">
              <w:rPr>
                <w:rFonts w:ascii="AngsanaUPC" w:hAnsi="AngsanaUPC" w:cs="AngsanaUPC"/>
                <w:sz w:val="28"/>
                <w:szCs w:val="28"/>
              </w:rPr>
              <w:t>2,150</w:t>
            </w:r>
          </w:p>
        </w:tc>
      </w:tr>
      <w:tr w:rsidR="009025E9" w:rsidRPr="00BF0D2D" w14:paraId="6744E54C" w14:textId="77777777" w:rsidTr="003E6F51">
        <w:tc>
          <w:tcPr>
            <w:tcW w:w="7362" w:type="dxa"/>
          </w:tcPr>
          <w:p w14:paraId="104D509D" w14:textId="436EA35A" w:rsidR="009025E9" w:rsidRPr="00BF0D2D" w:rsidRDefault="002C06ED" w:rsidP="000B3E43">
            <w:pPr>
              <w:tabs>
                <w:tab w:val="clear" w:pos="227"/>
                <w:tab w:val="left" w:pos="162"/>
                <w:tab w:val="left" w:pos="810"/>
              </w:tabs>
              <w:spacing w:line="320" w:lineRule="exact"/>
              <w:ind w:left="162"/>
              <w:jc w:val="thaiDistribute"/>
              <w:rPr>
                <w:rFonts w:ascii="AngsanaUPC" w:hAnsi="AngsanaUPC" w:cs="AngsanaUPC"/>
                <w:sz w:val="28"/>
                <w:szCs w:val="28"/>
                <w:cs/>
              </w:rPr>
            </w:pPr>
            <w:r w:rsidRPr="00BF0D2D">
              <w:rPr>
                <w:rFonts w:ascii="AngsanaUPC" w:hAnsi="AngsanaUPC" w:cs="AngsanaUPC"/>
                <w:sz w:val="28"/>
                <w:szCs w:val="28"/>
              </w:rPr>
              <w:t>The weighted average number of ordinary shares</w:t>
            </w:r>
            <w:r w:rsidRPr="00BF0D2D">
              <w:rPr>
                <w:rFonts w:ascii="AngsanaUPC" w:hAnsi="AngsanaUPC" w:cs="AngsanaUPC" w:hint="cs"/>
                <w:sz w:val="28"/>
                <w:szCs w:val="28"/>
                <w:cs/>
              </w:rPr>
              <w:t xml:space="preserve"> </w:t>
            </w:r>
            <w:r w:rsidRPr="00BF0D2D">
              <w:rPr>
                <w:rFonts w:ascii="AngsanaUPC" w:hAnsi="AngsanaUPC" w:cs="AngsanaUPC"/>
                <w:sz w:val="28"/>
                <w:szCs w:val="28"/>
              </w:rPr>
              <w:t>used to calcul</w:t>
            </w:r>
            <w:r w:rsidRPr="00BF0D2D">
              <w:rPr>
                <w:rFonts w:ascii="AngsanaUPC" w:hAnsi="AngsanaUPC" w:cs="AngsanaUPC" w:hint="cs"/>
                <w:sz w:val="28"/>
                <w:szCs w:val="28"/>
                <w:cs/>
              </w:rPr>
              <w:t>ate</w:t>
            </w:r>
          </w:p>
        </w:tc>
        <w:tc>
          <w:tcPr>
            <w:tcW w:w="1897" w:type="dxa"/>
            <w:shd w:val="clear" w:color="auto" w:fill="auto"/>
          </w:tcPr>
          <w:p w14:paraId="011A4139" w14:textId="2257EE62" w:rsidR="009025E9" w:rsidRPr="00BF0D2D" w:rsidRDefault="009352F7" w:rsidP="000B3E43">
            <w:pPr>
              <w:pBdr>
                <w:top w:val="single" w:sz="4" w:space="1" w:color="auto"/>
                <w:bottom w:val="double" w:sz="4" w:space="1" w:color="auto"/>
              </w:pBdr>
              <w:tabs>
                <w:tab w:val="left" w:pos="810"/>
              </w:tabs>
              <w:spacing w:line="320" w:lineRule="exact"/>
              <w:jc w:val="right"/>
              <w:rPr>
                <w:rFonts w:ascii="AngsanaUPC" w:hAnsi="AngsanaUPC" w:cs="AngsanaUPC"/>
                <w:sz w:val="28"/>
                <w:szCs w:val="28"/>
              </w:rPr>
            </w:pPr>
            <w:r w:rsidRPr="009352F7">
              <w:rPr>
                <w:rFonts w:ascii="AngsanaUPC" w:hAnsi="AngsanaUPC" w:cs="AngsanaUPC"/>
                <w:sz w:val="28"/>
                <w:szCs w:val="28"/>
              </w:rPr>
              <w:t>17,416</w:t>
            </w:r>
          </w:p>
        </w:tc>
      </w:tr>
      <w:tr w:rsidR="009025E9" w:rsidRPr="00BF0D2D" w14:paraId="4075531B" w14:textId="77777777" w:rsidTr="003E6F51">
        <w:tc>
          <w:tcPr>
            <w:tcW w:w="7362" w:type="dxa"/>
            <w:shd w:val="clear" w:color="auto" w:fill="auto"/>
          </w:tcPr>
          <w:p w14:paraId="591D7A49" w14:textId="77777777" w:rsidR="009025E9" w:rsidRPr="00BF0D2D" w:rsidRDefault="009025E9" w:rsidP="000B3E43">
            <w:pPr>
              <w:tabs>
                <w:tab w:val="clear" w:pos="227"/>
                <w:tab w:val="left" w:pos="162"/>
                <w:tab w:val="left" w:pos="810"/>
              </w:tabs>
              <w:spacing w:line="320" w:lineRule="exact"/>
              <w:ind w:left="162"/>
              <w:jc w:val="thaiDistribute"/>
              <w:rPr>
                <w:rFonts w:ascii="AngsanaUPC" w:hAnsi="AngsanaUPC" w:cs="AngsanaUPC"/>
                <w:sz w:val="28"/>
                <w:szCs w:val="28"/>
                <w:cs/>
              </w:rPr>
            </w:pPr>
          </w:p>
        </w:tc>
        <w:tc>
          <w:tcPr>
            <w:tcW w:w="1897" w:type="dxa"/>
            <w:shd w:val="clear" w:color="auto" w:fill="auto"/>
          </w:tcPr>
          <w:p w14:paraId="5AE93A7A" w14:textId="77777777" w:rsidR="009025E9" w:rsidRPr="00BF0D2D" w:rsidRDefault="009025E9" w:rsidP="000B3E43">
            <w:pPr>
              <w:tabs>
                <w:tab w:val="left" w:pos="810"/>
              </w:tabs>
              <w:spacing w:line="320" w:lineRule="exact"/>
              <w:jc w:val="right"/>
              <w:rPr>
                <w:rFonts w:ascii="AngsanaUPC" w:hAnsi="AngsanaUPC" w:cs="AngsanaUPC"/>
                <w:sz w:val="28"/>
                <w:szCs w:val="28"/>
              </w:rPr>
            </w:pPr>
          </w:p>
        </w:tc>
      </w:tr>
      <w:tr w:rsidR="007321B6" w:rsidRPr="00ED40D7" w14:paraId="651FAC4B" w14:textId="77777777" w:rsidTr="003E6F51">
        <w:tc>
          <w:tcPr>
            <w:tcW w:w="7362" w:type="dxa"/>
            <w:shd w:val="clear" w:color="auto" w:fill="auto"/>
          </w:tcPr>
          <w:p w14:paraId="70020527" w14:textId="4429240E" w:rsidR="007321B6" w:rsidRPr="00BF0D2D" w:rsidRDefault="007321B6" w:rsidP="00CE50DF">
            <w:pPr>
              <w:tabs>
                <w:tab w:val="clear" w:pos="227"/>
                <w:tab w:val="left" w:pos="162"/>
                <w:tab w:val="left" w:pos="810"/>
              </w:tabs>
              <w:spacing w:line="320" w:lineRule="exact"/>
              <w:ind w:left="162"/>
              <w:jc w:val="thaiDistribute"/>
              <w:rPr>
                <w:rFonts w:ascii="AngsanaUPC" w:hAnsi="AngsanaUPC" w:cs="AngsanaUPC"/>
                <w:sz w:val="28"/>
                <w:szCs w:val="28"/>
                <w:cs/>
              </w:rPr>
            </w:pPr>
            <w:r w:rsidRPr="00BF0D2D">
              <w:rPr>
                <w:rFonts w:ascii="AngsanaUPC" w:hAnsi="AngsanaUPC" w:cs="AngsanaUPC"/>
                <w:sz w:val="28"/>
                <w:szCs w:val="28"/>
              </w:rPr>
              <w:t>Diluted earnings (loss) per share from continuing operations (Baht per Share)</w:t>
            </w:r>
          </w:p>
        </w:tc>
        <w:tc>
          <w:tcPr>
            <w:tcW w:w="1897" w:type="dxa"/>
            <w:shd w:val="clear" w:color="auto" w:fill="auto"/>
            <w:vAlign w:val="bottom"/>
          </w:tcPr>
          <w:p w14:paraId="188C9AE9" w14:textId="6182FC83" w:rsidR="007321B6" w:rsidRPr="00ED40D7" w:rsidRDefault="009352F7" w:rsidP="007321B6">
            <w:pPr>
              <w:tabs>
                <w:tab w:val="left" w:pos="810"/>
              </w:tabs>
              <w:spacing w:line="320" w:lineRule="exact"/>
              <w:jc w:val="right"/>
              <w:rPr>
                <w:rFonts w:ascii="AngsanaUPC" w:hAnsi="AngsanaUPC" w:cs="AngsanaUPC"/>
                <w:sz w:val="28"/>
                <w:szCs w:val="28"/>
              </w:rPr>
            </w:pPr>
            <w:r w:rsidRPr="009352F7">
              <w:rPr>
                <w:rFonts w:ascii="AngsanaUPC" w:hAnsi="AngsanaUPC" w:cs="AngsanaUPC"/>
                <w:sz w:val="28"/>
                <w:szCs w:val="28"/>
              </w:rPr>
              <w:t>(0.003)</w:t>
            </w:r>
          </w:p>
        </w:tc>
      </w:tr>
    </w:tbl>
    <w:p w14:paraId="02B73F9C" w14:textId="3405F1D5" w:rsidR="00440E83" w:rsidRPr="00440E83" w:rsidRDefault="00440E83" w:rsidP="0044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274"/>
        <w:jc w:val="thaiDistribute"/>
        <w:rPr>
          <w:rFonts w:ascii="AngsanaUPC" w:hAnsi="AngsanaUPC" w:cs="AngsanaUPC"/>
          <w:sz w:val="28"/>
          <w:szCs w:val="28"/>
        </w:rPr>
      </w:pPr>
      <w:r w:rsidRPr="008D2AAD">
        <w:rPr>
          <w:rFonts w:ascii="AngsanaUPC" w:hAnsi="AngsanaUPC" w:cs="AngsanaUPC"/>
          <w:sz w:val="28"/>
          <w:szCs w:val="28"/>
        </w:rPr>
        <w:t>For</w:t>
      </w:r>
      <w:r w:rsidRPr="008D2AAD">
        <w:rPr>
          <w:rFonts w:ascii="AngsanaUPC" w:hAnsi="AngsanaUPC" w:cs="AngsanaUPC"/>
          <w:sz w:val="28"/>
          <w:szCs w:val="28"/>
          <w:cs/>
        </w:rPr>
        <w:t xml:space="preserve"> </w:t>
      </w:r>
      <w:r w:rsidR="00226B51">
        <w:rPr>
          <w:rFonts w:ascii="AngsanaUPC" w:hAnsi="AngsanaUPC" w:cs="AngsanaUPC"/>
          <w:sz w:val="28"/>
          <w:szCs w:val="28"/>
        </w:rPr>
        <w:t xml:space="preserve">the </w:t>
      </w:r>
      <w:r w:rsidR="005817F9" w:rsidRPr="002A7F2B">
        <w:rPr>
          <w:rFonts w:ascii="AngsanaUPC" w:hAnsi="AngsanaUPC" w:cs="AngsanaUPC"/>
          <w:sz w:val="28"/>
          <w:szCs w:val="28"/>
        </w:rPr>
        <w:t>nine</w:t>
      </w:r>
      <w:r w:rsidRPr="002A7F2B">
        <w:rPr>
          <w:rFonts w:ascii="AngsanaUPC" w:hAnsi="AngsanaUPC" w:cs="AngsanaUPC"/>
          <w:sz w:val="28"/>
          <w:szCs w:val="28"/>
          <w:cs/>
        </w:rPr>
        <w:t>-</w:t>
      </w:r>
      <w:r w:rsidRPr="002A7F2B">
        <w:rPr>
          <w:rFonts w:ascii="AngsanaUPC" w:hAnsi="AngsanaUPC" w:cs="AngsanaUPC"/>
          <w:sz w:val="28"/>
          <w:szCs w:val="28"/>
        </w:rPr>
        <w:t xml:space="preserve">month period ended </w:t>
      </w:r>
      <w:r w:rsidR="005817F9" w:rsidRPr="002A7F2B">
        <w:rPr>
          <w:rFonts w:ascii="AngsanaUPC" w:hAnsi="AngsanaUPC" w:cs="AngsanaUPC"/>
          <w:sz w:val="28"/>
          <w:szCs w:val="28"/>
        </w:rPr>
        <w:t>September</w:t>
      </w:r>
      <w:r w:rsidRPr="002A7F2B">
        <w:rPr>
          <w:rFonts w:ascii="AngsanaUPC" w:hAnsi="AngsanaUPC" w:cs="AngsanaUPC"/>
          <w:sz w:val="28"/>
          <w:szCs w:val="28"/>
        </w:rPr>
        <w:t xml:space="preserve"> 30</w:t>
      </w:r>
    </w:p>
    <w:tbl>
      <w:tblPr>
        <w:tblStyle w:val="TableGrid"/>
        <w:tblW w:w="92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52"/>
        <w:gridCol w:w="1807"/>
      </w:tblGrid>
      <w:tr w:rsidR="00440E83" w:rsidRPr="00BF0D2D" w14:paraId="5FD3BF57" w14:textId="77777777" w:rsidTr="000B3E43">
        <w:tc>
          <w:tcPr>
            <w:tcW w:w="7452" w:type="dxa"/>
          </w:tcPr>
          <w:p w14:paraId="3CD6934B" w14:textId="77777777" w:rsidR="00440E83" w:rsidRPr="00BF0D2D" w:rsidRDefault="00440E83" w:rsidP="000B3E43">
            <w:pPr>
              <w:tabs>
                <w:tab w:val="left" w:pos="810"/>
              </w:tabs>
              <w:spacing w:line="320" w:lineRule="exact"/>
              <w:jc w:val="thaiDistribute"/>
              <w:rPr>
                <w:rFonts w:ascii="AngsanaUPC" w:hAnsi="AngsanaUPC" w:cs="AngsanaUPC"/>
                <w:sz w:val="28"/>
                <w:szCs w:val="28"/>
              </w:rPr>
            </w:pPr>
          </w:p>
        </w:tc>
        <w:tc>
          <w:tcPr>
            <w:tcW w:w="1807" w:type="dxa"/>
          </w:tcPr>
          <w:p w14:paraId="0EDD6E0E" w14:textId="77777777" w:rsidR="00440E83" w:rsidRPr="00BF0D2D" w:rsidRDefault="00440E83" w:rsidP="000B3E43">
            <w:pPr>
              <w:pBdr>
                <w:bottom w:val="single" w:sz="4" w:space="1" w:color="auto"/>
              </w:pBdr>
              <w:tabs>
                <w:tab w:val="left" w:pos="810"/>
              </w:tabs>
              <w:spacing w:line="320" w:lineRule="exact"/>
              <w:jc w:val="right"/>
              <w:rPr>
                <w:rFonts w:ascii="AngsanaUPC" w:hAnsi="AngsanaUPC" w:cs="AngsanaUPC"/>
                <w:sz w:val="28"/>
                <w:szCs w:val="28"/>
                <w:cs/>
              </w:rPr>
            </w:pPr>
            <w:r w:rsidRPr="00BF0D2D">
              <w:rPr>
                <w:rFonts w:ascii="AngsanaUPC" w:hAnsi="AngsanaUPC" w:cs="AngsanaUPC"/>
                <w:sz w:val="28"/>
                <w:szCs w:val="28"/>
                <w:cs/>
              </w:rPr>
              <w:t>(</w:t>
            </w:r>
            <w:r w:rsidRPr="00BF0D2D">
              <w:rPr>
                <w:rFonts w:ascii="AngsanaUPC" w:hAnsi="AngsanaUPC" w:cs="AngsanaUPC"/>
                <w:sz w:val="28"/>
                <w:szCs w:val="28"/>
              </w:rPr>
              <w:t>Unit : Million Baht)</w:t>
            </w:r>
          </w:p>
        </w:tc>
      </w:tr>
      <w:tr w:rsidR="00440E83" w:rsidRPr="00BF0D2D" w14:paraId="342F0FB2" w14:textId="77777777" w:rsidTr="00890600">
        <w:tc>
          <w:tcPr>
            <w:tcW w:w="7452" w:type="dxa"/>
            <w:shd w:val="clear" w:color="auto" w:fill="auto"/>
          </w:tcPr>
          <w:p w14:paraId="5960458B" w14:textId="77777777" w:rsidR="00440E83" w:rsidRPr="00BF0D2D" w:rsidRDefault="00440E83" w:rsidP="000B3E43">
            <w:pPr>
              <w:tabs>
                <w:tab w:val="left" w:pos="810"/>
              </w:tabs>
              <w:spacing w:line="320" w:lineRule="exact"/>
              <w:jc w:val="thaiDistribute"/>
              <w:rPr>
                <w:rFonts w:ascii="AngsanaUPC" w:hAnsi="AngsanaUPC" w:cs="AngsanaUPC"/>
                <w:sz w:val="28"/>
                <w:szCs w:val="28"/>
                <w:cs/>
              </w:rPr>
            </w:pPr>
          </w:p>
        </w:tc>
        <w:tc>
          <w:tcPr>
            <w:tcW w:w="1807" w:type="dxa"/>
            <w:shd w:val="clear" w:color="auto" w:fill="auto"/>
          </w:tcPr>
          <w:p w14:paraId="5D58D6A3" w14:textId="77777777" w:rsidR="00440E83" w:rsidRPr="00BF0D2D" w:rsidRDefault="00440E83" w:rsidP="000B3E43">
            <w:pPr>
              <w:pBdr>
                <w:bottom w:val="single" w:sz="4" w:space="1" w:color="auto"/>
              </w:pBdr>
              <w:tabs>
                <w:tab w:val="left" w:pos="810"/>
              </w:tabs>
              <w:spacing w:line="320" w:lineRule="exact"/>
              <w:jc w:val="center"/>
              <w:rPr>
                <w:rFonts w:ascii="AngsanaUPC" w:hAnsi="AngsanaUPC" w:cs="AngsanaUPC"/>
                <w:sz w:val="28"/>
                <w:szCs w:val="28"/>
              </w:rPr>
            </w:pPr>
            <w:r>
              <w:rPr>
                <w:rFonts w:ascii="AngsanaUPC" w:hAnsi="AngsanaUPC" w:cs="AngsanaUPC"/>
                <w:sz w:val="28"/>
                <w:szCs w:val="28"/>
              </w:rPr>
              <w:t>2021</w:t>
            </w:r>
          </w:p>
        </w:tc>
      </w:tr>
      <w:tr w:rsidR="00440E83" w:rsidRPr="00BF0D2D" w14:paraId="064E7C8D" w14:textId="77777777" w:rsidTr="00732BC2">
        <w:tc>
          <w:tcPr>
            <w:tcW w:w="7452" w:type="dxa"/>
            <w:shd w:val="clear" w:color="auto" w:fill="auto"/>
          </w:tcPr>
          <w:p w14:paraId="4BB78786" w14:textId="0022ABB0" w:rsidR="00440E83" w:rsidRPr="00BF0D2D" w:rsidRDefault="00440E83" w:rsidP="000B3E43">
            <w:pPr>
              <w:tabs>
                <w:tab w:val="left" w:pos="810"/>
              </w:tabs>
              <w:spacing w:line="320" w:lineRule="exact"/>
              <w:ind w:left="162"/>
              <w:jc w:val="thaiDistribute"/>
              <w:rPr>
                <w:rFonts w:ascii="AngsanaUPC" w:hAnsi="AngsanaUPC" w:cs="AngsanaUPC"/>
                <w:sz w:val="28"/>
                <w:szCs w:val="28"/>
              </w:rPr>
            </w:pPr>
            <w:r w:rsidRPr="00BF0D2D">
              <w:rPr>
                <w:rFonts w:ascii="AngsanaUPC" w:hAnsi="AngsanaUPC" w:cs="AngsanaUPC"/>
                <w:sz w:val="28"/>
                <w:szCs w:val="28"/>
              </w:rPr>
              <w:t xml:space="preserve">Net Profit (loss) </w:t>
            </w:r>
          </w:p>
        </w:tc>
        <w:tc>
          <w:tcPr>
            <w:tcW w:w="1807" w:type="dxa"/>
            <w:shd w:val="clear" w:color="auto" w:fill="auto"/>
          </w:tcPr>
          <w:p w14:paraId="5AD707AE" w14:textId="3D54FBC3" w:rsidR="00440E83" w:rsidRPr="00BF0D2D" w:rsidRDefault="00732BC2" w:rsidP="000B3E43">
            <w:pPr>
              <w:tabs>
                <w:tab w:val="left" w:pos="810"/>
              </w:tabs>
              <w:spacing w:line="320" w:lineRule="exact"/>
              <w:jc w:val="right"/>
              <w:rPr>
                <w:rFonts w:ascii="AngsanaUPC" w:hAnsi="AngsanaUPC" w:cs="AngsanaUPC"/>
                <w:sz w:val="28"/>
                <w:szCs w:val="28"/>
                <w:cs/>
              </w:rPr>
            </w:pPr>
            <w:r w:rsidRPr="00732BC2">
              <w:rPr>
                <w:rFonts w:ascii="AngsanaUPC" w:hAnsi="AngsanaUPC" w:cs="AngsanaUPC"/>
                <w:sz w:val="28"/>
                <w:szCs w:val="28"/>
              </w:rPr>
              <w:t>(174)</w:t>
            </w:r>
          </w:p>
        </w:tc>
      </w:tr>
    </w:tbl>
    <w:p w14:paraId="0CAF08A9" w14:textId="77777777" w:rsidR="00890600" w:rsidRPr="00BF0D2D" w:rsidRDefault="00890600" w:rsidP="0089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8"/>
        <w:jc w:val="thaiDistribute"/>
        <w:rPr>
          <w:rFonts w:ascii="AngsanaUPC" w:hAnsi="AngsanaUPC" w:cs="AngsanaUPC"/>
          <w:spacing w:val="-2"/>
          <w:sz w:val="28"/>
          <w:szCs w:val="28"/>
        </w:rPr>
      </w:pPr>
      <w:r w:rsidRPr="00BF0D2D">
        <w:rPr>
          <w:rFonts w:ascii="AngsanaUPC" w:hAnsi="AngsanaUPC" w:cs="AngsanaUPC" w:hint="cs"/>
          <w:spacing w:val="-2"/>
          <w:sz w:val="28"/>
          <w:szCs w:val="28"/>
          <w:cs/>
        </w:rPr>
        <w:t xml:space="preserve">The </w:t>
      </w:r>
      <w:r w:rsidRPr="00BF0D2D">
        <w:rPr>
          <w:rFonts w:ascii="AngsanaUPC" w:hAnsi="AngsanaUPC" w:cs="AngsanaUPC"/>
          <w:spacing w:val="-2"/>
          <w:sz w:val="28"/>
          <w:szCs w:val="28"/>
        </w:rPr>
        <w:t>weighted average number of ordinary shares</w:t>
      </w:r>
      <w:r w:rsidRPr="00BF0D2D">
        <w:rPr>
          <w:rFonts w:ascii="AngsanaUPC" w:hAnsi="AngsanaUPC" w:cs="AngsanaUPC" w:hint="cs"/>
          <w:spacing w:val="-2"/>
          <w:sz w:val="28"/>
          <w:szCs w:val="28"/>
          <w:cs/>
        </w:rPr>
        <w:t xml:space="preserve"> used to calculate diluted earnings</w:t>
      </w:r>
      <w:r w:rsidRPr="00BF0D2D">
        <w:rPr>
          <w:rFonts w:ascii="AngsanaUPC" w:hAnsi="AngsanaUPC" w:cs="AngsanaUPC"/>
          <w:spacing w:val="-2"/>
          <w:sz w:val="28"/>
          <w:szCs w:val="28"/>
        </w:rPr>
        <w:t xml:space="preserve"> (loss)</w:t>
      </w:r>
      <w:r w:rsidRPr="00BF0D2D">
        <w:rPr>
          <w:rFonts w:ascii="AngsanaUPC" w:hAnsi="AngsanaUPC" w:cs="AngsanaUPC" w:hint="cs"/>
          <w:spacing w:val="-2"/>
          <w:sz w:val="28"/>
          <w:szCs w:val="28"/>
          <w:cs/>
        </w:rPr>
        <w:t xml:space="preserve"> per share</w:t>
      </w:r>
      <w:r w:rsidRPr="00BF0D2D">
        <w:rPr>
          <w:rFonts w:ascii="AngsanaUPC" w:hAnsi="AngsanaUPC" w:cs="AngsanaUPC"/>
          <w:spacing w:val="-2"/>
          <w:sz w:val="28"/>
          <w:szCs w:val="28"/>
        </w:rPr>
        <w:t xml:space="preserve"> </w:t>
      </w:r>
    </w:p>
    <w:tbl>
      <w:tblPr>
        <w:tblStyle w:val="TableGrid"/>
        <w:tblW w:w="92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2"/>
        <w:gridCol w:w="1897"/>
      </w:tblGrid>
      <w:tr w:rsidR="00890600" w:rsidRPr="00BF0D2D" w14:paraId="0ADCE763" w14:textId="77777777" w:rsidTr="000B3E43">
        <w:tc>
          <w:tcPr>
            <w:tcW w:w="7362" w:type="dxa"/>
          </w:tcPr>
          <w:p w14:paraId="5A3296CE" w14:textId="77777777" w:rsidR="00890600" w:rsidRPr="00BF0D2D" w:rsidRDefault="00890600" w:rsidP="000B3E43">
            <w:pPr>
              <w:tabs>
                <w:tab w:val="left" w:pos="810"/>
              </w:tabs>
              <w:spacing w:line="320" w:lineRule="exact"/>
              <w:jc w:val="thaiDistribute"/>
              <w:rPr>
                <w:rFonts w:ascii="AngsanaUPC" w:hAnsi="AngsanaUPC" w:cs="AngsanaUPC"/>
                <w:sz w:val="28"/>
                <w:szCs w:val="28"/>
              </w:rPr>
            </w:pPr>
          </w:p>
        </w:tc>
        <w:tc>
          <w:tcPr>
            <w:tcW w:w="1897" w:type="dxa"/>
          </w:tcPr>
          <w:p w14:paraId="61D03061" w14:textId="77777777" w:rsidR="00890600" w:rsidRPr="00BF0D2D" w:rsidRDefault="00890600" w:rsidP="000B3E43">
            <w:pPr>
              <w:pBdr>
                <w:bottom w:val="single" w:sz="4" w:space="1" w:color="auto"/>
              </w:pBdr>
              <w:tabs>
                <w:tab w:val="left" w:pos="810"/>
              </w:tabs>
              <w:spacing w:line="320" w:lineRule="exact"/>
              <w:jc w:val="right"/>
              <w:rPr>
                <w:rFonts w:ascii="AngsanaUPC" w:hAnsi="AngsanaUPC" w:cs="AngsanaUPC"/>
                <w:sz w:val="28"/>
                <w:szCs w:val="28"/>
                <w:cs/>
              </w:rPr>
            </w:pPr>
            <w:r w:rsidRPr="00BF0D2D">
              <w:rPr>
                <w:rFonts w:ascii="AngsanaUPC" w:hAnsi="AngsanaUPC" w:cs="AngsanaUPC"/>
                <w:sz w:val="28"/>
                <w:szCs w:val="28"/>
                <w:cs/>
              </w:rPr>
              <w:t>(</w:t>
            </w:r>
            <w:r w:rsidRPr="00BF0D2D">
              <w:rPr>
                <w:rFonts w:ascii="AngsanaUPC" w:hAnsi="AngsanaUPC" w:cs="AngsanaUPC"/>
                <w:sz w:val="28"/>
                <w:szCs w:val="28"/>
              </w:rPr>
              <w:t>Unit : Million Share)</w:t>
            </w:r>
          </w:p>
        </w:tc>
      </w:tr>
      <w:tr w:rsidR="00890600" w:rsidRPr="00BF0D2D" w14:paraId="78A9E1F0" w14:textId="77777777" w:rsidTr="000B3E43">
        <w:tc>
          <w:tcPr>
            <w:tcW w:w="7362" w:type="dxa"/>
          </w:tcPr>
          <w:p w14:paraId="57A574E4" w14:textId="77777777" w:rsidR="00890600" w:rsidRPr="00BF0D2D" w:rsidRDefault="00890600" w:rsidP="000B3E43">
            <w:pPr>
              <w:tabs>
                <w:tab w:val="left" w:pos="810"/>
              </w:tabs>
              <w:spacing w:line="320" w:lineRule="exact"/>
              <w:jc w:val="thaiDistribute"/>
              <w:rPr>
                <w:rFonts w:ascii="AngsanaUPC" w:hAnsi="AngsanaUPC" w:cs="AngsanaUPC"/>
                <w:sz w:val="28"/>
                <w:szCs w:val="28"/>
              </w:rPr>
            </w:pPr>
          </w:p>
        </w:tc>
        <w:tc>
          <w:tcPr>
            <w:tcW w:w="1897" w:type="dxa"/>
          </w:tcPr>
          <w:p w14:paraId="018223F3" w14:textId="77777777" w:rsidR="00890600" w:rsidRPr="00BF0D2D" w:rsidRDefault="00890600" w:rsidP="000B3E43">
            <w:pPr>
              <w:pBdr>
                <w:bottom w:val="single" w:sz="4" w:space="1" w:color="auto"/>
              </w:pBdr>
              <w:tabs>
                <w:tab w:val="left" w:pos="810"/>
              </w:tabs>
              <w:spacing w:line="320" w:lineRule="exact"/>
              <w:jc w:val="center"/>
              <w:rPr>
                <w:rFonts w:ascii="AngsanaUPC" w:hAnsi="AngsanaUPC" w:cs="AngsanaUPC"/>
                <w:sz w:val="28"/>
                <w:szCs w:val="28"/>
              </w:rPr>
            </w:pPr>
            <w:r>
              <w:rPr>
                <w:rFonts w:ascii="AngsanaUPC" w:hAnsi="AngsanaUPC" w:cs="AngsanaUPC"/>
                <w:sz w:val="28"/>
                <w:szCs w:val="28"/>
              </w:rPr>
              <w:t>2021</w:t>
            </w:r>
          </w:p>
        </w:tc>
      </w:tr>
      <w:tr w:rsidR="00890600" w:rsidRPr="00BF0D2D" w14:paraId="0CF9FB25" w14:textId="77777777" w:rsidTr="00732BC2">
        <w:tc>
          <w:tcPr>
            <w:tcW w:w="7362" w:type="dxa"/>
          </w:tcPr>
          <w:p w14:paraId="284DAB07" w14:textId="77777777" w:rsidR="00890600" w:rsidRPr="00BF0D2D" w:rsidRDefault="00890600" w:rsidP="000B3E43">
            <w:pPr>
              <w:tabs>
                <w:tab w:val="clear" w:pos="227"/>
                <w:tab w:val="left" w:pos="162"/>
                <w:tab w:val="left" w:pos="810"/>
              </w:tabs>
              <w:spacing w:line="320" w:lineRule="exact"/>
              <w:ind w:left="162"/>
              <w:jc w:val="thaiDistribute"/>
              <w:rPr>
                <w:rFonts w:ascii="AngsanaUPC" w:hAnsi="AngsanaUPC" w:cs="AngsanaUPC"/>
                <w:sz w:val="28"/>
                <w:szCs w:val="28"/>
              </w:rPr>
            </w:pPr>
            <w:r w:rsidRPr="00BF0D2D">
              <w:rPr>
                <w:rFonts w:ascii="AngsanaUPC" w:hAnsi="AngsanaUPC" w:cs="AngsanaUPC"/>
                <w:sz w:val="28"/>
                <w:szCs w:val="28"/>
              </w:rPr>
              <w:t>The weighted average number of ordinary shares</w:t>
            </w:r>
          </w:p>
        </w:tc>
        <w:tc>
          <w:tcPr>
            <w:tcW w:w="1897" w:type="dxa"/>
            <w:shd w:val="clear" w:color="auto" w:fill="auto"/>
          </w:tcPr>
          <w:p w14:paraId="46A6EDB4" w14:textId="03D75819" w:rsidR="00890600" w:rsidRPr="00BF0D2D" w:rsidRDefault="00732BC2" w:rsidP="000B3E43">
            <w:pPr>
              <w:tabs>
                <w:tab w:val="left" w:pos="810"/>
              </w:tabs>
              <w:spacing w:line="320" w:lineRule="exact"/>
              <w:jc w:val="right"/>
              <w:rPr>
                <w:rFonts w:ascii="AngsanaUPC" w:hAnsi="AngsanaUPC" w:cs="AngsanaUPC"/>
                <w:sz w:val="28"/>
                <w:szCs w:val="28"/>
              </w:rPr>
            </w:pPr>
            <w:r w:rsidRPr="00732BC2">
              <w:rPr>
                <w:rFonts w:ascii="AngsanaUPC" w:hAnsi="AngsanaUPC" w:cs="AngsanaUPC"/>
                <w:sz w:val="28"/>
                <w:szCs w:val="28"/>
              </w:rPr>
              <w:t>15,266</w:t>
            </w:r>
          </w:p>
        </w:tc>
      </w:tr>
      <w:tr w:rsidR="00890600" w:rsidRPr="00BF0D2D" w14:paraId="6090491A" w14:textId="77777777" w:rsidTr="00732BC2">
        <w:tc>
          <w:tcPr>
            <w:tcW w:w="7362" w:type="dxa"/>
          </w:tcPr>
          <w:p w14:paraId="6D246B5E" w14:textId="77777777" w:rsidR="00890600" w:rsidRPr="00BF0D2D" w:rsidRDefault="00890600" w:rsidP="000B3E43">
            <w:pPr>
              <w:tabs>
                <w:tab w:val="clear" w:pos="227"/>
                <w:tab w:val="left" w:pos="162"/>
                <w:tab w:val="left" w:pos="810"/>
              </w:tabs>
              <w:spacing w:line="320" w:lineRule="exact"/>
              <w:ind w:left="162"/>
              <w:jc w:val="thaiDistribute"/>
              <w:rPr>
                <w:rFonts w:ascii="AngsanaUPC" w:hAnsi="AngsanaUPC" w:cs="AngsanaUPC"/>
                <w:sz w:val="28"/>
                <w:szCs w:val="28"/>
                <w:cs/>
              </w:rPr>
            </w:pPr>
            <w:r w:rsidRPr="00BF0D2D">
              <w:rPr>
                <w:rFonts w:ascii="AngsanaUPC" w:hAnsi="AngsanaUPC" w:cs="AngsanaUPC" w:hint="cs"/>
                <w:sz w:val="28"/>
                <w:szCs w:val="28"/>
                <w:u w:val="single"/>
                <w:cs/>
              </w:rPr>
              <w:t>Add</w:t>
            </w:r>
            <w:r w:rsidRPr="00BF0D2D">
              <w:rPr>
                <w:rFonts w:ascii="AngsanaUPC" w:hAnsi="AngsanaUPC" w:cs="AngsanaUPC" w:hint="cs"/>
                <w:sz w:val="28"/>
                <w:szCs w:val="28"/>
                <w:cs/>
              </w:rPr>
              <w:t xml:space="preserve"> </w:t>
            </w:r>
            <w:r w:rsidRPr="00BF0D2D">
              <w:rPr>
                <w:rFonts w:ascii="AngsanaUPC" w:hAnsi="AngsanaUPC" w:cs="AngsanaUPC"/>
                <w:sz w:val="28"/>
                <w:szCs w:val="28"/>
              </w:rPr>
              <w:t>Adjustment of the warrants to purchase ordinary shares</w:t>
            </w:r>
          </w:p>
        </w:tc>
        <w:tc>
          <w:tcPr>
            <w:tcW w:w="1897" w:type="dxa"/>
            <w:shd w:val="clear" w:color="auto" w:fill="auto"/>
          </w:tcPr>
          <w:p w14:paraId="2937E671" w14:textId="06B32CB3" w:rsidR="00890600" w:rsidRPr="00BF0D2D" w:rsidRDefault="00732BC2" w:rsidP="000B3E43">
            <w:pPr>
              <w:tabs>
                <w:tab w:val="left" w:pos="810"/>
              </w:tabs>
              <w:spacing w:line="320" w:lineRule="exact"/>
              <w:jc w:val="right"/>
              <w:rPr>
                <w:rFonts w:ascii="AngsanaUPC" w:hAnsi="AngsanaUPC" w:cs="AngsanaUPC"/>
                <w:sz w:val="28"/>
                <w:szCs w:val="28"/>
              </w:rPr>
            </w:pPr>
            <w:r w:rsidRPr="00732BC2">
              <w:rPr>
                <w:rFonts w:ascii="AngsanaUPC" w:hAnsi="AngsanaUPC" w:cs="AngsanaUPC"/>
                <w:sz w:val="28"/>
                <w:szCs w:val="28"/>
              </w:rPr>
              <w:t>2,150</w:t>
            </w:r>
          </w:p>
        </w:tc>
      </w:tr>
      <w:tr w:rsidR="00890600" w:rsidRPr="00BF0D2D" w14:paraId="6BF368BE" w14:textId="77777777" w:rsidTr="00732BC2">
        <w:tc>
          <w:tcPr>
            <w:tcW w:w="7362" w:type="dxa"/>
          </w:tcPr>
          <w:p w14:paraId="1A51524C" w14:textId="77777777" w:rsidR="00890600" w:rsidRPr="00BF0D2D" w:rsidRDefault="00890600" w:rsidP="000B3E43">
            <w:pPr>
              <w:tabs>
                <w:tab w:val="clear" w:pos="227"/>
                <w:tab w:val="left" w:pos="162"/>
                <w:tab w:val="left" w:pos="810"/>
              </w:tabs>
              <w:spacing w:line="320" w:lineRule="exact"/>
              <w:ind w:left="162"/>
              <w:jc w:val="thaiDistribute"/>
              <w:rPr>
                <w:rFonts w:ascii="AngsanaUPC" w:hAnsi="AngsanaUPC" w:cs="AngsanaUPC"/>
                <w:sz w:val="28"/>
                <w:szCs w:val="28"/>
                <w:cs/>
              </w:rPr>
            </w:pPr>
            <w:r w:rsidRPr="00BF0D2D">
              <w:rPr>
                <w:rFonts w:ascii="AngsanaUPC" w:hAnsi="AngsanaUPC" w:cs="AngsanaUPC"/>
                <w:sz w:val="28"/>
                <w:szCs w:val="28"/>
              </w:rPr>
              <w:t>The weighted average number of ordinary shares</w:t>
            </w:r>
            <w:r w:rsidRPr="00BF0D2D">
              <w:rPr>
                <w:rFonts w:ascii="AngsanaUPC" w:hAnsi="AngsanaUPC" w:cs="AngsanaUPC" w:hint="cs"/>
                <w:sz w:val="28"/>
                <w:szCs w:val="28"/>
                <w:cs/>
              </w:rPr>
              <w:t xml:space="preserve"> </w:t>
            </w:r>
            <w:r w:rsidRPr="00BF0D2D">
              <w:rPr>
                <w:rFonts w:ascii="AngsanaUPC" w:hAnsi="AngsanaUPC" w:cs="AngsanaUPC"/>
                <w:sz w:val="28"/>
                <w:szCs w:val="28"/>
              </w:rPr>
              <w:t>used to calcul</w:t>
            </w:r>
            <w:r w:rsidRPr="00BF0D2D">
              <w:rPr>
                <w:rFonts w:ascii="AngsanaUPC" w:hAnsi="AngsanaUPC" w:cs="AngsanaUPC" w:hint="cs"/>
                <w:sz w:val="28"/>
                <w:szCs w:val="28"/>
                <w:cs/>
              </w:rPr>
              <w:t>ate</w:t>
            </w:r>
          </w:p>
        </w:tc>
        <w:tc>
          <w:tcPr>
            <w:tcW w:w="1897" w:type="dxa"/>
            <w:shd w:val="clear" w:color="auto" w:fill="auto"/>
          </w:tcPr>
          <w:p w14:paraId="3CCEFE02" w14:textId="79C8A87D" w:rsidR="00890600" w:rsidRPr="00BF0D2D" w:rsidRDefault="00732BC2" w:rsidP="000B3E43">
            <w:pPr>
              <w:pBdr>
                <w:top w:val="single" w:sz="4" w:space="1" w:color="auto"/>
                <w:bottom w:val="double" w:sz="4" w:space="1" w:color="auto"/>
              </w:pBdr>
              <w:tabs>
                <w:tab w:val="left" w:pos="810"/>
              </w:tabs>
              <w:spacing w:line="320" w:lineRule="exact"/>
              <w:jc w:val="right"/>
              <w:rPr>
                <w:rFonts w:ascii="AngsanaUPC" w:hAnsi="AngsanaUPC" w:cs="AngsanaUPC"/>
                <w:sz w:val="28"/>
                <w:szCs w:val="28"/>
              </w:rPr>
            </w:pPr>
            <w:r w:rsidRPr="00732BC2">
              <w:rPr>
                <w:rFonts w:ascii="AngsanaUPC" w:hAnsi="AngsanaUPC" w:cs="AngsanaUPC"/>
                <w:sz w:val="28"/>
                <w:szCs w:val="28"/>
              </w:rPr>
              <w:t>17,416</w:t>
            </w:r>
          </w:p>
        </w:tc>
      </w:tr>
      <w:tr w:rsidR="00890600" w:rsidRPr="00BF0D2D" w14:paraId="3E11880A" w14:textId="77777777" w:rsidTr="00ED5A12">
        <w:tc>
          <w:tcPr>
            <w:tcW w:w="7362" w:type="dxa"/>
            <w:shd w:val="clear" w:color="auto" w:fill="auto"/>
          </w:tcPr>
          <w:p w14:paraId="74062EF1" w14:textId="77777777" w:rsidR="00890600" w:rsidRPr="00BF0D2D" w:rsidRDefault="00890600" w:rsidP="000B3E43">
            <w:pPr>
              <w:tabs>
                <w:tab w:val="clear" w:pos="227"/>
                <w:tab w:val="left" w:pos="162"/>
                <w:tab w:val="left" w:pos="810"/>
              </w:tabs>
              <w:spacing w:line="320" w:lineRule="exact"/>
              <w:ind w:left="162"/>
              <w:jc w:val="thaiDistribute"/>
              <w:rPr>
                <w:rFonts w:ascii="AngsanaUPC" w:hAnsi="AngsanaUPC" w:cs="AngsanaUPC"/>
                <w:sz w:val="28"/>
                <w:szCs w:val="28"/>
                <w:cs/>
              </w:rPr>
            </w:pPr>
          </w:p>
        </w:tc>
        <w:tc>
          <w:tcPr>
            <w:tcW w:w="1897" w:type="dxa"/>
            <w:shd w:val="clear" w:color="auto" w:fill="auto"/>
          </w:tcPr>
          <w:p w14:paraId="2C43BF60" w14:textId="77777777" w:rsidR="00890600" w:rsidRPr="00BF0D2D" w:rsidRDefault="00890600" w:rsidP="000B3E43">
            <w:pPr>
              <w:tabs>
                <w:tab w:val="left" w:pos="810"/>
              </w:tabs>
              <w:spacing w:line="320" w:lineRule="exact"/>
              <w:jc w:val="right"/>
              <w:rPr>
                <w:rFonts w:ascii="AngsanaUPC" w:hAnsi="AngsanaUPC" w:cs="AngsanaUPC"/>
                <w:sz w:val="28"/>
                <w:szCs w:val="28"/>
              </w:rPr>
            </w:pPr>
          </w:p>
        </w:tc>
      </w:tr>
      <w:tr w:rsidR="00890600" w:rsidRPr="00ED40D7" w14:paraId="76EE5219" w14:textId="77777777" w:rsidTr="00ED5A12">
        <w:tc>
          <w:tcPr>
            <w:tcW w:w="7362" w:type="dxa"/>
            <w:shd w:val="clear" w:color="auto" w:fill="auto"/>
          </w:tcPr>
          <w:p w14:paraId="419CAA05" w14:textId="77777777" w:rsidR="00890600" w:rsidRPr="00BF0D2D" w:rsidRDefault="00890600" w:rsidP="000B3E43">
            <w:pPr>
              <w:tabs>
                <w:tab w:val="clear" w:pos="227"/>
                <w:tab w:val="left" w:pos="162"/>
                <w:tab w:val="left" w:pos="810"/>
              </w:tabs>
              <w:spacing w:line="320" w:lineRule="exact"/>
              <w:ind w:left="162"/>
              <w:jc w:val="thaiDistribute"/>
              <w:rPr>
                <w:rFonts w:ascii="AngsanaUPC" w:hAnsi="AngsanaUPC" w:cs="AngsanaUPC"/>
                <w:sz w:val="28"/>
                <w:szCs w:val="28"/>
                <w:cs/>
              </w:rPr>
            </w:pPr>
            <w:r w:rsidRPr="00BF0D2D">
              <w:rPr>
                <w:rFonts w:ascii="AngsanaUPC" w:hAnsi="AngsanaUPC" w:cs="AngsanaUPC"/>
                <w:sz w:val="28"/>
                <w:szCs w:val="28"/>
              </w:rPr>
              <w:t>Diluted earnings (loss) per share from continuing operations (Baht per Share)</w:t>
            </w:r>
          </w:p>
        </w:tc>
        <w:tc>
          <w:tcPr>
            <w:tcW w:w="1897" w:type="dxa"/>
            <w:shd w:val="clear" w:color="auto" w:fill="auto"/>
            <w:vAlign w:val="bottom"/>
          </w:tcPr>
          <w:p w14:paraId="3233591C" w14:textId="3631F1E2" w:rsidR="00890600" w:rsidRPr="00ED40D7" w:rsidRDefault="00ED5A12" w:rsidP="000B3E43">
            <w:pPr>
              <w:tabs>
                <w:tab w:val="left" w:pos="810"/>
              </w:tabs>
              <w:spacing w:line="320" w:lineRule="exact"/>
              <w:jc w:val="right"/>
              <w:rPr>
                <w:rFonts w:ascii="AngsanaUPC" w:hAnsi="AngsanaUPC" w:cs="AngsanaUPC"/>
                <w:sz w:val="28"/>
                <w:szCs w:val="28"/>
              </w:rPr>
            </w:pPr>
            <w:r w:rsidRPr="00ED5A12">
              <w:rPr>
                <w:rFonts w:ascii="AngsanaUPC" w:hAnsi="AngsanaUPC" w:cs="AngsanaUPC"/>
                <w:sz w:val="28"/>
                <w:szCs w:val="28"/>
              </w:rPr>
              <w:t>(0.010)</w:t>
            </w:r>
          </w:p>
        </w:tc>
      </w:tr>
    </w:tbl>
    <w:p w14:paraId="29E7CE00" w14:textId="77777777" w:rsidR="00440E83" w:rsidRDefault="00440E83" w:rsidP="0044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color w:val="000000" w:themeColor="text1"/>
          <w:spacing w:val="-6"/>
          <w:sz w:val="28"/>
          <w:szCs w:val="28"/>
        </w:rPr>
      </w:pPr>
    </w:p>
    <w:p w14:paraId="3F42A623" w14:textId="77777777" w:rsidR="00440E83" w:rsidRDefault="0044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779F6524" w14:textId="4B0FFBFB" w:rsidR="00315990" w:rsidRDefault="00315990" w:rsidP="00315990">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color w:val="000000" w:themeColor="text1"/>
          <w:spacing w:val="-6"/>
          <w:sz w:val="28"/>
          <w:szCs w:val="28"/>
        </w:rPr>
      </w:pPr>
      <w:r w:rsidRPr="00EE1DE9">
        <w:rPr>
          <w:rFonts w:ascii="AngsanaUPC" w:hAnsi="AngsanaUPC" w:cs="AngsanaUPC"/>
          <w:b/>
          <w:bCs/>
          <w:color w:val="000000" w:themeColor="text1"/>
          <w:spacing w:val="-6"/>
          <w:sz w:val="28"/>
          <w:szCs w:val="28"/>
        </w:rPr>
        <w:lastRenderedPageBreak/>
        <w:t>OTHER INCOME</w:t>
      </w:r>
    </w:p>
    <w:p w14:paraId="2513AC3A" w14:textId="395AEACB" w:rsidR="00315990" w:rsidRDefault="00315990" w:rsidP="00E4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EE1DE9">
        <w:rPr>
          <w:rFonts w:ascii="AngsanaUPC" w:hAnsi="AngsanaUPC" w:cs="AngsanaUPC"/>
          <w:sz w:val="28"/>
          <w:szCs w:val="28"/>
        </w:rPr>
        <w:t xml:space="preserve">For the </w:t>
      </w:r>
      <w:r w:rsidRPr="007F4DD5">
        <w:rPr>
          <w:rFonts w:ascii="AngsanaUPC" w:hAnsi="AngsanaUPC" w:cs="AngsanaUPC"/>
          <w:sz w:val="28"/>
          <w:szCs w:val="28"/>
        </w:rPr>
        <w:t>three</w:t>
      </w:r>
      <w:r w:rsidRPr="007F4DD5">
        <w:rPr>
          <w:rFonts w:ascii="AngsanaUPC" w:hAnsi="AngsanaUPC" w:cs="AngsanaUPC"/>
          <w:sz w:val="28"/>
          <w:szCs w:val="28"/>
          <w:cs/>
        </w:rPr>
        <w:t>-</w:t>
      </w:r>
      <w:r w:rsidRPr="007F4DD5">
        <w:rPr>
          <w:rFonts w:ascii="AngsanaUPC" w:hAnsi="AngsanaUPC" w:cs="AngsanaUPC"/>
          <w:sz w:val="28"/>
          <w:szCs w:val="28"/>
        </w:rPr>
        <w:t>month periods</w:t>
      </w:r>
      <w:r w:rsidRPr="007F4DD5">
        <w:rPr>
          <w:rFonts w:ascii="AngsanaUPC" w:hAnsi="AngsanaUPC" w:cs="AngsanaUPC"/>
          <w:sz w:val="28"/>
          <w:szCs w:val="28"/>
          <w:cs/>
        </w:rPr>
        <w:t xml:space="preserve"> </w:t>
      </w:r>
      <w:r w:rsidRPr="007F4DD5">
        <w:rPr>
          <w:rFonts w:ascii="AngsanaUPC" w:hAnsi="AngsanaUPC" w:cs="AngsanaUPC"/>
          <w:sz w:val="28"/>
          <w:szCs w:val="28"/>
        </w:rPr>
        <w:t xml:space="preserve">ended </w:t>
      </w:r>
      <w:r w:rsidR="00031A8E" w:rsidRPr="007F4DD5">
        <w:rPr>
          <w:rFonts w:ascii="AngsanaUPC" w:hAnsi="AngsanaUPC" w:cs="AngsanaUPC"/>
          <w:sz w:val="28"/>
          <w:szCs w:val="28"/>
        </w:rPr>
        <w:t>September</w:t>
      </w:r>
      <w:r w:rsidR="00757F3D" w:rsidRPr="007F4DD5">
        <w:rPr>
          <w:rFonts w:ascii="AngsanaUPC" w:hAnsi="AngsanaUPC" w:cs="AngsanaUPC"/>
          <w:sz w:val="28"/>
          <w:szCs w:val="28"/>
        </w:rPr>
        <w:t xml:space="preserve"> 30</w:t>
      </w:r>
      <w:r w:rsidRPr="007F4DD5">
        <w:rPr>
          <w:rFonts w:ascii="AngsanaUPC" w:hAnsi="AngsanaUPC" w:cs="AngsanaUPC"/>
          <w:sz w:val="28"/>
          <w:szCs w:val="28"/>
        </w:rPr>
        <w:t>, 20</w:t>
      </w:r>
      <w:r w:rsidR="00F31142" w:rsidRPr="007F4DD5">
        <w:rPr>
          <w:rFonts w:ascii="AngsanaUPC" w:hAnsi="AngsanaUPC" w:cs="AngsanaUPC"/>
          <w:sz w:val="28"/>
          <w:szCs w:val="28"/>
        </w:rPr>
        <w:t>21</w:t>
      </w:r>
      <w:r w:rsidRPr="00EE1DE9">
        <w:rPr>
          <w:rFonts w:ascii="AngsanaUPC" w:hAnsi="AngsanaUPC" w:cs="AngsanaUPC"/>
          <w:sz w:val="28"/>
          <w:szCs w:val="28"/>
        </w:rPr>
        <w:t xml:space="preserve"> and 20</w:t>
      </w:r>
      <w:r w:rsidR="00F31142">
        <w:rPr>
          <w:rFonts w:ascii="AngsanaUPC" w:hAnsi="AngsanaUPC" w:cs="AngsanaUPC"/>
          <w:sz w:val="28"/>
          <w:szCs w:val="28"/>
        </w:rPr>
        <w:t>20</w:t>
      </w:r>
      <w:r w:rsidRPr="00EE1DE9">
        <w:rPr>
          <w:rFonts w:ascii="AngsanaUPC" w:hAnsi="AngsanaUPC" w:cs="AngsanaUPC"/>
          <w:sz w:val="28"/>
          <w:szCs w:val="28"/>
        </w:rPr>
        <w:t xml:space="preserve"> are as follows</w:t>
      </w:r>
      <w:r w:rsidRPr="00EE1DE9">
        <w:rPr>
          <w:rFonts w:ascii="AngsanaUPC" w:hAnsi="AngsanaUPC" w:cs="AngsanaUPC"/>
          <w:sz w:val="28"/>
          <w:szCs w:val="28"/>
          <w:cs/>
        </w:rPr>
        <w:t>:</w:t>
      </w:r>
    </w:p>
    <w:tbl>
      <w:tblPr>
        <w:tblW w:w="9322" w:type="dxa"/>
        <w:tblLayout w:type="fixed"/>
        <w:tblLook w:val="0000" w:firstRow="0" w:lastRow="0" w:firstColumn="0" w:lastColumn="0" w:noHBand="0" w:noVBand="0"/>
      </w:tblPr>
      <w:tblGrid>
        <w:gridCol w:w="5637"/>
        <w:gridCol w:w="1842"/>
        <w:gridCol w:w="1843"/>
      </w:tblGrid>
      <w:tr w:rsidR="00315990" w:rsidRPr="00EE1DE9" w14:paraId="2AE6B459" w14:textId="77777777" w:rsidTr="000B3E43">
        <w:trPr>
          <w:cantSplit/>
          <w:trHeight w:val="255"/>
        </w:trPr>
        <w:tc>
          <w:tcPr>
            <w:tcW w:w="5637" w:type="dxa"/>
            <w:tcBorders>
              <w:top w:val="nil"/>
              <w:left w:val="nil"/>
              <w:bottom w:val="nil"/>
              <w:right w:val="nil"/>
            </w:tcBorders>
          </w:tcPr>
          <w:p w14:paraId="345E8483" w14:textId="77777777" w:rsidR="00315990" w:rsidRPr="00EE1DE9" w:rsidRDefault="00315990"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3685" w:type="dxa"/>
            <w:gridSpan w:val="2"/>
            <w:tcBorders>
              <w:top w:val="nil"/>
              <w:left w:val="nil"/>
              <w:right w:val="nil"/>
            </w:tcBorders>
          </w:tcPr>
          <w:p w14:paraId="290E768C" w14:textId="77777777" w:rsidR="00315990" w:rsidRPr="00EE1DE9" w:rsidRDefault="00315990"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315990" w:rsidRPr="00EE1DE9" w14:paraId="024799D4" w14:textId="77777777" w:rsidTr="000B3E43">
        <w:trPr>
          <w:cantSplit/>
          <w:trHeight w:val="288"/>
        </w:trPr>
        <w:tc>
          <w:tcPr>
            <w:tcW w:w="5637" w:type="dxa"/>
            <w:tcBorders>
              <w:top w:val="nil"/>
              <w:left w:val="nil"/>
              <w:bottom w:val="nil"/>
              <w:right w:val="nil"/>
            </w:tcBorders>
          </w:tcPr>
          <w:p w14:paraId="6FA18BDA" w14:textId="77777777" w:rsidR="00315990" w:rsidRPr="00EE1DE9" w:rsidRDefault="00315990"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1842" w:type="dxa"/>
            <w:tcBorders>
              <w:left w:val="nil"/>
              <w:right w:val="nil"/>
            </w:tcBorders>
            <w:shd w:val="clear" w:color="auto" w:fill="auto"/>
          </w:tcPr>
          <w:p w14:paraId="237F1C03" w14:textId="586B6412" w:rsidR="00315990" w:rsidRPr="00EE1DE9" w:rsidRDefault="00315990"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E1DE9">
              <w:rPr>
                <w:rFonts w:ascii="AngsanaUPC" w:hAnsi="AngsanaUPC" w:cs="AngsanaUPC"/>
                <w:sz w:val="28"/>
                <w:szCs w:val="28"/>
              </w:rPr>
              <w:t>202</w:t>
            </w:r>
            <w:r w:rsidR="00152387">
              <w:rPr>
                <w:rFonts w:ascii="AngsanaUPC" w:hAnsi="AngsanaUPC" w:cs="AngsanaUPC"/>
                <w:sz w:val="28"/>
                <w:szCs w:val="28"/>
              </w:rPr>
              <w:t>1</w:t>
            </w:r>
          </w:p>
        </w:tc>
        <w:tc>
          <w:tcPr>
            <w:tcW w:w="1843" w:type="dxa"/>
            <w:tcBorders>
              <w:left w:val="nil"/>
              <w:right w:val="nil"/>
            </w:tcBorders>
          </w:tcPr>
          <w:p w14:paraId="5E6275A1" w14:textId="042218C5" w:rsidR="00315990" w:rsidRPr="00EE1DE9" w:rsidRDefault="00152387"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2020</w:t>
            </w:r>
          </w:p>
        </w:tc>
      </w:tr>
      <w:tr w:rsidR="00B3001D" w:rsidRPr="00EE1DE9" w14:paraId="4798A81E" w14:textId="77777777" w:rsidTr="00393B5E">
        <w:trPr>
          <w:cantSplit/>
          <w:trHeight w:val="255"/>
        </w:trPr>
        <w:tc>
          <w:tcPr>
            <w:tcW w:w="5637" w:type="dxa"/>
            <w:tcBorders>
              <w:top w:val="nil"/>
              <w:left w:val="nil"/>
              <w:bottom w:val="nil"/>
              <w:right w:val="nil"/>
            </w:tcBorders>
          </w:tcPr>
          <w:p w14:paraId="78382D1F" w14:textId="77777777" w:rsidR="00B3001D" w:rsidRPr="00EE1DE9" w:rsidRDefault="00B3001D"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EE1DE9">
              <w:rPr>
                <w:rFonts w:ascii="AngsanaUPC" w:hAnsi="AngsanaUPC" w:cs="AngsanaUPC"/>
                <w:sz w:val="28"/>
                <w:szCs w:val="28"/>
              </w:rPr>
              <w:t>Interest income</w:t>
            </w:r>
          </w:p>
        </w:tc>
        <w:tc>
          <w:tcPr>
            <w:tcW w:w="1842" w:type="dxa"/>
            <w:tcBorders>
              <w:top w:val="nil"/>
              <w:left w:val="nil"/>
              <w:right w:val="nil"/>
            </w:tcBorders>
            <w:shd w:val="clear" w:color="auto" w:fill="auto"/>
          </w:tcPr>
          <w:p w14:paraId="1E280090" w14:textId="037F25DC" w:rsidR="00B3001D" w:rsidRPr="00EE1DE9" w:rsidRDefault="0013578D"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13578D">
              <w:rPr>
                <w:rFonts w:ascii="AngsanaUPC" w:hAnsi="AngsanaUPC" w:cs="AngsanaUPC"/>
                <w:sz w:val="28"/>
                <w:szCs w:val="28"/>
              </w:rPr>
              <w:t>36</w:t>
            </w:r>
          </w:p>
        </w:tc>
        <w:tc>
          <w:tcPr>
            <w:tcW w:w="1843" w:type="dxa"/>
            <w:tcBorders>
              <w:left w:val="nil"/>
              <w:right w:val="nil"/>
            </w:tcBorders>
            <w:shd w:val="clear" w:color="auto" w:fill="auto"/>
          </w:tcPr>
          <w:p w14:paraId="7FAA695A" w14:textId="0657CA21" w:rsidR="00B3001D" w:rsidRPr="00EE1DE9" w:rsidRDefault="00B3001D"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056057">
              <w:rPr>
                <w:rFonts w:ascii="AngsanaUPC" w:hAnsi="AngsanaUPC" w:cs="AngsanaUPC" w:hint="cs"/>
                <w:sz w:val="28"/>
                <w:szCs w:val="28"/>
                <w:cs/>
              </w:rPr>
              <w:t>-</w:t>
            </w:r>
          </w:p>
        </w:tc>
      </w:tr>
      <w:tr w:rsidR="00B3001D" w:rsidRPr="00EE1DE9" w14:paraId="5CD68123" w14:textId="77777777" w:rsidTr="00393B5E">
        <w:trPr>
          <w:cantSplit/>
          <w:trHeight w:val="255"/>
        </w:trPr>
        <w:tc>
          <w:tcPr>
            <w:tcW w:w="5637" w:type="dxa"/>
            <w:tcBorders>
              <w:top w:val="nil"/>
              <w:left w:val="nil"/>
              <w:bottom w:val="nil"/>
              <w:right w:val="nil"/>
            </w:tcBorders>
          </w:tcPr>
          <w:p w14:paraId="334C1EE8" w14:textId="77777777" w:rsidR="00B3001D" w:rsidRPr="00EE1DE9" w:rsidRDefault="00B3001D"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EE1DE9">
              <w:rPr>
                <w:rFonts w:ascii="AngsanaUPC" w:hAnsi="AngsanaUPC" w:cs="AngsanaUPC"/>
                <w:sz w:val="28"/>
                <w:szCs w:val="28"/>
              </w:rPr>
              <w:t>Other income</w:t>
            </w:r>
          </w:p>
        </w:tc>
        <w:tc>
          <w:tcPr>
            <w:tcW w:w="1842" w:type="dxa"/>
            <w:tcBorders>
              <w:left w:val="nil"/>
              <w:right w:val="nil"/>
            </w:tcBorders>
            <w:shd w:val="clear" w:color="auto" w:fill="auto"/>
          </w:tcPr>
          <w:p w14:paraId="0A4A8A58" w14:textId="37A1E6FD" w:rsidR="00B3001D" w:rsidRPr="00EE1DE9" w:rsidRDefault="0013578D"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13578D">
              <w:rPr>
                <w:rFonts w:ascii="AngsanaUPC" w:hAnsi="AngsanaUPC" w:cs="AngsanaUPC"/>
                <w:sz w:val="28"/>
                <w:szCs w:val="28"/>
              </w:rPr>
              <w:t>1,389</w:t>
            </w:r>
          </w:p>
        </w:tc>
        <w:tc>
          <w:tcPr>
            <w:tcW w:w="1843" w:type="dxa"/>
            <w:tcBorders>
              <w:left w:val="nil"/>
              <w:right w:val="nil"/>
            </w:tcBorders>
            <w:shd w:val="clear" w:color="auto" w:fill="auto"/>
          </w:tcPr>
          <w:p w14:paraId="68AA0033" w14:textId="3012FB1D" w:rsidR="00B3001D" w:rsidRPr="00EE1DE9" w:rsidRDefault="00B3001D"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Pr>
                <w:rFonts w:ascii="AngsanaUPC" w:hAnsi="AngsanaUPC" w:cs="AngsanaUPC"/>
                <w:sz w:val="28"/>
                <w:szCs w:val="28"/>
              </w:rPr>
              <w:t>1</w:t>
            </w:r>
            <w:r w:rsidRPr="00056057">
              <w:rPr>
                <w:rFonts w:ascii="AngsanaUPC" w:hAnsi="AngsanaUPC" w:cs="AngsanaUPC"/>
                <w:sz w:val="28"/>
                <w:szCs w:val="28"/>
              </w:rPr>
              <w:t>,</w:t>
            </w:r>
            <w:r>
              <w:rPr>
                <w:rFonts w:ascii="AngsanaUPC" w:hAnsi="AngsanaUPC" w:cs="AngsanaUPC"/>
                <w:sz w:val="28"/>
                <w:szCs w:val="28"/>
              </w:rPr>
              <w:t>438</w:t>
            </w:r>
          </w:p>
        </w:tc>
      </w:tr>
      <w:tr w:rsidR="00B3001D" w:rsidRPr="00EE1DE9" w14:paraId="78486C17" w14:textId="77777777" w:rsidTr="00393B5E">
        <w:trPr>
          <w:cantSplit/>
          <w:trHeight w:val="255"/>
        </w:trPr>
        <w:tc>
          <w:tcPr>
            <w:tcW w:w="5637" w:type="dxa"/>
            <w:tcBorders>
              <w:top w:val="nil"/>
              <w:left w:val="nil"/>
              <w:bottom w:val="nil"/>
              <w:right w:val="nil"/>
            </w:tcBorders>
          </w:tcPr>
          <w:p w14:paraId="2C250909" w14:textId="77777777" w:rsidR="00B3001D" w:rsidRPr="00EE1DE9" w:rsidRDefault="00B3001D"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EE1DE9">
              <w:rPr>
                <w:rFonts w:ascii="AngsanaUPC" w:hAnsi="AngsanaUPC" w:cs="AngsanaUPC"/>
                <w:sz w:val="28"/>
                <w:szCs w:val="28"/>
              </w:rPr>
              <w:t>Total</w:t>
            </w:r>
          </w:p>
        </w:tc>
        <w:tc>
          <w:tcPr>
            <w:tcW w:w="1842" w:type="dxa"/>
            <w:tcBorders>
              <w:left w:val="nil"/>
              <w:right w:val="nil"/>
            </w:tcBorders>
            <w:shd w:val="clear" w:color="auto" w:fill="auto"/>
          </w:tcPr>
          <w:p w14:paraId="23D878A3" w14:textId="4C5C3C19" w:rsidR="00B3001D" w:rsidRPr="00EE1DE9" w:rsidRDefault="0013578D" w:rsidP="000B3E43">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13578D">
              <w:rPr>
                <w:rFonts w:ascii="AngsanaUPC" w:hAnsi="AngsanaUPC" w:cs="AngsanaUPC"/>
                <w:sz w:val="28"/>
                <w:szCs w:val="28"/>
              </w:rPr>
              <w:t>1,425</w:t>
            </w:r>
          </w:p>
        </w:tc>
        <w:tc>
          <w:tcPr>
            <w:tcW w:w="1843" w:type="dxa"/>
            <w:tcBorders>
              <w:left w:val="nil"/>
              <w:right w:val="nil"/>
            </w:tcBorders>
            <w:shd w:val="clear" w:color="auto" w:fill="auto"/>
          </w:tcPr>
          <w:p w14:paraId="4298BAF0" w14:textId="32F895B1" w:rsidR="00B3001D" w:rsidRPr="00EE1DE9" w:rsidRDefault="00B3001D" w:rsidP="000B3E43">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Pr>
                <w:rFonts w:ascii="AngsanaUPC" w:hAnsi="AngsanaUPC" w:cs="AngsanaUPC"/>
                <w:sz w:val="28"/>
                <w:szCs w:val="28"/>
              </w:rPr>
              <w:t>1</w:t>
            </w:r>
            <w:r w:rsidRPr="00056057">
              <w:rPr>
                <w:rFonts w:ascii="AngsanaUPC" w:hAnsi="AngsanaUPC" w:cs="AngsanaUPC"/>
                <w:sz w:val="28"/>
                <w:szCs w:val="28"/>
              </w:rPr>
              <w:t>,</w:t>
            </w:r>
            <w:r>
              <w:rPr>
                <w:rFonts w:ascii="AngsanaUPC" w:hAnsi="AngsanaUPC" w:cs="AngsanaUPC"/>
                <w:sz w:val="28"/>
                <w:szCs w:val="28"/>
              </w:rPr>
              <w:t>438</w:t>
            </w:r>
          </w:p>
        </w:tc>
      </w:tr>
    </w:tbl>
    <w:p w14:paraId="0D6DC18A" w14:textId="127B9893" w:rsidR="00757F3D" w:rsidRDefault="00757F3D" w:rsidP="0075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EE1DE9">
        <w:rPr>
          <w:rFonts w:ascii="AngsanaUPC" w:hAnsi="AngsanaUPC" w:cs="AngsanaUPC"/>
          <w:sz w:val="28"/>
          <w:szCs w:val="28"/>
        </w:rPr>
        <w:t xml:space="preserve">For </w:t>
      </w:r>
      <w:r w:rsidRPr="007F4DD5">
        <w:rPr>
          <w:rFonts w:ascii="AngsanaUPC" w:hAnsi="AngsanaUPC" w:cs="AngsanaUPC"/>
          <w:sz w:val="28"/>
          <w:szCs w:val="28"/>
        </w:rPr>
        <w:t xml:space="preserve">the </w:t>
      </w:r>
      <w:r w:rsidR="00B3001D" w:rsidRPr="007F4DD5">
        <w:rPr>
          <w:rFonts w:ascii="AngsanaUPC" w:hAnsi="AngsanaUPC" w:cs="AngsanaUPC"/>
          <w:sz w:val="28"/>
          <w:szCs w:val="28"/>
        </w:rPr>
        <w:t>nine-</w:t>
      </w:r>
      <w:r w:rsidRPr="007F4DD5">
        <w:rPr>
          <w:rFonts w:ascii="AngsanaUPC" w:hAnsi="AngsanaUPC" w:cs="AngsanaUPC"/>
          <w:sz w:val="28"/>
          <w:szCs w:val="28"/>
        </w:rPr>
        <w:t>month periods</w:t>
      </w:r>
      <w:r w:rsidRPr="007F4DD5">
        <w:rPr>
          <w:rFonts w:ascii="AngsanaUPC" w:hAnsi="AngsanaUPC" w:cs="AngsanaUPC"/>
          <w:sz w:val="28"/>
          <w:szCs w:val="28"/>
          <w:cs/>
        </w:rPr>
        <w:t xml:space="preserve"> </w:t>
      </w:r>
      <w:r w:rsidR="00B3001D" w:rsidRPr="007F4DD5">
        <w:rPr>
          <w:rFonts w:ascii="AngsanaUPC" w:hAnsi="AngsanaUPC" w:cs="AngsanaUPC"/>
          <w:sz w:val="28"/>
          <w:szCs w:val="28"/>
        </w:rPr>
        <w:t>ended September</w:t>
      </w:r>
      <w:r w:rsidRPr="007F4DD5">
        <w:rPr>
          <w:rFonts w:ascii="AngsanaUPC" w:hAnsi="AngsanaUPC" w:cs="AngsanaUPC"/>
          <w:sz w:val="28"/>
          <w:szCs w:val="28"/>
        </w:rPr>
        <w:t xml:space="preserve"> 30, </w:t>
      </w:r>
      <w:r w:rsidR="00F31142" w:rsidRPr="007F4DD5">
        <w:rPr>
          <w:rFonts w:ascii="AngsanaUPC" w:hAnsi="AngsanaUPC" w:cs="AngsanaUPC"/>
          <w:sz w:val="28"/>
          <w:szCs w:val="28"/>
        </w:rPr>
        <w:t>2021</w:t>
      </w:r>
      <w:r w:rsidRPr="00E3656C">
        <w:rPr>
          <w:rFonts w:ascii="AngsanaUPC" w:hAnsi="AngsanaUPC" w:cs="AngsanaUPC"/>
          <w:sz w:val="28"/>
          <w:szCs w:val="28"/>
        </w:rPr>
        <w:t xml:space="preserve"> and</w:t>
      </w:r>
      <w:r w:rsidRPr="00EE1DE9">
        <w:rPr>
          <w:rFonts w:ascii="AngsanaUPC" w:hAnsi="AngsanaUPC" w:cs="AngsanaUPC"/>
          <w:sz w:val="28"/>
          <w:szCs w:val="28"/>
        </w:rPr>
        <w:t xml:space="preserve"> </w:t>
      </w:r>
      <w:r w:rsidR="00F31142">
        <w:rPr>
          <w:rFonts w:ascii="AngsanaUPC" w:hAnsi="AngsanaUPC" w:cs="AngsanaUPC"/>
          <w:sz w:val="28"/>
          <w:szCs w:val="28"/>
        </w:rPr>
        <w:t>2020</w:t>
      </w:r>
      <w:r w:rsidRPr="00EE1DE9">
        <w:rPr>
          <w:rFonts w:ascii="AngsanaUPC" w:hAnsi="AngsanaUPC" w:cs="AngsanaUPC"/>
          <w:sz w:val="28"/>
          <w:szCs w:val="28"/>
        </w:rPr>
        <w:t xml:space="preserve"> are as follows</w:t>
      </w:r>
      <w:r w:rsidRPr="00EE1DE9">
        <w:rPr>
          <w:rFonts w:ascii="AngsanaUPC" w:hAnsi="AngsanaUPC" w:cs="AngsanaUPC"/>
          <w:sz w:val="28"/>
          <w:szCs w:val="28"/>
          <w:cs/>
        </w:rPr>
        <w:t>:</w:t>
      </w:r>
    </w:p>
    <w:tbl>
      <w:tblPr>
        <w:tblW w:w="9322" w:type="dxa"/>
        <w:tblLayout w:type="fixed"/>
        <w:tblLook w:val="0000" w:firstRow="0" w:lastRow="0" w:firstColumn="0" w:lastColumn="0" w:noHBand="0" w:noVBand="0"/>
      </w:tblPr>
      <w:tblGrid>
        <w:gridCol w:w="5637"/>
        <w:gridCol w:w="1842"/>
        <w:gridCol w:w="1843"/>
      </w:tblGrid>
      <w:tr w:rsidR="00757F3D" w:rsidRPr="00EE1DE9" w14:paraId="320EE14B" w14:textId="77777777" w:rsidTr="000B3E43">
        <w:trPr>
          <w:cantSplit/>
          <w:trHeight w:val="255"/>
        </w:trPr>
        <w:tc>
          <w:tcPr>
            <w:tcW w:w="5637" w:type="dxa"/>
            <w:tcBorders>
              <w:top w:val="nil"/>
              <w:left w:val="nil"/>
              <w:bottom w:val="nil"/>
              <w:right w:val="nil"/>
            </w:tcBorders>
          </w:tcPr>
          <w:p w14:paraId="46A69337" w14:textId="77777777" w:rsidR="00757F3D" w:rsidRPr="00EE1DE9" w:rsidRDefault="00757F3D"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3685" w:type="dxa"/>
            <w:gridSpan w:val="2"/>
            <w:tcBorders>
              <w:top w:val="nil"/>
              <w:left w:val="nil"/>
              <w:right w:val="nil"/>
            </w:tcBorders>
          </w:tcPr>
          <w:p w14:paraId="7F6A74C7" w14:textId="77777777" w:rsidR="00757F3D" w:rsidRPr="00EE1DE9" w:rsidRDefault="00757F3D"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757F3D" w:rsidRPr="00EE1DE9" w14:paraId="274A8FF5" w14:textId="77777777" w:rsidTr="000B3E43">
        <w:trPr>
          <w:cantSplit/>
          <w:trHeight w:val="288"/>
        </w:trPr>
        <w:tc>
          <w:tcPr>
            <w:tcW w:w="5637" w:type="dxa"/>
            <w:tcBorders>
              <w:top w:val="nil"/>
              <w:left w:val="nil"/>
              <w:bottom w:val="nil"/>
              <w:right w:val="nil"/>
            </w:tcBorders>
          </w:tcPr>
          <w:p w14:paraId="7FE5BC67" w14:textId="77777777" w:rsidR="00757F3D" w:rsidRPr="00EE1DE9" w:rsidRDefault="00757F3D"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1842" w:type="dxa"/>
            <w:tcBorders>
              <w:left w:val="nil"/>
              <w:right w:val="nil"/>
            </w:tcBorders>
            <w:shd w:val="clear" w:color="auto" w:fill="auto"/>
          </w:tcPr>
          <w:p w14:paraId="2B79CA88" w14:textId="77777777" w:rsidR="00757F3D" w:rsidRPr="00EE1DE9" w:rsidRDefault="00757F3D"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E1DE9">
              <w:rPr>
                <w:rFonts w:ascii="AngsanaUPC" w:hAnsi="AngsanaUPC" w:cs="AngsanaUPC"/>
                <w:sz w:val="28"/>
                <w:szCs w:val="28"/>
              </w:rPr>
              <w:t>202</w:t>
            </w:r>
            <w:r>
              <w:rPr>
                <w:rFonts w:ascii="AngsanaUPC" w:hAnsi="AngsanaUPC" w:cs="AngsanaUPC"/>
                <w:sz w:val="28"/>
                <w:szCs w:val="28"/>
              </w:rPr>
              <w:t>1</w:t>
            </w:r>
          </w:p>
        </w:tc>
        <w:tc>
          <w:tcPr>
            <w:tcW w:w="1843" w:type="dxa"/>
            <w:tcBorders>
              <w:left w:val="nil"/>
              <w:right w:val="nil"/>
            </w:tcBorders>
          </w:tcPr>
          <w:p w14:paraId="7A5B9AB2" w14:textId="77777777" w:rsidR="00757F3D" w:rsidRPr="00EE1DE9" w:rsidRDefault="00757F3D"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2020</w:t>
            </w:r>
          </w:p>
        </w:tc>
      </w:tr>
      <w:tr w:rsidR="00B3001D" w:rsidRPr="00EE1DE9" w14:paraId="4D9C33A4" w14:textId="77777777" w:rsidTr="0086362C">
        <w:trPr>
          <w:cantSplit/>
          <w:trHeight w:val="255"/>
        </w:trPr>
        <w:tc>
          <w:tcPr>
            <w:tcW w:w="5637" w:type="dxa"/>
            <w:tcBorders>
              <w:top w:val="nil"/>
              <w:left w:val="nil"/>
              <w:bottom w:val="nil"/>
              <w:right w:val="nil"/>
            </w:tcBorders>
          </w:tcPr>
          <w:p w14:paraId="1B84EE05" w14:textId="77777777" w:rsidR="00B3001D" w:rsidRPr="00EE1DE9" w:rsidRDefault="00B3001D"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EE1DE9">
              <w:rPr>
                <w:rFonts w:ascii="AngsanaUPC" w:hAnsi="AngsanaUPC" w:cs="AngsanaUPC"/>
                <w:sz w:val="28"/>
                <w:szCs w:val="28"/>
              </w:rPr>
              <w:t>Interest income</w:t>
            </w:r>
          </w:p>
        </w:tc>
        <w:tc>
          <w:tcPr>
            <w:tcW w:w="1842" w:type="dxa"/>
            <w:tcBorders>
              <w:top w:val="nil"/>
              <w:left w:val="nil"/>
              <w:right w:val="nil"/>
            </w:tcBorders>
            <w:shd w:val="clear" w:color="auto" w:fill="auto"/>
          </w:tcPr>
          <w:p w14:paraId="55ABF714" w14:textId="59CF6363" w:rsidR="00B3001D" w:rsidRPr="00EE1DE9" w:rsidRDefault="00383F08"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383F08">
              <w:rPr>
                <w:rFonts w:ascii="AngsanaUPC" w:hAnsi="AngsanaUPC" w:cs="AngsanaUPC"/>
                <w:sz w:val="28"/>
                <w:szCs w:val="28"/>
              </w:rPr>
              <w:t>79</w:t>
            </w:r>
          </w:p>
        </w:tc>
        <w:tc>
          <w:tcPr>
            <w:tcW w:w="1843" w:type="dxa"/>
            <w:tcBorders>
              <w:left w:val="nil"/>
              <w:right w:val="nil"/>
            </w:tcBorders>
            <w:shd w:val="clear" w:color="auto" w:fill="auto"/>
          </w:tcPr>
          <w:p w14:paraId="41329C1F" w14:textId="203D0857" w:rsidR="00B3001D" w:rsidRPr="00EE1DE9" w:rsidRDefault="00B3001D"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8</w:t>
            </w:r>
          </w:p>
        </w:tc>
      </w:tr>
      <w:tr w:rsidR="00B3001D" w:rsidRPr="00EE1DE9" w14:paraId="456E67A2" w14:textId="77777777" w:rsidTr="0086362C">
        <w:trPr>
          <w:cantSplit/>
          <w:trHeight w:val="255"/>
        </w:trPr>
        <w:tc>
          <w:tcPr>
            <w:tcW w:w="5637" w:type="dxa"/>
            <w:tcBorders>
              <w:top w:val="nil"/>
              <w:left w:val="nil"/>
              <w:bottom w:val="nil"/>
              <w:right w:val="nil"/>
            </w:tcBorders>
          </w:tcPr>
          <w:p w14:paraId="7813294C" w14:textId="77777777" w:rsidR="00B3001D" w:rsidRPr="00EE1DE9" w:rsidRDefault="00B3001D"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EE1DE9">
              <w:rPr>
                <w:rFonts w:ascii="AngsanaUPC" w:hAnsi="AngsanaUPC" w:cs="AngsanaUPC"/>
                <w:sz w:val="28"/>
                <w:szCs w:val="28"/>
              </w:rPr>
              <w:t>Other income</w:t>
            </w:r>
          </w:p>
        </w:tc>
        <w:tc>
          <w:tcPr>
            <w:tcW w:w="1842" w:type="dxa"/>
            <w:tcBorders>
              <w:left w:val="nil"/>
              <w:right w:val="nil"/>
            </w:tcBorders>
            <w:shd w:val="clear" w:color="auto" w:fill="auto"/>
          </w:tcPr>
          <w:p w14:paraId="12243F99" w14:textId="249A9AAE" w:rsidR="00B3001D" w:rsidRPr="00EE1DE9" w:rsidRDefault="00383F08"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383F08">
              <w:rPr>
                <w:rFonts w:ascii="AngsanaUPC" w:hAnsi="AngsanaUPC" w:cs="AngsanaUPC"/>
                <w:sz w:val="28"/>
                <w:szCs w:val="28"/>
              </w:rPr>
              <w:t>4,339</w:t>
            </w:r>
          </w:p>
        </w:tc>
        <w:tc>
          <w:tcPr>
            <w:tcW w:w="1843" w:type="dxa"/>
            <w:tcBorders>
              <w:left w:val="nil"/>
              <w:right w:val="nil"/>
            </w:tcBorders>
            <w:shd w:val="clear" w:color="auto" w:fill="auto"/>
          </w:tcPr>
          <w:p w14:paraId="13A89525" w14:textId="39B935D2" w:rsidR="00B3001D" w:rsidRPr="00EE1DE9" w:rsidRDefault="00B3001D"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D14207">
              <w:rPr>
                <w:rFonts w:ascii="AngsanaUPC" w:hAnsi="AngsanaUPC" w:cs="AngsanaUPC"/>
                <w:sz w:val="28"/>
                <w:szCs w:val="28"/>
              </w:rPr>
              <w:t>4,671</w:t>
            </w:r>
          </w:p>
        </w:tc>
      </w:tr>
      <w:tr w:rsidR="00B3001D" w:rsidRPr="00EE1DE9" w14:paraId="5D9ED18F" w14:textId="77777777" w:rsidTr="0086362C">
        <w:trPr>
          <w:cantSplit/>
          <w:trHeight w:val="255"/>
        </w:trPr>
        <w:tc>
          <w:tcPr>
            <w:tcW w:w="5637" w:type="dxa"/>
            <w:tcBorders>
              <w:top w:val="nil"/>
              <w:left w:val="nil"/>
              <w:bottom w:val="nil"/>
              <w:right w:val="nil"/>
            </w:tcBorders>
          </w:tcPr>
          <w:p w14:paraId="378A9EB9" w14:textId="77777777" w:rsidR="00B3001D" w:rsidRPr="00EE1DE9" w:rsidRDefault="00B3001D"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EE1DE9">
              <w:rPr>
                <w:rFonts w:ascii="AngsanaUPC" w:hAnsi="AngsanaUPC" w:cs="AngsanaUPC"/>
                <w:sz w:val="28"/>
                <w:szCs w:val="28"/>
              </w:rPr>
              <w:t>Total</w:t>
            </w:r>
          </w:p>
        </w:tc>
        <w:tc>
          <w:tcPr>
            <w:tcW w:w="1842" w:type="dxa"/>
            <w:tcBorders>
              <w:left w:val="nil"/>
              <w:right w:val="nil"/>
            </w:tcBorders>
            <w:shd w:val="clear" w:color="auto" w:fill="auto"/>
          </w:tcPr>
          <w:p w14:paraId="5BF7F61F" w14:textId="1718A917" w:rsidR="00B3001D" w:rsidRPr="00EE1DE9" w:rsidRDefault="00383F08" w:rsidP="000B3E43">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383F08">
              <w:rPr>
                <w:rFonts w:ascii="AngsanaUPC" w:hAnsi="AngsanaUPC" w:cs="AngsanaUPC"/>
                <w:sz w:val="28"/>
                <w:szCs w:val="28"/>
              </w:rPr>
              <w:t>4,418</w:t>
            </w:r>
          </w:p>
        </w:tc>
        <w:tc>
          <w:tcPr>
            <w:tcW w:w="1843" w:type="dxa"/>
            <w:tcBorders>
              <w:left w:val="nil"/>
              <w:right w:val="nil"/>
            </w:tcBorders>
            <w:shd w:val="clear" w:color="auto" w:fill="auto"/>
          </w:tcPr>
          <w:p w14:paraId="52A9F813" w14:textId="1C573DFE" w:rsidR="00B3001D" w:rsidRPr="00EE1DE9" w:rsidRDefault="00B3001D" w:rsidP="000B3E43">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D14207">
              <w:rPr>
                <w:rFonts w:ascii="AngsanaUPC" w:hAnsi="AngsanaUPC" w:cs="AngsanaUPC"/>
                <w:sz w:val="28"/>
                <w:szCs w:val="28"/>
              </w:rPr>
              <w:t>4,67</w:t>
            </w:r>
            <w:r>
              <w:rPr>
                <w:rFonts w:ascii="AngsanaUPC" w:hAnsi="AngsanaUPC" w:cs="AngsanaUPC"/>
                <w:sz w:val="28"/>
                <w:szCs w:val="28"/>
              </w:rPr>
              <w:t>9</w:t>
            </w:r>
          </w:p>
        </w:tc>
      </w:tr>
    </w:tbl>
    <w:p w14:paraId="371DCDD2" w14:textId="77777777" w:rsidR="00757F3D" w:rsidRDefault="00757F3D" w:rsidP="0075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p>
    <w:p w14:paraId="3DE35FAE" w14:textId="77777777" w:rsidR="006D150D" w:rsidRDefault="006D150D" w:rsidP="0075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p>
    <w:p w14:paraId="42D9B697" w14:textId="77777777" w:rsidR="0041655A" w:rsidRDefault="0041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6F082671" w14:textId="07EA4EB2" w:rsidR="00817966" w:rsidRPr="00EE1DE9" w:rsidRDefault="00817966" w:rsidP="00661F8A">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EE1DE9">
        <w:rPr>
          <w:rFonts w:ascii="AngsanaUPC" w:hAnsi="AngsanaUPC" w:cs="AngsanaUPC"/>
          <w:b/>
          <w:bCs/>
          <w:sz w:val="28"/>
          <w:szCs w:val="28"/>
        </w:rPr>
        <w:lastRenderedPageBreak/>
        <w:t>DISCLOSURE OF BUSINESS</w:t>
      </w:r>
      <w:r w:rsidR="003E5C7D">
        <w:rPr>
          <w:rFonts w:ascii="AngsanaUPC" w:hAnsi="AngsanaUPC" w:cs="AngsanaUPC"/>
          <w:b/>
          <w:bCs/>
          <w:sz w:val="28"/>
          <w:szCs w:val="28"/>
        </w:rPr>
        <w:t xml:space="preserve"> SEGMENT</w:t>
      </w:r>
      <w:r w:rsidRPr="00EE1DE9">
        <w:rPr>
          <w:rFonts w:ascii="AngsanaUPC" w:hAnsi="AngsanaUPC" w:cs="AngsanaUPC"/>
          <w:b/>
          <w:bCs/>
          <w:sz w:val="28"/>
          <w:szCs w:val="28"/>
        </w:rPr>
        <w:t xml:space="preserve"> OPERATION</w:t>
      </w:r>
    </w:p>
    <w:p w14:paraId="26B7A2CE" w14:textId="77777777" w:rsidR="00817966" w:rsidRPr="00EE1DE9" w:rsidRDefault="0081796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EE1DE9">
        <w:rPr>
          <w:rFonts w:ascii="AngsanaUPC" w:hAnsi="AngsanaUPC" w:cs="AngsanaUPC"/>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EE1DE9">
        <w:rPr>
          <w:rFonts w:ascii="AngsanaUPC" w:hAnsi="AngsanaUPC" w:cs="AngsanaUPC"/>
          <w:sz w:val="28"/>
          <w:szCs w:val="28"/>
          <w:cs/>
        </w:rPr>
        <w:t>.</w:t>
      </w:r>
    </w:p>
    <w:p w14:paraId="6DED8616" w14:textId="7EF3877F" w:rsidR="00BC61EB" w:rsidRDefault="0081796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i/>
          <w:iCs/>
          <w:sz w:val="28"/>
          <w:szCs w:val="28"/>
        </w:rPr>
      </w:pPr>
      <w:r w:rsidRPr="00EE1DE9">
        <w:rPr>
          <w:rFonts w:ascii="AngsanaUPC" w:hAnsi="AngsanaUPC" w:cs="AngsanaUPC"/>
          <w:sz w:val="28"/>
          <w:szCs w:val="28"/>
        </w:rPr>
        <w:t>The one main reportable operating segment of the Company is engaged in mainly in m</w:t>
      </w:r>
      <w:r w:rsidR="00540841" w:rsidRPr="00EE1DE9">
        <w:rPr>
          <w:rFonts w:ascii="AngsanaUPC" w:hAnsi="AngsanaUPC" w:cs="AngsanaUPC"/>
          <w:sz w:val="28"/>
          <w:szCs w:val="28"/>
        </w:rPr>
        <w:t>anufacturing of packaging film</w:t>
      </w:r>
      <w:r w:rsidRPr="0014113E">
        <w:rPr>
          <w:rFonts w:ascii="AngsanaUPC" w:hAnsi="AngsanaUPC" w:cs="AngsanaUPC"/>
          <w:i/>
          <w:iCs/>
          <w:sz w:val="28"/>
          <w:szCs w:val="28"/>
          <w:cs/>
        </w:rPr>
        <w:t>.</w:t>
      </w:r>
      <w:r w:rsidR="006808CD" w:rsidRPr="0014113E">
        <w:rPr>
          <w:rFonts w:ascii="AngsanaUPC" w:hAnsi="AngsanaUPC" w:cs="AngsanaUPC"/>
          <w:i/>
          <w:iCs/>
          <w:sz w:val="28"/>
          <w:szCs w:val="28"/>
        </w:rPr>
        <w:t xml:space="preserve"> </w:t>
      </w:r>
    </w:p>
    <w:p w14:paraId="243CAB47" w14:textId="0DF2769A" w:rsidR="000178AD" w:rsidRDefault="000178AD" w:rsidP="00017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7F4DD5">
        <w:rPr>
          <w:rFonts w:ascii="AngsanaUPC" w:hAnsi="AngsanaUPC" w:cs="AngsanaUPC"/>
          <w:sz w:val="28"/>
          <w:szCs w:val="28"/>
        </w:rPr>
        <w:t>For the three</w:t>
      </w:r>
      <w:r w:rsidRPr="007F4DD5">
        <w:rPr>
          <w:rFonts w:ascii="AngsanaUPC" w:hAnsi="AngsanaUPC" w:cs="AngsanaUPC"/>
          <w:sz w:val="28"/>
          <w:szCs w:val="28"/>
          <w:cs/>
        </w:rPr>
        <w:t>-</w:t>
      </w:r>
      <w:r w:rsidRPr="007F4DD5">
        <w:rPr>
          <w:rFonts w:ascii="AngsanaUPC" w:hAnsi="AngsanaUPC" w:cs="AngsanaUPC"/>
          <w:sz w:val="28"/>
          <w:szCs w:val="28"/>
        </w:rPr>
        <w:t>month periods</w:t>
      </w:r>
      <w:r w:rsidRPr="007F4DD5">
        <w:rPr>
          <w:rFonts w:ascii="AngsanaUPC" w:hAnsi="AngsanaUPC" w:cs="AngsanaUPC"/>
          <w:sz w:val="28"/>
          <w:szCs w:val="28"/>
          <w:cs/>
        </w:rPr>
        <w:t xml:space="preserve"> </w:t>
      </w:r>
      <w:r w:rsidRPr="007F4DD5">
        <w:rPr>
          <w:rFonts w:ascii="AngsanaUPC" w:hAnsi="AngsanaUPC" w:cs="AngsanaUPC"/>
          <w:sz w:val="28"/>
          <w:szCs w:val="28"/>
        </w:rPr>
        <w:t xml:space="preserve">ended </w:t>
      </w:r>
      <w:r w:rsidR="00235CBE" w:rsidRPr="007F4DD5">
        <w:rPr>
          <w:rFonts w:ascii="AngsanaUPC" w:hAnsi="AngsanaUPC" w:cs="AngsanaUPC"/>
          <w:sz w:val="28"/>
          <w:szCs w:val="28"/>
        </w:rPr>
        <w:t xml:space="preserve">September </w:t>
      </w:r>
      <w:r w:rsidRPr="007F4DD5">
        <w:rPr>
          <w:rFonts w:ascii="AngsanaUPC" w:hAnsi="AngsanaUPC" w:cs="AngsanaUPC"/>
          <w:sz w:val="28"/>
          <w:szCs w:val="28"/>
        </w:rPr>
        <w:t>30, 2021 and 2020 are as</w:t>
      </w:r>
      <w:r w:rsidRPr="000D692A">
        <w:rPr>
          <w:rFonts w:ascii="AngsanaUPC" w:hAnsi="AngsanaUPC" w:cs="AngsanaUPC"/>
          <w:sz w:val="28"/>
          <w:szCs w:val="28"/>
        </w:rPr>
        <w:t xml:space="preserve"> follows</w:t>
      </w:r>
      <w:r w:rsidRPr="000D692A">
        <w:rPr>
          <w:rFonts w:ascii="AngsanaUPC" w:hAnsi="AngsanaUPC" w:cs="AngsanaUPC"/>
          <w:sz w:val="28"/>
          <w:szCs w:val="28"/>
          <w:cs/>
        </w:rPr>
        <w:t>:</w:t>
      </w:r>
    </w:p>
    <w:tbl>
      <w:tblPr>
        <w:tblW w:w="8955" w:type="dxa"/>
        <w:tblInd w:w="225" w:type="dxa"/>
        <w:tblLayout w:type="fixed"/>
        <w:tblLook w:val="01E0" w:firstRow="1" w:lastRow="1" w:firstColumn="1" w:lastColumn="1" w:noHBand="0" w:noVBand="0"/>
      </w:tblPr>
      <w:tblGrid>
        <w:gridCol w:w="4650"/>
        <w:gridCol w:w="2179"/>
        <w:gridCol w:w="2126"/>
      </w:tblGrid>
      <w:tr w:rsidR="000178AD" w:rsidRPr="00625BC5" w14:paraId="788E2D16" w14:textId="77777777" w:rsidTr="000B3E43">
        <w:trPr>
          <w:trHeight w:val="20"/>
        </w:trPr>
        <w:tc>
          <w:tcPr>
            <w:tcW w:w="4650" w:type="dxa"/>
          </w:tcPr>
          <w:p w14:paraId="304BDDD7" w14:textId="77777777" w:rsidR="000178AD" w:rsidRPr="00625BC5" w:rsidRDefault="000178AD" w:rsidP="000B3E43">
            <w:pPr>
              <w:tabs>
                <w:tab w:val="clear" w:pos="227"/>
                <w:tab w:val="clear" w:pos="907"/>
                <w:tab w:val="left" w:pos="360"/>
                <w:tab w:val="left" w:pos="900"/>
              </w:tabs>
              <w:spacing w:line="240" w:lineRule="auto"/>
              <w:ind w:left="201" w:right="29"/>
              <w:jc w:val="thaiDistribute"/>
              <w:rPr>
                <w:rFonts w:ascii="Angsana New" w:hAnsi="Angsana New"/>
                <w:sz w:val="28"/>
                <w:szCs w:val="28"/>
              </w:rPr>
            </w:pPr>
            <w:r w:rsidRPr="00625BC5">
              <w:rPr>
                <w:rFonts w:ascii="Angsana New" w:hAnsi="Angsana New"/>
                <w:spacing w:val="-2"/>
                <w:sz w:val="28"/>
                <w:szCs w:val="28"/>
              </w:rPr>
              <w:br w:type="page"/>
            </w:r>
          </w:p>
        </w:tc>
        <w:tc>
          <w:tcPr>
            <w:tcW w:w="4305" w:type="dxa"/>
            <w:gridSpan w:val="2"/>
          </w:tcPr>
          <w:p w14:paraId="698A4537" w14:textId="50D8FCC7" w:rsidR="000178AD" w:rsidRPr="00625BC5" w:rsidRDefault="000178AD" w:rsidP="000B3E43">
            <w:pPr>
              <w:pBdr>
                <w:bottom w:val="single" w:sz="4" w:space="1" w:color="auto"/>
              </w:pBdr>
              <w:tabs>
                <w:tab w:val="clear" w:pos="227"/>
                <w:tab w:val="clear" w:pos="907"/>
                <w:tab w:val="left" w:pos="360"/>
                <w:tab w:val="left" w:pos="900"/>
              </w:tabs>
              <w:spacing w:line="240" w:lineRule="auto"/>
              <w:ind w:right="29"/>
              <w:jc w:val="right"/>
              <w:rPr>
                <w:rFonts w:ascii="Angsana New" w:hAnsi="Angsana New"/>
                <w:sz w:val="28"/>
                <w:szCs w:val="28"/>
              </w:rPr>
            </w:pPr>
            <w:r w:rsidRPr="00625BC5">
              <w:rPr>
                <w:rFonts w:ascii="Angsana New" w:hAnsi="Angsana New"/>
                <w:sz w:val="28"/>
                <w:szCs w:val="28"/>
                <w:cs/>
              </w:rPr>
              <w:t>(</w:t>
            </w:r>
            <w:r w:rsidR="009244EA" w:rsidRPr="00343BB8">
              <w:rPr>
                <w:rFonts w:asciiTheme="majorBidi" w:hAnsiTheme="majorBidi" w:cstheme="majorBidi"/>
                <w:sz w:val="28"/>
                <w:szCs w:val="28"/>
              </w:rPr>
              <w:t>Unit : Million Baht</w:t>
            </w:r>
            <w:r w:rsidRPr="00625BC5">
              <w:rPr>
                <w:rFonts w:ascii="Angsana New" w:hAnsi="Angsana New"/>
                <w:sz w:val="28"/>
                <w:szCs w:val="28"/>
                <w:cs/>
              </w:rPr>
              <w:t>)</w:t>
            </w:r>
          </w:p>
        </w:tc>
      </w:tr>
      <w:tr w:rsidR="000178AD" w:rsidRPr="00625BC5" w14:paraId="5A268991" w14:textId="77777777" w:rsidTr="000B3E43">
        <w:trPr>
          <w:trHeight w:val="20"/>
        </w:trPr>
        <w:tc>
          <w:tcPr>
            <w:tcW w:w="4650" w:type="dxa"/>
          </w:tcPr>
          <w:p w14:paraId="0164AA98" w14:textId="77777777" w:rsidR="000178AD" w:rsidRPr="00625BC5" w:rsidRDefault="000178AD" w:rsidP="000B3E43">
            <w:pPr>
              <w:tabs>
                <w:tab w:val="clear" w:pos="227"/>
                <w:tab w:val="clear" w:pos="907"/>
                <w:tab w:val="left" w:pos="360"/>
                <w:tab w:val="left" w:pos="900"/>
              </w:tabs>
              <w:spacing w:line="240" w:lineRule="auto"/>
              <w:ind w:left="201" w:right="29"/>
              <w:jc w:val="thaiDistribute"/>
              <w:rPr>
                <w:rFonts w:ascii="Angsana New" w:hAnsi="Angsana New"/>
                <w:sz w:val="28"/>
                <w:szCs w:val="28"/>
              </w:rPr>
            </w:pPr>
          </w:p>
        </w:tc>
        <w:tc>
          <w:tcPr>
            <w:tcW w:w="2179" w:type="dxa"/>
            <w:shd w:val="clear" w:color="auto" w:fill="auto"/>
          </w:tcPr>
          <w:p w14:paraId="0DF1379A" w14:textId="54B7E980" w:rsidR="000178AD" w:rsidRPr="00625BC5" w:rsidRDefault="0082368F" w:rsidP="000B3E4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center"/>
              <w:rPr>
                <w:rFonts w:ascii="Angsana New" w:hAnsi="Angsana New"/>
                <w:sz w:val="28"/>
                <w:szCs w:val="28"/>
                <w:cs/>
              </w:rPr>
            </w:pPr>
            <w:r>
              <w:rPr>
                <w:rFonts w:ascii="Angsana New" w:hAnsi="Angsana New"/>
                <w:sz w:val="28"/>
                <w:szCs w:val="28"/>
              </w:rPr>
              <w:t>2021</w:t>
            </w:r>
          </w:p>
        </w:tc>
        <w:tc>
          <w:tcPr>
            <w:tcW w:w="2126" w:type="dxa"/>
          </w:tcPr>
          <w:p w14:paraId="79EED321" w14:textId="516FED88" w:rsidR="000178AD" w:rsidRPr="00625BC5" w:rsidRDefault="004A2739"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jc w:val="center"/>
              <w:rPr>
                <w:rFonts w:ascii="Angsana New" w:hAnsi="Angsana New"/>
                <w:sz w:val="28"/>
                <w:szCs w:val="28"/>
                <w:cs/>
              </w:rPr>
            </w:pPr>
            <w:r>
              <w:rPr>
                <w:rFonts w:ascii="Angsana New" w:hAnsi="Angsana New" w:hint="cs"/>
                <w:sz w:val="28"/>
                <w:szCs w:val="28"/>
                <w:cs/>
              </w:rPr>
              <w:t>2020</w:t>
            </w:r>
          </w:p>
        </w:tc>
      </w:tr>
      <w:tr w:rsidR="00235CBE" w:rsidRPr="00625BC5" w14:paraId="770D2691" w14:textId="77777777" w:rsidTr="00B911FB">
        <w:trPr>
          <w:trHeight w:val="20"/>
        </w:trPr>
        <w:tc>
          <w:tcPr>
            <w:tcW w:w="4650" w:type="dxa"/>
          </w:tcPr>
          <w:p w14:paraId="1378698D" w14:textId="1DD91797" w:rsidR="00235CBE" w:rsidRPr="00625BC5" w:rsidRDefault="00235CBE"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rPr>
                <w:rFonts w:ascii="Angsana New" w:hAnsi="Angsana New"/>
                <w:sz w:val="28"/>
                <w:szCs w:val="28"/>
              </w:rPr>
            </w:pPr>
            <w:r w:rsidRPr="000178AD">
              <w:rPr>
                <w:rFonts w:ascii="Angsana New" w:hAnsi="Angsana New"/>
                <w:sz w:val="28"/>
                <w:szCs w:val="28"/>
              </w:rPr>
              <w:t>Revenue from sales - Local</w:t>
            </w:r>
          </w:p>
        </w:tc>
        <w:tc>
          <w:tcPr>
            <w:tcW w:w="2179" w:type="dxa"/>
            <w:shd w:val="clear" w:color="auto" w:fill="auto"/>
            <w:vAlign w:val="bottom"/>
          </w:tcPr>
          <w:p w14:paraId="0D7612F4" w14:textId="26867A76" w:rsidR="00235CBE" w:rsidRPr="00EF095F" w:rsidRDefault="00070FC6"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cs/>
              </w:rPr>
            </w:pPr>
            <w:r w:rsidRPr="00070FC6">
              <w:rPr>
                <w:rFonts w:ascii="Angsana New" w:hAnsi="Angsana New"/>
                <w:sz w:val="28"/>
                <w:szCs w:val="28"/>
              </w:rPr>
              <w:t>77,248</w:t>
            </w:r>
          </w:p>
        </w:tc>
        <w:tc>
          <w:tcPr>
            <w:tcW w:w="2126" w:type="dxa"/>
            <w:shd w:val="clear" w:color="auto" w:fill="auto"/>
            <w:vAlign w:val="bottom"/>
          </w:tcPr>
          <w:p w14:paraId="05C1CE1F" w14:textId="3AE874A6" w:rsidR="00235CBE" w:rsidRPr="00625BC5" w:rsidRDefault="00235CBE"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rPr>
              <w:t>-</w:t>
            </w:r>
          </w:p>
        </w:tc>
      </w:tr>
      <w:tr w:rsidR="00235CBE" w:rsidRPr="00625BC5" w14:paraId="29D038AC" w14:textId="77777777" w:rsidTr="00B911FB">
        <w:trPr>
          <w:trHeight w:val="20"/>
        </w:trPr>
        <w:tc>
          <w:tcPr>
            <w:tcW w:w="4650" w:type="dxa"/>
          </w:tcPr>
          <w:p w14:paraId="4E8D886E" w14:textId="0280633B" w:rsidR="00235CBE" w:rsidRPr="00625BC5" w:rsidRDefault="00235CBE"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rPr>
                <w:rFonts w:ascii="Angsana New" w:hAnsi="Angsana New"/>
                <w:sz w:val="28"/>
                <w:szCs w:val="28"/>
                <w:cs/>
              </w:rPr>
            </w:pPr>
            <w:r w:rsidRPr="000178AD">
              <w:rPr>
                <w:rFonts w:ascii="Angsana New" w:hAnsi="Angsana New"/>
                <w:sz w:val="28"/>
                <w:szCs w:val="28"/>
              </w:rPr>
              <w:t xml:space="preserve">Revenue from sales - </w:t>
            </w:r>
            <w:r w:rsidR="00D0487E">
              <w:rPr>
                <w:rFonts w:ascii="Angsana New" w:hAnsi="Angsana New"/>
                <w:sz w:val="28"/>
                <w:szCs w:val="28"/>
              </w:rPr>
              <w:t>Oversea</w:t>
            </w:r>
            <w:r w:rsidR="00E145A1">
              <w:rPr>
                <w:rFonts w:ascii="Angsana New" w:hAnsi="Angsana New"/>
                <w:sz w:val="28"/>
                <w:szCs w:val="28"/>
              </w:rPr>
              <w:t>s</w:t>
            </w:r>
          </w:p>
        </w:tc>
        <w:tc>
          <w:tcPr>
            <w:tcW w:w="2179" w:type="dxa"/>
            <w:shd w:val="clear" w:color="auto" w:fill="auto"/>
            <w:vAlign w:val="bottom"/>
          </w:tcPr>
          <w:p w14:paraId="26B7B243" w14:textId="77777777" w:rsidR="00235CBE" w:rsidRPr="00EF095F" w:rsidRDefault="00235CBE"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126" w:type="dxa"/>
            <w:shd w:val="clear" w:color="auto" w:fill="auto"/>
            <w:vAlign w:val="bottom"/>
          </w:tcPr>
          <w:p w14:paraId="703E870F" w14:textId="77777777" w:rsidR="00235CBE" w:rsidRPr="00625BC5" w:rsidRDefault="00235CBE"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235CBE" w:rsidRPr="00625BC5" w14:paraId="2E4CD9AF" w14:textId="77777777" w:rsidTr="00B911FB">
        <w:trPr>
          <w:trHeight w:val="20"/>
        </w:trPr>
        <w:tc>
          <w:tcPr>
            <w:tcW w:w="4650" w:type="dxa"/>
          </w:tcPr>
          <w:p w14:paraId="341AD974" w14:textId="1455C13E" w:rsidR="00235CBE" w:rsidRPr="00625BC5" w:rsidRDefault="00235CBE"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rPr>
                <w:rFonts w:ascii="Angsana New" w:hAnsi="Angsana New"/>
                <w:sz w:val="28"/>
                <w:szCs w:val="28"/>
                <w:cs/>
              </w:rPr>
            </w:pPr>
            <w:r w:rsidRPr="00625BC5">
              <w:rPr>
                <w:rFonts w:ascii="Angsana New" w:hAnsi="Angsana New" w:hint="cs"/>
                <w:sz w:val="28"/>
                <w:szCs w:val="28"/>
                <w:cs/>
              </w:rPr>
              <w:tab/>
            </w:r>
            <w:r w:rsidRPr="000178AD">
              <w:rPr>
                <w:rFonts w:ascii="Angsana New" w:hAnsi="Angsana New"/>
                <w:sz w:val="28"/>
                <w:szCs w:val="28"/>
              </w:rPr>
              <w:t>Asia</w:t>
            </w:r>
          </w:p>
        </w:tc>
        <w:tc>
          <w:tcPr>
            <w:tcW w:w="2179" w:type="dxa"/>
            <w:shd w:val="clear" w:color="auto" w:fill="auto"/>
            <w:vAlign w:val="bottom"/>
          </w:tcPr>
          <w:p w14:paraId="05150F1C" w14:textId="74A9E934" w:rsidR="00235CBE" w:rsidRPr="00A844C6" w:rsidRDefault="002B2D8B" w:rsidP="0007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844C6">
              <w:rPr>
                <w:rFonts w:ascii="Angsana New" w:hAnsi="Angsana New"/>
                <w:sz w:val="28"/>
                <w:szCs w:val="28"/>
              </w:rPr>
              <w:t>171</w:t>
            </w:r>
          </w:p>
        </w:tc>
        <w:tc>
          <w:tcPr>
            <w:tcW w:w="2126" w:type="dxa"/>
            <w:shd w:val="clear" w:color="auto" w:fill="auto"/>
            <w:vAlign w:val="bottom"/>
          </w:tcPr>
          <w:p w14:paraId="13F16217" w14:textId="7F848845" w:rsidR="00235CBE" w:rsidRPr="00AB3958" w:rsidRDefault="00235CBE" w:rsidP="00070FC6">
            <w:pPr>
              <w:spacing w:line="240" w:lineRule="auto"/>
              <w:jc w:val="right"/>
              <w:rPr>
                <w:rFonts w:ascii="Angsana New" w:hAnsi="Angsana New"/>
                <w:sz w:val="28"/>
              </w:rPr>
            </w:pPr>
            <w:r>
              <w:rPr>
                <w:rFonts w:ascii="Angsana New" w:hAnsi="Angsana New"/>
                <w:sz w:val="28"/>
              </w:rPr>
              <w:t>-</w:t>
            </w:r>
          </w:p>
        </w:tc>
      </w:tr>
      <w:tr w:rsidR="00070FC6" w:rsidRPr="00625BC5" w14:paraId="36E60E64" w14:textId="77777777" w:rsidTr="00B911FB">
        <w:trPr>
          <w:trHeight w:val="20"/>
        </w:trPr>
        <w:tc>
          <w:tcPr>
            <w:tcW w:w="4650" w:type="dxa"/>
          </w:tcPr>
          <w:p w14:paraId="0F31C7DE" w14:textId="0A878DB9" w:rsidR="00070FC6" w:rsidRPr="00625BC5" w:rsidRDefault="005E4869" w:rsidP="005E4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8"/>
              <w:rPr>
                <w:rFonts w:ascii="Angsana New" w:hAnsi="Angsana New"/>
                <w:sz w:val="28"/>
                <w:szCs w:val="28"/>
                <w:cs/>
              </w:rPr>
            </w:pPr>
            <w:r>
              <w:rPr>
                <w:rFonts w:ascii="Angsana New" w:hAnsi="Angsana New"/>
                <w:sz w:val="28"/>
                <w:szCs w:val="28"/>
              </w:rPr>
              <w:t>Other</w:t>
            </w:r>
          </w:p>
        </w:tc>
        <w:tc>
          <w:tcPr>
            <w:tcW w:w="2179" w:type="dxa"/>
            <w:shd w:val="clear" w:color="auto" w:fill="auto"/>
            <w:vAlign w:val="bottom"/>
          </w:tcPr>
          <w:p w14:paraId="03CD40CE" w14:textId="7F6F2B67" w:rsidR="00070FC6" w:rsidRPr="00A844C6" w:rsidRDefault="00E26014"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844C6">
              <w:rPr>
                <w:rFonts w:ascii="Angsana New" w:hAnsi="Angsana New"/>
                <w:sz w:val="28"/>
                <w:szCs w:val="28"/>
              </w:rPr>
              <w:t>2,344</w:t>
            </w:r>
          </w:p>
        </w:tc>
        <w:tc>
          <w:tcPr>
            <w:tcW w:w="2126" w:type="dxa"/>
            <w:shd w:val="clear" w:color="auto" w:fill="auto"/>
            <w:vAlign w:val="bottom"/>
          </w:tcPr>
          <w:p w14:paraId="743BD84E" w14:textId="57795DF4" w:rsidR="00070FC6" w:rsidRDefault="00A968C4" w:rsidP="000B3E43">
            <w:pPr>
              <w:pBdr>
                <w:bottom w:val="single" w:sz="4" w:space="1" w:color="auto"/>
              </w:pBdr>
              <w:spacing w:line="240" w:lineRule="auto"/>
              <w:jc w:val="right"/>
              <w:rPr>
                <w:rFonts w:ascii="Angsana New" w:hAnsi="Angsana New"/>
                <w:sz w:val="28"/>
              </w:rPr>
            </w:pPr>
            <w:r>
              <w:rPr>
                <w:rFonts w:ascii="Angsana New" w:hAnsi="Angsana New"/>
                <w:sz w:val="28"/>
              </w:rPr>
              <w:t>-</w:t>
            </w:r>
          </w:p>
        </w:tc>
      </w:tr>
      <w:tr w:rsidR="00235CBE" w:rsidRPr="00625BC5" w14:paraId="1A0DDCE6" w14:textId="77777777" w:rsidTr="00B911FB">
        <w:trPr>
          <w:trHeight w:val="20"/>
        </w:trPr>
        <w:tc>
          <w:tcPr>
            <w:tcW w:w="4650" w:type="dxa"/>
          </w:tcPr>
          <w:p w14:paraId="5547D36F" w14:textId="19C004D0" w:rsidR="00235CBE" w:rsidRPr="00625BC5" w:rsidRDefault="00235CBE" w:rsidP="000B3E43">
            <w:pPr>
              <w:tabs>
                <w:tab w:val="clear" w:pos="227"/>
                <w:tab w:val="clear" w:pos="454"/>
                <w:tab w:val="clear" w:pos="680"/>
                <w:tab w:val="clear" w:pos="907"/>
              </w:tabs>
              <w:spacing w:line="240" w:lineRule="auto"/>
              <w:ind w:left="201"/>
              <w:jc w:val="thaiDistribute"/>
              <w:rPr>
                <w:sz w:val="28"/>
                <w:szCs w:val="28"/>
                <w:cs/>
              </w:rPr>
            </w:pPr>
            <w:r w:rsidRPr="000178AD">
              <w:rPr>
                <w:rFonts w:ascii="Angsana New" w:hAnsi="Angsana New"/>
                <w:sz w:val="28"/>
                <w:szCs w:val="28"/>
              </w:rPr>
              <w:t>Total</w:t>
            </w:r>
          </w:p>
        </w:tc>
        <w:tc>
          <w:tcPr>
            <w:tcW w:w="2179" w:type="dxa"/>
            <w:shd w:val="clear" w:color="auto" w:fill="auto"/>
            <w:vAlign w:val="bottom"/>
          </w:tcPr>
          <w:p w14:paraId="3F872064" w14:textId="0DA3ED6D" w:rsidR="00235CBE" w:rsidRPr="00EF095F" w:rsidRDefault="00A957EB" w:rsidP="000B3E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57EB">
              <w:rPr>
                <w:rFonts w:ascii="Angsana New" w:hAnsi="Angsana New"/>
                <w:sz w:val="28"/>
                <w:szCs w:val="28"/>
              </w:rPr>
              <w:t>79,763</w:t>
            </w:r>
          </w:p>
        </w:tc>
        <w:tc>
          <w:tcPr>
            <w:tcW w:w="2126" w:type="dxa"/>
            <w:shd w:val="clear" w:color="auto" w:fill="auto"/>
            <w:vAlign w:val="bottom"/>
          </w:tcPr>
          <w:p w14:paraId="3DF278B7" w14:textId="33AA2B0E" w:rsidR="00235CBE" w:rsidRPr="00AB3958" w:rsidRDefault="00235CBE" w:rsidP="000B3E43">
            <w:pPr>
              <w:pBdr>
                <w:bottom w:val="double" w:sz="4" w:space="1" w:color="auto"/>
              </w:pBdr>
              <w:spacing w:line="240" w:lineRule="auto"/>
              <w:jc w:val="right"/>
              <w:rPr>
                <w:rFonts w:ascii="Angsana New" w:hAnsi="Angsana New"/>
                <w:sz w:val="28"/>
              </w:rPr>
            </w:pPr>
            <w:r>
              <w:rPr>
                <w:rFonts w:ascii="Angsana New" w:hAnsi="Angsana New"/>
                <w:sz w:val="28"/>
              </w:rPr>
              <w:t>-</w:t>
            </w:r>
          </w:p>
        </w:tc>
      </w:tr>
    </w:tbl>
    <w:p w14:paraId="6A21C10C" w14:textId="4BF3412C" w:rsidR="007F4DD5" w:rsidRDefault="007F4DD5" w:rsidP="007F4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0D692A">
        <w:rPr>
          <w:rFonts w:ascii="AngsanaUPC" w:hAnsi="AngsanaUPC" w:cs="AngsanaUPC"/>
          <w:sz w:val="28"/>
          <w:szCs w:val="28"/>
        </w:rPr>
        <w:t>For th</w:t>
      </w:r>
      <w:r>
        <w:rPr>
          <w:rFonts w:ascii="AngsanaUPC" w:hAnsi="AngsanaUPC" w:cs="AngsanaUPC"/>
          <w:sz w:val="28"/>
          <w:szCs w:val="28"/>
        </w:rPr>
        <w:t xml:space="preserve">e </w:t>
      </w:r>
      <w:r w:rsidRPr="007F4DD5">
        <w:rPr>
          <w:rFonts w:ascii="AngsanaUPC" w:hAnsi="AngsanaUPC" w:cs="AngsanaUPC"/>
          <w:sz w:val="28"/>
          <w:szCs w:val="28"/>
        </w:rPr>
        <w:t>nine-month periods</w:t>
      </w:r>
      <w:r w:rsidRPr="007F4DD5">
        <w:rPr>
          <w:rFonts w:ascii="AngsanaUPC" w:hAnsi="AngsanaUPC" w:cs="AngsanaUPC"/>
          <w:sz w:val="28"/>
          <w:szCs w:val="28"/>
          <w:cs/>
        </w:rPr>
        <w:t xml:space="preserve"> </w:t>
      </w:r>
      <w:r w:rsidRPr="007F4DD5">
        <w:rPr>
          <w:rFonts w:ascii="AngsanaUPC" w:hAnsi="AngsanaUPC" w:cs="AngsanaUPC"/>
          <w:sz w:val="28"/>
          <w:szCs w:val="28"/>
        </w:rPr>
        <w:t>ended September 30, 2021 and</w:t>
      </w:r>
      <w:r w:rsidRPr="000D692A">
        <w:rPr>
          <w:rFonts w:ascii="AngsanaUPC" w:hAnsi="AngsanaUPC" w:cs="AngsanaUPC"/>
          <w:sz w:val="28"/>
          <w:szCs w:val="28"/>
        </w:rPr>
        <w:t xml:space="preserve"> 2020 are as follows</w:t>
      </w:r>
      <w:r w:rsidRPr="000D692A">
        <w:rPr>
          <w:rFonts w:ascii="AngsanaUPC" w:hAnsi="AngsanaUPC" w:cs="AngsanaUPC"/>
          <w:sz w:val="28"/>
          <w:szCs w:val="28"/>
          <w:cs/>
        </w:rPr>
        <w:t>:</w:t>
      </w:r>
    </w:p>
    <w:tbl>
      <w:tblPr>
        <w:tblW w:w="8955" w:type="dxa"/>
        <w:tblInd w:w="225" w:type="dxa"/>
        <w:tblLayout w:type="fixed"/>
        <w:tblLook w:val="01E0" w:firstRow="1" w:lastRow="1" w:firstColumn="1" w:lastColumn="1" w:noHBand="0" w:noVBand="0"/>
      </w:tblPr>
      <w:tblGrid>
        <w:gridCol w:w="4650"/>
        <w:gridCol w:w="2179"/>
        <w:gridCol w:w="2126"/>
      </w:tblGrid>
      <w:tr w:rsidR="00C837AF" w:rsidRPr="00625BC5" w14:paraId="2940762F" w14:textId="77777777" w:rsidTr="00550173">
        <w:trPr>
          <w:trHeight w:val="20"/>
        </w:trPr>
        <w:tc>
          <w:tcPr>
            <w:tcW w:w="4650" w:type="dxa"/>
          </w:tcPr>
          <w:p w14:paraId="2DAABDAE" w14:textId="77777777" w:rsidR="00C837AF" w:rsidRPr="00625BC5" w:rsidRDefault="00C837AF" w:rsidP="00550173">
            <w:pPr>
              <w:tabs>
                <w:tab w:val="clear" w:pos="227"/>
                <w:tab w:val="clear" w:pos="907"/>
                <w:tab w:val="left" w:pos="360"/>
                <w:tab w:val="left" w:pos="900"/>
              </w:tabs>
              <w:spacing w:line="240" w:lineRule="auto"/>
              <w:ind w:left="201" w:right="29"/>
              <w:jc w:val="thaiDistribute"/>
              <w:rPr>
                <w:rFonts w:ascii="Angsana New" w:hAnsi="Angsana New"/>
                <w:sz w:val="28"/>
                <w:szCs w:val="28"/>
              </w:rPr>
            </w:pPr>
            <w:r w:rsidRPr="00625BC5">
              <w:rPr>
                <w:rFonts w:ascii="Angsana New" w:hAnsi="Angsana New"/>
                <w:spacing w:val="-2"/>
                <w:sz w:val="28"/>
                <w:szCs w:val="28"/>
              </w:rPr>
              <w:br w:type="page"/>
            </w:r>
          </w:p>
        </w:tc>
        <w:tc>
          <w:tcPr>
            <w:tcW w:w="4305" w:type="dxa"/>
            <w:gridSpan w:val="2"/>
          </w:tcPr>
          <w:p w14:paraId="0A3B8A97" w14:textId="77777777" w:rsidR="00C837AF" w:rsidRPr="00625BC5" w:rsidRDefault="00C837AF" w:rsidP="00550173">
            <w:pPr>
              <w:pBdr>
                <w:bottom w:val="single" w:sz="4" w:space="1" w:color="auto"/>
              </w:pBdr>
              <w:tabs>
                <w:tab w:val="clear" w:pos="227"/>
                <w:tab w:val="clear" w:pos="907"/>
                <w:tab w:val="left" w:pos="360"/>
                <w:tab w:val="left" w:pos="900"/>
              </w:tabs>
              <w:spacing w:line="240" w:lineRule="auto"/>
              <w:ind w:right="29"/>
              <w:jc w:val="right"/>
              <w:rPr>
                <w:rFonts w:ascii="Angsana New" w:hAnsi="Angsana New"/>
                <w:sz w:val="28"/>
                <w:szCs w:val="28"/>
              </w:rPr>
            </w:pPr>
            <w:r w:rsidRPr="00625BC5">
              <w:rPr>
                <w:rFonts w:ascii="Angsana New" w:hAnsi="Angsana New"/>
                <w:sz w:val="28"/>
                <w:szCs w:val="28"/>
                <w:cs/>
              </w:rPr>
              <w:t>(</w:t>
            </w:r>
            <w:r w:rsidRPr="00343BB8">
              <w:rPr>
                <w:rFonts w:asciiTheme="majorBidi" w:hAnsiTheme="majorBidi" w:cstheme="majorBidi"/>
                <w:sz w:val="28"/>
                <w:szCs w:val="28"/>
              </w:rPr>
              <w:t>Unit : Million Baht</w:t>
            </w:r>
            <w:r w:rsidRPr="00625BC5">
              <w:rPr>
                <w:rFonts w:ascii="Angsana New" w:hAnsi="Angsana New"/>
                <w:sz w:val="28"/>
                <w:szCs w:val="28"/>
                <w:cs/>
              </w:rPr>
              <w:t>)</w:t>
            </w:r>
          </w:p>
        </w:tc>
      </w:tr>
      <w:tr w:rsidR="00C837AF" w:rsidRPr="00625BC5" w14:paraId="1D6F6E5B" w14:textId="77777777" w:rsidTr="00550173">
        <w:trPr>
          <w:trHeight w:val="20"/>
        </w:trPr>
        <w:tc>
          <w:tcPr>
            <w:tcW w:w="4650" w:type="dxa"/>
          </w:tcPr>
          <w:p w14:paraId="2902ACD0" w14:textId="77777777" w:rsidR="00C837AF" w:rsidRPr="00625BC5" w:rsidRDefault="00C837AF" w:rsidP="00550173">
            <w:pPr>
              <w:tabs>
                <w:tab w:val="clear" w:pos="227"/>
                <w:tab w:val="clear" w:pos="907"/>
                <w:tab w:val="left" w:pos="360"/>
                <w:tab w:val="left" w:pos="900"/>
              </w:tabs>
              <w:spacing w:line="240" w:lineRule="auto"/>
              <w:ind w:left="201" w:right="29"/>
              <w:jc w:val="thaiDistribute"/>
              <w:rPr>
                <w:rFonts w:ascii="Angsana New" w:hAnsi="Angsana New"/>
                <w:sz w:val="28"/>
                <w:szCs w:val="28"/>
              </w:rPr>
            </w:pPr>
          </w:p>
        </w:tc>
        <w:tc>
          <w:tcPr>
            <w:tcW w:w="2179" w:type="dxa"/>
            <w:shd w:val="clear" w:color="auto" w:fill="auto"/>
          </w:tcPr>
          <w:p w14:paraId="66AC62D4" w14:textId="77777777" w:rsidR="00C837AF" w:rsidRPr="00625BC5" w:rsidRDefault="00C837AF" w:rsidP="0055017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center"/>
              <w:rPr>
                <w:rFonts w:ascii="Angsana New" w:hAnsi="Angsana New"/>
                <w:sz w:val="28"/>
                <w:szCs w:val="28"/>
                <w:cs/>
              </w:rPr>
            </w:pPr>
            <w:r>
              <w:rPr>
                <w:rFonts w:ascii="Angsana New" w:hAnsi="Angsana New"/>
                <w:sz w:val="28"/>
                <w:szCs w:val="28"/>
              </w:rPr>
              <w:t>2021</w:t>
            </w:r>
          </w:p>
        </w:tc>
        <w:tc>
          <w:tcPr>
            <w:tcW w:w="2126" w:type="dxa"/>
          </w:tcPr>
          <w:p w14:paraId="7E5852DA" w14:textId="77777777" w:rsidR="00C837AF" w:rsidRPr="00625BC5" w:rsidRDefault="00C837AF" w:rsidP="005501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jc w:val="center"/>
              <w:rPr>
                <w:rFonts w:ascii="Angsana New" w:hAnsi="Angsana New"/>
                <w:sz w:val="28"/>
                <w:szCs w:val="28"/>
                <w:cs/>
              </w:rPr>
            </w:pPr>
            <w:r>
              <w:rPr>
                <w:rFonts w:ascii="Angsana New" w:hAnsi="Angsana New" w:hint="cs"/>
                <w:sz w:val="28"/>
                <w:szCs w:val="28"/>
                <w:cs/>
              </w:rPr>
              <w:t>2020</w:t>
            </w:r>
          </w:p>
        </w:tc>
      </w:tr>
      <w:tr w:rsidR="00C837AF" w:rsidRPr="00625BC5" w14:paraId="048C6C7E" w14:textId="77777777" w:rsidTr="008F1716">
        <w:trPr>
          <w:trHeight w:val="20"/>
        </w:trPr>
        <w:tc>
          <w:tcPr>
            <w:tcW w:w="4650" w:type="dxa"/>
          </w:tcPr>
          <w:p w14:paraId="56E967F5" w14:textId="049F957C" w:rsidR="00C837AF" w:rsidRPr="00625BC5" w:rsidRDefault="00C837AF" w:rsidP="0055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rPr>
                <w:rFonts w:ascii="Angsana New" w:hAnsi="Angsana New"/>
                <w:sz w:val="28"/>
                <w:szCs w:val="28"/>
              </w:rPr>
            </w:pPr>
            <w:r w:rsidRPr="000178AD">
              <w:rPr>
                <w:rFonts w:ascii="Angsana New" w:hAnsi="Angsana New"/>
                <w:sz w:val="28"/>
                <w:szCs w:val="28"/>
              </w:rPr>
              <w:t>Revenue from sales - Local</w:t>
            </w:r>
          </w:p>
        </w:tc>
        <w:tc>
          <w:tcPr>
            <w:tcW w:w="2179" w:type="dxa"/>
            <w:shd w:val="clear" w:color="auto" w:fill="auto"/>
            <w:vAlign w:val="bottom"/>
          </w:tcPr>
          <w:p w14:paraId="5346061B" w14:textId="56FB1D76" w:rsidR="00C837AF" w:rsidRPr="00EF095F" w:rsidRDefault="000D275F" w:rsidP="0055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cs/>
              </w:rPr>
            </w:pPr>
            <w:r w:rsidRPr="000D275F">
              <w:rPr>
                <w:rFonts w:ascii="Angsana New" w:hAnsi="Angsana New"/>
                <w:sz w:val="28"/>
                <w:szCs w:val="28"/>
              </w:rPr>
              <w:t>130,299</w:t>
            </w:r>
          </w:p>
        </w:tc>
        <w:tc>
          <w:tcPr>
            <w:tcW w:w="2126" w:type="dxa"/>
            <w:shd w:val="clear" w:color="auto" w:fill="auto"/>
            <w:vAlign w:val="bottom"/>
          </w:tcPr>
          <w:p w14:paraId="40652D6C" w14:textId="577293FE" w:rsidR="00C837AF" w:rsidRPr="00625BC5" w:rsidRDefault="008B402F" w:rsidP="0055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76</w:t>
            </w:r>
          </w:p>
        </w:tc>
      </w:tr>
      <w:tr w:rsidR="00C837AF" w:rsidRPr="00625BC5" w14:paraId="7F9AF592" w14:textId="77777777" w:rsidTr="008F1716">
        <w:trPr>
          <w:trHeight w:val="20"/>
        </w:trPr>
        <w:tc>
          <w:tcPr>
            <w:tcW w:w="4650" w:type="dxa"/>
          </w:tcPr>
          <w:p w14:paraId="1A2AD29A" w14:textId="3CB4E34A" w:rsidR="00C837AF" w:rsidRPr="00625BC5" w:rsidRDefault="00C837AF" w:rsidP="0055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rPr>
                <w:rFonts w:ascii="Angsana New" w:hAnsi="Angsana New"/>
                <w:sz w:val="28"/>
                <w:szCs w:val="28"/>
                <w:cs/>
              </w:rPr>
            </w:pPr>
            <w:r w:rsidRPr="000178AD">
              <w:rPr>
                <w:rFonts w:ascii="Angsana New" w:hAnsi="Angsana New"/>
                <w:sz w:val="28"/>
                <w:szCs w:val="28"/>
              </w:rPr>
              <w:t xml:space="preserve">Revenue from sales - </w:t>
            </w:r>
            <w:r w:rsidR="00D0487E">
              <w:rPr>
                <w:rFonts w:ascii="Angsana New" w:hAnsi="Angsana New"/>
                <w:sz w:val="28"/>
                <w:szCs w:val="28"/>
              </w:rPr>
              <w:t>Oversea</w:t>
            </w:r>
            <w:r w:rsidR="00E145A1">
              <w:rPr>
                <w:rFonts w:ascii="Angsana New" w:hAnsi="Angsana New"/>
                <w:sz w:val="28"/>
                <w:szCs w:val="28"/>
              </w:rPr>
              <w:t>s</w:t>
            </w:r>
          </w:p>
        </w:tc>
        <w:tc>
          <w:tcPr>
            <w:tcW w:w="2179" w:type="dxa"/>
            <w:shd w:val="clear" w:color="auto" w:fill="auto"/>
            <w:vAlign w:val="bottom"/>
          </w:tcPr>
          <w:p w14:paraId="77DE1397" w14:textId="77777777" w:rsidR="00C837AF" w:rsidRPr="00EF095F" w:rsidRDefault="00C837AF" w:rsidP="0055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126" w:type="dxa"/>
            <w:shd w:val="clear" w:color="auto" w:fill="auto"/>
            <w:vAlign w:val="bottom"/>
          </w:tcPr>
          <w:p w14:paraId="1DA28A28" w14:textId="77777777" w:rsidR="00C837AF" w:rsidRPr="00625BC5" w:rsidRDefault="00C837AF" w:rsidP="0055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C837AF" w:rsidRPr="00625BC5" w14:paraId="4050CB4B" w14:textId="77777777" w:rsidTr="008F1716">
        <w:trPr>
          <w:trHeight w:val="20"/>
        </w:trPr>
        <w:tc>
          <w:tcPr>
            <w:tcW w:w="4650" w:type="dxa"/>
          </w:tcPr>
          <w:p w14:paraId="76CBE875" w14:textId="77777777" w:rsidR="00C837AF" w:rsidRPr="00625BC5" w:rsidRDefault="00C837AF" w:rsidP="0055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rPr>
                <w:rFonts w:ascii="Angsana New" w:hAnsi="Angsana New"/>
                <w:sz w:val="28"/>
                <w:szCs w:val="28"/>
                <w:cs/>
              </w:rPr>
            </w:pPr>
            <w:r w:rsidRPr="00625BC5">
              <w:rPr>
                <w:rFonts w:ascii="Angsana New" w:hAnsi="Angsana New" w:hint="cs"/>
                <w:sz w:val="28"/>
                <w:szCs w:val="28"/>
                <w:cs/>
              </w:rPr>
              <w:tab/>
            </w:r>
            <w:r w:rsidRPr="000178AD">
              <w:rPr>
                <w:rFonts w:ascii="Angsana New" w:hAnsi="Angsana New"/>
                <w:sz w:val="28"/>
                <w:szCs w:val="28"/>
              </w:rPr>
              <w:t>Asia</w:t>
            </w:r>
          </w:p>
        </w:tc>
        <w:tc>
          <w:tcPr>
            <w:tcW w:w="2179" w:type="dxa"/>
            <w:shd w:val="clear" w:color="auto" w:fill="auto"/>
            <w:vAlign w:val="bottom"/>
          </w:tcPr>
          <w:p w14:paraId="07A1CB9D" w14:textId="77BC585D" w:rsidR="00C837AF" w:rsidRPr="0031308A" w:rsidRDefault="00376959" w:rsidP="0092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1308A">
              <w:rPr>
                <w:rFonts w:ascii="Angsana New" w:hAnsi="Angsana New"/>
                <w:sz w:val="28"/>
                <w:szCs w:val="28"/>
              </w:rPr>
              <w:t>724</w:t>
            </w:r>
          </w:p>
        </w:tc>
        <w:tc>
          <w:tcPr>
            <w:tcW w:w="2126" w:type="dxa"/>
            <w:shd w:val="clear" w:color="auto" w:fill="auto"/>
            <w:vAlign w:val="bottom"/>
          </w:tcPr>
          <w:p w14:paraId="650D0A4B" w14:textId="77777777" w:rsidR="00C837AF" w:rsidRPr="00AB3958" w:rsidRDefault="00C837AF" w:rsidP="009242B3">
            <w:pPr>
              <w:spacing w:line="240" w:lineRule="auto"/>
              <w:jc w:val="right"/>
              <w:rPr>
                <w:rFonts w:ascii="Angsana New" w:hAnsi="Angsana New"/>
                <w:sz w:val="28"/>
              </w:rPr>
            </w:pPr>
            <w:r>
              <w:rPr>
                <w:rFonts w:ascii="Angsana New" w:hAnsi="Angsana New"/>
                <w:sz w:val="28"/>
              </w:rPr>
              <w:t>-</w:t>
            </w:r>
          </w:p>
        </w:tc>
      </w:tr>
      <w:tr w:rsidR="000D275F" w:rsidRPr="00625BC5" w14:paraId="0588F036" w14:textId="77777777" w:rsidTr="008F1716">
        <w:trPr>
          <w:trHeight w:val="20"/>
        </w:trPr>
        <w:tc>
          <w:tcPr>
            <w:tcW w:w="4650" w:type="dxa"/>
          </w:tcPr>
          <w:p w14:paraId="7CB96B12" w14:textId="1BE10093" w:rsidR="000D275F" w:rsidRPr="00625BC5" w:rsidRDefault="00595D79" w:rsidP="00595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8"/>
              <w:rPr>
                <w:rFonts w:ascii="Angsana New" w:hAnsi="Angsana New"/>
                <w:sz w:val="28"/>
                <w:szCs w:val="28"/>
                <w:cs/>
              </w:rPr>
            </w:pPr>
            <w:r>
              <w:rPr>
                <w:rFonts w:ascii="Angsana New" w:hAnsi="Angsana New"/>
                <w:sz w:val="28"/>
                <w:szCs w:val="28"/>
              </w:rPr>
              <w:t xml:space="preserve">Other </w:t>
            </w:r>
          </w:p>
        </w:tc>
        <w:tc>
          <w:tcPr>
            <w:tcW w:w="2179" w:type="dxa"/>
            <w:shd w:val="clear" w:color="auto" w:fill="auto"/>
            <w:vAlign w:val="bottom"/>
          </w:tcPr>
          <w:p w14:paraId="704D799D" w14:textId="4641FF08" w:rsidR="000D275F" w:rsidRPr="0031308A" w:rsidRDefault="00376959" w:rsidP="005501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1308A">
              <w:rPr>
                <w:rFonts w:ascii="Angsana New" w:hAnsi="Angsana New"/>
                <w:sz w:val="28"/>
                <w:szCs w:val="28"/>
              </w:rPr>
              <w:t>2,344</w:t>
            </w:r>
          </w:p>
        </w:tc>
        <w:tc>
          <w:tcPr>
            <w:tcW w:w="2126" w:type="dxa"/>
            <w:shd w:val="clear" w:color="auto" w:fill="auto"/>
            <w:vAlign w:val="bottom"/>
          </w:tcPr>
          <w:p w14:paraId="673F6169" w14:textId="66163128" w:rsidR="000D275F" w:rsidRDefault="00A968C4" w:rsidP="00550173">
            <w:pPr>
              <w:pBdr>
                <w:bottom w:val="single" w:sz="4" w:space="1" w:color="auto"/>
              </w:pBdr>
              <w:spacing w:line="240" w:lineRule="auto"/>
              <w:jc w:val="right"/>
              <w:rPr>
                <w:rFonts w:ascii="Angsana New" w:hAnsi="Angsana New"/>
                <w:sz w:val="28"/>
              </w:rPr>
            </w:pPr>
            <w:r>
              <w:rPr>
                <w:rFonts w:ascii="Angsana New" w:hAnsi="Angsana New"/>
                <w:sz w:val="28"/>
              </w:rPr>
              <w:t>-</w:t>
            </w:r>
          </w:p>
        </w:tc>
      </w:tr>
      <w:tr w:rsidR="00C837AF" w:rsidRPr="00625BC5" w14:paraId="251FB254" w14:textId="77777777" w:rsidTr="008F1716">
        <w:trPr>
          <w:trHeight w:val="20"/>
        </w:trPr>
        <w:tc>
          <w:tcPr>
            <w:tcW w:w="4650" w:type="dxa"/>
          </w:tcPr>
          <w:p w14:paraId="7693D33C" w14:textId="77777777" w:rsidR="00C837AF" w:rsidRPr="00625BC5" w:rsidRDefault="00C837AF" w:rsidP="00550173">
            <w:pPr>
              <w:tabs>
                <w:tab w:val="clear" w:pos="227"/>
                <w:tab w:val="clear" w:pos="454"/>
                <w:tab w:val="clear" w:pos="680"/>
                <w:tab w:val="clear" w:pos="907"/>
              </w:tabs>
              <w:spacing w:line="240" w:lineRule="auto"/>
              <w:ind w:left="201"/>
              <w:jc w:val="thaiDistribute"/>
              <w:rPr>
                <w:sz w:val="28"/>
                <w:szCs w:val="28"/>
                <w:cs/>
              </w:rPr>
            </w:pPr>
            <w:r w:rsidRPr="000178AD">
              <w:rPr>
                <w:rFonts w:ascii="Angsana New" w:hAnsi="Angsana New"/>
                <w:sz w:val="28"/>
                <w:szCs w:val="28"/>
              </w:rPr>
              <w:t>Total</w:t>
            </w:r>
          </w:p>
        </w:tc>
        <w:tc>
          <w:tcPr>
            <w:tcW w:w="2179" w:type="dxa"/>
            <w:shd w:val="clear" w:color="auto" w:fill="auto"/>
            <w:vAlign w:val="bottom"/>
          </w:tcPr>
          <w:p w14:paraId="201BA095" w14:textId="00CCA413" w:rsidR="00C837AF" w:rsidRPr="00EF095F" w:rsidRDefault="004C07C2" w:rsidP="0055017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C07C2">
              <w:rPr>
                <w:rFonts w:ascii="Angsana New" w:hAnsi="Angsana New"/>
                <w:sz w:val="28"/>
                <w:szCs w:val="28"/>
              </w:rPr>
              <w:t>133,367</w:t>
            </w:r>
          </w:p>
        </w:tc>
        <w:tc>
          <w:tcPr>
            <w:tcW w:w="2126" w:type="dxa"/>
            <w:shd w:val="clear" w:color="auto" w:fill="auto"/>
            <w:vAlign w:val="bottom"/>
          </w:tcPr>
          <w:p w14:paraId="5EEC2A4D" w14:textId="32560198" w:rsidR="00C837AF" w:rsidRPr="00AB3958" w:rsidRDefault="008B402F" w:rsidP="00550173">
            <w:pPr>
              <w:pBdr>
                <w:bottom w:val="double" w:sz="4" w:space="1" w:color="auto"/>
              </w:pBdr>
              <w:spacing w:line="240" w:lineRule="auto"/>
              <w:jc w:val="right"/>
              <w:rPr>
                <w:rFonts w:ascii="Angsana New" w:hAnsi="Angsana New"/>
                <w:sz w:val="28"/>
              </w:rPr>
            </w:pPr>
            <w:r>
              <w:rPr>
                <w:rFonts w:ascii="Angsana New" w:hAnsi="Angsana New"/>
                <w:sz w:val="28"/>
              </w:rPr>
              <w:t>76</w:t>
            </w:r>
          </w:p>
        </w:tc>
      </w:tr>
    </w:tbl>
    <w:p w14:paraId="3518742B" w14:textId="77777777" w:rsidR="0091704C" w:rsidRDefault="0091704C" w:rsidP="009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p>
    <w:p w14:paraId="191C87E7" w14:textId="77777777" w:rsidR="0091704C" w:rsidRDefault="009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78222A49" w14:textId="062D7635" w:rsidR="00370114" w:rsidRPr="00EE1DE9" w:rsidRDefault="00370114" w:rsidP="00DA3D16">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EE1DE9">
        <w:rPr>
          <w:rFonts w:ascii="AngsanaUPC" w:hAnsi="AngsanaUPC" w:cs="AngsanaUPC"/>
          <w:b/>
          <w:bCs/>
          <w:sz w:val="28"/>
          <w:szCs w:val="28"/>
        </w:rPr>
        <w:lastRenderedPageBreak/>
        <w:t>FINANCIAL INSTRUMENTS</w:t>
      </w:r>
    </w:p>
    <w:p w14:paraId="51BD39EA" w14:textId="1567B378" w:rsidR="00370114" w:rsidRPr="00EE1DE9"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UPC" w:hAnsi="AngsanaUPC" w:cs="AngsanaUPC"/>
          <w:i/>
          <w:iCs/>
          <w:sz w:val="28"/>
          <w:szCs w:val="28"/>
          <w:u w:val="single"/>
        </w:rPr>
      </w:pPr>
      <w:r w:rsidRPr="00EE1DE9">
        <w:rPr>
          <w:rFonts w:ascii="AngsanaUPC" w:hAnsi="AngsanaUPC" w:cs="AngsanaUPC"/>
          <w:i/>
          <w:iCs/>
          <w:sz w:val="28"/>
          <w:szCs w:val="28"/>
          <w:u w:val="single"/>
        </w:rPr>
        <w:t>Policy to manage financial risk</w:t>
      </w:r>
    </w:p>
    <w:p w14:paraId="1AF52B6A" w14:textId="77777777" w:rsidR="000F648F" w:rsidRDefault="000F64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sz w:val="28"/>
          <w:szCs w:val="28"/>
        </w:rPr>
      </w:pPr>
      <w:r w:rsidRPr="000F648F">
        <w:rPr>
          <w:rFonts w:ascii="AngsanaUPC" w:hAnsi="AngsanaUPC" w:cs="AngsanaUPC"/>
          <w:sz w:val="28"/>
          <w:szCs w:val="28"/>
        </w:rPr>
        <w:t>The Company possesses risk regarding to the change of market interest rate and in currency exchange rate and from nonperformance of contractual obligations by counter parties. The Company will consider using derivative instruments, as and when it considers appropriating to manager such risks. However, the Company does not hold any policy to hold or issue any financial instruments for speculation or for trading.</w:t>
      </w:r>
    </w:p>
    <w:p w14:paraId="01458A82" w14:textId="162B6CAF" w:rsidR="00370114" w:rsidRPr="00EE1DE9"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i/>
          <w:iCs/>
          <w:sz w:val="28"/>
          <w:szCs w:val="28"/>
          <w:u w:val="single"/>
        </w:rPr>
      </w:pPr>
      <w:r w:rsidRPr="00EE1DE9">
        <w:rPr>
          <w:rFonts w:ascii="AngsanaUPC" w:hAnsi="AngsanaUPC" w:cs="AngsanaUPC"/>
          <w:i/>
          <w:iCs/>
          <w:sz w:val="28"/>
          <w:szCs w:val="28"/>
          <w:u w:val="single"/>
        </w:rPr>
        <w:t>Risk on Interest Rate</w:t>
      </w:r>
    </w:p>
    <w:p w14:paraId="53085970" w14:textId="3FE9511D" w:rsidR="00EB02F3" w:rsidRPr="00EE1DE9" w:rsidRDefault="00C359DF" w:rsidP="0086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AngsanaUPC" w:hAnsi="AngsanaUPC" w:cs="AngsanaUPC"/>
          <w:sz w:val="28"/>
          <w:szCs w:val="28"/>
        </w:rPr>
      </w:pPr>
      <w:r w:rsidRPr="00EE1DE9">
        <w:rPr>
          <w:rFonts w:ascii="AngsanaUPC" w:hAnsi="AngsanaUPC" w:cs="AngsanaUPC"/>
          <w:sz w:val="28"/>
          <w:szCs w:val="28"/>
        </w:rPr>
        <w:t>Interest rate risk arises from the fluctuation of market interest rates, which may have an impact to current and future operations of the Thai Film Industries Public Company Limited. Thai Film Industries Public Company Limited exposure to interest rate risk relates primarily to their cash and cash equivalents</w:t>
      </w:r>
      <w:r w:rsidR="00143699">
        <w:rPr>
          <w:rFonts w:ascii="AngsanaUPC" w:hAnsi="AngsanaUPC" w:cs="AngsanaUPC" w:hint="cs"/>
          <w:sz w:val="28"/>
          <w:szCs w:val="28"/>
          <w:cs/>
        </w:rPr>
        <w:t xml:space="preserve"> </w:t>
      </w:r>
      <w:r w:rsidR="00143699" w:rsidRPr="00EE1DE9">
        <w:rPr>
          <w:rFonts w:ascii="AngsanaUPC" w:hAnsi="AngsanaUPC" w:cs="AngsanaUPC"/>
          <w:sz w:val="28"/>
          <w:szCs w:val="28"/>
        </w:rPr>
        <w:t>which</w:t>
      </w:r>
      <w:r w:rsidRPr="00EE1DE9">
        <w:rPr>
          <w:rFonts w:ascii="AngsanaUPC" w:hAnsi="AngsanaUPC" w:cs="AngsanaUPC"/>
          <w:sz w:val="28"/>
          <w:szCs w:val="28"/>
        </w:rPr>
        <w:t xml:space="preserve"> bear interest. However, since financial assets and liabilities bear floating interest rates which are close to the market rates. The management considers that the interest rate risk is minimal, hence, the Thai Film Industries Public Company Limited has no hedging agreement to protect against such risk</w:t>
      </w:r>
    </w:p>
    <w:p w14:paraId="06703A5D" w14:textId="3EC3EB8D" w:rsidR="00370114" w:rsidRPr="00EE1DE9"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i/>
          <w:iCs/>
          <w:sz w:val="28"/>
          <w:szCs w:val="28"/>
          <w:u w:val="single"/>
        </w:rPr>
      </w:pPr>
      <w:r w:rsidRPr="00EE1DE9">
        <w:rPr>
          <w:rFonts w:ascii="AngsanaUPC" w:hAnsi="AngsanaUPC" w:cs="AngsanaUPC"/>
          <w:i/>
          <w:iCs/>
          <w:sz w:val="28"/>
          <w:szCs w:val="28"/>
          <w:u w:val="single"/>
        </w:rPr>
        <w:t>Risk on Exchange Rate</w:t>
      </w:r>
    </w:p>
    <w:p w14:paraId="1A7BC021" w14:textId="644D3D69" w:rsidR="00370114" w:rsidRPr="00EE1DE9"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sz w:val="28"/>
          <w:szCs w:val="28"/>
          <w:cs/>
        </w:rPr>
      </w:pPr>
      <w:r w:rsidRPr="00EE1DE9">
        <w:rPr>
          <w:rFonts w:ascii="AngsanaUPC" w:hAnsi="AngsanaUPC" w:cs="AngsanaUPC"/>
          <w:sz w:val="28"/>
          <w:szCs w:val="28"/>
        </w:rPr>
        <w:t>Risks on exchange rates mainly involve with sales of goods and imports of raw material because of business transaction are foreign currencies</w:t>
      </w:r>
      <w:r w:rsidRPr="00EE1DE9">
        <w:rPr>
          <w:rFonts w:ascii="AngsanaUPC" w:hAnsi="AngsanaUPC" w:cs="AngsanaUPC"/>
          <w:sz w:val="28"/>
          <w:szCs w:val="28"/>
          <w:cs/>
        </w:rPr>
        <w:t xml:space="preserve">. </w:t>
      </w:r>
    </w:p>
    <w:p w14:paraId="3E61BAD9" w14:textId="08773F0E" w:rsidR="00370114" w:rsidRPr="00EE1DE9" w:rsidRDefault="00370114" w:rsidP="0068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360"/>
        <w:jc w:val="thaiDistribute"/>
        <w:rPr>
          <w:rFonts w:ascii="AngsanaUPC" w:hAnsi="AngsanaUPC" w:cs="AngsanaUPC"/>
          <w:i/>
          <w:iCs/>
          <w:sz w:val="28"/>
          <w:szCs w:val="28"/>
          <w:u w:val="single"/>
        </w:rPr>
      </w:pPr>
      <w:r w:rsidRPr="00EE1DE9">
        <w:rPr>
          <w:rFonts w:ascii="AngsanaUPC" w:hAnsi="AngsanaUPC" w:cs="AngsanaUPC"/>
          <w:i/>
          <w:iCs/>
          <w:sz w:val="28"/>
          <w:szCs w:val="28"/>
          <w:u w:val="single"/>
        </w:rPr>
        <w:t>Credit Risk</w:t>
      </w:r>
    </w:p>
    <w:p w14:paraId="27C843DE" w14:textId="48E07064" w:rsidR="006E2220" w:rsidRPr="00343BB8" w:rsidRDefault="00E31A2A" w:rsidP="00E3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AngsanaUPC" w:hAnsi="AngsanaUPC" w:cs="AngsanaUPC"/>
          <w:sz w:val="28"/>
          <w:szCs w:val="28"/>
        </w:rPr>
      </w:pPr>
      <w:r w:rsidRPr="00E31A2A">
        <w:rPr>
          <w:rFonts w:ascii="AngsanaUPC" w:hAnsi="AngsanaUPC" w:cs="AngsanaUPC"/>
          <w:sz w:val="28"/>
          <w:szCs w:val="28"/>
        </w:rPr>
        <w:t xml:space="preserve">The Company has risk on credit regarding to trade accounts receivable which the counter party unaffordable or unwillingly follow the agreements. However, the Company pursues conservative lending policy and the numbers of </w:t>
      </w:r>
      <w:r w:rsidRPr="00343BB8">
        <w:rPr>
          <w:rFonts w:ascii="AngsanaUPC" w:hAnsi="AngsanaUPC" w:cs="AngsanaUPC"/>
          <w:sz w:val="28"/>
          <w:szCs w:val="28"/>
        </w:rPr>
        <w:t>debtors are several, the Company does not anticipate any material damage from debt collections.</w:t>
      </w:r>
    </w:p>
    <w:p w14:paraId="737887AD" w14:textId="51FFACA0" w:rsidR="000150D8" w:rsidRPr="00343BB8" w:rsidRDefault="000150D8" w:rsidP="00BD1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UPC" w:hAnsi="AngsanaUPC" w:cs="AngsanaUPC"/>
          <w:sz w:val="28"/>
          <w:szCs w:val="28"/>
          <w:u w:val="single"/>
        </w:rPr>
      </w:pPr>
      <w:r w:rsidRPr="00343BB8">
        <w:rPr>
          <w:rFonts w:ascii="AngsanaUPC" w:hAnsi="AngsanaUPC" w:cs="AngsanaUPC"/>
          <w:sz w:val="28"/>
          <w:szCs w:val="28"/>
          <w:u w:val="single"/>
        </w:rPr>
        <w:t>Carrying amount and fair value</w:t>
      </w:r>
    </w:p>
    <w:p w14:paraId="2DAB871D" w14:textId="7339AADB" w:rsidR="000150D8" w:rsidRPr="00343BB8" w:rsidRDefault="00995234" w:rsidP="0068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sz w:val="28"/>
          <w:szCs w:val="28"/>
        </w:rPr>
      </w:pPr>
      <w:r w:rsidRPr="00343BB8">
        <w:rPr>
          <w:rFonts w:ascii="AngsanaUPC" w:hAnsi="AngsanaUPC" w:cs="AngsanaUPC"/>
          <w:sz w:val="28"/>
          <w:szCs w:val="28"/>
        </w:rPr>
        <w:t>Since the majority of the Company financial instruments are short - term in nature or carrying interest at rates close to the market interest rates, the company their fair value is not expected to be materially different from the amounts presented in the statement of financial position.</w:t>
      </w:r>
    </w:p>
    <w:p w14:paraId="2AFEE3DB" w14:textId="5F8B70FE" w:rsidR="00252326" w:rsidRPr="00343BB8" w:rsidRDefault="00252326" w:rsidP="00191495">
      <w:pPr>
        <w:pStyle w:val="ListParagraph"/>
        <w:numPr>
          <w:ilvl w:val="0"/>
          <w:numId w:val="13"/>
        </w:numPr>
        <w:overflowPunct/>
        <w:autoSpaceDE/>
        <w:autoSpaceDN/>
        <w:adjustRightInd/>
        <w:spacing w:before="120" w:after="120" w:line="260" w:lineRule="atLeast"/>
        <w:ind w:left="630" w:right="49" w:hanging="270"/>
        <w:jc w:val="thaiDistribute"/>
        <w:textAlignment w:val="auto"/>
        <w:rPr>
          <w:rFonts w:ascii="Angsana New" w:hAnsi="Angsana New"/>
          <w:sz w:val="28"/>
          <w:cs/>
        </w:rPr>
      </w:pPr>
      <w:r w:rsidRPr="00343BB8">
        <w:rPr>
          <w:rFonts w:ascii="Angsana New" w:hAnsi="Angsana New"/>
          <w:sz w:val="28"/>
        </w:rPr>
        <w:t>For financial assets and liabilities which have short-term maturity, including cash and cash equivalents, other current receivables and trade and other current payables, their carrying amounts in the statement of financial position approximate their fair value.</w:t>
      </w:r>
    </w:p>
    <w:p w14:paraId="0F7809C0" w14:textId="36FC000A" w:rsidR="00252326" w:rsidRPr="00343BB8" w:rsidRDefault="00252326" w:rsidP="00191495">
      <w:pPr>
        <w:pStyle w:val="ListParagraph"/>
        <w:numPr>
          <w:ilvl w:val="0"/>
          <w:numId w:val="13"/>
        </w:numPr>
        <w:overflowPunct/>
        <w:autoSpaceDE/>
        <w:autoSpaceDN/>
        <w:adjustRightInd/>
        <w:spacing w:before="120" w:after="120" w:line="260" w:lineRule="atLeast"/>
        <w:ind w:left="630" w:right="49" w:hanging="270"/>
        <w:jc w:val="thaiDistribute"/>
        <w:textAlignment w:val="auto"/>
        <w:rPr>
          <w:rFonts w:ascii="Angsana New" w:hAnsi="Angsana New"/>
          <w:sz w:val="28"/>
        </w:rPr>
      </w:pPr>
      <w:r w:rsidRPr="00343BB8">
        <w:rPr>
          <w:rFonts w:ascii="Angsana New" w:hAnsi="Angsana New"/>
          <w:sz w:val="28"/>
        </w:rPr>
        <w:t>For</w:t>
      </w:r>
      <w:r w:rsidRPr="00343BB8">
        <w:rPr>
          <w:rFonts w:ascii="Angsana New" w:hAnsi="Angsana New" w:hint="cs"/>
          <w:sz w:val="28"/>
          <w:cs/>
        </w:rPr>
        <w:t xml:space="preserve"> </w:t>
      </w:r>
      <w:r w:rsidRPr="00343BB8">
        <w:rPr>
          <w:rFonts w:ascii="Angsana New" w:hAnsi="Angsana New"/>
          <w:sz w:val="28"/>
        </w:rPr>
        <w:t>lease liability with carrying interest approximate to the market rate, their carrying amounts in the statement of financial position approximates their fair value.</w:t>
      </w:r>
    </w:p>
    <w:p w14:paraId="7C9A4803" w14:textId="66F16364" w:rsidR="0091704C" w:rsidRDefault="006A435B" w:rsidP="006A435B">
      <w:pPr>
        <w:spacing w:before="120" w:after="120" w:line="260" w:lineRule="atLeast"/>
        <w:ind w:left="360" w:right="49"/>
        <w:jc w:val="thaiDistribute"/>
        <w:rPr>
          <w:rFonts w:ascii="Angsana New" w:hAnsi="Angsana New"/>
          <w:sz w:val="28"/>
          <w:cs/>
        </w:rPr>
      </w:pPr>
      <w:r w:rsidRPr="00343BB8">
        <w:rPr>
          <w:rFonts w:ascii="Angsana New" w:hAnsi="Angsana New"/>
          <w:sz w:val="28"/>
        </w:rPr>
        <w:t>Book value of the above financial assets and liabilities is measured at amorti</w:t>
      </w:r>
      <w:r w:rsidR="006A56A6">
        <w:rPr>
          <w:rFonts w:ascii="Angsana New" w:hAnsi="Angsana New"/>
          <w:sz w:val="28"/>
        </w:rPr>
        <w:t>z</w:t>
      </w:r>
      <w:r w:rsidRPr="00343BB8">
        <w:rPr>
          <w:rFonts w:ascii="Angsana New" w:hAnsi="Angsana New"/>
          <w:sz w:val="28"/>
        </w:rPr>
        <w:t>ed cost</w:t>
      </w:r>
      <w:r w:rsidR="00B61DAE" w:rsidRPr="00343BB8">
        <w:rPr>
          <w:rFonts w:ascii="Angsana New" w:hAnsi="Angsana New" w:hint="cs"/>
          <w:sz w:val="28"/>
          <w:cs/>
        </w:rPr>
        <w:t>.</w:t>
      </w:r>
    </w:p>
    <w:p w14:paraId="7764893A" w14:textId="7D69BDB4" w:rsidR="006A435B" w:rsidRPr="00343BB8" w:rsidRDefault="0091704C" w:rsidP="009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Pr>
          <w:rFonts w:ascii="Angsana New" w:hAnsi="Angsana New"/>
          <w:sz w:val="28"/>
          <w:cs/>
        </w:rPr>
        <w:br w:type="page"/>
      </w:r>
    </w:p>
    <w:p w14:paraId="189EA29A" w14:textId="3810ABA1" w:rsidR="00B61DAE" w:rsidRPr="00343BB8" w:rsidRDefault="00B61DAE" w:rsidP="006A435B">
      <w:pPr>
        <w:spacing w:before="120" w:after="120" w:line="260" w:lineRule="atLeast"/>
        <w:ind w:left="360" w:right="49"/>
        <w:jc w:val="thaiDistribute"/>
        <w:rPr>
          <w:rFonts w:ascii="Angsana New" w:hAnsi="Angsana New"/>
          <w:sz w:val="28"/>
        </w:rPr>
      </w:pPr>
      <w:r w:rsidRPr="00892D48">
        <w:rPr>
          <w:rFonts w:ascii="Angsana New" w:hAnsi="Angsana New"/>
          <w:sz w:val="28"/>
        </w:rPr>
        <w:lastRenderedPageBreak/>
        <w:t xml:space="preserve">As at </w:t>
      </w:r>
      <w:r w:rsidR="00235CBE" w:rsidRPr="0091704C">
        <w:rPr>
          <w:rFonts w:ascii="Angsana New" w:hAnsi="Angsana New"/>
          <w:sz w:val="28"/>
        </w:rPr>
        <w:t>September</w:t>
      </w:r>
      <w:r w:rsidR="006D150D" w:rsidRPr="0091704C">
        <w:rPr>
          <w:rFonts w:ascii="Angsana New" w:hAnsi="Angsana New"/>
          <w:sz w:val="28"/>
        </w:rPr>
        <w:t xml:space="preserve"> 30</w:t>
      </w:r>
      <w:r w:rsidRPr="0091704C">
        <w:rPr>
          <w:rFonts w:ascii="Angsana New" w:hAnsi="Angsana New"/>
          <w:sz w:val="28"/>
        </w:rPr>
        <w:t>, 2021</w:t>
      </w:r>
      <w:r w:rsidRPr="00343BB8">
        <w:rPr>
          <w:rFonts w:ascii="Angsana New" w:hAnsi="Angsana New"/>
          <w:sz w:val="28"/>
        </w:rPr>
        <w:t>,</w:t>
      </w:r>
      <w:r w:rsidRPr="00343BB8">
        <w:rPr>
          <w:rFonts w:ascii="Angsana New" w:hAnsi="Angsana New"/>
          <w:sz w:val="28"/>
          <w:cs/>
        </w:rPr>
        <w:t xml:space="preserve"> </w:t>
      </w:r>
      <w:r w:rsidRPr="00343BB8">
        <w:rPr>
          <w:rFonts w:ascii="Angsana New" w:hAnsi="Angsana New"/>
          <w:sz w:val="28"/>
        </w:rPr>
        <w:t xml:space="preserve">and December 31, 2020, the Company has financial assets measured at fair value. </w:t>
      </w:r>
      <w:r w:rsidR="00235CBE">
        <w:rPr>
          <w:rFonts w:ascii="Angsana New" w:hAnsi="Angsana New"/>
          <w:sz w:val="28"/>
        </w:rPr>
        <w:br/>
      </w:r>
      <w:r w:rsidRPr="00343BB8">
        <w:rPr>
          <w:rFonts w:ascii="Angsana New" w:hAnsi="Angsana New"/>
          <w:sz w:val="28"/>
        </w:rPr>
        <w:t xml:space="preserve">As shown the </w:t>
      </w:r>
      <w:r w:rsidR="001317A6" w:rsidRPr="00343BB8">
        <w:rPr>
          <w:rFonts w:ascii="Angsana New" w:hAnsi="Angsana New"/>
          <w:sz w:val="28"/>
        </w:rPr>
        <w:t>cost</w:t>
      </w:r>
      <w:r w:rsidRPr="00343BB8">
        <w:rPr>
          <w:rFonts w:ascii="Angsana New" w:hAnsi="Angsana New"/>
          <w:sz w:val="28"/>
        </w:rPr>
        <w:t xml:space="preserve"> amount and fair value of financial assets, including their levels in the fair value hierarchy, are as follows:</w:t>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942298" w:rsidRPr="00343BB8" w14:paraId="7FC2AB8E" w14:textId="77777777" w:rsidTr="000B3E43">
        <w:trPr>
          <w:trHeight w:val="403"/>
        </w:trPr>
        <w:tc>
          <w:tcPr>
            <w:tcW w:w="2693" w:type="dxa"/>
          </w:tcPr>
          <w:p w14:paraId="400D75CF" w14:textId="77777777" w:rsidR="00942298" w:rsidRPr="00343BB8" w:rsidRDefault="00942298" w:rsidP="000B3E43">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5F6D50D4" w14:textId="07E4F4FF" w:rsidR="00942298" w:rsidRPr="00343BB8" w:rsidRDefault="001E0745" w:rsidP="000B3E43">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343BB8">
              <w:rPr>
                <w:rFonts w:asciiTheme="majorBidi" w:hAnsiTheme="majorBidi" w:cstheme="majorBidi"/>
                <w:sz w:val="28"/>
                <w:szCs w:val="28"/>
              </w:rPr>
              <w:t>(Unit : Million Baht)</w:t>
            </w:r>
          </w:p>
        </w:tc>
      </w:tr>
      <w:tr w:rsidR="00942298" w:rsidRPr="00343BB8" w14:paraId="3EFEB4B3" w14:textId="77777777" w:rsidTr="000B3E43">
        <w:trPr>
          <w:trHeight w:val="403"/>
        </w:trPr>
        <w:tc>
          <w:tcPr>
            <w:tcW w:w="2693" w:type="dxa"/>
          </w:tcPr>
          <w:p w14:paraId="6A3C5EEB" w14:textId="77777777" w:rsidR="00942298" w:rsidRPr="00343BB8" w:rsidRDefault="00942298" w:rsidP="000B3E43">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291252C9" w14:textId="3D68A5D1" w:rsidR="00942298" w:rsidRPr="00343BB8" w:rsidRDefault="00570EDF" w:rsidP="00152C7B">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343BB8">
              <w:rPr>
                <w:rFonts w:asciiTheme="majorBidi" w:hAnsiTheme="majorBidi" w:cstheme="majorBidi"/>
                <w:sz w:val="28"/>
                <w:szCs w:val="28"/>
              </w:rPr>
              <w:t>Financial</w:t>
            </w:r>
            <w:r w:rsidR="00152C7B" w:rsidRPr="00343BB8">
              <w:t xml:space="preserve"> S</w:t>
            </w:r>
            <w:r w:rsidR="00152C7B" w:rsidRPr="00343BB8">
              <w:rPr>
                <w:rFonts w:asciiTheme="majorBidi" w:hAnsiTheme="majorBidi" w:cstheme="majorBidi"/>
                <w:sz w:val="28"/>
                <w:szCs w:val="28"/>
              </w:rPr>
              <w:t>tatement</w:t>
            </w:r>
          </w:p>
        </w:tc>
      </w:tr>
      <w:tr w:rsidR="00942298" w:rsidRPr="00343BB8" w14:paraId="155FB394" w14:textId="77777777" w:rsidTr="0091704C">
        <w:trPr>
          <w:trHeight w:val="403"/>
        </w:trPr>
        <w:tc>
          <w:tcPr>
            <w:tcW w:w="2693" w:type="dxa"/>
          </w:tcPr>
          <w:p w14:paraId="4C66FC09" w14:textId="77777777" w:rsidR="00942298" w:rsidRPr="00343BB8" w:rsidRDefault="00942298" w:rsidP="000B3E43">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25DFCA46" w14:textId="026D64D9" w:rsidR="00942298" w:rsidRPr="00343BB8" w:rsidRDefault="00570EDF" w:rsidP="00235CBE">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 xml:space="preserve">As at </w:t>
            </w:r>
            <w:r w:rsidR="00235CBE">
              <w:rPr>
                <w:rFonts w:asciiTheme="majorBidi" w:hAnsiTheme="majorBidi" w:cstheme="majorBidi"/>
                <w:sz w:val="28"/>
                <w:szCs w:val="28"/>
              </w:rPr>
              <w:t>September</w:t>
            </w:r>
            <w:r w:rsidR="00816F6D">
              <w:rPr>
                <w:rFonts w:asciiTheme="majorBidi" w:hAnsiTheme="majorBidi" w:cstheme="majorBidi"/>
                <w:sz w:val="28"/>
                <w:szCs w:val="28"/>
              </w:rPr>
              <w:t xml:space="preserve"> 30</w:t>
            </w:r>
            <w:r w:rsidRPr="00343BB8">
              <w:rPr>
                <w:rFonts w:asciiTheme="majorBidi" w:hAnsiTheme="majorBidi" w:cstheme="majorBidi"/>
                <w:sz w:val="28"/>
                <w:szCs w:val="28"/>
              </w:rPr>
              <w:t>, 2021</w:t>
            </w:r>
          </w:p>
        </w:tc>
      </w:tr>
      <w:tr w:rsidR="00942298" w:rsidRPr="00343BB8" w14:paraId="626562FC" w14:textId="77777777" w:rsidTr="000B3E43">
        <w:trPr>
          <w:trHeight w:val="403"/>
        </w:trPr>
        <w:tc>
          <w:tcPr>
            <w:tcW w:w="2693" w:type="dxa"/>
          </w:tcPr>
          <w:p w14:paraId="1378E792" w14:textId="77777777" w:rsidR="00942298" w:rsidRPr="00343BB8" w:rsidRDefault="00942298" w:rsidP="000B3E43">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10919FD3" w14:textId="5AA97763" w:rsidR="00E04D6D" w:rsidRPr="00343BB8" w:rsidRDefault="00406C1A"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Cost</w:t>
            </w:r>
          </w:p>
          <w:p w14:paraId="2058855D" w14:textId="6705CF99" w:rsidR="00942298" w:rsidRPr="00343BB8" w:rsidRDefault="001C4551"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A</w:t>
            </w:r>
            <w:r w:rsidR="00E04D6D" w:rsidRPr="00343BB8">
              <w:rPr>
                <w:rFonts w:asciiTheme="majorBidi" w:hAnsiTheme="majorBidi" w:cstheme="majorBidi"/>
                <w:sz w:val="28"/>
                <w:szCs w:val="28"/>
              </w:rPr>
              <w:t>mount</w:t>
            </w:r>
            <w:r w:rsidRPr="00343BB8">
              <w:rPr>
                <w:rFonts w:asciiTheme="majorBidi" w:hAnsiTheme="majorBidi" w:cstheme="majorBidi"/>
                <w:sz w:val="28"/>
                <w:szCs w:val="28"/>
              </w:rPr>
              <w:t xml:space="preserve"> - Net</w:t>
            </w:r>
          </w:p>
        </w:tc>
        <w:tc>
          <w:tcPr>
            <w:tcW w:w="5103" w:type="dxa"/>
            <w:gridSpan w:val="4"/>
            <w:vAlign w:val="bottom"/>
          </w:tcPr>
          <w:p w14:paraId="7F00F289" w14:textId="68509C44" w:rsidR="00942298" w:rsidRPr="00343BB8" w:rsidRDefault="00E04D6D" w:rsidP="000B3E43">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Fair Value</w:t>
            </w:r>
            <w:r w:rsidR="001C4551" w:rsidRPr="00343BB8">
              <w:rPr>
                <w:rFonts w:asciiTheme="majorBidi" w:hAnsiTheme="majorBidi" w:cstheme="majorBidi"/>
                <w:sz w:val="28"/>
                <w:szCs w:val="28"/>
              </w:rPr>
              <w:t xml:space="preserve"> - Net</w:t>
            </w:r>
          </w:p>
        </w:tc>
      </w:tr>
      <w:tr w:rsidR="00942298" w:rsidRPr="00343BB8" w14:paraId="6EC4055D" w14:textId="77777777" w:rsidTr="000B3E43">
        <w:trPr>
          <w:trHeight w:val="401"/>
        </w:trPr>
        <w:tc>
          <w:tcPr>
            <w:tcW w:w="2693" w:type="dxa"/>
          </w:tcPr>
          <w:p w14:paraId="66934911" w14:textId="77777777" w:rsidR="00942298" w:rsidRPr="00343BB8" w:rsidRDefault="00942298" w:rsidP="000B3E43">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B67041E" w14:textId="77777777" w:rsidR="00942298" w:rsidRPr="00343BB8" w:rsidRDefault="00942298" w:rsidP="000B3E4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7A15BECC" w14:textId="4592E536" w:rsidR="00942298" w:rsidRPr="00343BB8" w:rsidRDefault="002F7DCB" w:rsidP="000B3E4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00A0608B">
              <w:rPr>
                <w:rFonts w:asciiTheme="majorBidi" w:hAnsiTheme="majorBidi"/>
                <w:sz w:val="28"/>
                <w:szCs w:val="28"/>
              </w:rPr>
              <w:t>1</w:t>
            </w:r>
          </w:p>
        </w:tc>
        <w:tc>
          <w:tcPr>
            <w:tcW w:w="1276" w:type="dxa"/>
            <w:vAlign w:val="bottom"/>
          </w:tcPr>
          <w:p w14:paraId="2F459863" w14:textId="4B2955FA" w:rsidR="00942298" w:rsidRPr="00343BB8" w:rsidRDefault="002F7DCB" w:rsidP="000B3E4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00A0608B">
              <w:rPr>
                <w:rFonts w:asciiTheme="majorBidi" w:hAnsiTheme="majorBidi"/>
                <w:sz w:val="28"/>
                <w:szCs w:val="28"/>
              </w:rPr>
              <w:t>2</w:t>
            </w:r>
          </w:p>
        </w:tc>
        <w:tc>
          <w:tcPr>
            <w:tcW w:w="1276" w:type="dxa"/>
            <w:vAlign w:val="bottom"/>
          </w:tcPr>
          <w:p w14:paraId="1BF3E69C" w14:textId="66231655" w:rsidR="00942298" w:rsidRPr="00343BB8" w:rsidRDefault="002F7DCB" w:rsidP="000B3E4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00A0608B">
              <w:rPr>
                <w:rFonts w:asciiTheme="majorBidi" w:hAnsiTheme="majorBidi"/>
                <w:sz w:val="28"/>
                <w:szCs w:val="28"/>
              </w:rPr>
              <w:t>3</w:t>
            </w:r>
          </w:p>
        </w:tc>
        <w:tc>
          <w:tcPr>
            <w:tcW w:w="1276" w:type="dxa"/>
            <w:vAlign w:val="bottom"/>
          </w:tcPr>
          <w:p w14:paraId="76E29D93" w14:textId="1DD4272E" w:rsidR="00942298" w:rsidRPr="00343BB8" w:rsidRDefault="002F7DCB" w:rsidP="000B3E4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Total</w:t>
            </w:r>
          </w:p>
        </w:tc>
      </w:tr>
      <w:tr w:rsidR="00942298" w:rsidRPr="00343BB8" w14:paraId="6091E715" w14:textId="77777777" w:rsidTr="000B3E43">
        <w:trPr>
          <w:trHeight w:val="403"/>
        </w:trPr>
        <w:tc>
          <w:tcPr>
            <w:tcW w:w="2693" w:type="dxa"/>
          </w:tcPr>
          <w:p w14:paraId="710EAF74" w14:textId="6301CF24" w:rsidR="00942298" w:rsidRPr="00343BB8" w:rsidRDefault="0045467A" w:rsidP="000B3E43">
            <w:pPr>
              <w:spacing w:line="320" w:lineRule="exact"/>
              <w:ind w:left="72" w:right="1"/>
              <w:rPr>
                <w:rFonts w:asciiTheme="majorBidi" w:hAnsiTheme="majorBidi" w:cstheme="majorBidi"/>
                <w:sz w:val="28"/>
                <w:szCs w:val="28"/>
                <w:u w:val="single"/>
                <w:cs/>
              </w:rPr>
            </w:pPr>
            <w:r w:rsidRPr="00343BB8">
              <w:rPr>
                <w:rFonts w:asciiTheme="majorBidi" w:hAnsiTheme="majorBidi" w:cstheme="majorBidi"/>
                <w:sz w:val="28"/>
                <w:szCs w:val="28"/>
                <w:u w:val="single"/>
              </w:rPr>
              <w:t xml:space="preserve">Financial assets </w:t>
            </w:r>
          </w:p>
        </w:tc>
        <w:tc>
          <w:tcPr>
            <w:tcW w:w="1418" w:type="dxa"/>
            <w:shd w:val="clear" w:color="auto" w:fill="auto"/>
            <w:vAlign w:val="bottom"/>
          </w:tcPr>
          <w:p w14:paraId="5B6DD9EB" w14:textId="77777777" w:rsidR="00942298" w:rsidRPr="00343BB8" w:rsidRDefault="00942298" w:rsidP="000B3E43">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204DF20D" w14:textId="77777777" w:rsidR="00942298" w:rsidRPr="00343BB8" w:rsidRDefault="00942298" w:rsidP="000B3E43">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94BA2DA" w14:textId="77777777" w:rsidR="00942298" w:rsidRPr="00343BB8" w:rsidRDefault="00942298" w:rsidP="000B3E43">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15B38600" w14:textId="77777777" w:rsidR="00942298" w:rsidRPr="00343BB8" w:rsidRDefault="00942298" w:rsidP="000B3E43">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3286AB2" w14:textId="77777777" w:rsidR="00942298" w:rsidRPr="00343BB8" w:rsidRDefault="00942298" w:rsidP="000B3E43">
            <w:pPr>
              <w:tabs>
                <w:tab w:val="clear" w:pos="907"/>
                <w:tab w:val="left" w:pos="360"/>
                <w:tab w:val="left" w:pos="900"/>
              </w:tabs>
              <w:spacing w:line="320" w:lineRule="exact"/>
              <w:ind w:right="1"/>
              <w:jc w:val="right"/>
              <w:rPr>
                <w:rFonts w:asciiTheme="majorBidi" w:hAnsiTheme="majorBidi" w:cstheme="majorBidi"/>
                <w:sz w:val="28"/>
                <w:szCs w:val="28"/>
              </w:rPr>
            </w:pPr>
          </w:p>
        </w:tc>
      </w:tr>
      <w:tr w:rsidR="00235CBE" w:rsidRPr="00343BB8" w14:paraId="7ABB6B48" w14:textId="77777777" w:rsidTr="005B6BF3">
        <w:trPr>
          <w:trHeight w:val="403"/>
        </w:trPr>
        <w:tc>
          <w:tcPr>
            <w:tcW w:w="2693" w:type="dxa"/>
          </w:tcPr>
          <w:p w14:paraId="585B0837" w14:textId="3ABED010" w:rsidR="00235CBE" w:rsidRPr="00343BB8" w:rsidRDefault="00235CBE" w:rsidP="000B3E43">
            <w:pPr>
              <w:spacing w:line="320" w:lineRule="exact"/>
              <w:ind w:left="72" w:right="1"/>
              <w:rPr>
                <w:rFonts w:asciiTheme="majorBidi" w:hAnsiTheme="majorBidi" w:cstheme="majorBidi"/>
                <w:sz w:val="28"/>
                <w:szCs w:val="28"/>
                <w:cs/>
              </w:rPr>
            </w:pPr>
            <w:r w:rsidRPr="00343BB8">
              <w:rPr>
                <w:rFonts w:asciiTheme="majorBidi" w:hAnsiTheme="majorBidi"/>
                <w:sz w:val="28"/>
                <w:szCs w:val="28"/>
              </w:rPr>
              <w:t xml:space="preserve">Land used in operations </w:t>
            </w:r>
          </w:p>
        </w:tc>
        <w:tc>
          <w:tcPr>
            <w:tcW w:w="1418" w:type="dxa"/>
            <w:shd w:val="clear" w:color="auto" w:fill="auto"/>
            <w:vAlign w:val="bottom"/>
          </w:tcPr>
          <w:p w14:paraId="3756FBED" w14:textId="3A5C6A4E" w:rsidR="00235CBE" w:rsidRPr="00343BB8" w:rsidRDefault="00E74D54" w:rsidP="000B3E43">
            <w:pPr>
              <w:tabs>
                <w:tab w:val="clear" w:pos="907"/>
                <w:tab w:val="left" w:pos="360"/>
                <w:tab w:val="left" w:pos="900"/>
              </w:tabs>
              <w:spacing w:line="320" w:lineRule="exact"/>
              <w:ind w:right="1"/>
              <w:jc w:val="right"/>
              <w:rPr>
                <w:rFonts w:asciiTheme="majorBidi" w:hAnsiTheme="majorBidi" w:cstheme="majorBidi"/>
                <w:sz w:val="28"/>
                <w:szCs w:val="28"/>
              </w:rPr>
            </w:pPr>
            <w:r w:rsidRPr="00E74D54">
              <w:rPr>
                <w:rFonts w:asciiTheme="majorBidi" w:hAnsiTheme="majorBidi" w:cstheme="majorBidi"/>
                <w:sz w:val="28"/>
                <w:szCs w:val="28"/>
              </w:rPr>
              <w:t>238</w:t>
            </w:r>
          </w:p>
        </w:tc>
        <w:tc>
          <w:tcPr>
            <w:tcW w:w="1275" w:type="dxa"/>
            <w:shd w:val="clear" w:color="auto" w:fill="auto"/>
            <w:vAlign w:val="bottom"/>
          </w:tcPr>
          <w:p w14:paraId="1F0B73B0" w14:textId="1CEECF53" w:rsidR="00235CBE" w:rsidRPr="00343BB8" w:rsidRDefault="00EC6ED5" w:rsidP="000B3E43">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1561F072" w14:textId="060CB146" w:rsidR="00235CBE" w:rsidRPr="00343BB8" w:rsidRDefault="00EC6ED5" w:rsidP="000B3E43">
            <w:pPr>
              <w:tabs>
                <w:tab w:val="clear" w:pos="907"/>
                <w:tab w:val="left" w:pos="360"/>
                <w:tab w:val="left" w:pos="900"/>
              </w:tabs>
              <w:spacing w:line="320" w:lineRule="exact"/>
              <w:ind w:right="1"/>
              <w:jc w:val="right"/>
              <w:rPr>
                <w:rFonts w:asciiTheme="majorBidi" w:hAnsiTheme="majorBidi" w:cstheme="majorBidi"/>
                <w:sz w:val="28"/>
                <w:szCs w:val="28"/>
              </w:rPr>
            </w:pPr>
            <w:r w:rsidRPr="00EC6ED5">
              <w:rPr>
                <w:rFonts w:asciiTheme="majorBidi" w:hAnsiTheme="majorBidi" w:cstheme="majorBidi"/>
                <w:sz w:val="28"/>
                <w:szCs w:val="28"/>
              </w:rPr>
              <w:t>791</w:t>
            </w:r>
          </w:p>
        </w:tc>
        <w:tc>
          <w:tcPr>
            <w:tcW w:w="1276" w:type="dxa"/>
            <w:shd w:val="clear" w:color="auto" w:fill="auto"/>
            <w:vAlign w:val="bottom"/>
          </w:tcPr>
          <w:p w14:paraId="69520028" w14:textId="7A137798" w:rsidR="00235CBE" w:rsidRPr="00343BB8" w:rsidRDefault="00EC6ED5" w:rsidP="000B3E43">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09DCE7F6" w14:textId="6CC3A9BD" w:rsidR="00235CBE" w:rsidRPr="00343BB8" w:rsidRDefault="00B82AD0" w:rsidP="000B3E43">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791</w:t>
            </w:r>
          </w:p>
        </w:tc>
      </w:tr>
      <w:tr w:rsidR="00235CBE" w:rsidRPr="00343BB8" w14:paraId="59E56B6C" w14:textId="77777777" w:rsidTr="005B6BF3">
        <w:trPr>
          <w:trHeight w:val="403"/>
        </w:trPr>
        <w:tc>
          <w:tcPr>
            <w:tcW w:w="2693" w:type="dxa"/>
          </w:tcPr>
          <w:p w14:paraId="08D5D7B6" w14:textId="545651CE" w:rsidR="00235CBE" w:rsidRPr="00343BB8" w:rsidRDefault="00235CBE" w:rsidP="001A2404">
            <w:pPr>
              <w:tabs>
                <w:tab w:val="clear" w:pos="454"/>
                <w:tab w:val="left" w:pos="342"/>
              </w:tabs>
              <w:spacing w:line="320" w:lineRule="exact"/>
              <w:ind w:left="148" w:right="1" w:hanging="90"/>
              <w:rPr>
                <w:rFonts w:asciiTheme="majorBidi" w:hAnsiTheme="majorBidi" w:cstheme="majorBidi"/>
                <w:sz w:val="28"/>
                <w:szCs w:val="28"/>
                <w:u w:val="single"/>
                <w:cs/>
              </w:rPr>
            </w:pPr>
            <w:r w:rsidRPr="00343BB8">
              <w:rPr>
                <w:rFonts w:asciiTheme="majorBidi" w:hAnsiTheme="majorBidi"/>
                <w:sz w:val="28"/>
                <w:szCs w:val="28"/>
              </w:rPr>
              <w:t>Building and machineries used in operations</w:t>
            </w:r>
          </w:p>
        </w:tc>
        <w:tc>
          <w:tcPr>
            <w:tcW w:w="1418" w:type="dxa"/>
            <w:shd w:val="clear" w:color="auto" w:fill="auto"/>
            <w:vAlign w:val="bottom"/>
          </w:tcPr>
          <w:p w14:paraId="0EC109E2" w14:textId="6741B2FD" w:rsidR="00235CBE" w:rsidRPr="00343BB8" w:rsidRDefault="00E74D54" w:rsidP="000B3E43">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E74D54">
              <w:rPr>
                <w:rFonts w:asciiTheme="majorBidi" w:hAnsiTheme="majorBidi" w:cstheme="majorBidi"/>
                <w:sz w:val="28"/>
                <w:szCs w:val="28"/>
              </w:rPr>
              <w:t>408</w:t>
            </w:r>
          </w:p>
        </w:tc>
        <w:tc>
          <w:tcPr>
            <w:tcW w:w="1275" w:type="dxa"/>
            <w:shd w:val="clear" w:color="auto" w:fill="auto"/>
            <w:vAlign w:val="bottom"/>
          </w:tcPr>
          <w:p w14:paraId="1EA4E661" w14:textId="109455BB" w:rsidR="00235CBE" w:rsidRPr="00343BB8" w:rsidRDefault="00EC6ED5" w:rsidP="000B3E43">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3726E62D" w14:textId="2FF98C5E" w:rsidR="00235CBE" w:rsidRPr="00343BB8" w:rsidRDefault="00EC6ED5" w:rsidP="000B3E43">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6A5920C1" w14:textId="119ADC8A" w:rsidR="00235CBE" w:rsidRPr="00343BB8" w:rsidRDefault="00EC6ED5" w:rsidP="000B3E43">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1,500</w:t>
            </w:r>
          </w:p>
        </w:tc>
        <w:tc>
          <w:tcPr>
            <w:tcW w:w="1276" w:type="dxa"/>
            <w:shd w:val="clear" w:color="auto" w:fill="auto"/>
            <w:vAlign w:val="bottom"/>
          </w:tcPr>
          <w:p w14:paraId="784A6A85" w14:textId="4BB56C00" w:rsidR="00235CBE" w:rsidRPr="00343BB8" w:rsidRDefault="00B82AD0" w:rsidP="000B3E43">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1,500</w:t>
            </w:r>
          </w:p>
        </w:tc>
      </w:tr>
      <w:tr w:rsidR="00235CBE" w:rsidRPr="00343BB8" w14:paraId="21E644B4" w14:textId="77777777" w:rsidTr="005B6BF3">
        <w:trPr>
          <w:trHeight w:val="403"/>
        </w:trPr>
        <w:tc>
          <w:tcPr>
            <w:tcW w:w="2693" w:type="dxa"/>
            <w:vAlign w:val="bottom"/>
          </w:tcPr>
          <w:p w14:paraId="5156F8DB" w14:textId="442194E4" w:rsidR="00235CBE" w:rsidRPr="00343BB8" w:rsidRDefault="00235CBE" w:rsidP="000B3E43">
            <w:pPr>
              <w:spacing w:line="320" w:lineRule="exact"/>
              <w:ind w:left="72" w:right="1"/>
              <w:rPr>
                <w:rFonts w:asciiTheme="majorBidi" w:hAnsiTheme="majorBidi" w:cstheme="majorBidi"/>
                <w:sz w:val="28"/>
                <w:szCs w:val="28"/>
              </w:rPr>
            </w:pPr>
            <w:r w:rsidRPr="00343BB8">
              <w:rPr>
                <w:rFonts w:asciiTheme="majorBidi" w:hAnsiTheme="majorBidi" w:cstheme="majorBidi"/>
                <w:sz w:val="28"/>
                <w:szCs w:val="28"/>
              </w:rPr>
              <w:t>Total</w:t>
            </w:r>
          </w:p>
        </w:tc>
        <w:tc>
          <w:tcPr>
            <w:tcW w:w="1418" w:type="dxa"/>
            <w:shd w:val="clear" w:color="auto" w:fill="auto"/>
            <w:vAlign w:val="bottom"/>
          </w:tcPr>
          <w:p w14:paraId="1095D59C" w14:textId="2CA03CE5" w:rsidR="00235CBE" w:rsidRPr="00343BB8" w:rsidRDefault="00E74D54" w:rsidP="000B3E43">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E74D54">
              <w:rPr>
                <w:rFonts w:asciiTheme="majorBidi" w:hAnsiTheme="majorBidi" w:cstheme="majorBidi"/>
                <w:sz w:val="28"/>
                <w:szCs w:val="28"/>
              </w:rPr>
              <w:t>646</w:t>
            </w:r>
          </w:p>
        </w:tc>
        <w:tc>
          <w:tcPr>
            <w:tcW w:w="1275" w:type="dxa"/>
            <w:shd w:val="clear" w:color="auto" w:fill="auto"/>
            <w:vAlign w:val="bottom"/>
          </w:tcPr>
          <w:p w14:paraId="5F30724C" w14:textId="25A9B1B7" w:rsidR="00235CBE" w:rsidRPr="00343BB8" w:rsidRDefault="00EC6ED5" w:rsidP="000B3E43">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609DC964" w14:textId="532A6844" w:rsidR="00235CBE" w:rsidRPr="00343BB8" w:rsidRDefault="00EC6ED5" w:rsidP="000B3E43">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791</w:t>
            </w:r>
          </w:p>
        </w:tc>
        <w:tc>
          <w:tcPr>
            <w:tcW w:w="1276" w:type="dxa"/>
            <w:shd w:val="clear" w:color="auto" w:fill="auto"/>
            <w:vAlign w:val="bottom"/>
          </w:tcPr>
          <w:p w14:paraId="2043DDDE" w14:textId="1927147D" w:rsidR="00235CBE" w:rsidRPr="00343BB8" w:rsidRDefault="00EC6ED5" w:rsidP="000B3E43">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1,500</w:t>
            </w:r>
          </w:p>
        </w:tc>
        <w:tc>
          <w:tcPr>
            <w:tcW w:w="1276" w:type="dxa"/>
            <w:shd w:val="clear" w:color="auto" w:fill="auto"/>
            <w:vAlign w:val="bottom"/>
          </w:tcPr>
          <w:p w14:paraId="66A34DA3" w14:textId="7A9CC422" w:rsidR="00235CBE" w:rsidRPr="00343BB8" w:rsidRDefault="00B82AD0" w:rsidP="000B3E43">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2,291</w:t>
            </w:r>
          </w:p>
        </w:tc>
      </w:tr>
      <w:tr w:rsidR="00CD5FE4" w:rsidRPr="00343BB8" w14:paraId="60A660DA" w14:textId="77777777" w:rsidTr="008C4DAC">
        <w:trPr>
          <w:trHeight w:val="403"/>
        </w:trPr>
        <w:tc>
          <w:tcPr>
            <w:tcW w:w="2693" w:type="dxa"/>
            <w:vAlign w:val="bottom"/>
          </w:tcPr>
          <w:p w14:paraId="5E06D7D7" w14:textId="77777777" w:rsidR="00CD5FE4" w:rsidRPr="00343BB8" w:rsidRDefault="00CD5FE4" w:rsidP="000B3E43">
            <w:pPr>
              <w:spacing w:line="320" w:lineRule="exact"/>
              <w:ind w:left="72" w:right="1"/>
              <w:rPr>
                <w:rFonts w:asciiTheme="majorBidi" w:hAnsiTheme="majorBidi" w:cstheme="majorBidi"/>
                <w:sz w:val="28"/>
                <w:szCs w:val="28"/>
              </w:rPr>
            </w:pPr>
          </w:p>
        </w:tc>
        <w:tc>
          <w:tcPr>
            <w:tcW w:w="1418" w:type="dxa"/>
            <w:shd w:val="clear" w:color="auto" w:fill="auto"/>
            <w:vAlign w:val="bottom"/>
          </w:tcPr>
          <w:p w14:paraId="47933EA1" w14:textId="77777777" w:rsidR="00CD5FE4" w:rsidRPr="009532F1" w:rsidRDefault="00CD5FE4" w:rsidP="00CD5FE4">
            <w:pPr>
              <w:tabs>
                <w:tab w:val="left" w:pos="426"/>
                <w:tab w:val="left" w:pos="993"/>
              </w:tabs>
              <w:spacing w:line="320" w:lineRule="exact"/>
              <w:ind w:right="1"/>
              <w:jc w:val="right"/>
              <w:rPr>
                <w:rFonts w:asciiTheme="majorBidi" w:hAnsiTheme="majorBidi"/>
                <w:sz w:val="28"/>
                <w:szCs w:val="28"/>
                <w:cs/>
              </w:rPr>
            </w:pPr>
          </w:p>
        </w:tc>
        <w:tc>
          <w:tcPr>
            <w:tcW w:w="1275" w:type="dxa"/>
            <w:shd w:val="clear" w:color="auto" w:fill="auto"/>
            <w:vAlign w:val="bottom"/>
          </w:tcPr>
          <w:p w14:paraId="76D67310" w14:textId="77777777" w:rsidR="00CD5FE4" w:rsidRDefault="00CD5FE4" w:rsidP="00CD5FE4">
            <w:pPr>
              <w:tabs>
                <w:tab w:val="left" w:pos="426"/>
                <w:tab w:val="left" w:pos="993"/>
              </w:tabs>
              <w:spacing w:line="320" w:lineRule="exact"/>
              <w:ind w:right="1"/>
              <w:jc w:val="right"/>
              <w:rPr>
                <w:rFonts w:asciiTheme="majorBidi" w:hAnsiTheme="majorBidi" w:cstheme="majorBidi"/>
                <w:sz w:val="28"/>
                <w:szCs w:val="28"/>
                <w:cs/>
              </w:rPr>
            </w:pPr>
          </w:p>
        </w:tc>
        <w:tc>
          <w:tcPr>
            <w:tcW w:w="1276" w:type="dxa"/>
            <w:shd w:val="clear" w:color="auto" w:fill="auto"/>
            <w:vAlign w:val="bottom"/>
          </w:tcPr>
          <w:p w14:paraId="1C091F15" w14:textId="77777777" w:rsidR="00CD5FE4" w:rsidRDefault="00CD5FE4" w:rsidP="00CD5FE4">
            <w:pPr>
              <w:tabs>
                <w:tab w:val="left" w:pos="426"/>
                <w:tab w:val="left" w:pos="993"/>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4FA1C42" w14:textId="77777777" w:rsidR="00CD5FE4" w:rsidRPr="00C07DDB" w:rsidRDefault="00CD5FE4" w:rsidP="00CD5FE4">
            <w:pPr>
              <w:tabs>
                <w:tab w:val="left" w:pos="426"/>
                <w:tab w:val="left" w:pos="993"/>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A1AC939" w14:textId="77777777" w:rsidR="00CD5FE4" w:rsidRPr="000A3282" w:rsidRDefault="00CD5FE4" w:rsidP="00CD5FE4">
            <w:pPr>
              <w:tabs>
                <w:tab w:val="left" w:pos="426"/>
                <w:tab w:val="left" w:pos="993"/>
              </w:tabs>
              <w:spacing w:line="320" w:lineRule="exact"/>
              <w:ind w:right="1"/>
              <w:jc w:val="right"/>
              <w:rPr>
                <w:rFonts w:asciiTheme="majorBidi" w:hAnsiTheme="majorBidi" w:cstheme="majorBidi"/>
                <w:sz w:val="28"/>
                <w:szCs w:val="28"/>
              </w:rPr>
            </w:pPr>
          </w:p>
        </w:tc>
      </w:tr>
      <w:tr w:rsidR="00665B46" w:rsidRPr="00343BB8" w14:paraId="3ED2A86B" w14:textId="77777777" w:rsidTr="000B3E43">
        <w:trPr>
          <w:trHeight w:val="403"/>
        </w:trPr>
        <w:tc>
          <w:tcPr>
            <w:tcW w:w="2693" w:type="dxa"/>
          </w:tcPr>
          <w:p w14:paraId="3B722E32" w14:textId="77777777" w:rsidR="00665B46" w:rsidRPr="00343BB8" w:rsidRDefault="00665B46" w:rsidP="000B3E43">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662FEB8" w14:textId="7E7A749E" w:rsidR="00665B46" w:rsidRPr="00343BB8" w:rsidRDefault="00665B46" w:rsidP="000B3E43">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343BB8">
              <w:rPr>
                <w:rFonts w:asciiTheme="majorBidi" w:hAnsiTheme="majorBidi" w:cstheme="majorBidi"/>
                <w:sz w:val="28"/>
                <w:szCs w:val="28"/>
              </w:rPr>
              <w:t>(Unit : Million Baht)</w:t>
            </w:r>
          </w:p>
        </w:tc>
      </w:tr>
      <w:tr w:rsidR="00665B46" w:rsidRPr="00343BB8" w14:paraId="6249853D" w14:textId="77777777" w:rsidTr="000B3E43">
        <w:trPr>
          <w:trHeight w:val="403"/>
        </w:trPr>
        <w:tc>
          <w:tcPr>
            <w:tcW w:w="2693" w:type="dxa"/>
          </w:tcPr>
          <w:p w14:paraId="3293E6F7" w14:textId="77777777" w:rsidR="00665B46" w:rsidRPr="00343BB8" w:rsidRDefault="00665B46" w:rsidP="000B3E43">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6F106041" w14:textId="6D3609A3" w:rsidR="00665B46" w:rsidRPr="00343BB8" w:rsidRDefault="00665B46" w:rsidP="000B3E43">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343BB8">
              <w:rPr>
                <w:rFonts w:asciiTheme="majorBidi" w:hAnsiTheme="majorBidi" w:cstheme="majorBidi"/>
                <w:sz w:val="28"/>
                <w:szCs w:val="28"/>
              </w:rPr>
              <w:t>Financial Statement</w:t>
            </w:r>
          </w:p>
        </w:tc>
      </w:tr>
      <w:tr w:rsidR="00665B46" w:rsidRPr="00343BB8" w14:paraId="58AB4010" w14:textId="77777777" w:rsidTr="000B3E43">
        <w:trPr>
          <w:trHeight w:val="403"/>
        </w:trPr>
        <w:tc>
          <w:tcPr>
            <w:tcW w:w="2693" w:type="dxa"/>
          </w:tcPr>
          <w:p w14:paraId="39895718" w14:textId="77777777" w:rsidR="00665B46" w:rsidRPr="00343BB8" w:rsidRDefault="00665B46" w:rsidP="000B3E43">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64DEF6B4" w14:textId="502B003D" w:rsidR="00665B46" w:rsidRPr="00343BB8" w:rsidRDefault="00665B46" w:rsidP="000B3E43">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As at December 31, 2020</w:t>
            </w:r>
          </w:p>
        </w:tc>
      </w:tr>
      <w:tr w:rsidR="00665B46" w:rsidRPr="00343BB8" w14:paraId="522CCFED" w14:textId="77777777" w:rsidTr="000B3E43">
        <w:trPr>
          <w:trHeight w:val="403"/>
        </w:trPr>
        <w:tc>
          <w:tcPr>
            <w:tcW w:w="2693" w:type="dxa"/>
          </w:tcPr>
          <w:p w14:paraId="3CC59C80" w14:textId="77777777" w:rsidR="00665B46" w:rsidRPr="00343BB8" w:rsidRDefault="00665B46" w:rsidP="000B3E43">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707429F9" w14:textId="6450AE89" w:rsidR="008D27D8" w:rsidRPr="00343BB8" w:rsidRDefault="008D27D8"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C</w:t>
            </w:r>
            <w:r w:rsidR="00793DCC" w:rsidRPr="00343BB8">
              <w:rPr>
                <w:rFonts w:asciiTheme="majorBidi" w:hAnsiTheme="majorBidi" w:cstheme="majorBidi"/>
                <w:sz w:val="28"/>
                <w:szCs w:val="28"/>
              </w:rPr>
              <w:t>ost</w:t>
            </w:r>
          </w:p>
          <w:p w14:paraId="0411A98E" w14:textId="359B67F3" w:rsidR="00665B46" w:rsidRPr="00343BB8" w:rsidRDefault="00111B6D"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A</w:t>
            </w:r>
            <w:r w:rsidR="008D27D8" w:rsidRPr="00343BB8">
              <w:rPr>
                <w:rFonts w:asciiTheme="majorBidi" w:hAnsiTheme="majorBidi" w:cstheme="majorBidi"/>
                <w:sz w:val="28"/>
                <w:szCs w:val="28"/>
              </w:rPr>
              <w:t>mount</w:t>
            </w:r>
            <w:r w:rsidRPr="00343BB8">
              <w:rPr>
                <w:rFonts w:asciiTheme="majorBidi" w:hAnsiTheme="majorBidi" w:cstheme="majorBidi" w:hint="cs"/>
                <w:sz w:val="28"/>
                <w:szCs w:val="28"/>
                <w:cs/>
              </w:rPr>
              <w:t xml:space="preserve"> - </w:t>
            </w:r>
            <w:r w:rsidRPr="00343BB8">
              <w:rPr>
                <w:rFonts w:asciiTheme="majorBidi" w:hAnsiTheme="majorBidi" w:cstheme="majorBidi"/>
                <w:sz w:val="28"/>
                <w:szCs w:val="28"/>
              </w:rPr>
              <w:t>Net</w:t>
            </w:r>
          </w:p>
        </w:tc>
        <w:tc>
          <w:tcPr>
            <w:tcW w:w="5103" w:type="dxa"/>
            <w:gridSpan w:val="4"/>
            <w:vAlign w:val="bottom"/>
          </w:tcPr>
          <w:p w14:paraId="34A251E7" w14:textId="01464A35" w:rsidR="00665B46" w:rsidRPr="00343BB8" w:rsidRDefault="008D27D8" w:rsidP="000B3E43">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Fair Value</w:t>
            </w:r>
            <w:r w:rsidR="00111B6D" w:rsidRPr="00343BB8">
              <w:rPr>
                <w:rFonts w:asciiTheme="majorBidi" w:hAnsiTheme="majorBidi" w:cstheme="majorBidi"/>
                <w:sz w:val="28"/>
                <w:szCs w:val="28"/>
              </w:rPr>
              <w:t xml:space="preserve"> - Net</w:t>
            </w:r>
          </w:p>
        </w:tc>
      </w:tr>
      <w:tr w:rsidR="00665B46" w:rsidRPr="00343BB8" w14:paraId="623106B2" w14:textId="77777777" w:rsidTr="000B3E43">
        <w:trPr>
          <w:trHeight w:val="401"/>
        </w:trPr>
        <w:tc>
          <w:tcPr>
            <w:tcW w:w="2693" w:type="dxa"/>
          </w:tcPr>
          <w:p w14:paraId="1C319C1A" w14:textId="77777777" w:rsidR="00665B46" w:rsidRPr="00343BB8" w:rsidRDefault="00665B46" w:rsidP="000B3E43">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63E6597" w14:textId="77777777" w:rsidR="00665B46" w:rsidRPr="00343BB8" w:rsidRDefault="00665B46" w:rsidP="000B3E4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12CC2B06" w14:textId="0AEC2588" w:rsidR="00665B46" w:rsidRPr="00343BB8" w:rsidRDefault="008D27D8" w:rsidP="001803B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001803B3">
              <w:rPr>
                <w:rFonts w:asciiTheme="majorBidi" w:hAnsiTheme="majorBidi"/>
                <w:sz w:val="28"/>
                <w:szCs w:val="28"/>
              </w:rPr>
              <w:t>1</w:t>
            </w:r>
          </w:p>
        </w:tc>
        <w:tc>
          <w:tcPr>
            <w:tcW w:w="1276" w:type="dxa"/>
            <w:vAlign w:val="bottom"/>
          </w:tcPr>
          <w:p w14:paraId="3D9B3E80" w14:textId="66B0EC14" w:rsidR="00665B46" w:rsidRPr="00343BB8" w:rsidRDefault="008D27D8" w:rsidP="000B3E4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001803B3">
              <w:rPr>
                <w:rFonts w:asciiTheme="majorBidi" w:hAnsiTheme="majorBidi"/>
                <w:sz w:val="28"/>
                <w:szCs w:val="28"/>
              </w:rPr>
              <w:t>2</w:t>
            </w:r>
          </w:p>
        </w:tc>
        <w:tc>
          <w:tcPr>
            <w:tcW w:w="1276" w:type="dxa"/>
            <w:vAlign w:val="bottom"/>
          </w:tcPr>
          <w:p w14:paraId="07B98C9F" w14:textId="21C88976" w:rsidR="00665B46" w:rsidRPr="00343BB8" w:rsidRDefault="008D27D8" w:rsidP="001803B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001803B3">
              <w:rPr>
                <w:rFonts w:asciiTheme="majorBidi" w:hAnsiTheme="majorBidi"/>
                <w:sz w:val="28"/>
                <w:szCs w:val="28"/>
              </w:rPr>
              <w:t>3</w:t>
            </w:r>
          </w:p>
        </w:tc>
        <w:tc>
          <w:tcPr>
            <w:tcW w:w="1276" w:type="dxa"/>
            <w:vAlign w:val="bottom"/>
          </w:tcPr>
          <w:p w14:paraId="74545440" w14:textId="4F1CBEF3" w:rsidR="00665B46" w:rsidRPr="00343BB8" w:rsidRDefault="008D27D8" w:rsidP="000B3E4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Total</w:t>
            </w:r>
          </w:p>
        </w:tc>
      </w:tr>
      <w:tr w:rsidR="00665B46" w:rsidRPr="00343BB8" w14:paraId="1BA67E67" w14:textId="77777777" w:rsidTr="000B3E43">
        <w:trPr>
          <w:trHeight w:val="403"/>
        </w:trPr>
        <w:tc>
          <w:tcPr>
            <w:tcW w:w="2693" w:type="dxa"/>
          </w:tcPr>
          <w:p w14:paraId="0DDAC6CA" w14:textId="1FFFD5AA" w:rsidR="00665B46" w:rsidRPr="00343BB8" w:rsidRDefault="00526AC8" w:rsidP="000B3E43">
            <w:pPr>
              <w:spacing w:line="320" w:lineRule="exact"/>
              <w:ind w:left="72" w:right="1"/>
              <w:rPr>
                <w:rFonts w:asciiTheme="majorBidi" w:hAnsiTheme="majorBidi" w:cstheme="majorBidi"/>
                <w:sz w:val="28"/>
                <w:szCs w:val="28"/>
                <w:u w:val="single"/>
                <w:cs/>
              </w:rPr>
            </w:pPr>
            <w:r w:rsidRPr="00343BB8">
              <w:rPr>
                <w:rFonts w:asciiTheme="majorBidi" w:hAnsiTheme="majorBidi" w:cstheme="majorBidi"/>
                <w:sz w:val="28"/>
                <w:szCs w:val="28"/>
                <w:u w:val="single"/>
              </w:rPr>
              <w:t>Financial assets</w:t>
            </w:r>
          </w:p>
        </w:tc>
        <w:tc>
          <w:tcPr>
            <w:tcW w:w="1418" w:type="dxa"/>
            <w:shd w:val="clear" w:color="auto" w:fill="auto"/>
            <w:vAlign w:val="bottom"/>
          </w:tcPr>
          <w:p w14:paraId="1D08EAFB" w14:textId="77777777" w:rsidR="00665B46" w:rsidRPr="00343BB8" w:rsidRDefault="00665B46" w:rsidP="000B3E43">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7A2B707A" w14:textId="77777777" w:rsidR="00665B46" w:rsidRPr="00343BB8" w:rsidRDefault="00665B46" w:rsidP="000B3E43">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F86FB98" w14:textId="77777777" w:rsidR="00665B46" w:rsidRPr="00343BB8" w:rsidRDefault="00665B46" w:rsidP="000B3E43">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86ED90D" w14:textId="77777777" w:rsidR="00665B46" w:rsidRPr="00343BB8" w:rsidRDefault="00665B46" w:rsidP="000B3E43">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3F8991AD" w14:textId="77777777" w:rsidR="00665B46" w:rsidRPr="00343BB8" w:rsidRDefault="00665B46" w:rsidP="000B3E43">
            <w:pPr>
              <w:tabs>
                <w:tab w:val="clear" w:pos="907"/>
                <w:tab w:val="left" w:pos="360"/>
                <w:tab w:val="left" w:pos="900"/>
              </w:tabs>
              <w:spacing w:line="320" w:lineRule="exact"/>
              <w:ind w:right="1"/>
              <w:jc w:val="right"/>
              <w:rPr>
                <w:rFonts w:asciiTheme="majorBidi" w:hAnsiTheme="majorBidi" w:cstheme="majorBidi"/>
                <w:sz w:val="28"/>
                <w:szCs w:val="28"/>
              </w:rPr>
            </w:pPr>
          </w:p>
        </w:tc>
      </w:tr>
      <w:tr w:rsidR="00E93EB7" w:rsidRPr="00343BB8" w14:paraId="720C92D8" w14:textId="77777777" w:rsidTr="000B3E43">
        <w:trPr>
          <w:trHeight w:val="403"/>
        </w:trPr>
        <w:tc>
          <w:tcPr>
            <w:tcW w:w="2693" w:type="dxa"/>
          </w:tcPr>
          <w:p w14:paraId="5D4C061D" w14:textId="2728F5E5" w:rsidR="00E93EB7" w:rsidRPr="00343BB8" w:rsidRDefault="00E93EB7" w:rsidP="000B3E43">
            <w:pPr>
              <w:spacing w:line="320" w:lineRule="exact"/>
              <w:ind w:left="72" w:right="1"/>
              <w:rPr>
                <w:rFonts w:asciiTheme="majorBidi" w:hAnsiTheme="majorBidi" w:cstheme="majorBidi"/>
                <w:sz w:val="28"/>
                <w:szCs w:val="28"/>
                <w:cs/>
              </w:rPr>
            </w:pPr>
            <w:r w:rsidRPr="00343BB8">
              <w:rPr>
                <w:rFonts w:asciiTheme="majorBidi" w:hAnsiTheme="majorBidi"/>
                <w:sz w:val="28"/>
                <w:szCs w:val="28"/>
              </w:rPr>
              <w:t>Land used in operations</w:t>
            </w:r>
          </w:p>
        </w:tc>
        <w:tc>
          <w:tcPr>
            <w:tcW w:w="1418" w:type="dxa"/>
            <w:shd w:val="clear" w:color="auto" w:fill="auto"/>
            <w:vAlign w:val="bottom"/>
          </w:tcPr>
          <w:p w14:paraId="4893786D" w14:textId="45B471A3" w:rsidR="00E93EB7" w:rsidRPr="00343BB8" w:rsidRDefault="00E93EB7" w:rsidP="000B3E43">
            <w:pP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238</w:t>
            </w:r>
          </w:p>
        </w:tc>
        <w:tc>
          <w:tcPr>
            <w:tcW w:w="1275" w:type="dxa"/>
            <w:shd w:val="clear" w:color="auto" w:fill="auto"/>
            <w:vAlign w:val="bottom"/>
          </w:tcPr>
          <w:p w14:paraId="5C7FCB08" w14:textId="4345B75A" w:rsidR="00E93EB7" w:rsidRPr="00343BB8" w:rsidRDefault="00E93EB7" w:rsidP="000B3E43">
            <w:pP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w:t>
            </w:r>
          </w:p>
        </w:tc>
        <w:tc>
          <w:tcPr>
            <w:tcW w:w="1276" w:type="dxa"/>
            <w:shd w:val="clear" w:color="auto" w:fill="auto"/>
            <w:vAlign w:val="bottom"/>
          </w:tcPr>
          <w:p w14:paraId="2D9CDF27" w14:textId="108BD07C" w:rsidR="00E93EB7" w:rsidRPr="00343BB8" w:rsidRDefault="00E93EB7" w:rsidP="000B3E43">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sz w:val="28"/>
                <w:szCs w:val="28"/>
              </w:rPr>
              <w:t>791</w:t>
            </w:r>
          </w:p>
        </w:tc>
        <w:tc>
          <w:tcPr>
            <w:tcW w:w="1276" w:type="dxa"/>
            <w:shd w:val="clear" w:color="auto" w:fill="auto"/>
            <w:vAlign w:val="bottom"/>
          </w:tcPr>
          <w:p w14:paraId="7629AE8F" w14:textId="084D5C09" w:rsidR="00E93EB7" w:rsidRPr="00343BB8" w:rsidRDefault="00E93EB7" w:rsidP="000B3E43">
            <w:pP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w:t>
            </w:r>
          </w:p>
        </w:tc>
        <w:tc>
          <w:tcPr>
            <w:tcW w:w="1276" w:type="dxa"/>
            <w:shd w:val="clear" w:color="auto" w:fill="auto"/>
            <w:vAlign w:val="bottom"/>
          </w:tcPr>
          <w:p w14:paraId="381AAA85" w14:textId="4AD4A7A3" w:rsidR="00E93EB7" w:rsidRPr="00343BB8" w:rsidRDefault="00E93EB7" w:rsidP="000B3E43">
            <w:pP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791</w:t>
            </w:r>
          </w:p>
        </w:tc>
      </w:tr>
      <w:tr w:rsidR="00E93EB7" w:rsidRPr="00343BB8" w14:paraId="29EAB72D" w14:textId="77777777" w:rsidTr="000B3E43">
        <w:trPr>
          <w:trHeight w:val="403"/>
        </w:trPr>
        <w:tc>
          <w:tcPr>
            <w:tcW w:w="2693" w:type="dxa"/>
          </w:tcPr>
          <w:p w14:paraId="776C89BE" w14:textId="2D75B2DE" w:rsidR="00E93EB7" w:rsidRPr="00343BB8" w:rsidRDefault="00E93EB7" w:rsidP="0033117C">
            <w:pPr>
              <w:tabs>
                <w:tab w:val="clear" w:pos="454"/>
                <w:tab w:val="left" w:pos="522"/>
              </w:tabs>
              <w:spacing w:line="320" w:lineRule="exact"/>
              <w:ind w:left="148" w:right="1" w:hanging="90"/>
              <w:rPr>
                <w:rFonts w:asciiTheme="majorBidi" w:hAnsiTheme="majorBidi" w:cstheme="majorBidi"/>
                <w:sz w:val="28"/>
                <w:szCs w:val="28"/>
                <w:u w:val="single"/>
                <w:cs/>
              </w:rPr>
            </w:pPr>
            <w:r w:rsidRPr="00343BB8">
              <w:rPr>
                <w:rFonts w:asciiTheme="majorBidi" w:hAnsiTheme="majorBidi"/>
                <w:sz w:val="28"/>
                <w:szCs w:val="28"/>
              </w:rPr>
              <w:t>Building and machineries used in operations</w:t>
            </w:r>
          </w:p>
        </w:tc>
        <w:tc>
          <w:tcPr>
            <w:tcW w:w="1418" w:type="dxa"/>
            <w:shd w:val="clear" w:color="auto" w:fill="auto"/>
            <w:vAlign w:val="bottom"/>
          </w:tcPr>
          <w:p w14:paraId="19ED45A5" w14:textId="5849418F" w:rsidR="00E93EB7" w:rsidRPr="00343BB8" w:rsidRDefault="00E93EB7" w:rsidP="000B3E43">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41</w:t>
            </w:r>
            <w:r w:rsidRPr="00552442">
              <w:rPr>
                <w:rFonts w:asciiTheme="majorBidi" w:hAnsiTheme="majorBidi" w:cstheme="majorBidi" w:hint="cs"/>
                <w:sz w:val="28"/>
                <w:szCs w:val="28"/>
                <w:cs/>
              </w:rPr>
              <w:t>7</w:t>
            </w:r>
          </w:p>
        </w:tc>
        <w:tc>
          <w:tcPr>
            <w:tcW w:w="1275" w:type="dxa"/>
            <w:shd w:val="clear" w:color="auto" w:fill="auto"/>
            <w:vAlign w:val="bottom"/>
          </w:tcPr>
          <w:p w14:paraId="3E959C17" w14:textId="763EE1CC" w:rsidR="00E93EB7" w:rsidRPr="00343BB8" w:rsidRDefault="00E93EB7" w:rsidP="000B3E43">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hint="cs"/>
                <w:sz w:val="28"/>
                <w:szCs w:val="28"/>
                <w:cs/>
              </w:rPr>
              <w:t>-</w:t>
            </w:r>
          </w:p>
        </w:tc>
        <w:tc>
          <w:tcPr>
            <w:tcW w:w="1276" w:type="dxa"/>
            <w:shd w:val="clear" w:color="auto" w:fill="auto"/>
            <w:vAlign w:val="bottom"/>
          </w:tcPr>
          <w:p w14:paraId="0C91ED55" w14:textId="1279743B" w:rsidR="00E93EB7" w:rsidRPr="00343BB8" w:rsidRDefault="00E93EB7" w:rsidP="000B3E43">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hint="cs"/>
                <w:sz w:val="28"/>
                <w:szCs w:val="28"/>
                <w:cs/>
              </w:rPr>
              <w:t>-</w:t>
            </w:r>
          </w:p>
        </w:tc>
        <w:tc>
          <w:tcPr>
            <w:tcW w:w="1276" w:type="dxa"/>
            <w:shd w:val="clear" w:color="auto" w:fill="auto"/>
            <w:vAlign w:val="bottom"/>
          </w:tcPr>
          <w:p w14:paraId="554A9A96" w14:textId="657CE97C" w:rsidR="00E93EB7" w:rsidRPr="00343BB8" w:rsidRDefault="00E93EB7" w:rsidP="000B3E43">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sz w:val="28"/>
                <w:szCs w:val="28"/>
              </w:rPr>
              <w:t>1,613</w:t>
            </w:r>
          </w:p>
        </w:tc>
        <w:tc>
          <w:tcPr>
            <w:tcW w:w="1276" w:type="dxa"/>
            <w:shd w:val="clear" w:color="auto" w:fill="auto"/>
            <w:vAlign w:val="bottom"/>
          </w:tcPr>
          <w:p w14:paraId="2A195BFD" w14:textId="5D59C272" w:rsidR="00E93EB7" w:rsidRPr="00343BB8" w:rsidRDefault="00E93EB7" w:rsidP="000B3E43">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1,613</w:t>
            </w:r>
          </w:p>
        </w:tc>
      </w:tr>
      <w:tr w:rsidR="00E93EB7" w:rsidRPr="00343BB8" w14:paraId="7AB42373" w14:textId="77777777" w:rsidTr="000B3E43">
        <w:trPr>
          <w:trHeight w:val="403"/>
        </w:trPr>
        <w:tc>
          <w:tcPr>
            <w:tcW w:w="2693" w:type="dxa"/>
            <w:vAlign w:val="bottom"/>
          </w:tcPr>
          <w:p w14:paraId="2C821104" w14:textId="30158018" w:rsidR="00E93EB7" w:rsidRPr="00343BB8" w:rsidRDefault="00E93EB7" w:rsidP="000B3E43">
            <w:pPr>
              <w:spacing w:line="320" w:lineRule="exact"/>
              <w:ind w:left="72" w:right="1"/>
              <w:rPr>
                <w:rFonts w:asciiTheme="majorBidi" w:hAnsiTheme="majorBidi" w:cstheme="majorBidi"/>
                <w:sz w:val="28"/>
                <w:szCs w:val="28"/>
                <w:cs/>
              </w:rPr>
            </w:pPr>
            <w:r w:rsidRPr="00343BB8">
              <w:rPr>
                <w:rFonts w:asciiTheme="majorBidi" w:hAnsiTheme="majorBidi" w:cstheme="majorBidi"/>
                <w:sz w:val="28"/>
                <w:szCs w:val="28"/>
              </w:rPr>
              <w:t>Total</w:t>
            </w:r>
          </w:p>
        </w:tc>
        <w:tc>
          <w:tcPr>
            <w:tcW w:w="1418" w:type="dxa"/>
            <w:shd w:val="clear" w:color="auto" w:fill="auto"/>
            <w:vAlign w:val="bottom"/>
          </w:tcPr>
          <w:p w14:paraId="14D38DDD" w14:textId="62F6843B" w:rsidR="00E93EB7" w:rsidRPr="00343BB8" w:rsidRDefault="00E93EB7" w:rsidP="00E93EB7">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65</w:t>
            </w:r>
            <w:r>
              <w:rPr>
                <w:rFonts w:asciiTheme="majorBidi" w:hAnsiTheme="majorBidi" w:cstheme="majorBidi"/>
                <w:sz w:val="28"/>
                <w:szCs w:val="28"/>
              </w:rPr>
              <w:t>5</w:t>
            </w:r>
          </w:p>
        </w:tc>
        <w:tc>
          <w:tcPr>
            <w:tcW w:w="1275" w:type="dxa"/>
            <w:shd w:val="clear" w:color="auto" w:fill="auto"/>
            <w:vAlign w:val="bottom"/>
          </w:tcPr>
          <w:p w14:paraId="12F60EBC" w14:textId="664A56C1" w:rsidR="00E93EB7" w:rsidRPr="00343BB8" w:rsidRDefault="00E93EB7" w:rsidP="000B3E43">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w:t>
            </w:r>
          </w:p>
        </w:tc>
        <w:tc>
          <w:tcPr>
            <w:tcW w:w="1276" w:type="dxa"/>
            <w:shd w:val="clear" w:color="auto" w:fill="auto"/>
            <w:vAlign w:val="bottom"/>
          </w:tcPr>
          <w:p w14:paraId="04A005A9" w14:textId="097D0D8C" w:rsidR="00E93EB7" w:rsidRPr="00343BB8" w:rsidRDefault="00E93EB7" w:rsidP="000B3E43">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791</w:t>
            </w:r>
          </w:p>
        </w:tc>
        <w:tc>
          <w:tcPr>
            <w:tcW w:w="1276" w:type="dxa"/>
            <w:shd w:val="clear" w:color="auto" w:fill="auto"/>
            <w:vAlign w:val="bottom"/>
          </w:tcPr>
          <w:p w14:paraId="0A05E330" w14:textId="702B71D1" w:rsidR="00E93EB7" w:rsidRPr="00343BB8" w:rsidRDefault="00E93EB7" w:rsidP="000B3E43">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1,613</w:t>
            </w:r>
          </w:p>
        </w:tc>
        <w:tc>
          <w:tcPr>
            <w:tcW w:w="1276" w:type="dxa"/>
            <w:shd w:val="clear" w:color="auto" w:fill="auto"/>
            <w:vAlign w:val="bottom"/>
          </w:tcPr>
          <w:p w14:paraId="1EE96428" w14:textId="7DBB9661" w:rsidR="00E93EB7" w:rsidRPr="00343BB8" w:rsidRDefault="00E93EB7" w:rsidP="000B3E43">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552442">
              <w:rPr>
                <w:rFonts w:asciiTheme="majorBidi" w:hAnsiTheme="majorBidi" w:cstheme="majorBidi"/>
                <w:sz w:val="28"/>
                <w:szCs w:val="28"/>
              </w:rPr>
              <w:t>2,404</w:t>
            </w:r>
          </w:p>
        </w:tc>
      </w:tr>
    </w:tbl>
    <w:p w14:paraId="40DC99B3" w14:textId="26E4B47E" w:rsidR="000041D7" w:rsidRPr="00343BB8" w:rsidRDefault="00102753" w:rsidP="00CE45FF">
      <w:pPr>
        <w:spacing w:before="120" w:after="120" w:line="260" w:lineRule="atLeast"/>
        <w:ind w:left="360" w:right="49"/>
        <w:jc w:val="both"/>
        <w:rPr>
          <w:rFonts w:ascii="Angsana New" w:hAnsi="Angsana New"/>
          <w:sz w:val="28"/>
        </w:rPr>
      </w:pPr>
      <w:r w:rsidRPr="00343BB8">
        <w:rPr>
          <w:rFonts w:ascii="Angsana New" w:hAnsi="Angsana New"/>
          <w:sz w:val="28"/>
        </w:rPr>
        <w:t>The company have no transaction transfer between Level 1, Level 2, and Level 3 of the fair value hierarchy during the period.</w:t>
      </w:r>
    </w:p>
    <w:p w14:paraId="2CF9B34F" w14:textId="77777777" w:rsidR="0091704C" w:rsidRDefault="00917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Pr>
          <w:rFonts w:ascii="Angsana New" w:hAnsi="Angsana New"/>
          <w:sz w:val="28"/>
        </w:rPr>
        <w:br w:type="page"/>
      </w:r>
    </w:p>
    <w:p w14:paraId="2EED0CA8" w14:textId="0B3C8CFE" w:rsidR="00173785" w:rsidRPr="00343BB8" w:rsidRDefault="00173785" w:rsidP="00CE45FF">
      <w:pPr>
        <w:spacing w:before="120" w:after="120" w:line="260" w:lineRule="atLeast"/>
        <w:ind w:left="360" w:right="49"/>
        <w:jc w:val="both"/>
        <w:rPr>
          <w:rFonts w:ascii="Angsana New" w:hAnsi="Angsana New"/>
          <w:sz w:val="28"/>
        </w:rPr>
      </w:pPr>
      <w:r w:rsidRPr="00343BB8">
        <w:rPr>
          <w:rFonts w:ascii="Angsana New" w:hAnsi="Angsana New"/>
          <w:sz w:val="28"/>
        </w:rPr>
        <w:lastRenderedPageBreak/>
        <w:t>The following methods and assumptions are used in estimating fair values of</w:t>
      </w:r>
      <w:r w:rsidR="00904165">
        <w:rPr>
          <w:rFonts w:ascii="Angsana New" w:hAnsi="Angsana New"/>
          <w:sz w:val="28"/>
        </w:rPr>
        <w:t xml:space="preserve"> financial instruments (Level 2</w:t>
      </w:r>
      <w:r w:rsidRPr="00343BB8">
        <w:rPr>
          <w:rFonts w:ascii="Angsana New" w:hAnsi="Angsana New"/>
          <w:sz w:val="28"/>
        </w:rPr>
        <w:t>, Level 3) as disclosed</w:t>
      </w:r>
    </w:p>
    <w:tbl>
      <w:tblPr>
        <w:tblStyle w:val="TableGrid"/>
        <w:tblW w:w="0" w:type="auto"/>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458"/>
      </w:tblGrid>
      <w:tr w:rsidR="001F1FD9" w:rsidRPr="00343BB8" w14:paraId="0492F377" w14:textId="77777777" w:rsidTr="00B83933">
        <w:tc>
          <w:tcPr>
            <w:tcW w:w="4464" w:type="dxa"/>
          </w:tcPr>
          <w:p w14:paraId="0C13A23C" w14:textId="779CB50B" w:rsidR="001F1FD9" w:rsidRPr="00343BB8" w:rsidRDefault="00462DF3"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343BB8">
              <w:rPr>
                <w:rFonts w:ascii="AngsanaUPC" w:hAnsi="AngsanaUPC" w:cs="AngsanaUPC"/>
                <w:sz w:val="28"/>
                <w:szCs w:val="28"/>
              </w:rPr>
              <w:t>Type</w:t>
            </w:r>
          </w:p>
        </w:tc>
        <w:tc>
          <w:tcPr>
            <w:tcW w:w="4458" w:type="dxa"/>
          </w:tcPr>
          <w:p w14:paraId="68439AB5" w14:textId="1FC6632C" w:rsidR="001F1FD9" w:rsidRPr="00343BB8" w:rsidRDefault="00462DF3" w:rsidP="000B3E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343BB8">
              <w:rPr>
                <w:rFonts w:ascii="AngsanaUPC" w:hAnsi="AngsanaUPC" w:cs="AngsanaUPC"/>
                <w:sz w:val="28"/>
                <w:szCs w:val="28"/>
              </w:rPr>
              <w:t>Valuation technique</w:t>
            </w:r>
          </w:p>
        </w:tc>
      </w:tr>
      <w:tr w:rsidR="001F1FD9" w:rsidRPr="00343BB8" w14:paraId="5DAF7ADC" w14:textId="77777777" w:rsidTr="00B83933">
        <w:tc>
          <w:tcPr>
            <w:tcW w:w="4464" w:type="dxa"/>
          </w:tcPr>
          <w:p w14:paraId="1492CA50" w14:textId="44472294" w:rsidR="001F1FD9" w:rsidRPr="00343BB8" w:rsidRDefault="00462DF3"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cs/>
              </w:rPr>
            </w:pPr>
            <w:r w:rsidRPr="00343BB8">
              <w:rPr>
                <w:rFonts w:ascii="AngsanaUPC" w:hAnsi="AngsanaUPC" w:cs="AngsanaUPC"/>
                <w:sz w:val="28"/>
                <w:szCs w:val="28"/>
              </w:rPr>
              <w:t>Land used in operations (Level 2)</w:t>
            </w:r>
          </w:p>
        </w:tc>
        <w:tc>
          <w:tcPr>
            <w:tcW w:w="4458" w:type="dxa"/>
          </w:tcPr>
          <w:p w14:paraId="5E682DBC" w14:textId="54FBCB34" w:rsidR="001F1FD9" w:rsidRPr="00343BB8" w:rsidRDefault="001F1FD9"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343BB8">
              <w:rPr>
                <w:rFonts w:ascii="AngsanaUPC" w:hAnsi="AngsanaUPC" w:cs="AngsanaUPC"/>
                <w:sz w:val="28"/>
                <w:szCs w:val="28"/>
              </w:rPr>
              <w:t>Market Approach</w:t>
            </w:r>
          </w:p>
        </w:tc>
      </w:tr>
      <w:tr w:rsidR="001F1FD9" w:rsidRPr="00343BB8" w14:paraId="7F125A4E" w14:textId="77777777" w:rsidTr="00B83933">
        <w:tc>
          <w:tcPr>
            <w:tcW w:w="4464" w:type="dxa"/>
          </w:tcPr>
          <w:p w14:paraId="3009238A" w14:textId="43222AF3" w:rsidR="001F1FD9" w:rsidRPr="00343BB8" w:rsidRDefault="00560424"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343BB8">
              <w:rPr>
                <w:rFonts w:ascii="AngsanaUPC" w:hAnsi="AngsanaUPC" w:cs="AngsanaUPC"/>
                <w:sz w:val="28"/>
                <w:szCs w:val="28"/>
              </w:rPr>
              <w:t>Building and machineries used in operations</w:t>
            </w:r>
            <w:r w:rsidRPr="00343BB8">
              <w:rPr>
                <w:rFonts w:ascii="AngsanaUPC" w:hAnsi="AngsanaUPC" w:cs="AngsanaUPC" w:hint="cs"/>
                <w:sz w:val="28"/>
                <w:szCs w:val="28"/>
                <w:cs/>
              </w:rPr>
              <w:t xml:space="preserve"> (</w:t>
            </w:r>
            <w:r w:rsidRPr="00343BB8">
              <w:rPr>
                <w:rFonts w:ascii="AngsanaUPC" w:hAnsi="AngsanaUPC" w:cs="AngsanaUPC"/>
                <w:sz w:val="28"/>
                <w:szCs w:val="28"/>
              </w:rPr>
              <w:t xml:space="preserve">Level </w:t>
            </w:r>
            <w:r w:rsidR="001D7B80">
              <w:rPr>
                <w:rFonts w:ascii="AngsanaUPC" w:hAnsi="AngsanaUPC" w:cs="AngsanaUPC"/>
                <w:sz w:val="28"/>
                <w:szCs w:val="28"/>
              </w:rPr>
              <w:t>3</w:t>
            </w:r>
            <w:r w:rsidRPr="00343BB8">
              <w:rPr>
                <w:rFonts w:ascii="AngsanaUPC" w:hAnsi="AngsanaUPC" w:cs="AngsanaUPC"/>
                <w:sz w:val="28"/>
                <w:szCs w:val="28"/>
              </w:rPr>
              <w:t>)</w:t>
            </w:r>
          </w:p>
        </w:tc>
        <w:tc>
          <w:tcPr>
            <w:tcW w:w="4458" w:type="dxa"/>
          </w:tcPr>
          <w:p w14:paraId="69A521E6" w14:textId="6C14D86A" w:rsidR="001F1FD9" w:rsidRPr="00343BB8" w:rsidRDefault="001F1FD9" w:rsidP="000B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343BB8">
              <w:rPr>
                <w:rFonts w:ascii="AngsanaUPC" w:hAnsi="AngsanaUPC" w:cs="AngsanaUPC"/>
                <w:color w:val="000000"/>
                <w:sz w:val="28"/>
                <w:szCs w:val="28"/>
              </w:rPr>
              <w:t>Cost Approach</w:t>
            </w:r>
          </w:p>
        </w:tc>
      </w:tr>
    </w:tbl>
    <w:p w14:paraId="4FC06447" w14:textId="486CB67B" w:rsidR="00E0651D" w:rsidRPr="00343BB8" w:rsidRDefault="00B83933" w:rsidP="00E06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sz w:val="28"/>
          <w:szCs w:val="28"/>
          <w:u w:val="single"/>
        </w:rPr>
      </w:pPr>
      <w:r w:rsidRPr="00343BB8">
        <w:rPr>
          <w:rFonts w:ascii="AngsanaUPC" w:hAnsi="AngsanaUPC" w:cs="AngsanaUPC"/>
          <w:sz w:val="28"/>
          <w:szCs w:val="28"/>
          <w:u w:val="single"/>
        </w:rPr>
        <w:t>F</w:t>
      </w:r>
      <w:r w:rsidR="000A3D5C" w:rsidRPr="00343BB8">
        <w:rPr>
          <w:rFonts w:ascii="AngsanaUPC" w:hAnsi="AngsanaUPC" w:cs="AngsanaUPC"/>
          <w:sz w:val="28"/>
          <w:szCs w:val="28"/>
          <w:u w:val="single"/>
        </w:rPr>
        <w:t xml:space="preserve">air Value Hierarchy </w:t>
      </w:r>
    </w:p>
    <w:p w14:paraId="6BA3E2A6" w14:textId="23F21719" w:rsidR="000A3D5C" w:rsidRPr="00343BB8" w:rsidRDefault="000A3D5C" w:rsidP="00E5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both"/>
        <w:rPr>
          <w:rFonts w:ascii="AngsanaUPC" w:hAnsi="AngsanaUPC" w:cs="AngsanaUPC"/>
          <w:sz w:val="28"/>
          <w:szCs w:val="28"/>
        </w:rPr>
      </w:pPr>
      <w:r w:rsidRPr="00343BB8">
        <w:rPr>
          <w:rFonts w:ascii="AngsanaUPC" w:hAnsi="AngsanaUPC" w:cs="AngsanaUPC"/>
          <w:sz w:val="28"/>
          <w:szCs w:val="28"/>
        </w:rPr>
        <w:t xml:space="preserve">In applying the above-mentioned valuation techniques, the Company endeavors to use relevant observable inputs as much as possible. TFRS </w:t>
      </w:r>
      <w:r w:rsidR="0070603B">
        <w:rPr>
          <w:rFonts w:ascii="AngsanaUPC" w:hAnsi="AngsanaUPC" w:cs="AngsanaUPC"/>
          <w:sz w:val="28"/>
          <w:szCs w:val="28"/>
        </w:rPr>
        <w:t>13</w:t>
      </w:r>
      <w:r w:rsidRPr="00343BB8">
        <w:rPr>
          <w:rFonts w:ascii="AngsanaUPC" w:hAnsi="AngsanaUPC" w:cs="AngsanaUPC"/>
          <w:sz w:val="28"/>
          <w:szCs w:val="28"/>
        </w:rPr>
        <w:t xml:space="preserve"> Fair Value Measurement establishes a fair value hierarchy categorizing such inputs into three levels as follows:</w:t>
      </w:r>
      <w:r w:rsidR="00B811CF" w:rsidRPr="00343BB8">
        <w:rPr>
          <w:rFonts w:ascii="AngsanaUPC" w:hAnsi="AngsanaUPC" w:cs="AngsanaUPC"/>
          <w:sz w:val="28"/>
          <w:szCs w:val="28"/>
        </w:rPr>
        <w:t>-</w:t>
      </w:r>
    </w:p>
    <w:p w14:paraId="093AFD95" w14:textId="5587F158" w:rsidR="000A3D5C" w:rsidRPr="00343BB8" w:rsidRDefault="000A3D5C" w:rsidP="00E5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343BB8">
        <w:rPr>
          <w:rFonts w:ascii="AngsanaUPC" w:hAnsi="AngsanaUPC" w:cs="AngsanaUPC"/>
          <w:sz w:val="28"/>
          <w:szCs w:val="28"/>
        </w:rPr>
        <w:t xml:space="preserve">Level </w:t>
      </w:r>
      <w:r w:rsidR="006B4771">
        <w:rPr>
          <w:rFonts w:ascii="AngsanaUPC" w:hAnsi="AngsanaUPC" w:cs="AngsanaUPC"/>
          <w:sz w:val="28"/>
          <w:szCs w:val="28"/>
        </w:rPr>
        <w:t>1</w:t>
      </w:r>
      <w:r w:rsidRPr="00343BB8">
        <w:rPr>
          <w:rFonts w:ascii="AngsanaUPC" w:hAnsi="AngsanaUPC" w:cs="AngsanaUPC"/>
          <w:sz w:val="28"/>
          <w:szCs w:val="28"/>
        </w:rPr>
        <w:t xml:space="preserve"> - inputs are quoted prices (unadjusted) in active markets for identical assets or liabilities that the entity can access at the measurement date.</w:t>
      </w:r>
    </w:p>
    <w:p w14:paraId="371EF999" w14:textId="76D1869D" w:rsidR="000A3D5C" w:rsidRPr="00343BB8" w:rsidRDefault="000A3D5C" w:rsidP="00E5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343BB8">
        <w:rPr>
          <w:rFonts w:ascii="AngsanaUPC" w:hAnsi="AngsanaUPC" w:cs="AngsanaUPC"/>
          <w:sz w:val="28"/>
          <w:szCs w:val="28"/>
        </w:rPr>
        <w:t xml:space="preserve">Level </w:t>
      </w:r>
      <w:r w:rsidR="006B4771">
        <w:rPr>
          <w:rFonts w:ascii="AngsanaUPC" w:hAnsi="AngsanaUPC" w:cs="AngsanaUPC"/>
          <w:sz w:val="28"/>
          <w:szCs w:val="28"/>
        </w:rPr>
        <w:t>2</w:t>
      </w:r>
      <w:r w:rsidRPr="00343BB8">
        <w:rPr>
          <w:rFonts w:ascii="AngsanaUPC" w:hAnsi="AngsanaUPC" w:cs="AngsanaUPC"/>
          <w:sz w:val="28"/>
          <w:szCs w:val="28"/>
        </w:rPr>
        <w:t xml:space="preserve"> - inputs are inputs, other than quoted prices included within Level 1, which are observable for the asset or liability, either directly or indirectly.</w:t>
      </w:r>
    </w:p>
    <w:p w14:paraId="384FC8C9" w14:textId="767DA0C6" w:rsidR="000A3D5C" w:rsidRPr="000A3D5C" w:rsidRDefault="000A3D5C" w:rsidP="00E5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343BB8">
        <w:rPr>
          <w:rFonts w:ascii="AngsanaUPC" w:hAnsi="AngsanaUPC" w:cs="AngsanaUPC"/>
          <w:sz w:val="28"/>
          <w:szCs w:val="28"/>
        </w:rPr>
        <w:t xml:space="preserve">Level </w:t>
      </w:r>
      <w:r w:rsidR="006B4771">
        <w:rPr>
          <w:rFonts w:ascii="AngsanaUPC" w:hAnsi="AngsanaUPC" w:cs="AngsanaUPC"/>
          <w:sz w:val="28"/>
          <w:szCs w:val="28"/>
        </w:rPr>
        <w:t>3</w:t>
      </w:r>
      <w:r w:rsidRPr="00343BB8">
        <w:rPr>
          <w:rFonts w:ascii="AngsanaUPC" w:hAnsi="AngsanaUPC" w:cs="AngsanaUPC"/>
          <w:sz w:val="28"/>
          <w:szCs w:val="28"/>
        </w:rPr>
        <w:t xml:space="preserve"> - inputs are unobservable inputs for the asset or liability.</w:t>
      </w:r>
    </w:p>
    <w:p w14:paraId="62EB87DC" w14:textId="38CA809C" w:rsidR="00BE5CF8" w:rsidRPr="00D53C5C" w:rsidRDefault="00BE5CF8" w:rsidP="00D53C5C">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D53C5C">
        <w:rPr>
          <w:rFonts w:ascii="AngsanaUPC" w:hAnsi="AngsanaUPC" w:cs="AngsanaUPC"/>
          <w:b/>
          <w:bCs/>
          <w:sz w:val="28"/>
          <w:szCs w:val="28"/>
        </w:rPr>
        <w:t xml:space="preserve">APPROVAL OF </w:t>
      </w:r>
      <w:r w:rsidR="007D5E32">
        <w:rPr>
          <w:rFonts w:ascii="AngsanaUPC" w:hAnsi="AngsanaUPC" w:cs="AngsanaUPC"/>
          <w:b/>
          <w:bCs/>
          <w:sz w:val="28"/>
          <w:szCs w:val="28"/>
        </w:rPr>
        <w:t xml:space="preserve">THE </w:t>
      </w:r>
      <w:r w:rsidR="001D76EF">
        <w:rPr>
          <w:rFonts w:ascii="AngsanaUPC" w:hAnsi="AngsanaUPC" w:cs="AngsanaUPC"/>
          <w:b/>
          <w:bCs/>
          <w:sz w:val="28"/>
          <w:szCs w:val="28"/>
        </w:rPr>
        <w:t xml:space="preserve">INTERIM </w:t>
      </w:r>
      <w:r w:rsidRPr="00D53C5C">
        <w:rPr>
          <w:rFonts w:ascii="AngsanaUPC" w:hAnsi="AngsanaUPC" w:cs="AngsanaUPC"/>
          <w:b/>
          <w:bCs/>
          <w:sz w:val="28"/>
          <w:szCs w:val="28"/>
        </w:rPr>
        <w:t xml:space="preserve">FINANCIAL </w:t>
      </w:r>
      <w:r w:rsidR="001E7C42">
        <w:rPr>
          <w:rFonts w:ascii="AngsanaUPC" w:hAnsi="AngsanaUPC" w:cs="AngsanaUPC"/>
          <w:b/>
          <w:bCs/>
          <w:sz w:val="28"/>
          <w:szCs w:val="28"/>
        </w:rPr>
        <w:t>INFORMATION</w:t>
      </w:r>
    </w:p>
    <w:p w14:paraId="00C7F02C" w14:textId="4DE468B5" w:rsidR="00BE5CF8" w:rsidRPr="00EE1DE9" w:rsidRDefault="007D5E32" w:rsidP="007D5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0"/>
        <w:rPr>
          <w:rFonts w:ascii="AngsanaUPC" w:hAnsi="AngsanaUPC" w:cs="AngsanaUPC"/>
          <w:sz w:val="28"/>
          <w:szCs w:val="28"/>
          <w:cs/>
        </w:rPr>
      </w:pPr>
      <w:r>
        <w:rPr>
          <w:rFonts w:ascii="AngsanaUPC" w:hAnsi="AngsanaUPC" w:cs="AngsanaUPC"/>
          <w:sz w:val="28"/>
          <w:szCs w:val="28"/>
        </w:rPr>
        <w:t>T</w:t>
      </w:r>
      <w:r w:rsidR="00BE5CF8" w:rsidRPr="00EE1DE9">
        <w:rPr>
          <w:rFonts w:ascii="AngsanaUPC" w:hAnsi="AngsanaUPC" w:cs="AngsanaUPC"/>
          <w:sz w:val="28"/>
          <w:szCs w:val="28"/>
        </w:rPr>
        <w:t>h</w:t>
      </w:r>
      <w:r w:rsidR="00DB6AE6">
        <w:rPr>
          <w:rFonts w:ascii="AngsanaUPC" w:hAnsi="AngsanaUPC" w:cs="AngsanaUPC"/>
          <w:sz w:val="28"/>
          <w:szCs w:val="28"/>
        </w:rPr>
        <w:t>is</w:t>
      </w:r>
      <w:r w:rsidR="00BE5CF8" w:rsidRPr="00EE1DE9">
        <w:rPr>
          <w:rFonts w:ascii="AngsanaUPC" w:hAnsi="AngsanaUPC" w:cs="AngsanaUPC"/>
          <w:sz w:val="28"/>
          <w:szCs w:val="28"/>
        </w:rPr>
        <w:t xml:space="preserve"> </w:t>
      </w:r>
      <w:r w:rsidR="00621646" w:rsidRPr="00EE1DE9">
        <w:rPr>
          <w:rFonts w:ascii="AngsanaUPC" w:hAnsi="AngsanaUPC" w:cs="AngsanaUPC"/>
          <w:sz w:val="28"/>
          <w:szCs w:val="28"/>
        </w:rPr>
        <w:t>interim</w:t>
      </w:r>
      <w:r w:rsidR="00AC1AA8" w:rsidRPr="00EE1DE9">
        <w:rPr>
          <w:rFonts w:ascii="AngsanaUPC" w:hAnsi="AngsanaUPC" w:cs="AngsanaUPC"/>
          <w:sz w:val="28"/>
          <w:szCs w:val="28"/>
          <w:cs/>
        </w:rPr>
        <w:t xml:space="preserve"> </w:t>
      </w:r>
      <w:r w:rsidR="00BE5CF8" w:rsidRPr="00EE1DE9">
        <w:rPr>
          <w:rFonts w:ascii="AngsanaUPC" w:hAnsi="AngsanaUPC" w:cs="AngsanaUPC"/>
          <w:sz w:val="28"/>
          <w:szCs w:val="28"/>
        </w:rPr>
        <w:t xml:space="preserve">financial </w:t>
      </w:r>
      <w:r w:rsidR="001E7C42">
        <w:rPr>
          <w:rFonts w:ascii="AngsanaUPC" w:hAnsi="AngsanaUPC" w:cs="AngsanaUPC"/>
          <w:sz w:val="28"/>
          <w:szCs w:val="28"/>
        </w:rPr>
        <w:t>information</w:t>
      </w:r>
      <w:r w:rsidR="00BE5CF8" w:rsidRPr="00EE1DE9">
        <w:rPr>
          <w:rFonts w:ascii="AngsanaUPC" w:hAnsi="AngsanaUPC" w:cs="AngsanaUPC"/>
          <w:sz w:val="28"/>
          <w:szCs w:val="28"/>
        </w:rPr>
        <w:t xml:space="preserve"> </w:t>
      </w:r>
      <w:r w:rsidR="00DB6AE6">
        <w:rPr>
          <w:rFonts w:ascii="AngsanaUPC" w:hAnsi="AngsanaUPC" w:cs="AngsanaUPC"/>
          <w:sz w:val="28"/>
          <w:szCs w:val="28"/>
        </w:rPr>
        <w:t xml:space="preserve">was authorized for issue by the Board of Directors </w:t>
      </w:r>
      <w:r w:rsidR="00BE5CF8" w:rsidRPr="00B41C0A">
        <w:rPr>
          <w:rFonts w:ascii="AngsanaUPC" w:hAnsi="AngsanaUPC" w:cs="AngsanaUPC"/>
          <w:sz w:val="28"/>
          <w:szCs w:val="28"/>
        </w:rPr>
        <w:t xml:space="preserve">on </w:t>
      </w:r>
      <w:r w:rsidR="00235CBE" w:rsidRPr="00B41C0A">
        <w:rPr>
          <w:rFonts w:ascii="AngsanaUPC" w:hAnsi="AngsanaUPC" w:cs="AngsanaUPC"/>
          <w:sz w:val="28"/>
          <w:szCs w:val="28"/>
        </w:rPr>
        <w:t>November</w:t>
      </w:r>
      <w:r w:rsidR="00E41291" w:rsidRPr="00B41C0A">
        <w:rPr>
          <w:rFonts w:ascii="AngsanaUPC" w:hAnsi="AngsanaUPC" w:cs="AngsanaUPC"/>
          <w:sz w:val="28"/>
          <w:szCs w:val="28"/>
        </w:rPr>
        <w:t xml:space="preserve"> </w:t>
      </w:r>
      <w:r w:rsidR="00085D1A" w:rsidRPr="00B41C0A">
        <w:rPr>
          <w:rFonts w:ascii="AngsanaUPC" w:hAnsi="AngsanaUPC" w:cs="AngsanaUPC"/>
          <w:sz w:val="28"/>
          <w:szCs w:val="28"/>
        </w:rPr>
        <w:t>10</w:t>
      </w:r>
      <w:r w:rsidR="00E41291" w:rsidRPr="00B41C0A">
        <w:rPr>
          <w:rFonts w:ascii="AngsanaUPC" w:hAnsi="AngsanaUPC" w:cs="AngsanaUPC"/>
          <w:sz w:val="28"/>
          <w:szCs w:val="28"/>
        </w:rPr>
        <w:t>,</w:t>
      </w:r>
      <w:r w:rsidR="00F50AA5" w:rsidRPr="00B41C0A">
        <w:rPr>
          <w:rFonts w:ascii="AngsanaUPC" w:hAnsi="AngsanaUPC" w:cs="AngsanaUPC"/>
          <w:sz w:val="28"/>
          <w:szCs w:val="28"/>
        </w:rPr>
        <w:t xml:space="preserve"> </w:t>
      </w:r>
      <w:r w:rsidR="00E41291" w:rsidRPr="00B41C0A">
        <w:rPr>
          <w:rFonts w:ascii="AngsanaUPC" w:hAnsi="AngsanaUPC" w:cs="AngsanaUPC"/>
          <w:sz w:val="28"/>
          <w:szCs w:val="28"/>
        </w:rPr>
        <w:t>2021</w:t>
      </w:r>
      <w:r w:rsidR="00BE5CF8" w:rsidRPr="00820C8D">
        <w:rPr>
          <w:rFonts w:ascii="AngsanaUPC" w:hAnsi="AngsanaUPC" w:cs="AngsanaUPC"/>
          <w:sz w:val="28"/>
          <w:szCs w:val="28"/>
          <w:cs/>
        </w:rPr>
        <w:t>.</w:t>
      </w:r>
    </w:p>
    <w:sectPr w:rsidR="00BE5CF8" w:rsidRPr="00EE1DE9" w:rsidSect="00FF0C31">
      <w:headerReference w:type="default" r:id="rId8"/>
      <w:footerReference w:type="even" r:id="rId9"/>
      <w:footerReference w:type="default" r:id="rId10"/>
      <w:pgSz w:w="11909" w:h="16834" w:code="9"/>
      <w:pgMar w:top="289" w:right="1077" w:bottom="1298" w:left="1622" w:header="539" w:footer="575" w:gutter="0"/>
      <w:pgNumType w:start="8"/>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CC631" w14:textId="77777777" w:rsidR="00C2218D" w:rsidRDefault="00C2218D">
      <w:r>
        <w:separator/>
      </w:r>
    </w:p>
  </w:endnote>
  <w:endnote w:type="continuationSeparator" w:id="0">
    <w:p w14:paraId="6839E98B" w14:textId="77777777" w:rsidR="00C2218D" w:rsidRDefault="00C22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A045D" w14:textId="77777777" w:rsidR="000B3E43" w:rsidRDefault="000B3E43"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0B3E43" w:rsidRDefault="000B3E43"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46450" w14:textId="77777777" w:rsidR="000B3E43" w:rsidRPr="00425C98" w:rsidRDefault="000B3E43">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sidR="001D7B80">
      <w:rPr>
        <w:rFonts w:ascii="Angsana New" w:hAnsi="Angsana New"/>
        <w:noProof/>
        <w:sz w:val="28"/>
        <w:szCs w:val="28"/>
      </w:rPr>
      <w:t>28</w:t>
    </w:r>
    <w:r w:rsidRPr="00425C98">
      <w:rPr>
        <w:rFonts w:ascii="Angsana New" w:hAnsi="Angsana New"/>
        <w:noProof/>
        <w:sz w:val="28"/>
        <w:szCs w:val="28"/>
      </w:rPr>
      <w:fldChar w:fldCharType="end"/>
    </w:r>
  </w:p>
  <w:p w14:paraId="116949C6" w14:textId="77777777" w:rsidR="000B3E43" w:rsidRDefault="000B3E43"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05F5E" w14:textId="77777777" w:rsidR="00C2218D" w:rsidRDefault="00C2218D">
      <w:r>
        <w:separator/>
      </w:r>
    </w:p>
  </w:footnote>
  <w:footnote w:type="continuationSeparator" w:id="0">
    <w:p w14:paraId="0A66E342" w14:textId="77777777" w:rsidR="00C2218D" w:rsidRDefault="00C22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016B1" w14:textId="4CA1BF4D" w:rsidR="000B3E43" w:rsidRDefault="000B3E43"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14:paraId="15933DD9" w14:textId="77777777" w:rsidR="000B3E43" w:rsidRDefault="000B3E43"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14:paraId="763E83F3" w14:textId="66B53B7A" w:rsidR="000B3E43" w:rsidRDefault="000B3E43" w:rsidP="00A946F1">
    <w:pPr>
      <w:pStyle w:val="E0"/>
      <w:tabs>
        <w:tab w:val="left" w:pos="540"/>
      </w:tabs>
      <w:spacing w:line="340" w:lineRule="exact"/>
      <w:jc w:val="left"/>
      <w:rPr>
        <w:rFonts w:ascii="Angsana New" w:hAnsi="Angsana New"/>
        <w:sz w:val="30"/>
        <w:szCs w:val="30"/>
        <w:lang w:val="en-US"/>
      </w:rPr>
    </w:pPr>
    <w:r w:rsidRPr="00D26FB8">
      <w:rPr>
        <w:rFonts w:ascii="Angsana New" w:hAnsi="Angsana New"/>
        <w:sz w:val="30"/>
        <w:szCs w:val="30"/>
        <w:lang w:val="en-US"/>
      </w:rPr>
      <w:t>THAI FILM INDUSTRIES</w:t>
    </w:r>
    <w:r>
      <w:rPr>
        <w:rFonts w:ascii="Angsana New" w:hAnsi="Angsana New" w:hint="cs"/>
        <w:sz w:val="30"/>
        <w:szCs w:val="30"/>
        <w:cs/>
        <w:lang w:val="en-US"/>
      </w:rPr>
      <w:t xml:space="preserve"> </w:t>
    </w:r>
    <w:r w:rsidRPr="00D26FB8">
      <w:rPr>
        <w:rFonts w:ascii="Angsana New" w:hAnsi="Angsana New"/>
        <w:sz w:val="30"/>
        <w:szCs w:val="30"/>
        <w:lang w:val="en-US"/>
      </w:rPr>
      <w:t>PUBLIC COM</w:t>
    </w:r>
    <w:r>
      <w:rPr>
        <w:rFonts w:ascii="Angsana New" w:hAnsi="Angsana New"/>
        <w:sz w:val="30"/>
        <w:szCs w:val="30"/>
        <w:lang w:val="en-US"/>
      </w:rPr>
      <w:t xml:space="preserve">PANY LIMITED </w:t>
    </w:r>
  </w:p>
  <w:p w14:paraId="2B9A12E8" w14:textId="273EBE40" w:rsidR="000B3E43" w:rsidRPr="00D26FB8" w:rsidRDefault="005D2EEE" w:rsidP="00FB4B76">
    <w:pPr>
      <w:pStyle w:val="E0"/>
      <w:tabs>
        <w:tab w:val="left" w:pos="540"/>
      </w:tabs>
      <w:spacing w:line="340" w:lineRule="exact"/>
      <w:jc w:val="left"/>
      <w:rPr>
        <w:rFonts w:ascii="Angsana New" w:hAnsi="Angsana New"/>
        <w:sz w:val="30"/>
        <w:szCs w:val="30"/>
        <w:lang w:val="en-US"/>
      </w:rPr>
    </w:pPr>
    <w:r>
      <w:rPr>
        <w:rFonts w:ascii="Angsana New" w:hAnsi="Angsana New" w:hint="cs"/>
        <w:sz w:val="30"/>
        <w:szCs w:val="30"/>
        <w:cs/>
        <w:lang w:val="en-US"/>
      </w:rPr>
      <w:t>CONDENSED NOTES TO THE INTERIM FINANCIAL INFORMATION</w:t>
    </w:r>
  </w:p>
  <w:p w14:paraId="22FDAEA9" w14:textId="29BF0C77" w:rsidR="000B3E43" w:rsidRDefault="000B3E43" w:rsidP="007A0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40" w:lineRule="exact"/>
      <w:rPr>
        <w:rFonts w:ascii="Angsana New" w:hAnsi="Angsana New"/>
        <w:b/>
        <w:bCs/>
        <w:sz w:val="30"/>
        <w:szCs w:val="30"/>
      </w:rPr>
    </w:pPr>
    <w:r w:rsidRPr="0075315D">
      <w:rPr>
        <w:rFonts w:ascii="Angsana New" w:hAnsi="Angsana New"/>
        <w:b/>
        <w:bCs/>
        <w:sz w:val="30"/>
        <w:szCs w:val="30"/>
      </w:rPr>
      <w:t>SEPTEMBER 30, 2021</w:t>
    </w:r>
  </w:p>
  <w:p w14:paraId="0CA042FA" w14:textId="77777777" w:rsidR="000B3E43" w:rsidRDefault="000B3E43" w:rsidP="007A0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40" w:lineRule="exact"/>
      <w:rPr>
        <w:rFonts w:ascii="Angsana New" w:hAnsi="Angsana New"/>
        <w:b/>
        <w:bCs/>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84E3991"/>
    <w:multiLevelType w:val="hybridMultilevel"/>
    <w:tmpl w:val="41A49DDA"/>
    <w:lvl w:ilvl="0" w:tplc="147E763C">
      <w:start w:val="1"/>
      <w:numFmt w:val="bullet"/>
      <w:lvlText w:val="-"/>
      <w:lvlJc w:val="left"/>
      <w:pPr>
        <w:ind w:left="861" w:hanging="360"/>
      </w:pPr>
      <w:rPr>
        <w:rFonts w:ascii="Angsana New" w:eastAsia="MS Mincho" w:hAnsi="Angsana New" w:cs="Angsana New"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3"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1B3F720C"/>
    <w:multiLevelType w:val="multilevel"/>
    <w:tmpl w:val="8E5019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7.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35E37EDE"/>
    <w:multiLevelType w:val="multilevel"/>
    <w:tmpl w:val="11265AF2"/>
    <w:lvl w:ilvl="0">
      <w:start w:val="2"/>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8"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A6F553C"/>
    <w:multiLevelType w:val="multilevel"/>
    <w:tmpl w:val="49A24E5A"/>
    <w:lvl w:ilvl="0">
      <w:start w:val="1"/>
      <w:numFmt w:val="decimal"/>
      <w:lvlText w:val="%1."/>
      <w:lvlJc w:val="left"/>
      <w:pPr>
        <w:tabs>
          <w:tab w:val="num" w:pos="1170"/>
        </w:tabs>
        <w:ind w:left="1170" w:hanging="360"/>
      </w:pPr>
      <w:rPr>
        <w:rFonts w:hint="default"/>
        <w:b/>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F5F471D"/>
    <w:multiLevelType w:val="hybridMultilevel"/>
    <w:tmpl w:val="9B1062BA"/>
    <w:lvl w:ilvl="0" w:tplc="63C4E166">
      <w:start w:val="1"/>
      <w:numFmt w:val="decimal"/>
      <w:lvlText w:val="3.%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1" w15:restartNumberingAfterBreak="0">
    <w:nsid w:val="599321A1"/>
    <w:multiLevelType w:val="hybridMultilevel"/>
    <w:tmpl w:val="9C68C46E"/>
    <w:lvl w:ilvl="0" w:tplc="0B18ED5E">
      <w:start w:val="1"/>
      <w:numFmt w:val="decimal"/>
      <w:lvlText w:val="16.%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6325553B"/>
    <w:multiLevelType w:val="hybridMultilevel"/>
    <w:tmpl w:val="AED00380"/>
    <w:lvl w:ilvl="0" w:tplc="63DECF78">
      <w:start w:val="207"/>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abstractNumId w:val="9"/>
  </w:num>
  <w:num w:numId="2">
    <w:abstractNumId w:val="6"/>
  </w:num>
  <w:num w:numId="3">
    <w:abstractNumId w:val="8"/>
  </w:num>
  <w:num w:numId="4">
    <w:abstractNumId w:val="1"/>
  </w:num>
  <w:num w:numId="5">
    <w:abstractNumId w:val="7"/>
  </w:num>
  <w:num w:numId="6">
    <w:abstractNumId w:val="4"/>
  </w:num>
  <w:num w:numId="7">
    <w:abstractNumId w:val="13"/>
  </w:num>
  <w:num w:numId="8">
    <w:abstractNumId w:val="3"/>
  </w:num>
  <w:num w:numId="9">
    <w:abstractNumId w:val="5"/>
  </w:num>
  <w:num w:numId="10">
    <w:abstractNumId w:val="10"/>
  </w:num>
  <w:num w:numId="11">
    <w:abstractNumId w:val="12"/>
  </w:num>
  <w:num w:numId="12">
    <w:abstractNumId w:val="11"/>
  </w:num>
  <w:num w:numId="13">
    <w:abstractNumId w:val="0"/>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12B4"/>
    <w:rsid w:val="0000018E"/>
    <w:rsid w:val="0000079D"/>
    <w:rsid w:val="00000D4A"/>
    <w:rsid w:val="00000E0F"/>
    <w:rsid w:val="000011D0"/>
    <w:rsid w:val="00001431"/>
    <w:rsid w:val="00001851"/>
    <w:rsid w:val="00001D0A"/>
    <w:rsid w:val="00001D15"/>
    <w:rsid w:val="0000220D"/>
    <w:rsid w:val="000024FD"/>
    <w:rsid w:val="000030CF"/>
    <w:rsid w:val="000032AF"/>
    <w:rsid w:val="000034E8"/>
    <w:rsid w:val="000036F3"/>
    <w:rsid w:val="00003782"/>
    <w:rsid w:val="00003B63"/>
    <w:rsid w:val="00003BDB"/>
    <w:rsid w:val="0000407F"/>
    <w:rsid w:val="000041D7"/>
    <w:rsid w:val="000042EB"/>
    <w:rsid w:val="0000446E"/>
    <w:rsid w:val="00004ABC"/>
    <w:rsid w:val="00005280"/>
    <w:rsid w:val="000058ED"/>
    <w:rsid w:val="000059DE"/>
    <w:rsid w:val="00005E0A"/>
    <w:rsid w:val="000062B0"/>
    <w:rsid w:val="000064FB"/>
    <w:rsid w:val="00006744"/>
    <w:rsid w:val="00006794"/>
    <w:rsid w:val="00006BB4"/>
    <w:rsid w:val="00006C3C"/>
    <w:rsid w:val="00006F22"/>
    <w:rsid w:val="00006F4C"/>
    <w:rsid w:val="000078EA"/>
    <w:rsid w:val="00007B02"/>
    <w:rsid w:val="00007D33"/>
    <w:rsid w:val="00007D5C"/>
    <w:rsid w:val="0001007D"/>
    <w:rsid w:val="00010094"/>
    <w:rsid w:val="000105A2"/>
    <w:rsid w:val="00010E99"/>
    <w:rsid w:val="000114C7"/>
    <w:rsid w:val="000121A9"/>
    <w:rsid w:val="00012410"/>
    <w:rsid w:val="000127C2"/>
    <w:rsid w:val="00012B87"/>
    <w:rsid w:val="00012CCB"/>
    <w:rsid w:val="0001342E"/>
    <w:rsid w:val="00013816"/>
    <w:rsid w:val="0001388A"/>
    <w:rsid w:val="000146F5"/>
    <w:rsid w:val="00014A0A"/>
    <w:rsid w:val="00014BAA"/>
    <w:rsid w:val="00014FDE"/>
    <w:rsid w:val="00015042"/>
    <w:rsid w:val="000150D8"/>
    <w:rsid w:val="000151D1"/>
    <w:rsid w:val="00015B0A"/>
    <w:rsid w:val="00016260"/>
    <w:rsid w:val="000165C9"/>
    <w:rsid w:val="00016898"/>
    <w:rsid w:val="00016955"/>
    <w:rsid w:val="0001697E"/>
    <w:rsid w:val="00016A32"/>
    <w:rsid w:val="00016F0A"/>
    <w:rsid w:val="0001742C"/>
    <w:rsid w:val="0001774C"/>
    <w:rsid w:val="0001781D"/>
    <w:rsid w:val="000178AD"/>
    <w:rsid w:val="00017BCC"/>
    <w:rsid w:val="000200F8"/>
    <w:rsid w:val="000203E8"/>
    <w:rsid w:val="0002064F"/>
    <w:rsid w:val="000208DC"/>
    <w:rsid w:val="000210F7"/>
    <w:rsid w:val="000211D0"/>
    <w:rsid w:val="000215A9"/>
    <w:rsid w:val="00021751"/>
    <w:rsid w:val="000224BB"/>
    <w:rsid w:val="000226AA"/>
    <w:rsid w:val="000226E6"/>
    <w:rsid w:val="00023076"/>
    <w:rsid w:val="00023DCD"/>
    <w:rsid w:val="000245F0"/>
    <w:rsid w:val="00024668"/>
    <w:rsid w:val="00024E49"/>
    <w:rsid w:val="0002545B"/>
    <w:rsid w:val="00025707"/>
    <w:rsid w:val="000257CE"/>
    <w:rsid w:val="000259BC"/>
    <w:rsid w:val="00025FDE"/>
    <w:rsid w:val="000260D2"/>
    <w:rsid w:val="0002666E"/>
    <w:rsid w:val="00026743"/>
    <w:rsid w:val="000268C5"/>
    <w:rsid w:val="00026C46"/>
    <w:rsid w:val="00026CF5"/>
    <w:rsid w:val="00027101"/>
    <w:rsid w:val="00027204"/>
    <w:rsid w:val="000276E9"/>
    <w:rsid w:val="00027DF2"/>
    <w:rsid w:val="0003024D"/>
    <w:rsid w:val="0003078F"/>
    <w:rsid w:val="000307F7"/>
    <w:rsid w:val="00030915"/>
    <w:rsid w:val="00030BAF"/>
    <w:rsid w:val="00030CC9"/>
    <w:rsid w:val="00030F48"/>
    <w:rsid w:val="00031570"/>
    <w:rsid w:val="00031A8E"/>
    <w:rsid w:val="00031C44"/>
    <w:rsid w:val="000326C6"/>
    <w:rsid w:val="00032762"/>
    <w:rsid w:val="0003285B"/>
    <w:rsid w:val="00033033"/>
    <w:rsid w:val="0003362D"/>
    <w:rsid w:val="000338A9"/>
    <w:rsid w:val="00033B3F"/>
    <w:rsid w:val="00033BD2"/>
    <w:rsid w:val="00034185"/>
    <w:rsid w:val="000344E0"/>
    <w:rsid w:val="00034A4C"/>
    <w:rsid w:val="00034C87"/>
    <w:rsid w:val="00035111"/>
    <w:rsid w:val="00035769"/>
    <w:rsid w:val="0003583B"/>
    <w:rsid w:val="0003592E"/>
    <w:rsid w:val="00035FF9"/>
    <w:rsid w:val="000365E4"/>
    <w:rsid w:val="0003685B"/>
    <w:rsid w:val="00036AAA"/>
    <w:rsid w:val="00037500"/>
    <w:rsid w:val="0003775A"/>
    <w:rsid w:val="0003790F"/>
    <w:rsid w:val="00037A31"/>
    <w:rsid w:val="00037F1F"/>
    <w:rsid w:val="00037F48"/>
    <w:rsid w:val="00037F73"/>
    <w:rsid w:val="00037FD7"/>
    <w:rsid w:val="00040212"/>
    <w:rsid w:val="00040346"/>
    <w:rsid w:val="0004064E"/>
    <w:rsid w:val="00040840"/>
    <w:rsid w:val="00040AD1"/>
    <w:rsid w:val="00040B6E"/>
    <w:rsid w:val="0004148F"/>
    <w:rsid w:val="00041BA6"/>
    <w:rsid w:val="00041BD8"/>
    <w:rsid w:val="00042434"/>
    <w:rsid w:val="00042844"/>
    <w:rsid w:val="000430EB"/>
    <w:rsid w:val="000435E3"/>
    <w:rsid w:val="000436CB"/>
    <w:rsid w:val="000438FB"/>
    <w:rsid w:val="00043E62"/>
    <w:rsid w:val="00044122"/>
    <w:rsid w:val="0004420A"/>
    <w:rsid w:val="000442B8"/>
    <w:rsid w:val="000443F5"/>
    <w:rsid w:val="00044E4A"/>
    <w:rsid w:val="00045203"/>
    <w:rsid w:val="000462B5"/>
    <w:rsid w:val="000468E5"/>
    <w:rsid w:val="00046B37"/>
    <w:rsid w:val="00046EC3"/>
    <w:rsid w:val="00047174"/>
    <w:rsid w:val="00047391"/>
    <w:rsid w:val="00047BAD"/>
    <w:rsid w:val="00047CDA"/>
    <w:rsid w:val="00047F9D"/>
    <w:rsid w:val="0005002B"/>
    <w:rsid w:val="00050204"/>
    <w:rsid w:val="0005049D"/>
    <w:rsid w:val="000509F8"/>
    <w:rsid w:val="00051049"/>
    <w:rsid w:val="0005139A"/>
    <w:rsid w:val="00051A7F"/>
    <w:rsid w:val="000523BF"/>
    <w:rsid w:val="00052412"/>
    <w:rsid w:val="000526B5"/>
    <w:rsid w:val="000528AC"/>
    <w:rsid w:val="00052929"/>
    <w:rsid w:val="00052AAD"/>
    <w:rsid w:val="00052B89"/>
    <w:rsid w:val="00052D02"/>
    <w:rsid w:val="00052D2B"/>
    <w:rsid w:val="000530F6"/>
    <w:rsid w:val="0005387F"/>
    <w:rsid w:val="00053C2F"/>
    <w:rsid w:val="0005437E"/>
    <w:rsid w:val="00054AF5"/>
    <w:rsid w:val="00054D44"/>
    <w:rsid w:val="00054D63"/>
    <w:rsid w:val="000553E8"/>
    <w:rsid w:val="000559B6"/>
    <w:rsid w:val="00055DEB"/>
    <w:rsid w:val="00055E00"/>
    <w:rsid w:val="0005609E"/>
    <w:rsid w:val="000560F3"/>
    <w:rsid w:val="000563A7"/>
    <w:rsid w:val="0005641A"/>
    <w:rsid w:val="00057043"/>
    <w:rsid w:val="000572BC"/>
    <w:rsid w:val="00057342"/>
    <w:rsid w:val="00057468"/>
    <w:rsid w:val="0005765A"/>
    <w:rsid w:val="0005772D"/>
    <w:rsid w:val="00060014"/>
    <w:rsid w:val="0006024C"/>
    <w:rsid w:val="000604EC"/>
    <w:rsid w:val="00060B77"/>
    <w:rsid w:val="00060C62"/>
    <w:rsid w:val="00061183"/>
    <w:rsid w:val="000615E2"/>
    <w:rsid w:val="00061E71"/>
    <w:rsid w:val="00061E93"/>
    <w:rsid w:val="000621D4"/>
    <w:rsid w:val="000625FA"/>
    <w:rsid w:val="00062692"/>
    <w:rsid w:val="0006270F"/>
    <w:rsid w:val="00062A78"/>
    <w:rsid w:val="00062BAF"/>
    <w:rsid w:val="00062CA6"/>
    <w:rsid w:val="00062EFC"/>
    <w:rsid w:val="00062F03"/>
    <w:rsid w:val="00062F9C"/>
    <w:rsid w:val="00063033"/>
    <w:rsid w:val="000632F7"/>
    <w:rsid w:val="0006374C"/>
    <w:rsid w:val="00064035"/>
    <w:rsid w:val="00064B8E"/>
    <w:rsid w:val="00064C37"/>
    <w:rsid w:val="000652DD"/>
    <w:rsid w:val="000652E0"/>
    <w:rsid w:val="00065AEF"/>
    <w:rsid w:val="00066430"/>
    <w:rsid w:val="00066A5A"/>
    <w:rsid w:val="00066D78"/>
    <w:rsid w:val="00067032"/>
    <w:rsid w:val="000670C8"/>
    <w:rsid w:val="000670F0"/>
    <w:rsid w:val="00067147"/>
    <w:rsid w:val="00067272"/>
    <w:rsid w:val="00067662"/>
    <w:rsid w:val="00067AE2"/>
    <w:rsid w:val="00067D06"/>
    <w:rsid w:val="00070DD2"/>
    <w:rsid w:val="00070EAD"/>
    <w:rsid w:val="00070FAC"/>
    <w:rsid w:val="00070FC6"/>
    <w:rsid w:val="0007102F"/>
    <w:rsid w:val="000712C2"/>
    <w:rsid w:val="0007157A"/>
    <w:rsid w:val="00071A0F"/>
    <w:rsid w:val="00071E4C"/>
    <w:rsid w:val="00072CFF"/>
    <w:rsid w:val="00073597"/>
    <w:rsid w:val="00074119"/>
    <w:rsid w:val="000744CC"/>
    <w:rsid w:val="0007461D"/>
    <w:rsid w:val="00074834"/>
    <w:rsid w:val="00074AA7"/>
    <w:rsid w:val="00074ADE"/>
    <w:rsid w:val="00075BD7"/>
    <w:rsid w:val="000760D9"/>
    <w:rsid w:val="00076402"/>
    <w:rsid w:val="0007657D"/>
    <w:rsid w:val="00076E44"/>
    <w:rsid w:val="00077065"/>
    <w:rsid w:val="000777BF"/>
    <w:rsid w:val="000779BE"/>
    <w:rsid w:val="000779F0"/>
    <w:rsid w:val="00077B75"/>
    <w:rsid w:val="0008033D"/>
    <w:rsid w:val="000809C9"/>
    <w:rsid w:val="00080B1E"/>
    <w:rsid w:val="00080B2A"/>
    <w:rsid w:val="00080BFE"/>
    <w:rsid w:val="00080E38"/>
    <w:rsid w:val="0008170C"/>
    <w:rsid w:val="00081CA1"/>
    <w:rsid w:val="00081D8C"/>
    <w:rsid w:val="00081F05"/>
    <w:rsid w:val="00082384"/>
    <w:rsid w:val="0008268B"/>
    <w:rsid w:val="00082AC9"/>
    <w:rsid w:val="00082BFD"/>
    <w:rsid w:val="00082F36"/>
    <w:rsid w:val="0008356D"/>
    <w:rsid w:val="00083CD0"/>
    <w:rsid w:val="00083D91"/>
    <w:rsid w:val="00083D9D"/>
    <w:rsid w:val="000844F5"/>
    <w:rsid w:val="00084660"/>
    <w:rsid w:val="000847EA"/>
    <w:rsid w:val="00084B2D"/>
    <w:rsid w:val="00084F85"/>
    <w:rsid w:val="000850FF"/>
    <w:rsid w:val="000854FA"/>
    <w:rsid w:val="000858D2"/>
    <w:rsid w:val="00085BF3"/>
    <w:rsid w:val="00085C8A"/>
    <w:rsid w:val="00085D1A"/>
    <w:rsid w:val="0008642B"/>
    <w:rsid w:val="00086526"/>
    <w:rsid w:val="00086F4C"/>
    <w:rsid w:val="000872F9"/>
    <w:rsid w:val="00087814"/>
    <w:rsid w:val="0008790B"/>
    <w:rsid w:val="00087B37"/>
    <w:rsid w:val="00087C0C"/>
    <w:rsid w:val="00087DA0"/>
    <w:rsid w:val="00090079"/>
    <w:rsid w:val="000901A0"/>
    <w:rsid w:val="00090527"/>
    <w:rsid w:val="000908B6"/>
    <w:rsid w:val="000910A0"/>
    <w:rsid w:val="000910BC"/>
    <w:rsid w:val="00091540"/>
    <w:rsid w:val="00091593"/>
    <w:rsid w:val="000917B4"/>
    <w:rsid w:val="00091990"/>
    <w:rsid w:val="00091A70"/>
    <w:rsid w:val="00091D4F"/>
    <w:rsid w:val="00091E7F"/>
    <w:rsid w:val="00092315"/>
    <w:rsid w:val="000924CE"/>
    <w:rsid w:val="000926D1"/>
    <w:rsid w:val="000928D3"/>
    <w:rsid w:val="000929A7"/>
    <w:rsid w:val="00093035"/>
    <w:rsid w:val="000931B7"/>
    <w:rsid w:val="000936DC"/>
    <w:rsid w:val="00093859"/>
    <w:rsid w:val="00093A0C"/>
    <w:rsid w:val="00093D47"/>
    <w:rsid w:val="00094551"/>
    <w:rsid w:val="00094B8D"/>
    <w:rsid w:val="00094B9B"/>
    <w:rsid w:val="00094FF8"/>
    <w:rsid w:val="00095104"/>
    <w:rsid w:val="00095449"/>
    <w:rsid w:val="00095645"/>
    <w:rsid w:val="0009566A"/>
    <w:rsid w:val="00095951"/>
    <w:rsid w:val="000961F0"/>
    <w:rsid w:val="000974FF"/>
    <w:rsid w:val="00097618"/>
    <w:rsid w:val="0009790E"/>
    <w:rsid w:val="00097B4C"/>
    <w:rsid w:val="00097C83"/>
    <w:rsid w:val="00097CD3"/>
    <w:rsid w:val="00097D4C"/>
    <w:rsid w:val="000A020A"/>
    <w:rsid w:val="000A027D"/>
    <w:rsid w:val="000A06DB"/>
    <w:rsid w:val="000A0709"/>
    <w:rsid w:val="000A08B8"/>
    <w:rsid w:val="000A0FBD"/>
    <w:rsid w:val="000A1032"/>
    <w:rsid w:val="000A15DF"/>
    <w:rsid w:val="000A1861"/>
    <w:rsid w:val="000A1B12"/>
    <w:rsid w:val="000A1BFC"/>
    <w:rsid w:val="000A2229"/>
    <w:rsid w:val="000A24F6"/>
    <w:rsid w:val="000A2667"/>
    <w:rsid w:val="000A2A86"/>
    <w:rsid w:val="000A320C"/>
    <w:rsid w:val="000A3282"/>
    <w:rsid w:val="000A336F"/>
    <w:rsid w:val="000A39E3"/>
    <w:rsid w:val="000A3D5C"/>
    <w:rsid w:val="000A3F23"/>
    <w:rsid w:val="000A4661"/>
    <w:rsid w:val="000A4D20"/>
    <w:rsid w:val="000A4F21"/>
    <w:rsid w:val="000A5436"/>
    <w:rsid w:val="000A578D"/>
    <w:rsid w:val="000A589B"/>
    <w:rsid w:val="000A5B90"/>
    <w:rsid w:val="000A5DF7"/>
    <w:rsid w:val="000A6A3B"/>
    <w:rsid w:val="000A6FFE"/>
    <w:rsid w:val="000A70D9"/>
    <w:rsid w:val="000A736F"/>
    <w:rsid w:val="000A78C6"/>
    <w:rsid w:val="000A7927"/>
    <w:rsid w:val="000B01C4"/>
    <w:rsid w:val="000B0884"/>
    <w:rsid w:val="000B09FA"/>
    <w:rsid w:val="000B1478"/>
    <w:rsid w:val="000B19FD"/>
    <w:rsid w:val="000B1A88"/>
    <w:rsid w:val="000B1B33"/>
    <w:rsid w:val="000B260C"/>
    <w:rsid w:val="000B26B6"/>
    <w:rsid w:val="000B2DCA"/>
    <w:rsid w:val="000B2E65"/>
    <w:rsid w:val="000B31DC"/>
    <w:rsid w:val="000B37C0"/>
    <w:rsid w:val="000B3D98"/>
    <w:rsid w:val="000B3E43"/>
    <w:rsid w:val="000B4352"/>
    <w:rsid w:val="000B502D"/>
    <w:rsid w:val="000B56B3"/>
    <w:rsid w:val="000B5A6D"/>
    <w:rsid w:val="000B5B1E"/>
    <w:rsid w:val="000B62B7"/>
    <w:rsid w:val="000B62CC"/>
    <w:rsid w:val="000B635A"/>
    <w:rsid w:val="000B6815"/>
    <w:rsid w:val="000B6C8C"/>
    <w:rsid w:val="000B6D63"/>
    <w:rsid w:val="000B6F8B"/>
    <w:rsid w:val="000B75B5"/>
    <w:rsid w:val="000B7816"/>
    <w:rsid w:val="000B784B"/>
    <w:rsid w:val="000B7C75"/>
    <w:rsid w:val="000B7E1E"/>
    <w:rsid w:val="000C0885"/>
    <w:rsid w:val="000C0B6F"/>
    <w:rsid w:val="000C0D01"/>
    <w:rsid w:val="000C0E94"/>
    <w:rsid w:val="000C125C"/>
    <w:rsid w:val="000C2CDA"/>
    <w:rsid w:val="000C2E98"/>
    <w:rsid w:val="000C33B3"/>
    <w:rsid w:val="000C35E6"/>
    <w:rsid w:val="000C35F0"/>
    <w:rsid w:val="000C3611"/>
    <w:rsid w:val="000C3A53"/>
    <w:rsid w:val="000C3B8C"/>
    <w:rsid w:val="000C4112"/>
    <w:rsid w:val="000C420C"/>
    <w:rsid w:val="000C44C8"/>
    <w:rsid w:val="000C4C5C"/>
    <w:rsid w:val="000C4E99"/>
    <w:rsid w:val="000C4E9D"/>
    <w:rsid w:val="000C51DE"/>
    <w:rsid w:val="000C578F"/>
    <w:rsid w:val="000C5836"/>
    <w:rsid w:val="000C5863"/>
    <w:rsid w:val="000C5AC4"/>
    <w:rsid w:val="000C5BB2"/>
    <w:rsid w:val="000C5C8F"/>
    <w:rsid w:val="000C5F50"/>
    <w:rsid w:val="000C64B9"/>
    <w:rsid w:val="000C657F"/>
    <w:rsid w:val="000C6705"/>
    <w:rsid w:val="000C6811"/>
    <w:rsid w:val="000C6AA1"/>
    <w:rsid w:val="000C6E71"/>
    <w:rsid w:val="000C7265"/>
    <w:rsid w:val="000C748D"/>
    <w:rsid w:val="000C7D12"/>
    <w:rsid w:val="000C7D21"/>
    <w:rsid w:val="000C7F09"/>
    <w:rsid w:val="000D06BA"/>
    <w:rsid w:val="000D0735"/>
    <w:rsid w:val="000D07F8"/>
    <w:rsid w:val="000D086C"/>
    <w:rsid w:val="000D09B6"/>
    <w:rsid w:val="000D0B2F"/>
    <w:rsid w:val="000D12C3"/>
    <w:rsid w:val="000D177A"/>
    <w:rsid w:val="000D207B"/>
    <w:rsid w:val="000D23C8"/>
    <w:rsid w:val="000D2411"/>
    <w:rsid w:val="000D2602"/>
    <w:rsid w:val="000D26E7"/>
    <w:rsid w:val="000D275F"/>
    <w:rsid w:val="000D2C49"/>
    <w:rsid w:val="000D2C4F"/>
    <w:rsid w:val="000D2E32"/>
    <w:rsid w:val="000D2E9C"/>
    <w:rsid w:val="000D2FF2"/>
    <w:rsid w:val="000D3461"/>
    <w:rsid w:val="000D4315"/>
    <w:rsid w:val="000D44F4"/>
    <w:rsid w:val="000D47E7"/>
    <w:rsid w:val="000D567F"/>
    <w:rsid w:val="000D5A55"/>
    <w:rsid w:val="000D5D31"/>
    <w:rsid w:val="000D5EFF"/>
    <w:rsid w:val="000D5F72"/>
    <w:rsid w:val="000D66ED"/>
    <w:rsid w:val="000D692A"/>
    <w:rsid w:val="000D6D73"/>
    <w:rsid w:val="000D6ECE"/>
    <w:rsid w:val="000D72F9"/>
    <w:rsid w:val="000D77B6"/>
    <w:rsid w:val="000D7B43"/>
    <w:rsid w:val="000D7B7B"/>
    <w:rsid w:val="000E04A2"/>
    <w:rsid w:val="000E0844"/>
    <w:rsid w:val="000E0A82"/>
    <w:rsid w:val="000E0AA1"/>
    <w:rsid w:val="000E0C52"/>
    <w:rsid w:val="000E119D"/>
    <w:rsid w:val="000E137D"/>
    <w:rsid w:val="000E1595"/>
    <w:rsid w:val="000E221E"/>
    <w:rsid w:val="000E2C3B"/>
    <w:rsid w:val="000E37CF"/>
    <w:rsid w:val="000E40B1"/>
    <w:rsid w:val="000E4254"/>
    <w:rsid w:val="000E44C4"/>
    <w:rsid w:val="000E473D"/>
    <w:rsid w:val="000E4D21"/>
    <w:rsid w:val="000E55CD"/>
    <w:rsid w:val="000E5607"/>
    <w:rsid w:val="000E575C"/>
    <w:rsid w:val="000E5902"/>
    <w:rsid w:val="000E59D1"/>
    <w:rsid w:val="000E5A74"/>
    <w:rsid w:val="000E5FEC"/>
    <w:rsid w:val="000E67F8"/>
    <w:rsid w:val="000E6F5D"/>
    <w:rsid w:val="000E70BD"/>
    <w:rsid w:val="000E70C2"/>
    <w:rsid w:val="000E7144"/>
    <w:rsid w:val="000E71DC"/>
    <w:rsid w:val="000E73D0"/>
    <w:rsid w:val="000E76AD"/>
    <w:rsid w:val="000E782C"/>
    <w:rsid w:val="000E7D75"/>
    <w:rsid w:val="000E7DB3"/>
    <w:rsid w:val="000F0048"/>
    <w:rsid w:val="000F0E97"/>
    <w:rsid w:val="000F115F"/>
    <w:rsid w:val="000F12DC"/>
    <w:rsid w:val="000F13F5"/>
    <w:rsid w:val="000F1624"/>
    <w:rsid w:val="000F1825"/>
    <w:rsid w:val="000F1DC7"/>
    <w:rsid w:val="000F1F48"/>
    <w:rsid w:val="000F2016"/>
    <w:rsid w:val="000F2305"/>
    <w:rsid w:val="000F2DEC"/>
    <w:rsid w:val="000F3213"/>
    <w:rsid w:val="000F3568"/>
    <w:rsid w:val="000F3AAF"/>
    <w:rsid w:val="000F3D90"/>
    <w:rsid w:val="000F45F5"/>
    <w:rsid w:val="000F4751"/>
    <w:rsid w:val="000F4B2D"/>
    <w:rsid w:val="000F4E20"/>
    <w:rsid w:val="000F5307"/>
    <w:rsid w:val="000F5320"/>
    <w:rsid w:val="000F5676"/>
    <w:rsid w:val="000F57F7"/>
    <w:rsid w:val="000F6112"/>
    <w:rsid w:val="000F62B6"/>
    <w:rsid w:val="000F648F"/>
    <w:rsid w:val="000F6798"/>
    <w:rsid w:val="000F6A08"/>
    <w:rsid w:val="000F6B94"/>
    <w:rsid w:val="000F6D15"/>
    <w:rsid w:val="000F6DB1"/>
    <w:rsid w:val="000F79CE"/>
    <w:rsid w:val="000F7B1F"/>
    <w:rsid w:val="001000DF"/>
    <w:rsid w:val="0010038F"/>
    <w:rsid w:val="0010047F"/>
    <w:rsid w:val="001005D7"/>
    <w:rsid w:val="001009E8"/>
    <w:rsid w:val="00100AB6"/>
    <w:rsid w:val="00101038"/>
    <w:rsid w:val="0010158E"/>
    <w:rsid w:val="00101824"/>
    <w:rsid w:val="00101CED"/>
    <w:rsid w:val="0010224E"/>
    <w:rsid w:val="001024BA"/>
    <w:rsid w:val="00102753"/>
    <w:rsid w:val="00102F1A"/>
    <w:rsid w:val="00103167"/>
    <w:rsid w:val="001033D5"/>
    <w:rsid w:val="00103530"/>
    <w:rsid w:val="001037F1"/>
    <w:rsid w:val="00103B1F"/>
    <w:rsid w:val="001041ED"/>
    <w:rsid w:val="001042F5"/>
    <w:rsid w:val="001044C2"/>
    <w:rsid w:val="00104745"/>
    <w:rsid w:val="001047BE"/>
    <w:rsid w:val="001049D6"/>
    <w:rsid w:val="00104BD0"/>
    <w:rsid w:val="00104D99"/>
    <w:rsid w:val="00104DDF"/>
    <w:rsid w:val="0010559E"/>
    <w:rsid w:val="00105A2B"/>
    <w:rsid w:val="0010617D"/>
    <w:rsid w:val="001064DA"/>
    <w:rsid w:val="00106510"/>
    <w:rsid w:val="001068DF"/>
    <w:rsid w:val="00106D6A"/>
    <w:rsid w:val="00107105"/>
    <w:rsid w:val="00107166"/>
    <w:rsid w:val="001073C4"/>
    <w:rsid w:val="001078E8"/>
    <w:rsid w:val="00107E3D"/>
    <w:rsid w:val="00110253"/>
    <w:rsid w:val="0011042D"/>
    <w:rsid w:val="0011056A"/>
    <w:rsid w:val="00110B17"/>
    <w:rsid w:val="00110CC3"/>
    <w:rsid w:val="00110CD2"/>
    <w:rsid w:val="0011103B"/>
    <w:rsid w:val="001118FE"/>
    <w:rsid w:val="00111B6D"/>
    <w:rsid w:val="00111D22"/>
    <w:rsid w:val="00111E49"/>
    <w:rsid w:val="00112BC1"/>
    <w:rsid w:val="00112F2A"/>
    <w:rsid w:val="00113710"/>
    <w:rsid w:val="00113754"/>
    <w:rsid w:val="001137BA"/>
    <w:rsid w:val="0011396A"/>
    <w:rsid w:val="001139D4"/>
    <w:rsid w:val="00114756"/>
    <w:rsid w:val="0011497F"/>
    <w:rsid w:val="00114A76"/>
    <w:rsid w:val="00114BEF"/>
    <w:rsid w:val="00114FF8"/>
    <w:rsid w:val="001159B6"/>
    <w:rsid w:val="00115C28"/>
    <w:rsid w:val="00115F24"/>
    <w:rsid w:val="00116192"/>
    <w:rsid w:val="00116250"/>
    <w:rsid w:val="001166F3"/>
    <w:rsid w:val="00116763"/>
    <w:rsid w:val="0011696C"/>
    <w:rsid w:val="00116B53"/>
    <w:rsid w:val="001172A6"/>
    <w:rsid w:val="00117500"/>
    <w:rsid w:val="001177E2"/>
    <w:rsid w:val="00117BB5"/>
    <w:rsid w:val="00120048"/>
    <w:rsid w:val="001201A8"/>
    <w:rsid w:val="00120295"/>
    <w:rsid w:val="0012057B"/>
    <w:rsid w:val="00120CB4"/>
    <w:rsid w:val="001210EF"/>
    <w:rsid w:val="001212B4"/>
    <w:rsid w:val="001213D7"/>
    <w:rsid w:val="001214F5"/>
    <w:rsid w:val="00121ACC"/>
    <w:rsid w:val="00121BF4"/>
    <w:rsid w:val="00121F96"/>
    <w:rsid w:val="00122025"/>
    <w:rsid w:val="001224B5"/>
    <w:rsid w:val="00122ACD"/>
    <w:rsid w:val="00122CC9"/>
    <w:rsid w:val="00122DCA"/>
    <w:rsid w:val="00122E1C"/>
    <w:rsid w:val="00123807"/>
    <w:rsid w:val="00123E14"/>
    <w:rsid w:val="00123EF8"/>
    <w:rsid w:val="0012427B"/>
    <w:rsid w:val="001245B8"/>
    <w:rsid w:val="001246D2"/>
    <w:rsid w:val="00124A2E"/>
    <w:rsid w:val="00124C67"/>
    <w:rsid w:val="00124D85"/>
    <w:rsid w:val="00124E48"/>
    <w:rsid w:val="00124F6A"/>
    <w:rsid w:val="00125529"/>
    <w:rsid w:val="0012572D"/>
    <w:rsid w:val="00125B05"/>
    <w:rsid w:val="00125B96"/>
    <w:rsid w:val="00126050"/>
    <w:rsid w:val="001260D8"/>
    <w:rsid w:val="001261ED"/>
    <w:rsid w:val="00126790"/>
    <w:rsid w:val="00126B10"/>
    <w:rsid w:val="00126B98"/>
    <w:rsid w:val="00126BC4"/>
    <w:rsid w:val="001276B9"/>
    <w:rsid w:val="0012789A"/>
    <w:rsid w:val="00127B9A"/>
    <w:rsid w:val="00130186"/>
    <w:rsid w:val="0013061C"/>
    <w:rsid w:val="00130621"/>
    <w:rsid w:val="00130627"/>
    <w:rsid w:val="00130919"/>
    <w:rsid w:val="00130B1B"/>
    <w:rsid w:val="00130B50"/>
    <w:rsid w:val="00130F94"/>
    <w:rsid w:val="00131338"/>
    <w:rsid w:val="001317A6"/>
    <w:rsid w:val="00131A54"/>
    <w:rsid w:val="00131A6C"/>
    <w:rsid w:val="00131B12"/>
    <w:rsid w:val="00131EB3"/>
    <w:rsid w:val="00132155"/>
    <w:rsid w:val="001329DB"/>
    <w:rsid w:val="00132B70"/>
    <w:rsid w:val="0013327F"/>
    <w:rsid w:val="00133326"/>
    <w:rsid w:val="00133659"/>
    <w:rsid w:val="00133A61"/>
    <w:rsid w:val="00134377"/>
    <w:rsid w:val="00134BE8"/>
    <w:rsid w:val="00134E48"/>
    <w:rsid w:val="001352A5"/>
    <w:rsid w:val="001352EB"/>
    <w:rsid w:val="0013540B"/>
    <w:rsid w:val="001354AA"/>
    <w:rsid w:val="0013557F"/>
    <w:rsid w:val="00135785"/>
    <w:rsid w:val="0013578D"/>
    <w:rsid w:val="001359AC"/>
    <w:rsid w:val="00135DA6"/>
    <w:rsid w:val="001360B3"/>
    <w:rsid w:val="0013618C"/>
    <w:rsid w:val="001362CF"/>
    <w:rsid w:val="00136666"/>
    <w:rsid w:val="00136D92"/>
    <w:rsid w:val="00136F3D"/>
    <w:rsid w:val="0013725B"/>
    <w:rsid w:val="001372F3"/>
    <w:rsid w:val="00137425"/>
    <w:rsid w:val="00137658"/>
    <w:rsid w:val="0013768F"/>
    <w:rsid w:val="00137870"/>
    <w:rsid w:val="00137DCB"/>
    <w:rsid w:val="00140225"/>
    <w:rsid w:val="00140680"/>
    <w:rsid w:val="0014075A"/>
    <w:rsid w:val="0014113E"/>
    <w:rsid w:val="001414D3"/>
    <w:rsid w:val="00141507"/>
    <w:rsid w:val="00141A7C"/>
    <w:rsid w:val="00141DB8"/>
    <w:rsid w:val="0014242D"/>
    <w:rsid w:val="00142524"/>
    <w:rsid w:val="001428F7"/>
    <w:rsid w:val="00142CCF"/>
    <w:rsid w:val="00143125"/>
    <w:rsid w:val="00143239"/>
    <w:rsid w:val="00143699"/>
    <w:rsid w:val="00143927"/>
    <w:rsid w:val="00143CC6"/>
    <w:rsid w:val="0014411E"/>
    <w:rsid w:val="0014423D"/>
    <w:rsid w:val="00144280"/>
    <w:rsid w:val="00144458"/>
    <w:rsid w:val="001446E2"/>
    <w:rsid w:val="0014471D"/>
    <w:rsid w:val="00144B68"/>
    <w:rsid w:val="00144CAA"/>
    <w:rsid w:val="00144FD8"/>
    <w:rsid w:val="0014504B"/>
    <w:rsid w:val="0014509A"/>
    <w:rsid w:val="00145205"/>
    <w:rsid w:val="0014578A"/>
    <w:rsid w:val="00145E8E"/>
    <w:rsid w:val="001463F8"/>
    <w:rsid w:val="0014657C"/>
    <w:rsid w:val="00146849"/>
    <w:rsid w:val="001468EE"/>
    <w:rsid w:val="001469E0"/>
    <w:rsid w:val="00146B0E"/>
    <w:rsid w:val="0014709A"/>
    <w:rsid w:val="001472FE"/>
    <w:rsid w:val="00147BBD"/>
    <w:rsid w:val="00147D66"/>
    <w:rsid w:val="00147E0E"/>
    <w:rsid w:val="00150076"/>
    <w:rsid w:val="0015009E"/>
    <w:rsid w:val="00150172"/>
    <w:rsid w:val="00150765"/>
    <w:rsid w:val="001507E4"/>
    <w:rsid w:val="00150FE4"/>
    <w:rsid w:val="00151007"/>
    <w:rsid w:val="0015103C"/>
    <w:rsid w:val="00151297"/>
    <w:rsid w:val="00151331"/>
    <w:rsid w:val="00151A18"/>
    <w:rsid w:val="00152387"/>
    <w:rsid w:val="001528FA"/>
    <w:rsid w:val="00152C7B"/>
    <w:rsid w:val="00152E39"/>
    <w:rsid w:val="00152F21"/>
    <w:rsid w:val="001534AA"/>
    <w:rsid w:val="00153794"/>
    <w:rsid w:val="00153854"/>
    <w:rsid w:val="001540E1"/>
    <w:rsid w:val="0015427A"/>
    <w:rsid w:val="00154393"/>
    <w:rsid w:val="001544B4"/>
    <w:rsid w:val="00154548"/>
    <w:rsid w:val="0015483B"/>
    <w:rsid w:val="00154B61"/>
    <w:rsid w:val="00154D27"/>
    <w:rsid w:val="00155143"/>
    <w:rsid w:val="001553F0"/>
    <w:rsid w:val="0015544F"/>
    <w:rsid w:val="00155A37"/>
    <w:rsid w:val="001567B2"/>
    <w:rsid w:val="00156B54"/>
    <w:rsid w:val="00156B9B"/>
    <w:rsid w:val="0015728C"/>
    <w:rsid w:val="00157714"/>
    <w:rsid w:val="001577E4"/>
    <w:rsid w:val="00157840"/>
    <w:rsid w:val="0016112B"/>
    <w:rsid w:val="00161620"/>
    <w:rsid w:val="0016186E"/>
    <w:rsid w:val="00161E07"/>
    <w:rsid w:val="00161E09"/>
    <w:rsid w:val="001622BB"/>
    <w:rsid w:val="001625ED"/>
    <w:rsid w:val="0016275A"/>
    <w:rsid w:val="00162960"/>
    <w:rsid w:val="00162AF7"/>
    <w:rsid w:val="00162D8A"/>
    <w:rsid w:val="001630D8"/>
    <w:rsid w:val="00163107"/>
    <w:rsid w:val="00163453"/>
    <w:rsid w:val="00163B42"/>
    <w:rsid w:val="00163B4C"/>
    <w:rsid w:val="00163C10"/>
    <w:rsid w:val="00163D69"/>
    <w:rsid w:val="00163E28"/>
    <w:rsid w:val="001643A1"/>
    <w:rsid w:val="0016469C"/>
    <w:rsid w:val="00164969"/>
    <w:rsid w:val="00164E8A"/>
    <w:rsid w:val="00165001"/>
    <w:rsid w:val="0016520A"/>
    <w:rsid w:val="00165268"/>
    <w:rsid w:val="0016532B"/>
    <w:rsid w:val="00165721"/>
    <w:rsid w:val="00165882"/>
    <w:rsid w:val="00165BF7"/>
    <w:rsid w:val="00165DCF"/>
    <w:rsid w:val="00166323"/>
    <w:rsid w:val="00166E76"/>
    <w:rsid w:val="00167E2A"/>
    <w:rsid w:val="00167E47"/>
    <w:rsid w:val="00170323"/>
    <w:rsid w:val="00170376"/>
    <w:rsid w:val="001706A3"/>
    <w:rsid w:val="00170F4B"/>
    <w:rsid w:val="001717BA"/>
    <w:rsid w:val="00171A2C"/>
    <w:rsid w:val="001721D1"/>
    <w:rsid w:val="001725EF"/>
    <w:rsid w:val="00172A6D"/>
    <w:rsid w:val="00173096"/>
    <w:rsid w:val="00173288"/>
    <w:rsid w:val="00173785"/>
    <w:rsid w:val="00173824"/>
    <w:rsid w:val="0017385F"/>
    <w:rsid w:val="00173A37"/>
    <w:rsid w:val="00173AF3"/>
    <w:rsid w:val="001740BF"/>
    <w:rsid w:val="00174197"/>
    <w:rsid w:val="00174803"/>
    <w:rsid w:val="00174B5B"/>
    <w:rsid w:val="00174B8D"/>
    <w:rsid w:val="00174D4B"/>
    <w:rsid w:val="00175766"/>
    <w:rsid w:val="00175A24"/>
    <w:rsid w:val="00175D3E"/>
    <w:rsid w:val="00176007"/>
    <w:rsid w:val="0017623C"/>
    <w:rsid w:val="00176359"/>
    <w:rsid w:val="0017661B"/>
    <w:rsid w:val="00176C67"/>
    <w:rsid w:val="00176D28"/>
    <w:rsid w:val="00176E78"/>
    <w:rsid w:val="00177ACB"/>
    <w:rsid w:val="0018031D"/>
    <w:rsid w:val="001803B3"/>
    <w:rsid w:val="0018045C"/>
    <w:rsid w:val="00180D78"/>
    <w:rsid w:val="001813D8"/>
    <w:rsid w:val="00181450"/>
    <w:rsid w:val="00181821"/>
    <w:rsid w:val="00181BFC"/>
    <w:rsid w:val="00181E41"/>
    <w:rsid w:val="001820A3"/>
    <w:rsid w:val="001820D9"/>
    <w:rsid w:val="0018220E"/>
    <w:rsid w:val="001822E3"/>
    <w:rsid w:val="001826FD"/>
    <w:rsid w:val="00182744"/>
    <w:rsid w:val="00182A68"/>
    <w:rsid w:val="00182A9C"/>
    <w:rsid w:val="00182C0C"/>
    <w:rsid w:val="001830D5"/>
    <w:rsid w:val="001832B7"/>
    <w:rsid w:val="00183975"/>
    <w:rsid w:val="00183B68"/>
    <w:rsid w:val="00183BC0"/>
    <w:rsid w:val="001842C6"/>
    <w:rsid w:val="001843F1"/>
    <w:rsid w:val="001846E1"/>
    <w:rsid w:val="00184F5E"/>
    <w:rsid w:val="001851AA"/>
    <w:rsid w:val="00185F74"/>
    <w:rsid w:val="00186477"/>
    <w:rsid w:val="0018670E"/>
    <w:rsid w:val="00186FBC"/>
    <w:rsid w:val="0018776B"/>
    <w:rsid w:val="00187801"/>
    <w:rsid w:val="0018788D"/>
    <w:rsid w:val="001879B4"/>
    <w:rsid w:val="00187A52"/>
    <w:rsid w:val="00187BB4"/>
    <w:rsid w:val="001901E9"/>
    <w:rsid w:val="00190281"/>
    <w:rsid w:val="00190336"/>
    <w:rsid w:val="00190875"/>
    <w:rsid w:val="0019127C"/>
    <w:rsid w:val="00191495"/>
    <w:rsid w:val="0019160E"/>
    <w:rsid w:val="00191CBF"/>
    <w:rsid w:val="00192439"/>
    <w:rsid w:val="001926DD"/>
    <w:rsid w:val="00192857"/>
    <w:rsid w:val="001929B6"/>
    <w:rsid w:val="00192E19"/>
    <w:rsid w:val="001930ED"/>
    <w:rsid w:val="00193337"/>
    <w:rsid w:val="00193A30"/>
    <w:rsid w:val="00193CAD"/>
    <w:rsid w:val="0019414C"/>
    <w:rsid w:val="001950B9"/>
    <w:rsid w:val="00195107"/>
    <w:rsid w:val="00195120"/>
    <w:rsid w:val="0019534F"/>
    <w:rsid w:val="00195EF9"/>
    <w:rsid w:val="00195F6C"/>
    <w:rsid w:val="001960F7"/>
    <w:rsid w:val="0019636F"/>
    <w:rsid w:val="00196E14"/>
    <w:rsid w:val="0019715E"/>
    <w:rsid w:val="0019784C"/>
    <w:rsid w:val="001A0587"/>
    <w:rsid w:val="001A0858"/>
    <w:rsid w:val="001A0A21"/>
    <w:rsid w:val="001A0E94"/>
    <w:rsid w:val="001A1173"/>
    <w:rsid w:val="001A12B2"/>
    <w:rsid w:val="001A1408"/>
    <w:rsid w:val="001A17BA"/>
    <w:rsid w:val="001A19CC"/>
    <w:rsid w:val="001A1A00"/>
    <w:rsid w:val="001A1A4A"/>
    <w:rsid w:val="001A1C7B"/>
    <w:rsid w:val="001A2404"/>
    <w:rsid w:val="001A2439"/>
    <w:rsid w:val="001A28C5"/>
    <w:rsid w:val="001A2DD1"/>
    <w:rsid w:val="001A2E77"/>
    <w:rsid w:val="001A39A5"/>
    <w:rsid w:val="001A3DF9"/>
    <w:rsid w:val="001A429E"/>
    <w:rsid w:val="001A433A"/>
    <w:rsid w:val="001A4566"/>
    <w:rsid w:val="001A464B"/>
    <w:rsid w:val="001A483E"/>
    <w:rsid w:val="001A4883"/>
    <w:rsid w:val="001A501D"/>
    <w:rsid w:val="001A50D7"/>
    <w:rsid w:val="001A5167"/>
    <w:rsid w:val="001A51A7"/>
    <w:rsid w:val="001A52A5"/>
    <w:rsid w:val="001A5407"/>
    <w:rsid w:val="001A5A6D"/>
    <w:rsid w:val="001A5B84"/>
    <w:rsid w:val="001A5D85"/>
    <w:rsid w:val="001A6613"/>
    <w:rsid w:val="001A6C21"/>
    <w:rsid w:val="001A6C80"/>
    <w:rsid w:val="001A6F72"/>
    <w:rsid w:val="001A7446"/>
    <w:rsid w:val="001A74AA"/>
    <w:rsid w:val="001A750E"/>
    <w:rsid w:val="001A7AE9"/>
    <w:rsid w:val="001A7B5C"/>
    <w:rsid w:val="001A7D56"/>
    <w:rsid w:val="001B044B"/>
    <w:rsid w:val="001B0539"/>
    <w:rsid w:val="001B05EB"/>
    <w:rsid w:val="001B07B7"/>
    <w:rsid w:val="001B0B5F"/>
    <w:rsid w:val="001B181F"/>
    <w:rsid w:val="001B1BD8"/>
    <w:rsid w:val="001B1C0D"/>
    <w:rsid w:val="001B20EA"/>
    <w:rsid w:val="001B212F"/>
    <w:rsid w:val="001B2AFD"/>
    <w:rsid w:val="001B2EB0"/>
    <w:rsid w:val="001B3085"/>
    <w:rsid w:val="001B3159"/>
    <w:rsid w:val="001B34A2"/>
    <w:rsid w:val="001B34D4"/>
    <w:rsid w:val="001B3500"/>
    <w:rsid w:val="001B368A"/>
    <w:rsid w:val="001B36E1"/>
    <w:rsid w:val="001B3E50"/>
    <w:rsid w:val="001B3E60"/>
    <w:rsid w:val="001B3EC0"/>
    <w:rsid w:val="001B40F5"/>
    <w:rsid w:val="001B42C1"/>
    <w:rsid w:val="001B4400"/>
    <w:rsid w:val="001B45CA"/>
    <w:rsid w:val="001B4AFE"/>
    <w:rsid w:val="001B4D72"/>
    <w:rsid w:val="001B5232"/>
    <w:rsid w:val="001B5921"/>
    <w:rsid w:val="001B5BCA"/>
    <w:rsid w:val="001B6307"/>
    <w:rsid w:val="001B7239"/>
    <w:rsid w:val="001B7BD9"/>
    <w:rsid w:val="001C0966"/>
    <w:rsid w:val="001C0DFD"/>
    <w:rsid w:val="001C0EA4"/>
    <w:rsid w:val="001C1020"/>
    <w:rsid w:val="001C2028"/>
    <w:rsid w:val="001C231C"/>
    <w:rsid w:val="001C23CA"/>
    <w:rsid w:val="001C25CC"/>
    <w:rsid w:val="001C25D3"/>
    <w:rsid w:val="001C3189"/>
    <w:rsid w:val="001C38B9"/>
    <w:rsid w:val="001C3AC2"/>
    <w:rsid w:val="001C3FBD"/>
    <w:rsid w:val="001C413F"/>
    <w:rsid w:val="001C43B8"/>
    <w:rsid w:val="001C4551"/>
    <w:rsid w:val="001C45ED"/>
    <w:rsid w:val="001C46B4"/>
    <w:rsid w:val="001C4A3D"/>
    <w:rsid w:val="001C4D82"/>
    <w:rsid w:val="001C5303"/>
    <w:rsid w:val="001C5367"/>
    <w:rsid w:val="001C55C5"/>
    <w:rsid w:val="001C5795"/>
    <w:rsid w:val="001C626B"/>
    <w:rsid w:val="001C627D"/>
    <w:rsid w:val="001C692E"/>
    <w:rsid w:val="001C6ABB"/>
    <w:rsid w:val="001C6EB3"/>
    <w:rsid w:val="001C6FC6"/>
    <w:rsid w:val="001C7380"/>
    <w:rsid w:val="001C7A39"/>
    <w:rsid w:val="001C7FC6"/>
    <w:rsid w:val="001D01BA"/>
    <w:rsid w:val="001D04CD"/>
    <w:rsid w:val="001D06E3"/>
    <w:rsid w:val="001D0900"/>
    <w:rsid w:val="001D0C04"/>
    <w:rsid w:val="001D0DBA"/>
    <w:rsid w:val="001D1310"/>
    <w:rsid w:val="001D1904"/>
    <w:rsid w:val="001D1968"/>
    <w:rsid w:val="001D1E63"/>
    <w:rsid w:val="001D25C2"/>
    <w:rsid w:val="001D2CD8"/>
    <w:rsid w:val="001D3098"/>
    <w:rsid w:val="001D31D3"/>
    <w:rsid w:val="001D4085"/>
    <w:rsid w:val="001D437F"/>
    <w:rsid w:val="001D4644"/>
    <w:rsid w:val="001D46AC"/>
    <w:rsid w:val="001D4C09"/>
    <w:rsid w:val="001D4D35"/>
    <w:rsid w:val="001D4DF4"/>
    <w:rsid w:val="001D563A"/>
    <w:rsid w:val="001D5B83"/>
    <w:rsid w:val="001D5CED"/>
    <w:rsid w:val="001D5E5E"/>
    <w:rsid w:val="001D60E4"/>
    <w:rsid w:val="001D631F"/>
    <w:rsid w:val="001D67FE"/>
    <w:rsid w:val="001D6865"/>
    <w:rsid w:val="001D7086"/>
    <w:rsid w:val="001D76EF"/>
    <w:rsid w:val="001D79DA"/>
    <w:rsid w:val="001D7B80"/>
    <w:rsid w:val="001D7C54"/>
    <w:rsid w:val="001D7D61"/>
    <w:rsid w:val="001E0131"/>
    <w:rsid w:val="001E01D4"/>
    <w:rsid w:val="001E0237"/>
    <w:rsid w:val="001E045A"/>
    <w:rsid w:val="001E0745"/>
    <w:rsid w:val="001E0900"/>
    <w:rsid w:val="001E1835"/>
    <w:rsid w:val="001E18BE"/>
    <w:rsid w:val="001E23D2"/>
    <w:rsid w:val="001E28ED"/>
    <w:rsid w:val="001E2D30"/>
    <w:rsid w:val="001E2D6F"/>
    <w:rsid w:val="001E31F5"/>
    <w:rsid w:val="001E41D2"/>
    <w:rsid w:val="001E42B8"/>
    <w:rsid w:val="001E43E2"/>
    <w:rsid w:val="001E4864"/>
    <w:rsid w:val="001E4AF0"/>
    <w:rsid w:val="001E4D9B"/>
    <w:rsid w:val="001E5413"/>
    <w:rsid w:val="001E5763"/>
    <w:rsid w:val="001E57EF"/>
    <w:rsid w:val="001E599C"/>
    <w:rsid w:val="001E5C9C"/>
    <w:rsid w:val="001E605A"/>
    <w:rsid w:val="001E6397"/>
    <w:rsid w:val="001E6A83"/>
    <w:rsid w:val="001E7534"/>
    <w:rsid w:val="001E757D"/>
    <w:rsid w:val="001E760F"/>
    <w:rsid w:val="001E7C42"/>
    <w:rsid w:val="001F01CC"/>
    <w:rsid w:val="001F0E88"/>
    <w:rsid w:val="001F1049"/>
    <w:rsid w:val="001F1054"/>
    <w:rsid w:val="001F1DEF"/>
    <w:rsid w:val="001F1E14"/>
    <w:rsid w:val="001F1FD9"/>
    <w:rsid w:val="001F203D"/>
    <w:rsid w:val="001F2A84"/>
    <w:rsid w:val="001F2B01"/>
    <w:rsid w:val="001F2D5C"/>
    <w:rsid w:val="001F2EDB"/>
    <w:rsid w:val="001F33D6"/>
    <w:rsid w:val="001F3B50"/>
    <w:rsid w:val="001F3B8E"/>
    <w:rsid w:val="001F3D24"/>
    <w:rsid w:val="001F3E0F"/>
    <w:rsid w:val="001F405D"/>
    <w:rsid w:val="001F4324"/>
    <w:rsid w:val="001F466C"/>
    <w:rsid w:val="001F47DC"/>
    <w:rsid w:val="001F4922"/>
    <w:rsid w:val="001F4BD4"/>
    <w:rsid w:val="001F5620"/>
    <w:rsid w:val="001F56AB"/>
    <w:rsid w:val="001F57C3"/>
    <w:rsid w:val="001F5A8F"/>
    <w:rsid w:val="001F5B0C"/>
    <w:rsid w:val="001F5B10"/>
    <w:rsid w:val="001F5C04"/>
    <w:rsid w:val="001F5C5A"/>
    <w:rsid w:val="001F5FDE"/>
    <w:rsid w:val="001F66F8"/>
    <w:rsid w:val="001F69EF"/>
    <w:rsid w:val="001F6F29"/>
    <w:rsid w:val="001F6FD6"/>
    <w:rsid w:val="001F74D1"/>
    <w:rsid w:val="001F7A62"/>
    <w:rsid w:val="001F7A91"/>
    <w:rsid w:val="0020000F"/>
    <w:rsid w:val="0020019F"/>
    <w:rsid w:val="002001A9"/>
    <w:rsid w:val="002002F0"/>
    <w:rsid w:val="002003D7"/>
    <w:rsid w:val="00200574"/>
    <w:rsid w:val="00200590"/>
    <w:rsid w:val="002006C0"/>
    <w:rsid w:val="0020089B"/>
    <w:rsid w:val="00200BE7"/>
    <w:rsid w:val="00200DDE"/>
    <w:rsid w:val="00201135"/>
    <w:rsid w:val="00201222"/>
    <w:rsid w:val="002013E5"/>
    <w:rsid w:val="00201532"/>
    <w:rsid w:val="00201A4B"/>
    <w:rsid w:val="00201BF0"/>
    <w:rsid w:val="00201E54"/>
    <w:rsid w:val="002026F5"/>
    <w:rsid w:val="00202EBD"/>
    <w:rsid w:val="00202FB6"/>
    <w:rsid w:val="00203B33"/>
    <w:rsid w:val="00203C29"/>
    <w:rsid w:val="00203D46"/>
    <w:rsid w:val="00203FFE"/>
    <w:rsid w:val="00204101"/>
    <w:rsid w:val="00204284"/>
    <w:rsid w:val="00204749"/>
    <w:rsid w:val="00204D89"/>
    <w:rsid w:val="0020525D"/>
    <w:rsid w:val="00205500"/>
    <w:rsid w:val="00205509"/>
    <w:rsid w:val="002058A4"/>
    <w:rsid w:val="00205BCC"/>
    <w:rsid w:val="00205D19"/>
    <w:rsid w:val="00205DC7"/>
    <w:rsid w:val="00205FD9"/>
    <w:rsid w:val="00206001"/>
    <w:rsid w:val="0020631C"/>
    <w:rsid w:val="002065CD"/>
    <w:rsid w:val="00206940"/>
    <w:rsid w:val="00206A22"/>
    <w:rsid w:val="00206EC0"/>
    <w:rsid w:val="00206FD5"/>
    <w:rsid w:val="00207070"/>
    <w:rsid w:val="002078E2"/>
    <w:rsid w:val="002078F3"/>
    <w:rsid w:val="00207AA2"/>
    <w:rsid w:val="00207B6A"/>
    <w:rsid w:val="00207ED0"/>
    <w:rsid w:val="00207FA1"/>
    <w:rsid w:val="002109A1"/>
    <w:rsid w:val="002110F6"/>
    <w:rsid w:val="0021136A"/>
    <w:rsid w:val="00211E70"/>
    <w:rsid w:val="0021257E"/>
    <w:rsid w:val="00212592"/>
    <w:rsid w:val="00212D1D"/>
    <w:rsid w:val="0021349F"/>
    <w:rsid w:val="0021360A"/>
    <w:rsid w:val="002139B2"/>
    <w:rsid w:val="002139FB"/>
    <w:rsid w:val="00213BCC"/>
    <w:rsid w:val="00213E8D"/>
    <w:rsid w:val="002142E4"/>
    <w:rsid w:val="00214553"/>
    <w:rsid w:val="00214692"/>
    <w:rsid w:val="00214AAD"/>
    <w:rsid w:val="00215081"/>
    <w:rsid w:val="0021520C"/>
    <w:rsid w:val="0021535B"/>
    <w:rsid w:val="00215525"/>
    <w:rsid w:val="00215A75"/>
    <w:rsid w:val="00215AAA"/>
    <w:rsid w:val="002161D2"/>
    <w:rsid w:val="002166B1"/>
    <w:rsid w:val="00216710"/>
    <w:rsid w:val="0021682E"/>
    <w:rsid w:val="002169B1"/>
    <w:rsid w:val="00216B0B"/>
    <w:rsid w:val="002174D1"/>
    <w:rsid w:val="0021764A"/>
    <w:rsid w:val="00217A08"/>
    <w:rsid w:val="00217B1E"/>
    <w:rsid w:val="00220091"/>
    <w:rsid w:val="00220AC8"/>
    <w:rsid w:val="00221B2C"/>
    <w:rsid w:val="00221D5B"/>
    <w:rsid w:val="00221F57"/>
    <w:rsid w:val="00222009"/>
    <w:rsid w:val="0022216D"/>
    <w:rsid w:val="00222A88"/>
    <w:rsid w:val="00222B96"/>
    <w:rsid w:val="00222C53"/>
    <w:rsid w:val="00222D6D"/>
    <w:rsid w:val="00222F22"/>
    <w:rsid w:val="002232E0"/>
    <w:rsid w:val="002235C4"/>
    <w:rsid w:val="002235E6"/>
    <w:rsid w:val="00223838"/>
    <w:rsid w:val="002239C8"/>
    <w:rsid w:val="00223E49"/>
    <w:rsid w:val="002241B1"/>
    <w:rsid w:val="00224213"/>
    <w:rsid w:val="0022482E"/>
    <w:rsid w:val="002249DB"/>
    <w:rsid w:val="00224CBB"/>
    <w:rsid w:val="00224D5A"/>
    <w:rsid w:val="00224EE6"/>
    <w:rsid w:val="00225019"/>
    <w:rsid w:val="0022509E"/>
    <w:rsid w:val="002251CA"/>
    <w:rsid w:val="00225DFC"/>
    <w:rsid w:val="002263F7"/>
    <w:rsid w:val="002269B3"/>
    <w:rsid w:val="00226B51"/>
    <w:rsid w:val="00227B52"/>
    <w:rsid w:val="00227BC3"/>
    <w:rsid w:val="00227FB1"/>
    <w:rsid w:val="0023082C"/>
    <w:rsid w:val="00230D56"/>
    <w:rsid w:val="00230F95"/>
    <w:rsid w:val="002312A2"/>
    <w:rsid w:val="002312BE"/>
    <w:rsid w:val="002314FC"/>
    <w:rsid w:val="00231560"/>
    <w:rsid w:val="002315F2"/>
    <w:rsid w:val="002317E9"/>
    <w:rsid w:val="0023183A"/>
    <w:rsid w:val="00231B1D"/>
    <w:rsid w:val="00231C72"/>
    <w:rsid w:val="002323C1"/>
    <w:rsid w:val="00232638"/>
    <w:rsid w:val="00232AC6"/>
    <w:rsid w:val="00232C34"/>
    <w:rsid w:val="00232CDE"/>
    <w:rsid w:val="00233230"/>
    <w:rsid w:val="00233499"/>
    <w:rsid w:val="002336FF"/>
    <w:rsid w:val="00233787"/>
    <w:rsid w:val="002338D6"/>
    <w:rsid w:val="002342AE"/>
    <w:rsid w:val="002342B3"/>
    <w:rsid w:val="0023455A"/>
    <w:rsid w:val="0023469E"/>
    <w:rsid w:val="00234E3B"/>
    <w:rsid w:val="00235665"/>
    <w:rsid w:val="00235AD3"/>
    <w:rsid w:val="00235CBE"/>
    <w:rsid w:val="0023616E"/>
    <w:rsid w:val="0023666E"/>
    <w:rsid w:val="0023675D"/>
    <w:rsid w:val="002369F9"/>
    <w:rsid w:val="00236EA3"/>
    <w:rsid w:val="002371F5"/>
    <w:rsid w:val="0023731C"/>
    <w:rsid w:val="00237686"/>
    <w:rsid w:val="00237A3D"/>
    <w:rsid w:val="00237BE1"/>
    <w:rsid w:val="002400F7"/>
    <w:rsid w:val="00240147"/>
    <w:rsid w:val="00240356"/>
    <w:rsid w:val="00240365"/>
    <w:rsid w:val="00240852"/>
    <w:rsid w:val="00240FD6"/>
    <w:rsid w:val="002411FF"/>
    <w:rsid w:val="002420E4"/>
    <w:rsid w:val="00242777"/>
    <w:rsid w:val="002427CE"/>
    <w:rsid w:val="00242B02"/>
    <w:rsid w:val="00242F99"/>
    <w:rsid w:val="00243054"/>
    <w:rsid w:val="0024364F"/>
    <w:rsid w:val="00243B51"/>
    <w:rsid w:val="002444DC"/>
    <w:rsid w:val="002444DE"/>
    <w:rsid w:val="00244A46"/>
    <w:rsid w:val="00244EC8"/>
    <w:rsid w:val="002450D3"/>
    <w:rsid w:val="002450F9"/>
    <w:rsid w:val="00245376"/>
    <w:rsid w:val="00245719"/>
    <w:rsid w:val="0024573E"/>
    <w:rsid w:val="0024574E"/>
    <w:rsid w:val="0024583F"/>
    <w:rsid w:val="00245FBF"/>
    <w:rsid w:val="002460A6"/>
    <w:rsid w:val="00246116"/>
    <w:rsid w:val="00246243"/>
    <w:rsid w:val="00246327"/>
    <w:rsid w:val="00246548"/>
    <w:rsid w:val="00247363"/>
    <w:rsid w:val="00247420"/>
    <w:rsid w:val="002476A0"/>
    <w:rsid w:val="0025020A"/>
    <w:rsid w:val="0025054B"/>
    <w:rsid w:val="002507B0"/>
    <w:rsid w:val="00250D1B"/>
    <w:rsid w:val="00250D8C"/>
    <w:rsid w:val="00250E52"/>
    <w:rsid w:val="00250FAC"/>
    <w:rsid w:val="00251200"/>
    <w:rsid w:val="00252006"/>
    <w:rsid w:val="00252326"/>
    <w:rsid w:val="00252BFC"/>
    <w:rsid w:val="00252C6F"/>
    <w:rsid w:val="00252C83"/>
    <w:rsid w:val="00253093"/>
    <w:rsid w:val="0025314F"/>
    <w:rsid w:val="002537BB"/>
    <w:rsid w:val="00253C7D"/>
    <w:rsid w:val="00253EBF"/>
    <w:rsid w:val="00254222"/>
    <w:rsid w:val="002542F6"/>
    <w:rsid w:val="002544F6"/>
    <w:rsid w:val="0025492E"/>
    <w:rsid w:val="0025513B"/>
    <w:rsid w:val="0025518B"/>
    <w:rsid w:val="002552CF"/>
    <w:rsid w:val="00255664"/>
    <w:rsid w:val="0025592C"/>
    <w:rsid w:val="002562EA"/>
    <w:rsid w:val="0025642E"/>
    <w:rsid w:val="00256CEF"/>
    <w:rsid w:val="00256E73"/>
    <w:rsid w:val="00256EB6"/>
    <w:rsid w:val="00256FAB"/>
    <w:rsid w:val="002573E9"/>
    <w:rsid w:val="00257654"/>
    <w:rsid w:val="00257732"/>
    <w:rsid w:val="002577AF"/>
    <w:rsid w:val="00257935"/>
    <w:rsid w:val="00257C3C"/>
    <w:rsid w:val="00257D52"/>
    <w:rsid w:val="00257EED"/>
    <w:rsid w:val="00260B38"/>
    <w:rsid w:val="00260D24"/>
    <w:rsid w:val="00260D3F"/>
    <w:rsid w:val="00260F56"/>
    <w:rsid w:val="0026118B"/>
    <w:rsid w:val="0026127C"/>
    <w:rsid w:val="00261297"/>
    <w:rsid w:val="00261C11"/>
    <w:rsid w:val="00261C33"/>
    <w:rsid w:val="00261D9C"/>
    <w:rsid w:val="002621A2"/>
    <w:rsid w:val="00262239"/>
    <w:rsid w:val="002627F3"/>
    <w:rsid w:val="0026306D"/>
    <w:rsid w:val="0026312F"/>
    <w:rsid w:val="0026357F"/>
    <w:rsid w:val="002637F0"/>
    <w:rsid w:val="00263A52"/>
    <w:rsid w:val="00263B49"/>
    <w:rsid w:val="00263EE2"/>
    <w:rsid w:val="0026446D"/>
    <w:rsid w:val="002645DA"/>
    <w:rsid w:val="00264670"/>
    <w:rsid w:val="00264957"/>
    <w:rsid w:val="0026499C"/>
    <w:rsid w:val="00264C73"/>
    <w:rsid w:val="00264D81"/>
    <w:rsid w:val="00265030"/>
    <w:rsid w:val="002650E3"/>
    <w:rsid w:val="00266524"/>
    <w:rsid w:val="00266DAB"/>
    <w:rsid w:val="00267674"/>
    <w:rsid w:val="00267864"/>
    <w:rsid w:val="00267DFC"/>
    <w:rsid w:val="00270165"/>
    <w:rsid w:val="0027029F"/>
    <w:rsid w:val="0027061E"/>
    <w:rsid w:val="0027084F"/>
    <w:rsid w:val="00270DA9"/>
    <w:rsid w:val="00270F46"/>
    <w:rsid w:val="00271005"/>
    <w:rsid w:val="0027155F"/>
    <w:rsid w:val="002715A1"/>
    <w:rsid w:val="00271B24"/>
    <w:rsid w:val="00271E80"/>
    <w:rsid w:val="0027204A"/>
    <w:rsid w:val="0027212B"/>
    <w:rsid w:val="002723C4"/>
    <w:rsid w:val="00272459"/>
    <w:rsid w:val="002724D6"/>
    <w:rsid w:val="0027276B"/>
    <w:rsid w:val="00272AB3"/>
    <w:rsid w:val="00272C87"/>
    <w:rsid w:val="00272E04"/>
    <w:rsid w:val="002730EE"/>
    <w:rsid w:val="002731CA"/>
    <w:rsid w:val="00273286"/>
    <w:rsid w:val="00273543"/>
    <w:rsid w:val="00273D5F"/>
    <w:rsid w:val="00273E23"/>
    <w:rsid w:val="0027409F"/>
    <w:rsid w:val="002740B6"/>
    <w:rsid w:val="00274905"/>
    <w:rsid w:val="002750AF"/>
    <w:rsid w:val="00275B9D"/>
    <w:rsid w:val="00275ECF"/>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8E"/>
    <w:rsid w:val="00280DD8"/>
    <w:rsid w:val="00280FA7"/>
    <w:rsid w:val="00281732"/>
    <w:rsid w:val="002819B8"/>
    <w:rsid w:val="00281AAD"/>
    <w:rsid w:val="00282D8C"/>
    <w:rsid w:val="00282D96"/>
    <w:rsid w:val="00283599"/>
    <w:rsid w:val="0028371E"/>
    <w:rsid w:val="00284763"/>
    <w:rsid w:val="0028477A"/>
    <w:rsid w:val="00284AFE"/>
    <w:rsid w:val="00284B23"/>
    <w:rsid w:val="00284D0D"/>
    <w:rsid w:val="00284E2F"/>
    <w:rsid w:val="00285312"/>
    <w:rsid w:val="0028539E"/>
    <w:rsid w:val="00285502"/>
    <w:rsid w:val="002855D9"/>
    <w:rsid w:val="00285EA9"/>
    <w:rsid w:val="00285F53"/>
    <w:rsid w:val="0028603E"/>
    <w:rsid w:val="00286106"/>
    <w:rsid w:val="00286ECE"/>
    <w:rsid w:val="00287788"/>
    <w:rsid w:val="002877BC"/>
    <w:rsid w:val="002906FB"/>
    <w:rsid w:val="00290C45"/>
    <w:rsid w:val="00290F61"/>
    <w:rsid w:val="0029128B"/>
    <w:rsid w:val="00291410"/>
    <w:rsid w:val="002915C4"/>
    <w:rsid w:val="0029199D"/>
    <w:rsid w:val="00291BA1"/>
    <w:rsid w:val="00292121"/>
    <w:rsid w:val="0029213E"/>
    <w:rsid w:val="002925D1"/>
    <w:rsid w:val="00292A05"/>
    <w:rsid w:val="00292D51"/>
    <w:rsid w:val="00293596"/>
    <w:rsid w:val="002938DB"/>
    <w:rsid w:val="00293DDF"/>
    <w:rsid w:val="00293EC8"/>
    <w:rsid w:val="00294281"/>
    <w:rsid w:val="00294397"/>
    <w:rsid w:val="0029460A"/>
    <w:rsid w:val="00294713"/>
    <w:rsid w:val="00294765"/>
    <w:rsid w:val="00294FBF"/>
    <w:rsid w:val="00295026"/>
    <w:rsid w:val="00295661"/>
    <w:rsid w:val="00295C65"/>
    <w:rsid w:val="00296360"/>
    <w:rsid w:val="0029666B"/>
    <w:rsid w:val="00296A3F"/>
    <w:rsid w:val="00296A79"/>
    <w:rsid w:val="00296EAC"/>
    <w:rsid w:val="00296F97"/>
    <w:rsid w:val="0029732A"/>
    <w:rsid w:val="00297B65"/>
    <w:rsid w:val="00297B7B"/>
    <w:rsid w:val="00297BAD"/>
    <w:rsid w:val="00297D54"/>
    <w:rsid w:val="00297D67"/>
    <w:rsid w:val="00297E09"/>
    <w:rsid w:val="00297ECB"/>
    <w:rsid w:val="002A059C"/>
    <w:rsid w:val="002A0650"/>
    <w:rsid w:val="002A078B"/>
    <w:rsid w:val="002A0D70"/>
    <w:rsid w:val="002A14C7"/>
    <w:rsid w:val="002A19D8"/>
    <w:rsid w:val="002A1CC0"/>
    <w:rsid w:val="002A1CC4"/>
    <w:rsid w:val="002A1CE8"/>
    <w:rsid w:val="002A232E"/>
    <w:rsid w:val="002A23A6"/>
    <w:rsid w:val="002A2E06"/>
    <w:rsid w:val="002A2E11"/>
    <w:rsid w:val="002A30F7"/>
    <w:rsid w:val="002A3341"/>
    <w:rsid w:val="002A39C7"/>
    <w:rsid w:val="002A3E77"/>
    <w:rsid w:val="002A4141"/>
    <w:rsid w:val="002A48F2"/>
    <w:rsid w:val="002A5624"/>
    <w:rsid w:val="002A58EC"/>
    <w:rsid w:val="002A5CF6"/>
    <w:rsid w:val="002A5D41"/>
    <w:rsid w:val="002A612D"/>
    <w:rsid w:val="002A616B"/>
    <w:rsid w:val="002A73A1"/>
    <w:rsid w:val="002A7C08"/>
    <w:rsid w:val="002A7ECF"/>
    <w:rsid w:val="002A7F2B"/>
    <w:rsid w:val="002B0159"/>
    <w:rsid w:val="002B01F0"/>
    <w:rsid w:val="002B01FF"/>
    <w:rsid w:val="002B0928"/>
    <w:rsid w:val="002B09D2"/>
    <w:rsid w:val="002B0E82"/>
    <w:rsid w:val="002B1290"/>
    <w:rsid w:val="002B16C4"/>
    <w:rsid w:val="002B1E6D"/>
    <w:rsid w:val="002B217C"/>
    <w:rsid w:val="002B285C"/>
    <w:rsid w:val="002B29B7"/>
    <w:rsid w:val="002B2CC6"/>
    <w:rsid w:val="002B2D8A"/>
    <w:rsid w:val="002B2D8B"/>
    <w:rsid w:val="002B2D93"/>
    <w:rsid w:val="002B2E39"/>
    <w:rsid w:val="002B3363"/>
    <w:rsid w:val="002B387D"/>
    <w:rsid w:val="002B3D97"/>
    <w:rsid w:val="002B3F58"/>
    <w:rsid w:val="002B43D8"/>
    <w:rsid w:val="002B44CA"/>
    <w:rsid w:val="002B499E"/>
    <w:rsid w:val="002B4A73"/>
    <w:rsid w:val="002B4AA4"/>
    <w:rsid w:val="002B4C79"/>
    <w:rsid w:val="002B50E3"/>
    <w:rsid w:val="002B5457"/>
    <w:rsid w:val="002B5CF8"/>
    <w:rsid w:val="002B608E"/>
    <w:rsid w:val="002B60CF"/>
    <w:rsid w:val="002B612B"/>
    <w:rsid w:val="002B63FE"/>
    <w:rsid w:val="002B6B98"/>
    <w:rsid w:val="002B6CC4"/>
    <w:rsid w:val="002B6F6E"/>
    <w:rsid w:val="002B7520"/>
    <w:rsid w:val="002B7B3A"/>
    <w:rsid w:val="002B7B83"/>
    <w:rsid w:val="002B7E56"/>
    <w:rsid w:val="002B7EEC"/>
    <w:rsid w:val="002C0125"/>
    <w:rsid w:val="002C0434"/>
    <w:rsid w:val="002C053E"/>
    <w:rsid w:val="002C06ED"/>
    <w:rsid w:val="002C0945"/>
    <w:rsid w:val="002C0AC5"/>
    <w:rsid w:val="002C0ED4"/>
    <w:rsid w:val="002C1805"/>
    <w:rsid w:val="002C18B6"/>
    <w:rsid w:val="002C1B83"/>
    <w:rsid w:val="002C2019"/>
    <w:rsid w:val="002C273F"/>
    <w:rsid w:val="002C277C"/>
    <w:rsid w:val="002C2A0A"/>
    <w:rsid w:val="002C33EC"/>
    <w:rsid w:val="002C3A30"/>
    <w:rsid w:val="002C3BB7"/>
    <w:rsid w:val="002C3E96"/>
    <w:rsid w:val="002C43AC"/>
    <w:rsid w:val="002C4580"/>
    <w:rsid w:val="002C488E"/>
    <w:rsid w:val="002C4930"/>
    <w:rsid w:val="002C499D"/>
    <w:rsid w:val="002C4CD3"/>
    <w:rsid w:val="002C557F"/>
    <w:rsid w:val="002C56BF"/>
    <w:rsid w:val="002C6138"/>
    <w:rsid w:val="002C628B"/>
    <w:rsid w:val="002C6500"/>
    <w:rsid w:val="002C6A00"/>
    <w:rsid w:val="002C6B3F"/>
    <w:rsid w:val="002C70DA"/>
    <w:rsid w:val="002C7114"/>
    <w:rsid w:val="002C752E"/>
    <w:rsid w:val="002C7566"/>
    <w:rsid w:val="002D0331"/>
    <w:rsid w:val="002D044E"/>
    <w:rsid w:val="002D0B22"/>
    <w:rsid w:val="002D1B79"/>
    <w:rsid w:val="002D1D87"/>
    <w:rsid w:val="002D20D8"/>
    <w:rsid w:val="002D2499"/>
    <w:rsid w:val="002D2569"/>
    <w:rsid w:val="002D2F0D"/>
    <w:rsid w:val="002D2F76"/>
    <w:rsid w:val="002D3707"/>
    <w:rsid w:val="002D3B3E"/>
    <w:rsid w:val="002D41CA"/>
    <w:rsid w:val="002D45CA"/>
    <w:rsid w:val="002D4A7D"/>
    <w:rsid w:val="002D4B16"/>
    <w:rsid w:val="002D4ED1"/>
    <w:rsid w:val="002D5013"/>
    <w:rsid w:val="002D590E"/>
    <w:rsid w:val="002D5B67"/>
    <w:rsid w:val="002D5C07"/>
    <w:rsid w:val="002D5C4A"/>
    <w:rsid w:val="002D5DED"/>
    <w:rsid w:val="002D60CB"/>
    <w:rsid w:val="002D6307"/>
    <w:rsid w:val="002D67EB"/>
    <w:rsid w:val="002D6E07"/>
    <w:rsid w:val="002D734F"/>
    <w:rsid w:val="002D7371"/>
    <w:rsid w:val="002D74DD"/>
    <w:rsid w:val="002D77EA"/>
    <w:rsid w:val="002D7A55"/>
    <w:rsid w:val="002E08EE"/>
    <w:rsid w:val="002E09C2"/>
    <w:rsid w:val="002E0DE5"/>
    <w:rsid w:val="002E1A04"/>
    <w:rsid w:val="002E1B41"/>
    <w:rsid w:val="002E1D58"/>
    <w:rsid w:val="002E1F8F"/>
    <w:rsid w:val="002E2217"/>
    <w:rsid w:val="002E23B9"/>
    <w:rsid w:val="002E26CC"/>
    <w:rsid w:val="002E2A8A"/>
    <w:rsid w:val="002E2B23"/>
    <w:rsid w:val="002E2D5D"/>
    <w:rsid w:val="002E2F02"/>
    <w:rsid w:val="002E2F98"/>
    <w:rsid w:val="002E32AD"/>
    <w:rsid w:val="002E349B"/>
    <w:rsid w:val="002E36B7"/>
    <w:rsid w:val="002E377F"/>
    <w:rsid w:val="002E3E61"/>
    <w:rsid w:val="002E3F55"/>
    <w:rsid w:val="002E4020"/>
    <w:rsid w:val="002E432F"/>
    <w:rsid w:val="002E4825"/>
    <w:rsid w:val="002E49CA"/>
    <w:rsid w:val="002E4AF5"/>
    <w:rsid w:val="002E4B25"/>
    <w:rsid w:val="002E4F5A"/>
    <w:rsid w:val="002E5003"/>
    <w:rsid w:val="002E51BB"/>
    <w:rsid w:val="002E6571"/>
    <w:rsid w:val="002E6983"/>
    <w:rsid w:val="002E6B0A"/>
    <w:rsid w:val="002E6B4E"/>
    <w:rsid w:val="002E6D52"/>
    <w:rsid w:val="002E760D"/>
    <w:rsid w:val="002E790C"/>
    <w:rsid w:val="002E7991"/>
    <w:rsid w:val="002E7BF4"/>
    <w:rsid w:val="002E7C9D"/>
    <w:rsid w:val="002E7D39"/>
    <w:rsid w:val="002F03CE"/>
    <w:rsid w:val="002F0423"/>
    <w:rsid w:val="002F087C"/>
    <w:rsid w:val="002F0FC6"/>
    <w:rsid w:val="002F124C"/>
    <w:rsid w:val="002F1268"/>
    <w:rsid w:val="002F17AF"/>
    <w:rsid w:val="002F1B87"/>
    <w:rsid w:val="002F253F"/>
    <w:rsid w:val="002F2544"/>
    <w:rsid w:val="002F2A4D"/>
    <w:rsid w:val="002F2B06"/>
    <w:rsid w:val="002F3171"/>
    <w:rsid w:val="002F3593"/>
    <w:rsid w:val="002F3789"/>
    <w:rsid w:val="002F3848"/>
    <w:rsid w:val="002F3D53"/>
    <w:rsid w:val="002F3F3F"/>
    <w:rsid w:val="002F3F58"/>
    <w:rsid w:val="002F3F97"/>
    <w:rsid w:val="002F3FC1"/>
    <w:rsid w:val="002F4330"/>
    <w:rsid w:val="002F466E"/>
    <w:rsid w:val="002F46B7"/>
    <w:rsid w:val="002F474A"/>
    <w:rsid w:val="002F475E"/>
    <w:rsid w:val="002F51D7"/>
    <w:rsid w:val="002F52DF"/>
    <w:rsid w:val="002F5939"/>
    <w:rsid w:val="002F5ED3"/>
    <w:rsid w:val="002F63BD"/>
    <w:rsid w:val="002F6BCA"/>
    <w:rsid w:val="002F7411"/>
    <w:rsid w:val="002F7586"/>
    <w:rsid w:val="002F7643"/>
    <w:rsid w:val="002F79C1"/>
    <w:rsid w:val="002F7DCB"/>
    <w:rsid w:val="003001F9"/>
    <w:rsid w:val="0030031A"/>
    <w:rsid w:val="00300692"/>
    <w:rsid w:val="003008A2"/>
    <w:rsid w:val="003009F5"/>
    <w:rsid w:val="00300D58"/>
    <w:rsid w:val="00300D6F"/>
    <w:rsid w:val="00300F5D"/>
    <w:rsid w:val="003010E0"/>
    <w:rsid w:val="003011B6"/>
    <w:rsid w:val="00301313"/>
    <w:rsid w:val="003015ED"/>
    <w:rsid w:val="003016FF"/>
    <w:rsid w:val="003017C5"/>
    <w:rsid w:val="003023C7"/>
    <w:rsid w:val="00302478"/>
    <w:rsid w:val="0030253A"/>
    <w:rsid w:val="003025F2"/>
    <w:rsid w:val="003027A8"/>
    <w:rsid w:val="003029D0"/>
    <w:rsid w:val="00302A9D"/>
    <w:rsid w:val="00302F03"/>
    <w:rsid w:val="003034FA"/>
    <w:rsid w:val="0030437F"/>
    <w:rsid w:val="00304AE3"/>
    <w:rsid w:val="00304FB0"/>
    <w:rsid w:val="00305320"/>
    <w:rsid w:val="00305391"/>
    <w:rsid w:val="0030559F"/>
    <w:rsid w:val="00305DA3"/>
    <w:rsid w:val="00305F14"/>
    <w:rsid w:val="00306354"/>
    <w:rsid w:val="00306701"/>
    <w:rsid w:val="00306806"/>
    <w:rsid w:val="0030693F"/>
    <w:rsid w:val="00306C5B"/>
    <w:rsid w:val="003070C1"/>
    <w:rsid w:val="00307138"/>
    <w:rsid w:val="003075C6"/>
    <w:rsid w:val="003077CC"/>
    <w:rsid w:val="00307922"/>
    <w:rsid w:val="00307BE1"/>
    <w:rsid w:val="00307F40"/>
    <w:rsid w:val="00310109"/>
    <w:rsid w:val="0031053C"/>
    <w:rsid w:val="00310606"/>
    <w:rsid w:val="003106E7"/>
    <w:rsid w:val="00310748"/>
    <w:rsid w:val="00310A72"/>
    <w:rsid w:val="00310EB7"/>
    <w:rsid w:val="0031100D"/>
    <w:rsid w:val="00311416"/>
    <w:rsid w:val="003117F2"/>
    <w:rsid w:val="00311A46"/>
    <w:rsid w:val="00311B6D"/>
    <w:rsid w:val="00311C50"/>
    <w:rsid w:val="00312706"/>
    <w:rsid w:val="00312F9E"/>
    <w:rsid w:val="00312FAE"/>
    <w:rsid w:val="0031308A"/>
    <w:rsid w:val="00313308"/>
    <w:rsid w:val="0031348B"/>
    <w:rsid w:val="003135B7"/>
    <w:rsid w:val="0031394D"/>
    <w:rsid w:val="00313A71"/>
    <w:rsid w:val="00313D3E"/>
    <w:rsid w:val="00313DAE"/>
    <w:rsid w:val="00313EC9"/>
    <w:rsid w:val="00313FDA"/>
    <w:rsid w:val="00314070"/>
    <w:rsid w:val="003142A5"/>
    <w:rsid w:val="00314309"/>
    <w:rsid w:val="0031439C"/>
    <w:rsid w:val="003146C7"/>
    <w:rsid w:val="003149F4"/>
    <w:rsid w:val="00314EE0"/>
    <w:rsid w:val="00315427"/>
    <w:rsid w:val="00315990"/>
    <w:rsid w:val="00315F0E"/>
    <w:rsid w:val="003163C9"/>
    <w:rsid w:val="00316498"/>
    <w:rsid w:val="003164DD"/>
    <w:rsid w:val="00316B2C"/>
    <w:rsid w:val="00316B73"/>
    <w:rsid w:val="003174CF"/>
    <w:rsid w:val="00317B89"/>
    <w:rsid w:val="00317D5D"/>
    <w:rsid w:val="00317FE9"/>
    <w:rsid w:val="003203B7"/>
    <w:rsid w:val="0032063D"/>
    <w:rsid w:val="003207B2"/>
    <w:rsid w:val="003209B3"/>
    <w:rsid w:val="00320A57"/>
    <w:rsid w:val="00320B36"/>
    <w:rsid w:val="00320C8F"/>
    <w:rsid w:val="00321288"/>
    <w:rsid w:val="0032132C"/>
    <w:rsid w:val="003221C2"/>
    <w:rsid w:val="00322910"/>
    <w:rsid w:val="00322A31"/>
    <w:rsid w:val="00322B57"/>
    <w:rsid w:val="00322BA7"/>
    <w:rsid w:val="003231AB"/>
    <w:rsid w:val="00323226"/>
    <w:rsid w:val="00323A35"/>
    <w:rsid w:val="00323D7D"/>
    <w:rsid w:val="00323E3D"/>
    <w:rsid w:val="00324009"/>
    <w:rsid w:val="0032456C"/>
    <w:rsid w:val="00324946"/>
    <w:rsid w:val="0032500F"/>
    <w:rsid w:val="00325C81"/>
    <w:rsid w:val="0032625C"/>
    <w:rsid w:val="003266A7"/>
    <w:rsid w:val="00326B21"/>
    <w:rsid w:val="00326BEA"/>
    <w:rsid w:val="00327612"/>
    <w:rsid w:val="00327AE3"/>
    <w:rsid w:val="00327C56"/>
    <w:rsid w:val="00327CC3"/>
    <w:rsid w:val="00327F12"/>
    <w:rsid w:val="00330272"/>
    <w:rsid w:val="00330724"/>
    <w:rsid w:val="003310F5"/>
    <w:rsid w:val="0033117C"/>
    <w:rsid w:val="00331404"/>
    <w:rsid w:val="003315C8"/>
    <w:rsid w:val="00331697"/>
    <w:rsid w:val="00331C4E"/>
    <w:rsid w:val="00332554"/>
    <w:rsid w:val="00332982"/>
    <w:rsid w:val="00332C5A"/>
    <w:rsid w:val="00333283"/>
    <w:rsid w:val="003332AA"/>
    <w:rsid w:val="00333352"/>
    <w:rsid w:val="0033383C"/>
    <w:rsid w:val="003342AB"/>
    <w:rsid w:val="00334322"/>
    <w:rsid w:val="0033433E"/>
    <w:rsid w:val="003348BF"/>
    <w:rsid w:val="00334D86"/>
    <w:rsid w:val="00334E8A"/>
    <w:rsid w:val="00334E9B"/>
    <w:rsid w:val="00335C83"/>
    <w:rsid w:val="00335CDF"/>
    <w:rsid w:val="00335D56"/>
    <w:rsid w:val="00336125"/>
    <w:rsid w:val="0033732B"/>
    <w:rsid w:val="0033758D"/>
    <w:rsid w:val="003378D6"/>
    <w:rsid w:val="003379D6"/>
    <w:rsid w:val="00337D4F"/>
    <w:rsid w:val="0034007C"/>
    <w:rsid w:val="00342464"/>
    <w:rsid w:val="003429B4"/>
    <w:rsid w:val="00342BE7"/>
    <w:rsid w:val="0034368A"/>
    <w:rsid w:val="00343BB8"/>
    <w:rsid w:val="00345075"/>
    <w:rsid w:val="003451EC"/>
    <w:rsid w:val="00345ABF"/>
    <w:rsid w:val="00345EF1"/>
    <w:rsid w:val="00345F4B"/>
    <w:rsid w:val="003462C2"/>
    <w:rsid w:val="003469C9"/>
    <w:rsid w:val="00346A40"/>
    <w:rsid w:val="00346AD4"/>
    <w:rsid w:val="0034710E"/>
    <w:rsid w:val="0034717F"/>
    <w:rsid w:val="0034726B"/>
    <w:rsid w:val="0034797A"/>
    <w:rsid w:val="00347B95"/>
    <w:rsid w:val="00347E2D"/>
    <w:rsid w:val="00350457"/>
    <w:rsid w:val="00350671"/>
    <w:rsid w:val="003507E1"/>
    <w:rsid w:val="0035082D"/>
    <w:rsid w:val="00350C2D"/>
    <w:rsid w:val="003514AD"/>
    <w:rsid w:val="003515AE"/>
    <w:rsid w:val="00351C76"/>
    <w:rsid w:val="00352193"/>
    <w:rsid w:val="003524D2"/>
    <w:rsid w:val="00352535"/>
    <w:rsid w:val="00353320"/>
    <w:rsid w:val="00353617"/>
    <w:rsid w:val="003538DE"/>
    <w:rsid w:val="00353941"/>
    <w:rsid w:val="00353ADE"/>
    <w:rsid w:val="0035412C"/>
    <w:rsid w:val="00354132"/>
    <w:rsid w:val="00354177"/>
    <w:rsid w:val="00354ABF"/>
    <w:rsid w:val="00354AC7"/>
    <w:rsid w:val="00354DF0"/>
    <w:rsid w:val="003552E1"/>
    <w:rsid w:val="0035586E"/>
    <w:rsid w:val="003558B6"/>
    <w:rsid w:val="00355C2A"/>
    <w:rsid w:val="00355DAA"/>
    <w:rsid w:val="003565DE"/>
    <w:rsid w:val="003568BE"/>
    <w:rsid w:val="003568D9"/>
    <w:rsid w:val="00356A3E"/>
    <w:rsid w:val="00356B80"/>
    <w:rsid w:val="00357379"/>
    <w:rsid w:val="003575AF"/>
    <w:rsid w:val="0035777D"/>
    <w:rsid w:val="00357C4E"/>
    <w:rsid w:val="003602A6"/>
    <w:rsid w:val="003603AE"/>
    <w:rsid w:val="00360F8B"/>
    <w:rsid w:val="003610E4"/>
    <w:rsid w:val="003618AC"/>
    <w:rsid w:val="003618F8"/>
    <w:rsid w:val="003619ED"/>
    <w:rsid w:val="0036271E"/>
    <w:rsid w:val="0036281C"/>
    <w:rsid w:val="0036287C"/>
    <w:rsid w:val="003628B5"/>
    <w:rsid w:val="00362D7B"/>
    <w:rsid w:val="00362F4F"/>
    <w:rsid w:val="0036305C"/>
    <w:rsid w:val="003630A4"/>
    <w:rsid w:val="0036331E"/>
    <w:rsid w:val="0036336F"/>
    <w:rsid w:val="003634B8"/>
    <w:rsid w:val="00363C99"/>
    <w:rsid w:val="00364252"/>
    <w:rsid w:val="0036469D"/>
    <w:rsid w:val="00364866"/>
    <w:rsid w:val="00364ACA"/>
    <w:rsid w:val="00364C25"/>
    <w:rsid w:val="00364DD3"/>
    <w:rsid w:val="00364F24"/>
    <w:rsid w:val="00365277"/>
    <w:rsid w:val="003654F3"/>
    <w:rsid w:val="00365ED9"/>
    <w:rsid w:val="00365F72"/>
    <w:rsid w:val="003666ED"/>
    <w:rsid w:val="003667FB"/>
    <w:rsid w:val="003669C9"/>
    <w:rsid w:val="00367184"/>
    <w:rsid w:val="0036755D"/>
    <w:rsid w:val="003679F2"/>
    <w:rsid w:val="00367D70"/>
    <w:rsid w:val="00367F57"/>
    <w:rsid w:val="00370114"/>
    <w:rsid w:val="00370566"/>
    <w:rsid w:val="0037072E"/>
    <w:rsid w:val="00370E34"/>
    <w:rsid w:val="00371015"/>
    <w:rsid w:val="003717E7"/>
    <w:rsid w:val="00371A03"/>
    <w:rsid w:val="00371A70"/>
    <w:rsid w:val="00371CBF"/>
    <w:rsid w:val="00371CE9"/>
    <w:rsid w:val="00371DA0"/>
    <w:rsid w:val="00371EFF"/>
    <w:rsid w:val="00372199"/>
    <w:rsid w:val="003722EB"/>
    <w:rsid w:val="0037245C"/>
    <w:rsid w:val="003726FE"/>
    <w:rsid w:val="00372936"/>
    <w:rsid w:val="00372E06"/>
    <w:rsid w:val="00372E60"/>
    <w:rsid w:val="00373525"/>
    <w:rsid w:val="00373C5D"/>
    <w:rsid w:val="00374305"/>
    <w:rsid w:val="003748CB"/>
    <w:rsid w:val="00374ABC"/>
    <w:rsid w:val="0037500D"/>
    <w:rsid w:val="00375747"/>
    <w:rsid w:val="00376959"/>
    <w:rsid w:val="00376C47"/>
    <w:rsid w:val="00376C87"/>
    <w:rsid w:val="00376EAC"/>
    <w:rsid w:val="00376FB1"/>
    <w:rsid w:val="00377C5C"/>
    <w:rsid w:val="003801F0"/>
    <w:rsid w:val="00380A1F"/>
    <w:rsid w:val="003815A8"/>
    <w:rsid w:val="00381732"/>
    <w:rsid w:val="0038174B"/>
    <w:rsid w:val="00381ACF"/>
    <w:rsid w:val="00381BA7"/>
    <w:rsid w:val="00381DEB"/>
    <w:rsid w:val="00381FDB"/>
    <w:rsid w:val="00382229"/>
    <w:rsid w:val="003826C4"/>
    <w:rsid w:val="003826E9"/>
    <w:rsid w:val="0038281B"/>
    <w:rsid w:val="00382AD3"/>
    <w:rsid w:val="00382F46"/>
    <w:rsid w:val="00383629"/>
    <w:rsid w:val="00383716"/>
    <w:rsid w:val="00383AEC"/>
    <w:rsid w:val="00383C07"/>
    <w:rsid w:val="00383D63"/>
    <w:rsid w:val="00383F08"/>
    <w:rsid w:val="00384437"/>
    <w:rsid w:val="00384861"/>
    <w:rsid w:val="003848F5"/>
    <w:rsid w:val="0038490B"/>
    <w:rsid w:val="00384AA8"/>
    <w:rsid w:val="00384BCC"/>
    <w:rsid w:val="00384FFA"/>
    <w:rsid w:val="00385463"/>
    <w:rsid w:val="003854FC"/>
    <w:rsid w:val="003855B9"/>
    <w:rsid w:val="0038595B"/>
    <w:rsid w:val="00385E16"/>
    <w:rsid w:val="00386179"/>
    <w:rsid w:val="003865EE"/>
    <w:rsid w:val="003867C2"/>
    <w:rsid w:val="00386A3F"/>
    <w:rsid w:val="00386D8B"/>
    <w:rsid w:val="00387151"/>
    <w:rsid w:val="003874A2"/>
    <w:rsid w:val="003875D6"/>
    <w:rsid w:val="00387647"/>
    <w:rsid w:val="00387757"/>
    <w:rsid w:val="003903C9"/>
    <w:rsid w:val="0039078C"/>
    <w:rsid w:val="00391850"/>
    <w:rsid w:val="003918FF"/>
    <w:rsid w:val="00391A52"/>
    <w:rsid w:val="00391A7B"/>
    <w:rsid w:val="00391A89"/>
    <w:rsid w:val="00391DBD"/>
    <w:rsid w:val="00391FB3"/>
    <w:rsid w:val="00392089"/>
    <w:rsid w:val="003927A5"/>
    <w:rsid w:val="00392A50"/>
    <w:rsid w:val="00392A9D"/>
    <w:rsid w:val="00392F9A"/>
    <w:rsid w:val="00393668"/>
    <w:rsid w:val="003937CD"/>
    <w:rsid w:val="0039382F"/>
    <w:rsid w:val="00393850"/>
    <w:rsid w:val="00393895"/>
    <w:rsid w:val="00393B5E"/>
    <w:rsid w:val="00393D16"/>
    <w:rsid w:val="00393F09"/>
    <w:rsid w:val="00393F17"/>
    <w:rsid w:val="0039437B"/>
    <w:rsid w:val="003945CB"/>
    <w:rsid w:val="00394B1B"/>
    <w:rsid w:val="003952FD"/>
    <w:rsid w:val="003953CF"/>
    <w:rsid w:val="00395405"/>
    <w:rsid w:val="0039550C"/>
    <w:rsid w:val="00395608"/>
    <w:rsid w:val="003957CF"/>
    <w:rsid w:val="00395B3C"/>
    <w:rsid w:val="00395C40"/>
    <w:rsid w:val="00395EBB"/>
    <w:rsid w:val="00395FB7"/>
    <w:rsid w:val="0039626B"/>
    <w:rsid w:val="00396845"/>
    <w:rsid w:val="00396CB8"/>
    <w:rsid w:val="00397160"/>
    <w:rsid w:val="0039740F"/>
    <w:rsid w:val="00397951"/>
    <w:rsid w:val="00397997"/>
    <w:rsid w:val="003979C3"/>
    <w:rsid w:val="003979D3"/>
    <w:rsid w:val="00397DCD"/>
    <w:rsid w:val="003A0764"/>
    <w:rsid w:val="003A080D"/>
    <w:rsid w:val="003A0F6B"/>
    <w:rsid w:val="003A1001"/>
    <w:rsid w:val="003A191A"/>
    <w:rsid w:val="003A19ED"/>
    <w:rsid w:val="003A1C42"/>
    <w:rsid w:val="003A1C9E"/>
    <w:rsid w:val="003A1CCA"/>
    <w:rsid w:val="003A20B5"/>
    <w:rsid w:val="003A282E"/>
    <w:rsid w:val="003A2C19"/>
    <w:rsid w:val="003A3554"/>
    <w:rsid w:val="003A36F7"/>
    <w:rsid w:val="003A3F16"/>
    <w:rsid w:val="003A3F1D"/>
    <w:rsid w:val="003A41FB"/>
    <w:rsid w:val="003A445D"/>
    <w:rsid w:val="003A48CA"/>
    <w:rsid w:val="003A4B62"/>
    <w:rsid w:val="003A4C4E"/>
    <w:rsid w:val="003A4D48"/>
    <w:rsid w:val="003A5420"/>
    <w:rsid w:val="003A614F"/>
    <w:rsid w:val="003A62E3"/>
    <w:rsid w:val="003A6386"/>
    <w:rsid w:val="003A6BED"/>
    <w:rsid w:val="003A6C1D"/>
    <w:rsid w:val="003A6D38"/>
    <w:rsid w:val="003A6F7E"/>
    <w:rsid w:val="003A7CF7"/>
    <w:rsid w:val="003A7D07"/>
    <w:rsid w:val="003A7FAF"/>
    <w:rsid w:val="003B00D5"/>
    <w:rsid w:val="003B0304"/>
    <w:rsid w:val="003B07AE"/>
    <w:rsid w:val="003B0C91"/>
    <w:rsid w:val="003B1E8F"/>
    <w:rsid w:val="003B218D"/>
    <w:rsid w:val="003B24BD"/>
    <w:rsid w:val="003B26FC"/>
    <w:rsid w:val="003B2F05"/>
    <w:rsid w:val="003B2F0E"/>
    <w:rsid w:val="003B2FC3"/>
    <w:rsid w:val="003B329E"/>
    <w:rsid w:val="003B32F1"/>
    <w:rsid w:val="003B3B79"/>
    <w:rsid w:val="003B4399"/>
    <w:rsid w:val="003B482D"/>
    <w:rsid w:val="003B507B"/>
    <w:rsid w:val="003B58DB"/>
    <w:rsid w:val="003B59DA"/>
    <w:rsid w:val="003B5CFC"/>
    <w:rsid w:val="003B6629"/>
    <w:rsid w:val="003B6760"/>
    <w:rsid w:val="003B6805"/>
    <w:rsid w:val="003B7B23"/>
    <w:rsid w:val="003C0070"/>
    <w:rsid w:val="003C04E8"/>
    <w:rsid w:val="003C08E3"/>
    <w:rsid w:val="003C0B7F"/>
    <w:rsid w:val="003C0C47"/>
    <w:rsid w:val="003C0ECF"/>
    <w:rsid w:val="003C160B"/>
    <w:rsid w:val="003C19B5"/>
    <w:rsid w:val="003C1EA6"/>
    <w:rsid w:val="003C1EC8"/>
    <w:rsid w:val="003C1EF7"/>
    <w:rsid w:val="003C2311"/>
    <w:rsid w:val="003C2851"/>
    <w:rsid w:val="003C3806"/>
    <w:rsid w:val="003C4300"/>
    <w:rsid w:val="003C43F1"/>
    <w:rsid w:val="003C492B"/>
    <w:rsid w:val="003C52D0"/>
    <w:rsid w:val="003C56A2"/>
    <w:rsid w:val="003C5D0D"/>
    <w:rsid w:val="003C605A"/>
    <w:rsid w:val="003C622A"/>
    <w:rsid w:val="003C6690"/>
    <w:rsid w:val="003C690E"/>
    <w:rsid w:val="003C6FB2"/>
    <w:rsid w:val="003C73E7"/>
    <w:rsid w:val="003C7C88"/>
    <w:rsid w:val="003C7CDD"/>
    <w:rsid w:val="003D01F6"/>
    <w:rsid w:val="003D0698"/>
    <w:rsid w:val="003D076B"/>
    <w:rsid w:val="003D07B4"/>
    <w:rsid w:val="003D097A"/>
    <w:rsid w:val="003D0C3E"/>
    <w:rsid w:val="003D0CF4"/>
    <w:rsid w:val="003D0FA0"/>
    <w:rsid w:val="003D1051"/>
    <w:rsid w:val="003D10DB"/>
    <w:rsid w:val="003D1602"/>
    <w:rsid w:val="003D1697"/>
    <w:rsid w:val="003D193E"/>
    <w:rsid w:val="003D1BE7"/>
    <w:rsid w:val="003D1C80"/>
    <w:rsid w:val="003D26D5"/>
    <w:rsid w:val="003D2786"/>
    <w:rsid w:val="003D27FD"/>
    <w:rsid w:val="003D2BA8"/>
    <w:rsid w:val="003D2D31"/>
    <w:rsid w:val="003D318E"/>
    <w:rsid w:val="003D39F1"/>
    <w:rsid w:val="003D3B11"/>
    <w:rsid w:val="003D3D5C"/>
    <w:rsid w:val="003D3DDF"/>
    <w:rsid w:val="003D41CD"/>
    <w:rsid w:val="003D45B6"/>
    <w:rsid w:val="003D4668"/>
    <w:rsid w:val="003D46BF"/>
    <w:rsid w:val="003D4B32"/>
    <w:rsid w:val="003D4E19"/>
    <w:rsid w:val="003D4E88"/>
    <w:rsid w:val="003D52C1"/>
    <w:rsid w:val="003D5F9C"/>
    <w:rsid w:val="003D62BD"/>
    <w:rsid w:val="003D6445"/>
    <w:rsid w:val="003D652F"/>
    <w:rsid w:val="003D6646"/>
    <w:rsid w:val="003D67B0"/>
    <w:rsid w:val="003D6818"/>
    <w:rsid w:val="003D686B"/>
    <w:rsid w:val="003D6E90"/>
    <w:rsid w:val="003D77CF"/>
    <w:rsid w:val="003D791C"/>
    <w:rsid w:val="003D79CA"/>
    <w:rsid w:val="003D7C69"/>
    <w:rsid w:val="003D7F7A"/>
    <w:rsid w:val="003D7F84"/>
    <w:rsid w:val="003E0213"/>
    <w:rsid w:val="003E0795"/>
    <w:rsid w:val="003E0882"/>
    <w:rsid w:val="003E0B4A"/>
    <w:rsid w:val="003E0C76"/>
    <w:rsid w:val="003E0CB6"/>
    <w:rsid w:val="003E0E17"/>
    <w:rsid w:val="003E0F1B"/>
    <w:rsid w:val="003E0F65"/>
    <w:rsid w:val="003E126C"/>
    <w:rsid w:val="003E1374"/>
    <w:rsid w:val="003E1947"/>
    <w:rsid w:val="003E19A0"/>
    <w:rsid w:val="003E1CCB"/>
    <w:rsid w:val="003E1ED4"/>
    <w:rsid w:val="003E22A5"/>
    <w:rsid w:val="003E2401"/>
    <w:rsid w:val="003E263F"/>
    <w:rsid w:val="003E26EB"/>
    <w:rsid w:val="003E27DC"/>
    <w:rsid w:val="003E2D0B"/>
    <w:rsid w:val="003E2DF5"/>
    <w:rsid w:val="003E2F36"/>
    <w:rsid w:val="003E3420"/>
    <w:rsid w:val="003E36E5"/>
    <w:rsid w:val="003E3803"/>
    <w:rsid w:val="003E3934"/>
    <w:rsid w:val="003E3D81"/>
    <w:rsid w:val="003E3DFB"/>
    <w:rsid w:val="003E4033"/>
    <w:rsid w:val="003E41DF"/>
    <w:rsid w:val="003E45F7"/>
    <w:rsid w:val="003E46C4"/>
    <w:rsid w:val="003E49D1"/>
    <w:rsid w:val="003E4D1D"/>
    <w:rsid w:val="003E5382"/>
    <w:rsid w:val="003E55FE"/>
    <w:rsid w:val="003E568C"/>
    <w:rsid w:val="003E58EB"/>
    <w:rsid w:val="003E5932"/>
    <w:rsid w:val="003E5C7D"/>
    <w:rsid w:val="003E5D99"/>
    <w:rsid w:val="003E60E1"/>
    <w:rsid w:val="003E6130"/>
    <w:rsid w:val="003E698A"/>
    <w:rsid w:val="003E6C8F"/>
    <w:rsid w:val="003E6CDB"/>
    <w:rsid w:val="003E6F51"/>
    <w:rsid w:val="003E706D"/>
    <w:rsid w:val="003E7092"/>
    <w:rsid w:val="003E70A3"/>
    <w:rsid w:val="003E7711"/>
    <w:rsid w:val="003E7796"/>
    <w:rsid w:val="003F00AE"/>
    <w:rsid w:val="003F03B7"/>
    <w:rsid w:val="003F0784"/>
    <w:rsid w:val="003F079B"/>
    <w:rsid w:val="003F084F"/>
    <w:rsid w:val="003F0AE1"/>
    <w:rsid w:val="003F11D6"/>
    <w:rsid w:val="003F1442"/>
    <w:rsid w:val="003F1B6D"/>
    <w:rsid w:val="003F1B9D"/>
    <w:rsid w:val="003F1C29"/>
    <w:rsid w:val="003F1E4F"/>
    <w:rsid w:val="003F1F08"/>
    <w:rsid w:val="003F2172"/>
    <w:rsid w:val="003F22B7"/>
    <w:rsid w:val="003F253D"/>
    <w:rsid w:val="003F27CE"/>
    <w:rsid w:val="003F3256"/>
    <w:rsid w:val="003F3378"/>
    <w:rsid w:val="003F38BF"/>
    <w:rsid w:val="003F3A2A"/>
    <w:rsid w:val="003F3CA1"/>
    <w:rsid w:val="003F477F"/>
    <w:rsid w:val="003F4BF4"/>
    <w:rsid w:val="003F525F"/>
    <w:rsid w:val="003F59C2"/>
    <w:rsid w:val="003F5C35"/>
    <w:rsid w:val="003F5C73"/>
    <w:rsid w:val="003F5D54"/>
    <w:rsid w:val="003F6084"/>
    <w:rsid w:val="003F63EC"/>
    <w:rsid w:val="003F68DD"/>
    <w:rsid w:val="003F6A99"/>
    <w:rsid w:val="003F6EC6"/>
    <w:rsid w:val="003F7192"/>
    <w:rsid w:val="003F7404"/>
    <w:rsid w:val="003F7B96"/>
    <w:rsid w:val="004005B2"/>
    <w:rsid w:val="00400812"/>
    <w:rsid w:val="00401BE5"/>
    <w:rsid w:val="00401F56"/>
    <w:rsid w:val="00402204"/>
    <w:rsid w:val="00402FF9"/>
    <w:rsid w:val="00403072"/>
    <w:rsid w:val="004033F8"/>
    <w:rsid w:val="00403744"/>
    <w:rsid w:val="00403814"/>
    <w:rsid w:val="00403A1E"/>
    <w:rsid w:val="00403B20"/>
    <w:rsid w:val="00403C6C"/>
    <w:rsid w:val="00403D0B"/>
    <w:rsid w:val="00403F16"/>
    <w:rsid w:val="0040498B"/>
    <w:rsid w:val="00404A59"/>
    <w:rsid w:val="00404A66"/>
    <w:rsid w:val="00404AB8"/>
    <w:rsid w:val="004051C9"/>
    <w:rsid w:val="00405394"/>
    <w:rsid w:val="00405F02"/>
    <w:rsid w:val="0040608E"/>
    <w:rsid w:val="0040695F"/>
    <w:rsid w:val="00406AD1"/>
    <w:rsid w:val="00406BB5"/>
    <w:rsid w:val="00406C0C"/>
    <w:rsid w:val="00406C1A"/>
    <w:rsid w:val="00406F67"/>
    <w:rsid w:val="004073BD"/>
    <w:rsid w:val="00407401"/>
    <w:rsid w:val="0040780C"/>
    <w:rsid w:val="00410024"/>
    <w:rsid w:val="004102A0"/>
    <w:rsid w:val="0041061B"/>
    <w:rsid w:val="004109DC"/>
    <w:rsid w:val="00410B1B"/>
    <w:rsid w:val="00410DC5"/>
    <w:rsid w:val="00410E2B"/>
    <w:rsid w:val="00411356"/>
    <w:rsid w:val="0041147C"/>
    <w:rsid w:val="004114D4"/>
    <w:rsid w:val="00411C3B"/>
    <w:rsid w:val="004124FA"/>
    <w:rsid w:val="0041298C"/>
    <w:rsid w:val="00412A75"/>
    <w:rsid w:val="00413112"/>
    <w:rsid w:val="00413272"/>
    <w:rsid w:val="00413289"/>
    <w:rsid w:val="004132B1"/>
    <w:rsid w:val="004134B9"/>
    <w:rsid w:val="004135B3"/>
    <w:rsid w:val="00413DA9"/>
    <w:rsid w:val="004144E5"/>
    <w:rsid w:val="00414761"/>
    <w:rsid w:val="00414B49"/>
    <w:rsid w:val="00414E58"/>
    <w:rsid w:val="00415377"/>
    <w:rsid w:val="00415CDD"/>
    <w:rsid w:val="00415E1D"/>
    <w:rsid w:val="0041655A"/>
    <w:rsid w:val="00416603"/>
    <w:rsid w:val="00416660"/>
    <w:rsid w:val="00416836"/>
    <w:rsid w:val="00416D85"/>
    <w:rsid w:val="004170B1"/>
    <w:rsid w:val="0041721E"/>
    <w:rsid w:val="004173FF"/>
    <w:rsid w:val="004174D0"/>
    <w:rsid w:val="00417761"/>
    <w:rsid w:val="00417810"/>
    <w:rsid w:val="00417926"/>
    <w:rsid w:val="004179F9"/>
    <w:rsid w:val="00417C2B"/>
    <w:rsid w:val="00417F32"/>
    <w:rsid w:val="00417F40"/>
    <w:rsid w:val="0042003D"/>
    <w:rsid w:val="00420047"/>
    <w:rsid w:val="0042008B"/>
    <w:rsid w:val="00420339"/>
    <w:rsid w:val="004203E4"/>
    <w:rsid w:val="0042041D"/>
    <w:rsid w:val="00420E70"/>
    <w:rsid w:val="004213AA"/>
    <w:rsid w:val="00421571"/>
    <w:rsid w:val="004216A3"/>
    <w:rsid w:val="004217EF"/>
    <w:rsid w:val="004217F9"/>
    <w:rsid w:val="00421807"/>
    <w:rsid w:val="00421BBA"/>
    <w:rsid w:val="00422038"/>
    <w:rsid w:val="004221DB"/>
    <w:rsid w:val="004225A1"/>
    <w:rsid w:val="0042291F"/>
    <w:rsid w:val="00422DEC"/>
    <w:rsid w:val="00423320"/>
    <w:rsid w:val="00423541"/>
    <w:rsid w:val="004241E8"/>
    <w:rsid w:val="004243E6"/>
    <w:rsid w:val="004249D1"/>
    <w:rsid w:val="00424DD6"/>
    <w:rsid w:val="0042504F"/>
    <w:rsid w:val="00425380"/>
    <w:rsid w:val="004253E5"/>
    <w:rsid w:val="0042566A"/>
    <w:rsid w:val="0042573C"/>
    <w:rsid w:val="004257BE"/>
    <w:rsid w:val="00425B47"/>
    <w:rsid w:val="00425BCD"/>
    <w:rsid w:val="00425C57"/>
    <w:rsid w:val="00425C98"/>
    <w:rsid w:val="00425C99"/>
    <w:rsid w:val="00425EEF"/>
    <w:rsid w:val="00426024"/>
    <w:rsid w:val="00426304"/>
    <w:rsid w:val="00426438"/>
    <w:rsid w:val="004266E9"/>
    <w:rsid w:val="00426852"/>
    <w:rsid w:val="004268E2"/>
    <w:rsid w:val="004268F0"/>
    <w:rsid w:val="0042694A"/>
    <w:rsid w:val="00426A20"/>
    <w:rsid w:val="00426A96"/>
    <w:rsid w:val="00426BA8"/>
    <w:rsid w:val="00426C67"/>
    <w:rsid w:val="0042714C"/>
    <w:rsid w:val="004276F7"/>
    <w:rsid w:val="00427830"/>
    <w:rsid w:val="00427C49"/>
    <w:rsid w:val="0043017B"/>
    <w:rsid w:val="00430C8A"/>
    <w:rsid w:val="00430F35"/>
    <w:rsid w:val="0043134C"/>
    <w:rsid w:val="0043164B"/>
    <w:rsid w:val="00431B6B"/>
    <w:rsid w:val="00431C7D"/>
    <w:rsid w:val="00431CC0"/>
    <w:rsid w:val="0043261C"/>
    <w:rsid w:val="00432738"/>
    <w:rsid w:val="00432899"/>
    <w:rsid w:val="004329DB"/>
    <w:rsid w:val="00432D91"/>
    <w:rsid w:val="004331CE"/>
    <w:rsid w:val="00433404"/>
    <w:rsid w:val="004334E4"/>
    <w:rsid w:val="004335A4"/>
    <w:rsid w:val="00433794"/>
    <w:rsid w:val="004337C8"/>
    <w:rsid w:val="00434042"/>
    <w:rsid w:val="0043409C"/>
    <w:rsid w:val="004344B7"/>
    <w:rsid w:val="004344DF"/>
    <w:rsid w:val="00434B76"/>
    <w:rsid w:val="00434FFE"/>
    <w:rsid w:val="004351E7"/>
    <w:rsid w:val="00435315"/>
    <w:rsid w:val="00435656"/>
    <w:rsid w:val="004357CF"/>
    <w:rsid w:val="0043589E"/>
    <w:rsid w:val="00435E11"/>
    <w:rsid w:val="00435F9D"/>
    <w:rsid w:val="00436151"/>
    <w:rsid w:val="004364D2"/>
    <w:rsid w:val="0043659B"/>
    <w:rsid w:val="0043684D"/>
    <w:rsid w:val="004368CB"/>
    <w:rsid w:val="00436F69"/>
    <w:rsid w:val="0043726A"/>
    <w:rsid w:val="0043740E"/>
    <w:rsid w:val="0043748F"/>
    <w:rsid w:val="004378C2"/>
    <w:rsid w:val="00440068"/>
    <w:rsid w:val="00440569"/>
    <w:rsid w:val="00440717"/>
    <w:rsid w:val="004408C4"/>
    <w:rsid w:val="00440A19"/>
    <w:rsid w:val="00440B66"/>
    <w:rsid w:val="00440BF7"/>
    <w:rsid w:val="00440D96"/>
    <w:rsid w:val="00440E83"/>
    <w:rsid w:val="00441206"/>
    <w:rsid w:val="0044123F"/>
    <w:rsid w:val="004412A3"/>
    <w:rsid w:val="00441601"/>
    <w:rsid w:val="00441758"/>
    <w:rsid w:val="00441843"/>
    <w:rsid w:val="004419AD"/>
    <w:rsid w:val="004419C7"/>
    <w:rsid w:val="00441BC1"/>
    <w:rsid w:val="00441CB5"/>
    <w:rsid w:val="00442226"/>
    <w:rsid w:val="00442315"/>
    <w:rsid w:val="00442BC6"/>
    <w:rsid w:val="00442EA7"/>
    <w:rsid w:val="004430CB"/>
    <w:rsid w:val="004433BC"/>
    <w:rsid w:val="0044343B"/>
    <w:rsid w:val="004434A7"/>
    <w:rsid w:val="0044393C"/>
    <w:rsid w:val="0044416F"/>
    <w:rsid w:val="00444CEB"/>
    <w:rsid w:val="00445618"/>
    <w:rsid w:val="00445EC1"/>
    <w:rsid w:val="00445F46"/>
    <w:rsid w:val="00446377"/>
    <w:rsid w:val="004463D3"/>
    <w:rsid w:val="00446B3B"/>
    <w:rsid w:val="00446FF0"/>
    <w:rsid w:val="00447376"/>
    <w:rsid w:val="0045051E"/>
    <w:rsid w:val="00450D47"/>
    <w:rsid w:val="004512D1"/>
    <w:rsid w:val="004517A6"/>
    <w:rsid w:val="0045184C"/>
    <w:rsid w:val="004519F5"/>
    <w:rsid w:val="00451AC0"/>
    <w:rsid w:val="00451B77"/>
    <w:rsid w:val="00451C3E"/>
    <w:rsid w:val="004522D3"/>
    <w:rsid w:val="004525CF"/>
    <w:rsid w:val="0045273C"/>
    <w:rsid w:val="0045280C"/>
    <w:rsid w:val="00452E8F"/>
    <w:rsid w:val="004537C7"/>
    <w:rsid w:val="00453970"/>
    <w:rsid w:val="00453DC6"/>
    <w:rsid w:val="00453EDB"/>
    <w:rsid w:val="00454153"/>
    <w:rsid w:val="0045416A"/>
    <w:rsid w:val="004541BC"/>
    <w:rsid w:val="00454361"/>
    <w:rsid w:val="004543DD"/>
    <w:rsid w:val="0045462F"/>
    <w:rsid w:val="0045467A"/>
    <w:rsid w:val="00454A25"/>
    <w:rsid w:val="00454E99"/>
    <w:rsid w:val="00454EA2"/>
    <w:rsid w:val="0045523B"/>
    <w:rsid w:val="004553FA"/>
    <w:rsid w:val="00456372"/>
    <w:rsid w:val="00456441"/>
    <w:rsid w:val="00456670"/>
    <w:rsid w:val="00456948"/>
    <w:rsid w:val="00456DE3"/>
    <w:rsid w:val="00456F8D"/>
    <w:rsid w:val="00457029"/>
    <w:rsid w:val="004572A6"/>
    <w:rsid w:val="004573EE"/>
    <w:rsid w:val="004576A1"/>
    <w:rsid w:val="004578E4"/>
    <w:rsid w:val="00457AE5"/>
    <w:rsid w:val="00457C39"/>
    <w:rsid w:val="00457D8C"/>
    <w:rsid w:val="00457E99"/>
    <w:rsid w:val="00457EBC"/>
    <w:rsid w:val="004607EA"/>
    <w:rsid w:val="004609B4"/>
    <w:rsid w:val="00460EB1"/>
    <w:rsid w:val="0046104C"/>
    <w:rsid w:val="004615D0"/>
    <w:rsid w:val="004615FF"/>
    <w:rsid w:val="00461810"/>
    <w:rsid w:val="00461865"/>
    <w:rsid w:val="00461A44"/>
    <w:rsid w:val="00461C9F"/>
    <w:rsid w:val="004628BD"/>
    <w:rsid w:val="00462C2A"/>
    <w:rsid w:val="00462C31"/>
    <w:rsid w:val="00462DF3"/>
    <w:rsid w:val="00462E03"/>
    <w:rsid w:val="00462FE3"/>
    <w:rsid w:val="00462FF4"/>
    <w:rsid w:val="00463CF5"/>
    <w:rsid w:val="00463D38"/>
    <w:rsid w:val="00463E94"/>
    <w:rsid w:val="00464383"/>
    <w:rsid w:val="00464419"/>
    <w:rsid w:val="00464803"/>
    <w:rsid w:val="004648A1"/>
    <w:rsid w:val="00464FED"/>
    <w:rsid w:val="00464FF8"/>
    <w:rsid w:val="00465F4F"/>
    <w:rsid w:val="004663AC"/>
    <w:rsid w:val="00466989"/>
    <w:rsid w:val="00466A56"/>
    <w:rsid w:val="00466E73"/>
    <w:rsid w:val="00466EA6"/>
    <w:rsid w:val="00466F24"/>
    <w:rsid w:val="00466FB3"/>
    <w:rsid w:val="004670E3"/>
    <w:rsid w:val="004673AB"/>
    <w:rsid w:val="004677D2"/>
    <w:rsid w:val="0046789F"/>
    <w:rsid w:val="00470150"/>
    <w:rsid w:val="0047024E"/>
    <w:rsid w:val="00470500"/>
    <w:rsid w:val="0047058E"/>
    <w:rsid w:val="004715BD"/>
    <w:rsid w:val="004717EB"/>
    <w:rsid w:val="004718DB"/>
    <w:rsid w:val="00471A89"/>
    <w:rsid w:val="00471CB2"/>
    <w:rsid w:val="00471E14"/>
    <w:rsid w:val="00471F04"/>
    <w:rsid w:val="004726FB"/>
    <w:rsid w:val="004727C4"/>
    <w:rsid w:val="0047283E"/>
    <w:rsid w:val="004731BB"/>
    <w:rsid w:val="00473950"/>
    <w:rsid w:val="00473C2F"/>
    <w:rsid w:val="00473DFB"/>
    <w:rsid w:val="00473E90"/>
    <w:rsid w:val="00473FD5"/>
    <w:rsid w:val="00474039"/>
    <w:rsid w:val="0047418D"/>
    <w:rsid w:val="0047426C"/>
    <w:rsid w:val="00474420"/>
    <w:rsid w:val="004744E1"/>
    <w:rsid w:val="00474BFD"/>
    <w:rsid w:val="00475009"/>
    <w:rsid w:val="004755AD"/>
    <w:rsid w:val="0047567B"/>
    <w:rsid w:val="00475BFD"/>
    <w:rsid w:val="00475DAD"/>
    <w:rsid w:val="00475FDC"/>
    <w:rsid w:val="00476068"/>
    <w:rsid w:val="004764E0"/>
    <w:rsid w:val="004766BF"/>
    <w:rsid w:val="004768AC"/>
    <w:rsid w:val="00477112"/>
    <w:rsid w:val="00477458"/>
    <w:rsid w:val="00477574"/>
    <w:rsid w:val="00477A3C"/>
    <w:rsid w:val="00477D20"/>
    <w:rsid w:val="0048003F"/>
    <w:rsid w:val="004803BD"/>
    <w:rsid w:val="00480921"/>
    <w:rsid w:val="00480985"/>
    <w:rsid w:val="00480BF7"/>
    <w:rsid w:val="00480F34"/>
    <w:rsid w:val="004812D0"/>
    <w:rsid w:val="00481813"/>
    <w:rsid w:val="00482587"/>
    <w:rsid w:val="00482771"/>
    <w:rsid w:val="00482CDE"/>
    <w:rsid w:val="004830AF"/>
    <w:rsid w:val="00483D21"/>
    <w:rsid w:val="004842BD"/>
    <w:rsid w:val="004842CB"/>
    <w:rsid w:val="00484B0F"/>
    <w:rsid w:val="00484C67"/>
    <w:rsid w:val="00484CD9"/>
    <w:rsid w:val="00484DDC"/>
    <w:rsid w:val="004852AC"/>
    <w:rsid w:val="0048617B"/>
    <w:rsid w:val="004864F7"/>
    <w:rsid w:val="00486560"/>
    <w:rsid w:val="00486A1F"/>
    <w:rsid w:val="00486CA9"/>
    <w:rsid w:val="00486F7F"/>
    <w:rsid w:val="00487004"/>
    <w:rsid w:val="004877F9"/>
    <w:rsid w:val="004879E2"/>
    <w:rsid w:val="00487A15"/>
    <w:rsid w:val="00487D07"/>
    <w:rsid w:val="00487D0D"/>
    <w:rsid w:val="00490CE4"/>
    <w:rsid w:val="00490D94"/>
    <w:rsid w:val="0049105F"/>
    <w:rsid w:val="00491210"/>
    <w:rsid w:val="004913D5"/>
    <w:rsid w:val="00491C77"/>
    <w:rsid w:val="00492158"/>
    <w:rsid w:val="004923F2"/>
    <w:rsid w:val="0049252C"/>
    <w:rsid w:val="0049273A"/>
    <w:rsid w:val="0049282A"/>
    <w:rsid w:val="00493042"/>
    <w:rsid w:val="0049329E"/>
    <w:rsid w:val="00493707"/>
    <w:rsid w:val="0049396F"/>
    <w:rsid w:val="004943FB"/>
    <w:rsid w:val="004944E2"/>
    <w:rsid w:val="004945EB"/>
    <w:rsid w:val="0049546E"/>
    <w:rsid w:val="00495815"/>
    <w:rsid w:val="00495B58"/>
    <w:rsid w:val="00495C11"/>
    <w:rsid w:val="00495EA8"/>
    <w:rsid w:val="00495F0D"/>
    <w:rsid w:val="00496119"/>
    <w:rsid w:val="004968BA"/>
    <w:rsid w:val="00496A18"/>
    <w:rsid w:val="00496F2A"/>
    <w:rsid w:val="00496FBC"/>
    <w:rsid w:val="00497032"/>
    <w:rsid w:val="0049703B"/>
    <w:rsid w:val="00497219"/>
    <w:rsid w:val="0049736E"/>
    <w:rsid w:val="004973AF"/>
    <w:rsid w:val="0049758F"/>
    <w:rsid w:val="00497C45"/>
    <w:rsid w:val="00497CF7"/>
    <w:rsid w:val="004A01BA"/>
    <w:rsid w:val="004A0214"/>
    <w:rsid w:val="004A0690"/>
    <w:rsid w:val="004A08F4"/>
    <w:rsid w:val="004A09D3"/>
    <w:rsid w:val="004A19AA"/>
    <w:rsid w:val="004A203D"/>
    <w:rsid w:val="004A21E1"/>
    <w:rsid w:val="004A2565"/>
    <w:rsid w:val="004A25E3"/>
    <w:rsid w:val="004A26F5"/>
    <w:rsid w:val="004A2739"/>
    <w:rsid w:val="004A2BFE"/>
    <w:rsid w:val="004A2D31"/>
    <w:rsid w:val="004A2E94"/>
    <w:rsid w:val="004A4197"/>
    <w:rsid w:val="004A42D2"/>
    <w:rsid w:val="004A441F"/>
    <w:rsid w:val="004A47E7"/>
    <w:rsid w:val="004A49A0"/>
    <w:rsid w:val="004A49E0"/>
    <w:rsid w:val="004A4B9B"/>
    <w:rsid w:val="004A4CF6"/>
    <w:rsid w:val="004A4ED0"/>
    <w:rsid w:val="004A5126"/>
    <w:rsid w:val="004A53EC"/>
    <w:rsid w:val="004A5A58"/>
    <w:rsid w:val="004A606D"/>
    <w:rsid w:val="004A68C5"/>
    <w:rsid w:val="004A6DF3"/>
    <w:rsid w:val="004A7C80"/>
    <w:rsid w:val="004A7D00"/>
    <w:rsid w:val="004A7FBC"/>
    <w:rsid w:val="004B084F"/>
    <w:rsid w:val="004B0859"/>
    <w:rsid w:val="004B089E"/>
    <w:rsid w:val="004B0CFB"/>
    <w:rsid w:val="004B0DD2"/>
    <w:rsid w:val="004B13B4"/>
    <w:rsid w:val="004B15CE"/>
    <w:rsid w:val="004B15EE"/>
    <w:rsid w:val="004B1FA7"/>
    <w:rsid w:val="004B26EC"/>
    <w:rsid w:val="004B2E71"/>
    <w:rsid w:val="004B2EA1"/>
    <w:rsid w:val="004B35B3"/>
    <w:rsid w:val="004B3884"/>
    <w:rsid w:val="004B39A0"/>
    <w:rsid w:val="004B3C42"/>
    <w:rsid w:val="004B3E26"/>
    <w:rsid w:val="004B45FF"/>
    <w:rsid w:val="004B5011"/>
    <w:rsid w:val="004B5450"/>
    <w:rsid w:val="004B56A9"/>
    <w:rsid w:val="004B5768"/>
    <w:rsid w:val="004B5C51"/>
    <w:rsid w:val="004B5E66"/>
    <w:rsid w:val="004B6F8C"/>
    <w:rsid w:val="004B7418"/>
    <w:rsid w:val="004B7A88"/>
    <w:rsid w:val="004C008F"/>
    <w:rsid w:val="004C0191"/>
    <w:rsid w:val="004C0297"/>
    <w:rsid w:val="004C0608"/>
    <w:rsid w:val="004C07C2"/>
    <w:rsid w:val="004C0DF8"/>
    <w:rsid w:val="004C0EC4"/>
    <w:rsid w:val="004C10D8"/>
    <w:rsid w:val="004C1185"/>
    <w:rsid w:val="004C1299"/>
    <w:rsid w:val="004C1351"/>
    <w:rsid w:val="004C212E"/>
    <w:rsid w:val="004C21BC"/>
    <w:rsid w:val="004C21BE"/>
    <w:rsid w:val="004C22DB"/>
    <w:rsid w:val="004C2401"/>
    <w:rsid w:val="004C2F39"/>
    <w:rsid w:val="004C33FE"/>
    <w:rsid w:val="004C35BA"/>
    <w:rsid w:val="004C35F5"/>
    <w:rsid w:val="004C36DD"/>
    <w:rsid w:val="004C38EB"/>
    <w:rsid w:val="004C390D"/>
    <w:rsid w:val="004C3BB6"/>
    <w:rsid w:val="004C3D1D"/>
    <w:rsid w:val="004C4803"/>
    <w:rsid w:val="004C480C"/>
    <w:rsid w:val="004C4961"/>
    <w:rsid w:val="004C504A"/>
    <w:rsid w:val="004C5125"/>
    <w:rsid w:val="004C51A7"/>
    <w:rsid w:val="004C5235"/>
    <w:rsid w:val="004C5362"/>
    <w:rsid w:val="004C5577"/>
    <w:rsid w:val="004C56DD"/>
    <w:rsid w:val="004C5B89"/>
    <w:rsid w:val="004C613A"/>
    <w:rsid w:val="004C668D"/>
    <w:rsid w:val="004C6712"/>
    <w:rsid w:val="004C6E82"/>
    <w:rsid w:val="004C718D"/>
    <w:rsid w:val="004C75D8"/>
    <w:rsid w:val="004D065B"/>
    <w:rsid w:val="004D082C"/>
    <w:rsid w:val="004D0ADE"/>
    <w:rsid w:val="004D0CE3"/>
    <w:rsid w:val="004D0D99"/>
    <w:rsid w:val="004D0F01"/>
    <w:rsid w:val="004D167B"/>
    <w:rsid w:val="004D18C5"/>
    <w:rsid w:val="004D1A59"/>
    <w:rsid w:val="004D2208"/>
    <w:rsid w:val="004D2422"/>
    <w:rsid w:val="004D24FC"/>
    <w:rsid w:val="004D2758"/>
    <w:rsid w:val="004D2BD1"/>
    <w:rsid w:val="004D2CD8"/>
    <w:rsid w:val="004D35F7"/>
    <w:rsid w:val="004D3646"/>
    <w:rsid w:val="004D3800"/>
    <w:rsid w:val="004D3961"/>
    <w:rsid w:val="004D3A04"/>
    <w:rsid w:val="004D3B2F"/>
    <w:rsid w:val="004D3D03"/>
    <w:rsid w:val="004D41A7"/>
    <w:rsid w:val="004D4645"/>
    <w:rsid w:val="004D4780"/>
    <w:rsid w:val="004D4981"/>
    <w:rsid w:val="004D4B05"/>
    <w:rsid w:val="004D4C02"/>
    <w:rsid w:val="004D4DE2"/>
    <w:rsid w:val="004D4EBB"/>
    <w:rsid w:val="004D4F3E"/>
    <w:rsid w:val="004D5109"/>
    <w:rsid w:val="004D5169"/>
    <w:rsid w:val="004D525E"/>
    <w:rsid w:val="004D5271"/>
    <w:rsid w:val="004D54DB"/>
    <w:rsid w:val="004D56A4"/>
    <w:rsid w:val="004D5780"/>
    <w:rsid w:val="004D58D6"/>
    <w:rsid w:val="004D5DBF"/>
    <w:rsid w:val="004D63BC"/>
    <w:rsid w:val="004D640A"/>
    <w:rsid w:val="004D6E46"/>
    <w:rsid w:val="004D6EED"/>
    <w:rsid w:val="004D7276"/>
    <w:rsid w:val="004D79A5"/>
    <w:rsid w:val="004D7B48"/>
    <w:rsid w:val="004D7C76"/>
    <w:rsid w:val="004D7EBA"/>
    <w:rsid w:val="004E0182"/>
    <w:rsid w:val="004E0350"/>
    <w:rsid w:val="004E0F0A"/>
    <w:rsid w:val="004E12F6"/>
    <w:rsid w:val="004E14E1"/>
    <w:rsid w:val="004E14FA"/>
    <w:rsid w:val="004E1DC0"/>
    <w:rsid w:val="004E2447"/>
    <w:rsid w:val="004E284A"/>
    <w:rsid w:val="004E28F2"/>
    <w:rsid w:val="004E2914"/>
    <w:rsid w:val="004E2A14"/>
    <w:rsid w:val="004E2C69"/>
    <w:rsid w:val="004E32A3"/>
    <w:rsid w:val="004E339A"/>
    <w:rsid w:val="004E3CEE"/>
    <w:rsid w:val="004E4201"/>
    <w:rsid w:val="004E45FF"/>
    <w:rsid w:val="004E46AD"/>
    <w:rsid w:val="004E4767"/>
    <w:rsid w:val="004E4A2F"/>
    <w:rsid w:val="004E4B4C"/>
    <w:rsid w:val="004E4C7A"/>
    <w:rsid w:val="004E4F07"/>
    <w:rsid w:val="004E4F32"/>
    <w:rsid w:val="004E5010"/>
    <w:rsid w:val="004E55CA"/>
    <w:rsid w:val="004E5EEF"/>
    <w:rsid w:val="004E6014"/>
    <w:rsid w:val="004E6017"/>
    <w:rsid w:val="004E614F"/>
    <w:rsid w:val="004E6A07"/>
    <w:rsid w:val="004E7281"/>
    <w:rsid w:val="004E766B"/>
    <w:rsid w:val="004E7912"/>
    <w:rsid w:val="004E7971"/>
    <w:rsid w:val="004E7A2F"/>
    <w:rsid w:val="004F01A1"/>
    <w:rsid w:val="004F0283"/>
    <w:rsid w:val="004F0E39"/>
    <w:rsid w:val="004F0F07"/>
    <w:rsid w:val="004F0F81"/>
    <w:rsid w:val="004F1128"/>
    <w:rsid w:val="004F1DB1"/>
    <w:rsid w:val="004F1DD8"/>
    <w:rsid w:val="004F1EDD"/>
    <w:rsid w:val="004F1FBF"/>
    <w:rsid w:val="004F2333"/>
    <w:rsid w:val="004F23D8"/>
    <w:rsid w:val="004F2653"/>
    <w:rsid w:val="004F28DF"/>
    <w:rsid w:val="004F350C"/>
    <w:rsid w:val="004F3926"/>
    <w:rsid w:val="004F3B65"/>
    <w:rsid w:val="004F44A0"/>
    <w:rsid w:val="004F4947"/>
    <w:rsid w:val="004F4F05"/>
    <w:rsid w:val="004F5630"/>
    <w:rsid w:val="004F5765"/>
    <w:rsid w:val="004F58DC"/>
    <w:rsid w:val="004F6491"/>
    <w:rsid w:val="004F6AD5"/>
    <w:rsid w:val="004F7229"/>
    <w:rsid w:val="004F748C"/>
    <w:rsid w:val="004F74FE"/>
    <w:rsid w:val="004F7581"/>
    <w:rsid w:val="004F75B5"/>
    <w:rsid w:val="004F7BD3"/>
    <w:rsid w:val="0050015A"/>
    <w:rsid w:val="0050055F"/>
    <w:rsid w:val="00500860"/>
    <w:rsid w:val="005009E7"/>
    <w:rsid w:val="00500C39"/>
    <w:rsid w:val="00500CDD"/>
    <w:rsid w:val="00500D9C"/>
    <w:rsid w:val="00501158"/>
    <w:rsid w:val="005012A8"/>
    <w:rsid w:val="0050147E"/>
    <w:rsid w:val="00501673"/>
    <w:rsid w:val="005016E2"/>
    <w:rsid w:val="00501890"/>
    <w:rsid w:val="00501B31"/>
    <w:rsid w:val="00501B81"/>
    <w:rsid w:val="00501C2D"/>
    <w:rsid w:val="00501D20"/>
    <w:rsid w:val="00502278"/>
    <w:rsid w:val="00502483"/>
    <w:rsid w:val="005036CB"/>
    <w:rsid w:val="0050376E"/>
    <w:rsid w:val="0050393E"/>
    <w:rsid w:val="005039DB"/>
    <w:rsid w:val="00503C85"/>
    <w:rsid w:val="00504421"/>
    <w:rsid w:val="005049FA"/>
    <w:rsid w:val="00504B47"/>
    <w:rsid w:val="00504F82"/>
    <w:rsid w:val="005056B2"/>
    <w:rsid w:val="00505B65"/>
    <w:rsid w:val="0050604B"/>
    <w:rsid w:val="00506664"/>
    <w:rsid w:val="0050678C"/>
    <w:rsid w:val="005067A2"/>
    <w:rsid w:val="00506A3D"/>
    <w:rsid w:val="00506BA7"/>
    <w:rsid w:val="00506D01"/>
    <w:rsid w:val="00506F38"/>
    <w:rsid w:val="00506FAC"/>
    <w:rsid w:val="0050719A"/>
    <w:rsid w:val="00507220"/>
    <w:rsid w:val="0050729F"/>
    <w:rsid w:val="00507C31"/>
    <w:rsid w:val="00507EC3"/>
    <w:rsid w:val="00507EEF"/>
    <w:rsid w:val="00507FE4"/>
    <w:rsid w:val="00510228"/>
    <w:rsid w:val="00510347"/>
    <w:rsid w:val="005114CA"/>
    <w:rsid w:val="00511519"/>
    <w:rsid w:val="005119F8"/>
    <w:rsid w:val="00511D89"/>
    <w:rsid w:val="00511F75"/>
    <w:rsid w:val="00512213"/>
    <w:rsid w:val="005123E5"/>
    <w:rsid w:val="00512CA3"/>
    <w:rsid w:val="00512D40"/>
    <w:rsid w:val="0051332D"/>
    <w:rsid w:val="005137D0"/>
    <w:rsid w:val="00513E87"/>
    <w:rsid w:val="00513FFC"/>
    <w:rsid w:val="00514099"/>
    <w:rsid w:val="0051444D"/>
    <w:rsid w:val="00514959"/>
    <w:rsid w:val="00514CFF"/>
    <w:rsid w:val="00514F32"/>
    <w:rsid w:val="0051509C"/>
    <w:rsid w:val="00515254"/>
    <w:rsid w:val="005155F0"/>
    <w:rsid w:val="005167E7"/>
    <w:rsid w:val="00516AF1"/>
    <w:rsid w:val="00516DD3"/>
    <w:rsid w:val="00516E6E"/>
    <w:rsid w:val="00517143"/>
    <w:rsid w:val="005171C4"/>
    <w:rsid w:val="00517571"/>
    <w:rsid w:val="00517AED"/>
    <w:rsid w:val="00517DC8"/>
    <w:rsid w:val="005200DD"/>
    <w:rsid w:val="00520B7F"/>
    <w:rsid w:val="00521064"/>
    <w:rsid w:val="005213D9"/>
    <w:rsid w:val="0052155E"/>
    <w:rsid w:val="005227A5"/>
    <w:rsid w:val="005227CA"/>
    <w:rsid w:val="005229C9"/>
    <w:rsid w:val="00522CC6"/>
    <w:rsid w:val="00522CFE"/>
    <w:rsid w:val="0052350B"/>
    <w:rsid w:val="0052395A"/>
    <w:rsid w:val="00523D54"/>
    <w:rsid w:val="005242A6"/>
    <w:rsid w:val="0052498E"/>
    <w:rsid w:val="00524C46"/>
    <w:rsid w:val="00525547"/>
    <w:rsid w:val="0052591C"/>
    <w:rsid w:val="00525973"/>
    <w:rsid w:val="00525E03"/>
    <w:rsid w:val="0052674C"/>
    <w:rsid w:val="00526AC8"/>
    <w:rsid w:val="00526BEF"/>
    <w:rsid w:val="00526F8D"/>
    <w:rsid w:val="0052719B"/>
    <w:rsid w:val="00527311"/>
    <w:rsid w:val="005273B1"/>
    <w:rsid w:val="00527582"/>
    <w:rsid w:val="00527811"/>
    <w:rsid w:val="00527C3C"/>
    <w:rsid w:val="005305AD"/>
    <w:rsid w:val="00530ABC"/>
    <w:rsid w:val="00530DBA"/>
    <w:rsid w:val="00530EE6"/>
    <w:rsid w:val="005311A0"/>
    <w:rsid w:val="005314F0"/>
    <w:rsid w:val="005315BC"/>
    <w:rsid w:val="00531712"/>
    <w:rsid w:val="005317E8"/>
    <w:rsid w:val="0053182D"/>
    <w:rsid w:val="00531DB5"/>
    <w:rsid w:val="0053202F"/>
    <w:rsid w:val="0053214A"/>
    <w:rsid w:val="0053235C"/>
    <w:rsid w:val="0053238E"/>
    <w:rsid w:val="005328E8"/>
    <w:rsid w:val="00532C19"/>
    <w:rsid w:val="00532F7F"/>
    <w:rsid w:val="00532FF0"/>
    <w:rsid w:val="005330C1"/>
    <w:rsid w:val="005330FF"/>
    <w:rsid w:val="00533215"/>
    <w:rsid w:val="005335E3"/>
    <w:rsid w:val="00533AA2"/>
    <w:rsid w:val="005340D1"/>
    <w:rsid w:val="005346A4"/>
    <w:rsid w:val="005347DE"/>
    <w:rsid w:val="00534DC8"/>
    <w:rsid w:val="00534E60"/>
    <w:rsid w:val="00535102"/>
    <w:rsid w:val="00535416"/>
    <w:rsid w:val="00535468"/>
    <w:rsid w:val="00535573"/>
    <w:rsid w:val="0053619A"/>
    <w:rsid w:val="00536928"/>
    <w:rsid w:val="00536BD0"/>
    <w:rsid w:val="00536F29"/>
    <w:rsid w:val="005372C5"/>
    <w:rsid w:val="005372DC"/>
    <w:rsid w:val="00540468"/>
    <w:rsid w:val="00540741"/>
    <w:rsid w:val="005407BC"/>
    <w:rsid w:val="00540841"/>
    <w:rsid w:val="005409DB"/>
    <w:rsid w:val="00541470"/>
    <w:rsid w:val="00541964"/>
    <w:rsid w:val="00542198"/>
    <w:rsid w:val="00542601"/>
    <w:rsid w:val="00542873"/>
    <w:rsid w:val="00542B1B"/>
    <w:rsid w:val="00542BB4"/>
    <w:rsid w:val="00542FE3"/>
    <w:rsid w:val="0054336C"/>
    <w:rsid w:val="00543493"/>
    <w:rsid w:val="0054357C"/>
    <w:rsid w:val="0054371F"/>
    <w:rsid w:val="0054373C"/>
    <w:rsid w:val="005438F2"/>
    <w:rsid w:val="00543989"/>
    <w:rsid w:val="00543B49"/>
    <w:rsid w:val="00543FDE"/>
    <w:rsid w:val="00544376"/>
    <w:rsid w:val="0054448B"/>
    <w:rsid w:val="00544748"/>
    <w:rsid w:val="005448D3"/>
    <w:rsid w:val="00544F7C"/>
    <w:rsid w:val="005452C0"/>
    <w:rsid w:val="005456CB"/>
    <w:rsid w:val="00545CE7"/>
    <w:rsid w:val="00545DC9"/>
    <w:rsid w:val="005461E8"/>
    <w:rsid w:val="00546419"/>
    <w:rsid w:val="00546639"/>
    <w:rsid w:val="00546D8C"/>
    <w:rsid w:val="00546FD3"/>
    <w:rsid w:val="005473F4"/>
    <w:rsid w:val="00547638"/>
    <w:rsid w:val="00547643"/>
    <w:rsid w:val="005476F2"/>
    <w:rsid w:val="00547C8B"/>
    <w:rsid w:val="00547E5B"/>
    <w:rsid w:val="005501F1"/>
    <w:rsid w:val="00550A10"/>
    <w:rsid w:val="00551210"/>
    <w:rsid w:val="00551AFA"/>
    <w:rsid w:val="00551BF9"/>
    <w:rsid w:val="00551CEB"/>
    <w:rsid w:val="00551E27"/>
    <w:rsid w:val="0055212D"/>
    <w:rsid w:val="005523E7"/>
    <w:rsid w:val="00552428"/>
    <w:rsid w:val="0055282B"/>
    <w:rsid w:val="00552FEE"/>
    <w:rsid w:val="005538D1"/>
    <w:rsid w:val="00554450"/>
    <w:rsid w:val="00554500"/>
    <w:rsid w:val="005546CF"/>
    <w:rsid w:val="00554FD7"/>
    <w:rsid w:val="005550FA"/>
    <w:rsid w:val="00555173"/>
    <w:rsid w:val="00555CD6"/>
    <w:rsid w:val="00555EFE"/>
    <w:rsid w:val="005564AF"/>
    <w:rsid w:val="0055656A"/>
    <w:rsid w:val="00556D03"/>
    <w:rsid w:val="00557239"/>
    <w:rsid w:val="005575DA"/>
    <w:rsid w:val="005576B3"/>
    <w:rsid w:val="005600F1"/>
    <w:rsid w:val="00560424"/>
    <w:rsid w:val="00560584"/>
    <w:rsid w:val="0056059C"/>
    <w:rsid w:val="005607E4"/>
    <w:rsid w:val="00561006"/>
    <w:rsid w:val="00561184"/>
    <w:rsid w:val="00561276"/>
    <w:rsid w:val="005613E8"/>
    <w:rsid w:val="005616E4"/>
    <w:rsid w:val="00561A02"/>
    <w:rsid w:val="00561B93"/>
    <w:rsid w:val="005620BB"/>
    <w:rsid w:val="0056222E"/>
    <w:rsid w:val="0056296F"/>
    <w:rsid w:val="00562B76"/>
    <w:rsid w:val="00562B7D"/>
    <w:rsid w:val="00562BF1"/>
    <w:rsid w:val="00563129"/>
    <w:rsid w:val="00563473"/>
    <w:rsid w:val="0056349E"/>
    <w:rsid w:val="005639AD"/>
    <w:rsid w:val="00564375"/>
    <w:rsid w:val="00564955"/>
    <w:rsid w:val="00564A65"/>
    <w:rsid w:val="00564C5E"/>
    <w:rsid w:val="005652E8"/>
    <w:rsid w:val="0056537D"/>
    <w:rsid w:val="005654B3"/>
    <w:rsid w:val="0056577F"/>
    <w:rsid w:val="00565A51"/>
    <w:rsid w:val="00566089"/>
    <w:rsid w:val="00566326"/>
    <w:rsid w:val="005666CD"/>
    <w:rsid w:val="00566EA3"/>
    <w:rsid w:val="005672EA"/>
    <w:rsid w:val="005673DE"/>
    <w:rsid w:val="005679B5"/>
    <w:rsid w:val="00567C0F"/>
    <w:rsid w:val="00567E64"/>
    <w:rsid w:val="00567E93"/>
    <w:rsid w:val="005700DE"/>
    <w:rsid w:val="00570B53"/>
    <w:rsid w:val="00570B72"/>
    <w:rsid w:val="00570DDB"/>
    <w:rsid w:val="00570EDF"/>
    <w:rsid w:val="0057117D"/>
    <w:rsid w:val="005711E4"/>
    <w:rsid w:val="005718B9"/>
    <w:rsid w:val="00571BA8"/>
    <w:rsid w:val="005722F9"/>
    <w:rsid w:val="00572416"/>
    <w:rsid w:val="005726A0"/>
    <w:rsid w:val="005733BE"/>
    <w:rsid w:val="00574570"/>
    <w:rsid w:val="00574A4D"/>
    <w:rsid w:val="00574B65"/>
    <w:rsid w:val="005750F9"/>
    <w:rsid w:val="00575738"/>
    <w:rsid w:val="005759BD"/>
    <w:rsid w:val="00575B31"/>
    <w:rsid w:val="00575E97"/>
    <w:rsid w:val="00575F6B"/>
    <w:rsid w:val="005769F1"/>
    <w:rsid w:val="00576FCA"/>
    <w:rsid w:val="0057757A"/>
    <w:rsid w:val="00577BE5"/>
    <w:rsid w:val="00580EA9"/>
    <w:rsid w:val="00580F16"/>
    <w:rsid w:val="00581059"/>
    <w:rsid w:val="00581704"/>
    <w:rsid w:val="005817F9"/>
    <w:rsid w:val="0058180D"/>
    <w:rsid w:val="00581B55"/>
    <w:rsid w:val="00581ECE"/>
    <w:rsid w:val="0058268F"/>
    <w:rsid w:val="0058281D"/>
    <w:rsid w:val="00582B5C"/>
    <w:rsid w:val="00582BF0"/>
    <w:rsid w:val="005830C1"/>
    <w:rsid w:val="005833DE"/>
    <w:rsid w:val="005836CC"/>
    <w:rsid w:val="0058387A"/>
    <w:rsid w:val="00583AA3"/>
    <w:rsid w:val="00583B0F"/>
    <w:rsid w:val="00583CF2"/>
    <w:rsid w:val="00583D22"/>
    <w:rsid w:val="00583E66"/>
    <w:rsid w:val="00583FAB"/>
    <w:rsid w:val="00584309"/>
    <w:rsid w:val="005843DD"/>
    <w:rsid w:val="0058462C"/>
    <w:rsid w:val="00585227"/>
    <w:rsid w:val="005853A6"/>
    <w:rsid w:val="00585481"/>
    <w:rsid w:val="005855BE"/>
    <w:rsid w:val="005856D0"/>
    <w:rsid w:val="005857ED"/>
    <w:rsid w:val="0058713F"/>
    <w:rsid w:val="00587384"/>
    <w:rsid w:val="0058782A"/>
    <w:rsid w:val="00587EE5"/>
    <w:rsid w:val="005900E3"/>
    <w:rsid w:val="00590203"/>
    <w:rsid w:val="0059057A"/>
    <w:rsid w:val="00590BE5"/>
    <w:rsid w:val="00590D0E"/>
    <w:rsid w:val="00590EE5"/>
    <w:rsid w:val="00590FDB"/>
    <w:rsid w:val="0059176B"/>
    <w:rsid w:val="00591770"/>
    <w:rsid w:val="00591F30"/>
    <w:rsid w:val="00592A69"/>
    <w:rsid w:val="00593432"/>
    <w:rsid w:val="00593526"/>
    <w:rsid w:val="00593713"/>
    <w:rsid w:val="0059401A"/>
    <w:rsid w:val="00594067"/>
    <w:rsid w:val="00594160"/>
    <w:rsid w:val="00594250"/>
    <w:rsid w:val="00594675"/>
    <w:rsid w:val="00594800"/>
    <w:rsid w:val="00594A8C"/>
    <w:rsid w:val="00594E32"/>
    <w:rsid w:val="00595478"/>
    <w:rsid w:val="00595483"/>
    <w:rsid w:val="005957F7"/>
    <w:rsid w:val="00595BF5"/>
    <w:rsid w:val="00595C2C"/>
    <w:rsid w:val="00595D79"/>
    <w:rsid w:val="00595DC1"/>
    <w:rsid w:val="00595E11"/>
    <w:rsid w:val="00596B16"/>
    <w:rsid w:val="00596D31"/>
    <w:rsid w:val="00596E81"/>
    <w:rsid w:val="005975A4"/>
    <w:rsid w:val="00597AC3"/>
    <w:rsid w:val="00597C8B"/>
    <w:rsid w:val="005A0389"/>
    <w:rsid w:val="005A0711"/>
    <w:rsid w:val="005A0882"/>
    <w:rsid w:val="005A0D65"/>
    <w:rsid w:val="005A0D7E"/>
    <w:rsid w:val="005A0F56"/>
    <w:rsid w:val="005A1710"/>
    <w:rsid w:val="005A17A1"/>
    <w:rsid w:val="005A188D"/>
    <w:rsid w:val="005A1B5A"/>
    <w:rsid w:val="005A1E88"/>
    <w:rsid w:val="005A2412"/>
    <w:rsid w:val="005A2476"/>
    <w:rsid w:val="005A2883"/>
    <w:rsid w:val="005A2D04"/>
    <w:rsid w:val="005A2FF7"/>
    <w:rsid w:val="005A3426"/>
    <w:rsid w:val="005A351E"/>
    <w:rsid w:val="005A3645"/>
    <w:rsid w:val="005A3957"/>
    <w:rsid w:val="005A39E1"/>
    <w:rsid w:val="005A4189"/>
    <w:rsid w:val="005A42E6"/>
    <w:rsid w:val="005A456E"/>
    <w:rsid w:val="005A45C7"/>
    <w:rsid w:val="005A49E8"/>
    <w:rsid w:val="005A4FCE"/>
    <w:rsid w:val="005A5006"/>
    <w:rsid w:val="005A50BA"/>
    <w:rsid w:val="005A5AF2"/>
    <w:rsid w:val="005A5BB1"/>
    <w:rsid w:val="005A5BE1"/>
    <w:rsid w:val="005A5F78"/>
    <w:rsid w:val="005A6BDF"/>
    <w:rsid w:val="005A70EA"/>
    <w:rsid w:val="005A72E3"/>
    <w:rsid w:val="005A745E"/>
    <w:rsid w:val="005A7766"/>
    <w:rsid w:val="005A7927"/>
    <w:rsid w:val="005A795C"/>
    <w:rsid w:val="005B01E2"/>
    <w:rsid w:val="005B02CA"/>
    <w:rsid w:val="005B03F8"/>
    <w:rsid w:val="005B0564"/>
    <w:rsid w:val="005B0879"/>
    <w:rsid w:val="005B0BDA"/>
    <w:rsid w:val="005B0C03"/>
    <w:rsid w:val="005B0D83"/>
    <w:rsid w:val="005B0FF7"/>
    <w:rsid w:val="005B1379"/>
    <w:rsid w:val="005B15B7"/>
    <w:rsid w:val="005B1A51"/>
    <w:rsid w:val="005B1B85"/>
    <w:rsid w:val="005B2087"/>
    <w:rsid w:val="005B22D2"/>
    <w:rsid w:val="005B2794"/>
    <w:rsid w:val="005B2808"/>
    <w:rsid w:val="005B2CEE"/>
    <w:rsid w:val="005B3018"/>
    <w:rsid w:val="005B30D3"/>
    <w:rsid w:val="005B3307"/>
    <w:rsid w:val="005B34AD"/>
    <w:rsid w:val="005B36AC"/>
    <w:rsid w:val="005B3B8F"/>
    <w:rsid w:val="005B45D6"/>
    <w:rsid w:val="005B4725"/>
    <w:rsid w:val="005B4F85"/>
    <w:rsid w:val="005B55CA"/>
    <w:rsid w:val="005B5965"/>
    <w:rsid w:val="005B5997"/>
    <w:rsid w:val="005B5B3E"/>
    <w:rsid w:val="005B5EE5"/>
    <w:rsid w:val="005B67DC"/>
    <w:rsid w:val="005B6BF3"/>
    <w:rsid w:val="005B6D78"/>
    <w:rsid w:val="005B6EB7"/>
    <w:rsid w:val="005B6F95"/>
    <w:rsid w:val="005B70FC"/>
    <w:rsid w:val="005B73FF"/>
    <w:rsid w:val="005B7465"/>
    <w:rsid w:val="005B7976"/>
    <w:rsid w:val="005B7BEA"/>
    <w:rsid w:val="005B7FAB"/>
    <w:rsid w:val="005C02CF"/>
    <w:rsid w:val="005C0829"/>
    <w:rsid w:val="005C0EED"/>
    <w:rsid w:val="005C0F0A"/>
    <w:rsid w:val="005C0FEA"/>
    <w:rsid w:val="005C1C1C"/>
    <w:rsid w:val="005C2036"/>
    <w:rsid w:val="005C2398"/>
    <w:rsid w:val="005C239C"/>
    <w:rsid w:val="005C2455"/>
    <w:rsid w:val="005C348D"/>
    <w:rsid w:val="005C349F"/>
    <w:rsid w:val="005C3ACD"/>
    <w:rsid w:val="005C3E36"/>
    <w:rsid w:val="005C3E6D"/>
    <w:rsid w:val="005C3FB8"/>
    <w:rsid w:val="005C4A5D"/>
    <w:rsid w:val="005C4D9A"/>
    <w:rsid w:val="005C507B"/>
    <w:rsid w:val="005C50A8"/>
    <w:rsid w:val="005C543B"/>
    <w:rsid w:val="005C5A89"/>
    <w:rsid w:val="005C5E14"/>
    <w:rsid w:val="005C5EA0"/>
    <w:rsid w:val="005C60F9"/>
    <w:rsid w:val="005C6833"/>
    <w:rsid w:val="005C7276"/>
    <w:rsid w:val="005C7325"/>
    <w:rsid w:val="005C7482"/>
    <w:rsid w:val="005C754F"/>
    <w:rsid w:val="005C75D1"/>
    <w:rsid w:val="005C75D8"/>
    <w:rsid w:val="005C77CE"/>
    <w:rsid w:val="005C7A89"/>
    <w:rsid w:val="005C7AAE"/>
    <w:rsid w:val="005D0379"/>
    <w:rsid w:val="005D067A"/>
    <w:rsid w:val="005D06F3"/>
    <w:rsid w:val="005D0FC5"/>
    <w:rsid w:val="005D13A6"/>
    <w:rsid w:val="005D170A"/>
    <w:rsid w:val="005D18A3"/>
    <w:rsid w:val="005D1D17"/>
    <w:rsid w:val="005D1D19"/>
    <w:rsid w:val="005D2064"/>
    <w:rsid w:val="005D21D7"/>
    <w:rsid w:val="005D2214"/>
    <w:rsid w:val="005D2420"/>
    <w:rsid w:val="005D2445"/>
    <w:rsid w:val="005D2ABE"/>
    <w:rsid w:val="005D2B00"/>
    <w:rsid w:val="005D2BA4"/>
    <w:rsid w:val="005D2EEE"/>
    <w:rsid w:val="005D327F"/>
    <w:rsid w:val="005D3829"/>
    <w:rsid w:val="005D39CB"/>
    <w:rsid w:val="005D3A9D"/>
    <w:rsid w:val="005D3B68"/>
    <w:rsid w:val="005D3C0D"/>
    <w:rsid w:val="005D4245"/>
    <w:rsid w:val="005D4B3A"/>
    <w:rsid w:val="005D5334"/>
    <w:rsid w:val="005D5415"/>
    <w:rsid w:val="005D5980"/>
    <w:rsid w:val="005D6018"/>
    <w:rsid w:val="005D6ABF"/>
    <w:rsid w:val="005D6E60"/>
    <w:rsid w:val="005D70D0"/>
    <w:rsid w:val="005D714D"/>
    <w:rsid w:val="005D7611"/>
    <w:rsid w:val="005D7650"/>
    <w:rsid w:val="005D7B59"/>
    <w:rsid w:val="005E0014"/>
    <w:rsid w:val="005E0453"/>
    <w:rsid w:val="005E0A6B"/>
    <w:rsid w:val="005E0AC8"/>
    <w:rsid w:val="005E137B"/>
    <w:rsid w:val="005E158D"/>
    <w:rsid w:val="005E17CF"/>
    <w:rsid w:val="005E1F42"/>
    <w:rsid w:val="005E2109"/>
    <w:rsid w:val="005E2489"/>
    <w:rsid w:val="005E24E3"/>
    <w:rsid w:val="005E294B"/>
    <w:rsid w:val="005E2B2C"/>
    <w:rsid w:val="005E2B5A"/>
    <w:rsid w:val="005E2BBF"/>
    <w:rsid w:val="005E2BD9"/>
    <w:rsid w:val="005E3E2C"/>
    <w:rsid w:val="005E41AF"/>
    <w:rsid w:val="005E43D4"/>
    <w:rsid w:val="005E4606"/>
    <w:rsid w:val="005E46E7"/>
    <w:rsid w:val="005E4869"/>
    <w:rsid w:val="005E49BF"/>
    <w:rsid w:val="005E4C3B"/>
    <w:rsid w:val="005E54BE"/>
    <w:rsid w:val="005E564A"/>
    <w:rsid w:val="005E5B06"/>
    <w:rsid w:val="005E5B0A"/>
    <w:rsid w:val="005E6132"/>
    <w:rsid w:val="005E64B1"/>
    <w:rsid w:val="005E6B53"/>
    <w:rsid w:val="005E6C42"/>
    <w:rsid w:val="005E6FE6"/>
    <w:rsid w:val="005E7534"/>
    <w:rsid w:val="005E7685"/>
    <w:rsid w:val="005E7A52"/>
    <w:rsid w:val="005E7B6B"/>
    <w:rsid w:val="005F0004"/>
    <w:rsid w:val="005F06FE"/>
    <w:rsid w:val="005F09FA"/>
    <w:rsid w:val="005F0F24"/>
    <w:rsid w:val="005F146F"/>
    <w:rsid w:val="005F1588"/>
    <w:rsid w:val="005F1CF2"/>
    <w:rsid w:val="005F1E96"/>
    <w:rsid w:val="005F1F1C"/>
    <w:rsid w:val="005F205C"/>
    <w:rsid w:val="005F24C9"/>
    <w:rsid w:val="005F26D8"/>
    <w:rsid w:val="005F26E1"/>
    <w:rsid w:val="005F2D47"/>
    <w:rsid w:val="005F2DEC"/>
    <w:rsid w:val="005F2F95"/>
    <w:rsid w:val="005F30BE"/>
    <w:rsid w:val="005F3183"/>
    <w:rsid w:val="005F3B84"/>
    <w:rsid w:val="005F3F2D"/>
    <w:rsid w:val="005F405A"/>
    <w:rsid w:val="005F43A4"/>
    <w:rsid w:val="005F4D15"/>
    <w:rsid w:val="005F562F"/>
    <w:rsid w:val="005F59D4"/>
    <w:rsid w:val="005F5ADB"/>
    <w:rsid w:val="005F5B79"/>
    <w:rsid w:val="005F5CF1"/>
    <w:rsid w:val="005F5E71"/>
    <w:rsid w:val="005F623E"/>
    <w:rsid w:val="005F6355"/>
    <w:rsid w:val="005F655D"/>
    <w:rsid w:val="005F67D5"/>
    <w:rsid w:val="005F6B02"/>
    <w:rsid w:val="005F6B0D"/>
    <w:rsid w:val="005F6FBD"/>
    <w:rsid w:val="005F7AFA"/>
    <w:rsid w:val="005F7FD9"/>
    <w:rsid w:val="005F7FFA"/>
    <w:rsid w:val="0060064C"/>
    <w:rsid w:val="00600871"/>
    <w:rsid w:val="00600BDF"/>
    <w:rsid w:val="0060188D"/>
    <w:rsid w:val="006019ED"/>
    <w:rsid w:val="00601F1F"/>
    <w:rsid w:val="006025A3"/>
    <w:rsid w:val="00602F8B"/>
    <w:rsid w:val="00603023"/>
    <w:rsid w:val="006030E3"/>
    <w:rsid w:val="0060413C"/>
    <w:rsid w:val="00604181"/>
    <w:rsid w:val="006045BE"/>
    <w:rsid w:val="00604A67"/>
    <w:rsid w:val="00604AB4"/>
    <w:rsid w:val="00604B47"/>
    <w:rsid w:val="00605366"/>
    <w:rsid w:val="00605591"/>
    <w:rsid w:val="0060569D"/>
    <w:rsid w:val="00605AD0"/>
    <w:rsid w:val="00606753"/>
    <w:rsid w:val="006068FA"/>
    <w:rsid w:val="00606C99"/>
    <w:rsid w:val="0060709A"/>
    <w:rsid w:val="0060709C"/>
    <w:rsid w:val="006075BF"/>
    <w:rsid w:val="006078C7"/>
    <w:rsid w:val="00607A3B"/>
    <w:rsid w:val="00607DA8"/>
    <w:rsid w:val="0061032C"/>
    <w:rsid w:val="00610573"/>
    <w:rsid w:val="006106C4"/>
    <w:rsid w:val="006109B4"/>
    <w:rsid w:val="00611606"/>
    <w:rsid w:val="00611BAC"/>
    <w:rsid w:val="00611EA0"/>
    <w:rsid w:val="006128A6"/>
    <w:rsid w:val="00612D38"/>
    <w:rsid w:val="00612D3C"/>
    <w:rsid w:val="0061350D"/>
    <w:rsid w:val="00613603"/>
    <w:rsid w:val="00613777"/>
    <w:rsid w:val="00613EDD"/>
    <w:rsid w:val="00614070"/>
    <w:rsid w:val="00614084"/>
    <w:rsid w:val="00614C56"/>
    <w:rsid w:val="00614DBF"/>
    <w:rsid w:val="00614F0D"/>
    <w:rsid w:val="00615818"/>
    <w:rsid w:val="00615A7B"/>
    <w:rsid w:val="00615C37"/>
    <w:rsid w:val="00615FBC"/>
    <w:rsid w:val="00616949"/>
    <w:rsid w:val="00616CA6"/>
    <w:rsid w:val="00616F23"/>
    <w:rsid w:val="00617945"/>
    <w:rsid w:val="00617CD9"/>
    <w:rsid w:val="00620561"/>
    <w:rsid w:val="006209FA"/>
    <w:rsid w:val="00620CE6"/>
    <w:rsid w:val="00620DA7"/>
    <w:rsid w:val="006210E0"/>
    <w:rsid w:val="0062128E"/>
    <w:rsid w:val="00621402"/>
    <w:rsid w:val="00621406"/>
    <w:rsid w:val="006215A2"/>
    <w:rsid w:val="00621620"/>
    <w:rsid w:val="00621646"/>
    <w:rsid w:val="00621713"/>
    <w:rsid w:val="00621AB9"/>
    <w:rsid w:val="00621BA0"/>
    <w:rsid w:val="00622953"/>
    <w:rsid w:val="0062307B"/>
    <w:rsid w:val="00623432"/>
    <w:rsid w:val="00623543"/>
    <w:rsid w:val="006238DB"/>
    <w:rsid w:val="006240BE"/>
    <w:rsid w:val="0062416D"/>
    <w:rsid w:val="00624185"/>
    <w:rsid w:val="0062422D"/>
    <w:rsid w:val="00624F52"/>
    <w:rsid w:val="00624F78"/>
    <w:rsid w:val="006251EE"/>
    <w:rsid w:val="0062535E"/>
    <w:rsid w:val="00625398"/>
    <w:rsid w:val="0062547F"/>
    <w:rsid w:val="00625567"/>
    <w:rsid w:val="0062556E"/>
    <w:rsid w:val="00625BE3"/>
    <w:rsid w:val="00625CBC"/>
    <w:rsid w:val="00625F8C"/>
    <w:rsid w:val="00625FEF"/>
    <w:rsid w:val="0062651D"/>
    <w:rsid w:val="006265E3"/>
    <w:rsid w:val="0062671E"/>
    <w:rsid w:val="00626832"/>
    <w:rsid w:val="00626846"/>
    <w:rsid w:val="0062709C"/>
    <w:rsid w:val="006275AE"/>
    <w:rsid w:val="00627712"/>
    <w:rsid w:val="00627A06"/>
    <w:rsid w:val="00627B54"/>
    <w:rsid w:val="00627DE7"/>
    <w:rsid w:val="00627F25"/>
    <w:rsid w:val="006300FC"/>
    <w:rsid w:val="00630897"/>
    <w:rsid w:val="00630AF5"/>
    <w:rsid w:val="00630B6B"/>
    <w:rsid w:val="00631268"/>
    <w:rsid w:val="006317B5"/>
    <w:rsid w:val="00632004"/>
    <w:rsid w:val="006327A1"/>
    <w:rsid w:val="00632CEE"/>
    <w:rsid w:val="00632F55"/>
    <w:rsid w:val="00633439"/>
    <w:rsid w:val="006338C7"/>
    <w:rsid w:val="00633A41"/>
    <w:rsid w:val="00633CBB"/>
    <w:rsid w:val="0063426A"/>
    <w:rsid w:val="006342CE"/>
    <w:rsid w:val="00634BC5"/>
    <w:rsid w:val="006358C5"/>
    <w:rsid w:val="006358F3"/>
    <w:rsid w:val="006359BD"/>
    <w:rsid w:val="00635E27"/>
    <w:rsid w:val="00636079"/>
    <w:rsid w:val="006365FB"/>
    <w:rsid w:val="006366EF"/>
    <w:rsid w:val="006368B5"/>
    <w:rsid w:val="0063695D"/>
    <w:rsid w:val="00636A7F"/>
    <w:rsid w:val="00636F2E"/>
    <w:rsid w:val="00636F6F"/>
    <w:rsid w:val="006371F5"/>
    <w:rsid w:val="006376A5"/>
    <w:rsid w:val="006378AF"/>
    <w:rsid w:val="006378D6"/>
    <w:rsid w:val="00637B38"/>
    <w:rsid w:val="00637C87"/>
    <w:rsid w:val="006402F9"/>
    <w:rsid w:val="0064045B"/>
    <w:rsid w:val="00640628"/>
    <w:rsid w:val="00640884"/>
    <w:rsid w:val="00640E46"/>
    <w:rsid w:val="006412BC"/>
    <w:rsid w:val="006415BA"/>
    <w:rsid w:val="0064184F"/>
    <w:rsid w:val="00641AEE"/>
    <w:rsid w:val="00641E34"/>
    <w:rsid w:val="00642049"/>
    <w:rsid w:val="006423DC"/>
    <w:rsid w:val="00642547"/>
    <w:rsid w:val="00642638"/>
    <w:rsid w:val="006436D0"/>
    <w:rsid w:val="006440E6"/>
    <w:rsid w:val="0064448E"/>
    <w:rsid w:val="00644582"/>
    <w:rsid w:val="006448F2"/>
    <w:rsid w:val="00644AC2"/>
    <w:rsid w:val="00645160"/>
    <w:rsid w:val="006452C6"/>
    <w:rsid w:val="006455BD"/>
    <w:rsid w:val="0064563B"/>
    <w:rsid w:val="0064564F"/>
    <w:rsid w:val="00645797"/>
    <w:rsid w:val="006458E0"/>
    <w:rsid w:val="00645C79"/>
    <w:rsid w:val="00645DD5"/>
    <w:rsid w:val="006461E4"/>
    <w:rsid w:val="0064635B"/>
    <w:rsid w:val="006465C3"/>
    <w:rsid w:val="00646A9A"/>
    <w:rsid w:val="00646C27"/>
    <w:rsid w:val="00646F63"/>
    <w:rsid w:val="00646F90"/>
    <w:rsid w:val="00647BA4"/>
    <w:rsid w:val="00647BD9"/>
    <w:rsid w:val="00647E12"/>
    <w:rsid w:val="00650475"/>
    <w:rsid w:val="00650A2F"/>
    <w:rsid w:val="00650A55"/>
    <w:rsid w:val="006510C2"/>
    <w:rsid w:val="00651116"/>
    <w:rsid w:val="00651229"/>
    <w:rsid w:val="0065190D"/>
    <w:rsid w:val="0065193B"/>
    <w:rsid w:val="00651ACD"/>
    <w:rsid w:val="00651D6F"/>
    <w:rsid w:val="00651EF9"/>
    <w:rsid w:val="00652276"/>
    <w:rsid w:val="006522F1"/>
    <w:rsid w:val="00652444"/>
    <w:rsid w:val="00652471"/>
    <w:rsid w:val="006527C9"/>
    <w:rsid w:val="00652DE8"/>
    <w:rsid w:val="00652E50"/>
    <w:rsid w:val="0065341A"/>
    <w:rsid w:val="00653796"/>
    <w:rsid w:val="0065396A"/>
    <w:rsid w:val="006539AF"/>
    <w:rsid w:val="00653A67"/>
    <w:rsid w:val="00653BDD"/>
    <w:rsid w:val="00653F96"/>
    <w:rsid w:val="0065449A"/>
    <w:rsid w:val="0065451B"/>
    <w:rsid w:val="0065454E"/>
    <w:rsid w:val="0065498E"/>
    <w:rsid w:val="00654ABD"/>
    <w:rsid w:val="00655575"/>
    <w:rsid w:val="00655B31"/>
    <w:rsid w:val="00655B95"/>
    <w:rsid w:val="00655D71"/>
    <w:rsid w:val="00655E9C"/>
    <w:rsid w:val="0065620C"/>
    <w:rsid w:val="006562EA"/>
    <w:rsid w:val="006567C9"/>
    <w:rsid w:val="0065691A"/>
    <w:rsid w:val="006570C3"/>
    <w:rsid w:val="00657248"/>
    <w:rsid w:val="00657289"/>
    <w:rsid w:val="00657681"/>
    <w:rsid w:val="0065780C"/>
    <w:rsid w:val="00657904"/>
    <w:rsid w:val="00657A34"/>
    <w:rsid w:val="00657AE6"/>
    <w:rsid w:val="00657D03"/>
    <w:rsid w:val="00660192"/>
    <w:rsid w:val="0066026E"/>
    <w:rsid w:val="0066064B"/>
    <w:rsid w:val="00660749"/>
    <w:rsid w:val="00660FC9"/>
    <w:rsid w:val="006610DC"/>
    <w:rsid w:val="006612FD"/>
    <w:rsid w:val="00661613"/>
    <w:rsid w:val="00661DCB"/>
    <w:rsid w:val="00661F8A"/>
    <w:rsid w:val="006626BF"/>
    <w:rsid w:val="00662E4D"/>
    <w:rsid w:val="006634FE"/>
    <w:rsid w:val="0066352E"/>
    <w:rsid w:val="00663754"/>
    <w:rsid w:val="00663D40"/>
    <w:rsid w:val="00663DAD"/>
    <w:rsid w:val="00663E90"/>
    <w:rsid w:val="00664083"/>
    <w:rsid w:val="0066408D"/>
    <w:rsid w:val="00664327"/>
    <w:rsid w:val="006643FE"/>
    <w:rsid w:val="00664739"/>
    <w:rsid w:val="006648FD"/>
    <w:rsid w:val="00664965"/>
    <w:rsid w:val="00664AC8"/>
    <w:rsid w:val="00664F54"/>
    <w:rsid w:val="00665251"/>
    <w:rsid w:val="00665358"/>
    <w:rsid w:val="006653B6"/>
    <w:rsid w:val="00665933"/>
    <w:rsid w:val="00665B46"/>
    <w:rsid w:val="00665D99"/>
    <w:rsid w:val="00665DFF"/>
    <w:rsid w:val="00665FF2"/>
    <w:rsid w:val="006660BC"/>
    <w:rsid w:val="00666679"/>
    <w:rsid w:val="00666B03"/>
    <w:rsid w:val="00666D56"/>
    <w:rsid w:val="00667598"/>
    <w:rsid w:val="00667BA9"/>
    <w:rsid w:val="00667FE1"/>
    <w:rsid w:val="00667FE4"/>
    <w:rsid w:val="00670192"/>
    <w:rsid w:val="00670267"/>
    <w:rsid w:val="006702F6"/>
    <w:rsid w:val="006705FE"/>
    <w:rsid w:val="00671092"/>
    <w:rsid w:val="0067112C"/>
    <w:rsid w:val="0067130C"/>
    <w:rsid w:val="006717E1"/>
    <w:rsid w:val="006719B3"/>
    <w:rsid w:val="00671F07"/>
    <w:rsid w:val="00671F82"/>
    <w:rsid w:val="00672087"/>
    <w:rsid w:val="00672525"/>
    <w:rsid w:val="00672813"/>
    <w:rsid w:val="0067298B"/>
    <w:rsid w:val="006729CF"/>
    <w:rsid w:val="00672C7D"/>
    <w:rsid w:val="006731CD"/>
    <w:rsid w:val="00673785"/>
    <w:rsid w:val="00673D0E"/>
    <w:rsid w:val="00673ED6"/>
    <w:rsid w:val="00673F3E"/>
    <w:rsid w:val="0067437F"/>
    <w:rsid w:val="00674431"/>
    <w:rsid w:val="00674665"/>
    <w:rsid w:val="00674D85"/>
    <w:rsid w:val="00674E32"/>
    <w:rsid w:val="0067515F"/>
    <w:rsid w:val="0067529A"/>
    <w:rsid w:val="00675889"/>
    <w:rsid w:val="00675A37"/>
    <w:rsid w:val="0067607A"/>
    <w:rsid w:val="00676651"/>
    <w:rsid w:val="00676A19"/>
    <w:rsid w:val="00677116"/>
    <w:rsid w:val="00677376"/>
    <w:rsid w:val="006775E5"/>
    <w:rsid w:val="00680020"/>
    <w:rsid w:val="00680203"/>
    <w:rsid w:val="00680488"/>
    <w:rsid w:val="00680660"/>
    <w:rsid w:val="0068072D"/>
    <w:rsid w:val="00680762"/>
    <w:rsid w:val="006808CD"/>
    <w:rsid w:val="00680E7C"/>
    <w:rsid w:val="0068129D"/>
    <w:rsid w:val="006813D7"/>
    <w:rsid w:val="006818A6"/>
    <w:rsid w:val="00681A92"/>
    <w:rsid w:val="00681B74"/>
    <w:rsid w:val="00681C50"/>
    <w:rsid w:val="00681DD8"/>
    <w:rsid w:val="00681E74"/>
    <w:rsid w:val="00681FF0"/>
    <w:rsid w:val="0068243C"/>
    <w:rsid w:val="006824FB"/>
    <w:rsid w:val="006826F9"/>
    <w:rsid w:val="006828C2"/>
    <w:rsid w:val="00682A0C"/>
    <w:rsid w:val="00682D94"/>
    <w:rsid w:val="00682F6C"/>
    <w:rsid w:val="006837BE"/>
    <w:rsid w:val="006838CD"/>
    <w:rsid w:val="00683A4E"/>
    <w:rsid w:val="00683C0E"/>
    <w:rsid w:val="00683F2D"/>
    <w:rsid w:val="006840D2"/>
    <w:rsid w:val="006842CA"/>
    <w:rsid w:val="006846B5"/>
    <w:rsid w:val="006849E7"/>
    <w:rsid w:val="00684A2E"/>
    <w:rsid w:val="00684DA4"/>
    <w:rsid w:val="00685364"/>
    <w:rsid w:val="00685E08"/>
    <w:rsid w:val="00685FA0"/>
    <w:rsid w:val="0068601F"/>
    <w:rsid w:val="006860A4"/>
    <w:rsid w:val="00686242"/>
    <w:rsid w:val="00686521"/>
    <w:rsid w:val="00686B9C"/>
    <w:rsid w:val="00686DC0"/>
    <w:rsid w:val="00686F98"/>
    <w:rsid w:val="006873BA"/>
    <w:rsid w:val="0068778D"/>
    <w:rsid w:val="00687DF2"/>
    <w:rsid w:val="00687F5C"/>
    <w:rsid w:val="0069046D"/>
    <w:rsid w:val="006911FE"/>
    <w:rsid w:val="00691375"/>
    <w:rsid w:val="0069172E"/>
    <w:rsid w:val="0069182F"/>
    <w:rsid w:val="00691CB2"/>
    <w:rsid w:val="00691ED4"/>
    <w:rsid w:val="00692204"/>
    <w:rsid w:val="0069229A"/>
    <w:rsid w:val="00692796"/>
    <w:rsid w:val="00692957"/>
    <w:rsid w:val="006938CD"/>
    <w:rsid w:val="00693E82"/>
    <w:rsid w:val="0069411A"/>
    <w:rsid w:val="00694193"/>
    <w:rsid w:val="00694282"/>
    <w:rsid w:val="00694711"/>
    <w:rsid w:val="00694783"/>
    <w:rsid w:val="00694801"/>
    <w:rsid w:val="0069482F"/>
    <w:rsid w:val="006949F5"/>
    <w:rsid w:val="00694F3D"/>
    <w:rsid w:val="00695675"/>
    <w:rsid w:val="00695858"/>
    <w:rsid w:val="006958E5"/>
    <w:rsid w:val="00695BF6"/>
    <w:rsid w:val="00695D73"/>
    <w:rsid w:val="00695DEE"/>
    <w:rsid w:val="00696387"/>
    <w:rsid w:val="0069645A"/>
    <w:rsid w:val="00696CB5"/>
    <w:rsid w:val="00696FB3"/>
    <w:rsid w:val="0069768E"/>
    <w:rsid w:val="006A0013"/>
    <w:rsid w:val="006A03C6"/>
    <w:rsid w:val="006A083A"/>
    <w:rsid w:val="006A0BF4"/>
    <w:rsid w:val="006A0E46"/>
    <w:rsid w:val="006A0EF3"/>
    <w:rsid w:val="006A1300"/>
    <w:rsid w:val="006A16C6"/>
    <w:rsid w:val="006A1E1D"/>
    <w:rsid w:val="006A2038"/>
    <w:rsid w:val="006A2B29"/>
    <w:rsid w:val="006A2C71"/>
    <w:rsid w:val="006A340D"/>
    <w:rsid w:val="006A3D98"/>
    <w:rsid w:val="006A3E44"/>
    <w:rsid w:val="006A41E1"/>
    <w:rsid w:val="006A428D"/>
    <w:rsid w:val="006A435B"/>
    <w:rsid w:val="006A4E58"/>
    <w:rsid w:val="006A547B"/>
    <w:rsid w:val="006A55B5"/>
    <w:rsid w:val="006A55F3"/>
    <w:rsid w:val="006A56A6"/>
    <w:rsid w:val="006A5716"/>
    <w:rsid w:val="006A686D"/>
    <w:rsid w:val="006A6FC4"/>
    <w:rsid w:val="006A7349"/>
    <w:rsid w:val="006A739C"/>
    <w:rsid w:val="006A7983"/>
    <w:rsid w:val="006A7AEE"/>
    <w:rsid w:val="006A7EC3"/>
    <w:rsid w:val="006A7F79"/>
    <w:rsid w:val="006B07FD"/>
    <w:rsid w:val="006B0F76"/>
    <w:rsid w:val="006B18DB"/>
    <w:rsid w:val="006B28F4"/>
    <w:rsid w:val="006B2CAA"/>
    <w:rsid w:val="006B2D0D"/>
    <w:rsid w:val="006B31F7"/>
    <w:rsid w:val="006B370A"/>
    <w:rsid w:val="006B381C"/>
    <w:rsid w:val="006B40A5"/>
    <w:rsid w:val="006B4275"/>
    <w:rsid w:val="006B435D"/>
    <w:rsid w:val="006B43DE"/>
    <w:rsid w:val="006B4771"/>
    <w:rsid w:val="006B49B2"/>
    <w:rsid w:val="006B53EC"/>
    <w:rsid w:val="006B56D8"/>
    <w:rsid w:val="006B56DE"/>
    <w:rsid w:val="006B5CBC"/>
    <w:rsid w:val="006B5D75"/>
    <w:rsid w:val="006B60C0"/>
    <w:rsid w:val="006B60C8"/>
    <w:rsid w:val="006B61A1"/>
    <w:rsid w:val="006B61EF"/>
    <w:rsid w:val="006B669C"/>
    <w:rsid w:val="006B6F30"/>
    <w:rsid w:val="006B72AE"/>
    <w:rsid w:val="006B7572"/>
    <w:rsid w:val="006B7BED"/>
    <w:rsid w:val="006B7DE0"/>
    <w:rsid w:val="006C0191"/>
    <w:rsid w:val="006C0289"/>
    <w:rsid w:val="006C087C"/>
    <w:rsid w:val="006C1534"/>
    <w:rsid w:val="006C16B8"/>
    <w:rsid w:val="006C1AC8"/>
    <w:rsid w:val="006C1CB0"/>
    <w:rsid w:val="006C1CF7"/>
    <w:rsid w:val="006C2348"/>
    <w:rsid w:val="006C245E"/>
    <w:rsid w:val="006C24EC"/>
    <w:rsid w:val="006C253C"/>
    <w:rsid w:val="006C26BE"/>
    <w:rsid w:val="006C2AE0"/>
    <w:rsid w:val="006C3348"/>
    <w:rsid w:val="006C3799"/>
    <w:rsid w:val="006C3C9F"/>
    <w:rsid w:val="006C3EC0"/>
    <w:rsid w:val="006C3EF4"/>
    <w:rsid w:val="006C48F2"/>
    <w:rsid w:val="006C4962"/>
    <w:rsid w:val="006C4BAE"/>
    <w:rsid w:val="006C4CFD"/>
    <w:rsid w:val="006C5BFA"/>
    <w:rsid w:val="006C6720"/>
    <w:rsid w:val="006C6821"/>
    <w:rsid w:val="006C6A16"/>
    <w:rsid w:val="006C6FF7"/>
    <w:rsid w:val="006C7260"/>
    <w:rsid w:val="006C7451"/>
    <w:rsid w:val="006C749F"/>
    <w:rsid w:val="006C7726"/>
    <w:rsid w:val="006C7E9C"/>
    <w:rsid w:val="006C7FD4"/>
    <w:rsid w:val="006D07F3"/>
    <w:rsid w:val="006D0BA6"/>
    <w:rsid w:val="006D0D7D"/>
    <w:rsid w:val="006D0EA0"/>
    <w:rsid w:val="006D1149"/>
    <w:rsid w:val="006D150D"/>
    <w:rsid w:val="006D172E"/>
    <w:rsid w:val="006D2185"/>
    <w:rsid w:val="006D3A60"/>
    <w:rsid w:val="006D3BBA"/>
    <w:rsid w:val="006D3BDE"/>
    <w:rsid w:val="006D41F7"/>
    <w:rsid w:val="006D4380"/>
    <w:rsid w:val="006D462A"/>
    <w:rsid w:val="006D473C"/>
    <w:rsid w:val="006D4754"/>
    <w:rsid w:val="006D47CB"/>
    <w:rsid w:val="006D5001"/>
    <w:rsid w:val="006D5216"/>
    <w:rsid w:val="006D5589"/>
    <w:rsid w:val="006D567F"/>
    <w:rsid w:val="006D5795"/>
    <w:rsid w:val="006D593C"/>
    <w:rsid w:val="006D5E69"/>
    <w:rsid w:val="006D6872"/>
    <w:rsid w:val="006D6AE5"/>
    <w:rsid w:val="006D6F3B"/>
    <w:rsid w:val="006D71E7"/>
    <w:rsid w:val="006D720B"/>
    <w:rsid w:val="006D77C5"/>
    <w:rsid w:val="006D78B3"/>
    <w:rsid w:val="006D78CD"/>
    <w:rsid w:val="006D7957"/>
    <w:rsid w:val="006D7F17"/>
    <w:rsid w:val="006D7F83"/>
    <w:rsid w:val="006E0070"/>
    <w:rsid w:val="006E009B"/>
    <w:rsid w:val="006E0829"/>
    <w:rsid w:val="006E0883"/>
    <w:rsid w:val="006E0E0E"/>
    <w:rsid w:val="006E1528"/>
    <w:rsid w:val="006E2191"/>
    <w:rsid w:val="006E2220"/>
    <w:rsid w:val="006E2944"/>
    <w:rsid w:val="006E2D30"/>
    <w:rsid w:val="006E3520"/>
    <w:rsid w:val="006E3826"/>
    <w:rsid w:val="006E3B34"/>
    <w:rsid w:val="006E3DB7"/>
    <w:rsid w:val="006E49EB"/>
    <w:rsid w:val="006E4C3D"/>
    <w:rsid w:val="006E4CE5"/>
    <w:rsid w:val="006E4DF4"/>
    <w:rsid w:val="006E5181"/>
    <w:rsid w:val="006E531B"/>
    <w:rsid w:val="006E53C6"/>
    <w:rsid w:val="006E5B0B"/>
    <w:rsid w:val="006E5BF1"/>
    <w:rsid w:val="006E628C"/>
    <w:rsid w:val="006E6685"/>
    <w:rsid w:val="006E6691"/>
    <w:rsid w:val="006E67B5"/>
    <w:rsid w:val="006E6C32"/>
    <w:rsid w:val="006E6E68"/>
    <w:rsid w:val="006E6ED8"/>
    <w:rsid w:val="006E704B"/>
    <w:rsid w:val="006E779E"/>
    <w:rsid w:val="006E77F9"/>
    <w:rsid w:val="006E7F4C"/>
    <w:rsid w:val="006E7FEF"/>
    <w:rsid w:val="006F0458"/>
    <w:rsid w:val="006F061E"/>
    <w:rsid w:val="006F0923"/>
    <w:rsid w:val="006F0B18"/>
    <w:rsid w:val="006F0F1E"/>
    <w:rsid w:val="006F0FCE"/>
    <w:rsid w:val="006F122B"/>
    <w:rsid w:val="006F1888"/>
    <w:rsid w:val="006F1BA1"/>
    <w:rsid w:val="006F2109"/>
    <w:rsid w:val="006F22D4"/>
    <w:rsid w:val="006F2742"/>
    <w:rsid w:val="006F28F1"/>
    <w:rsid w:val="006F2AAD"/>
    <w:rsid w:val="006F2E90"/>
    <w:rsid w:val="006F310C"/>
    <w:rsid w:val="006F3132"/>
    <w:rsid w:val="006F3150"/>
    <w:rsid w:val="006F3245"/>
    <w:rsid w:val="006F365C"/>
    <w:rsid w:val="006F3C1D"/>
    <w:rsid w:val="006F3FDB"/>
    <w:rsid w:val="006F439E"/>
    <w:rsid w:val="006F4462"/>
    <w:rsid w:val="006F45E8"/>
    <w:rsid w:val="006F4C7B"/>
    <w:rsid w:val="006F4E8A"/>
    <w:rsid w:val="006F5443"/>
    <w:rsid w:val="006F5500"/>
    <w:rsid w:val="006F55C4"/>
    <w:rsid w:val="006F58FB"/>
    <w:rsid w:val="006F5B03"/>
    <w:rsid w:val="006F5C32"/>
    <w:rsid w:val="006F61C7"/>
    <w:rsid w:val="006F6208"/>
    <w:rsid w:val="006F6755"/>
    <w:rsid w:val="006F6855"/>
    <w:rsid w:val="006F6880"/>
    <w:rsid w:val="006F68B3"/>
    <w:rsid w:val="006F6D6A"/>
    <w:rsid w:val="006F7719"/>
    <w:rsid w:val="006F7A5C"/>
    <w:rsid w:val="006F7A5F"/>
    <w:rsid w:val="007001ED"/>
    <w:rsid w:val="0070059A"/>
    <w:rsid w:val="0070094C"/>
    <w:rsid w:val="00700A7E"/>
    <w:rsid w:val="00700B6F"/>
    <w:rsid w:val="00700D34"/>
    <w:rsid w:val="0070110F"/>
    <w:rsid w:val="0070162E"/>
    <w:rsid w:val="007016A5"/>
    <w:rsid w:val="00701EA6"/>
    <w:rsid w:val="007024E5"/>
    <w:rsid w:val="007029F4"/>
    <w:rsid w:val="00702EAC"/>
    <w:rsid w:val="00702F1D"/>
    <w:rsid w:val="007032E9"/>
    <w:rsid w:val="007033C8"/>
    <w:rsid w:val="00703ADD"/>
    <w:rsid w:val="00703F72"/>
    <w:rsid w:val="00704298"/>
    <w:rsid w:val="007042A1"/>
    <w:rsid w:val="00704A59"/>
    <w:rsid w:val="00704AD5"/>
    <w:rsid w:val="007053AE"/>
    <w:rsid w:val="00705400"/>
    <w:rsid w:val="0070603B"/>
    <w:rsid w:val="0070609E"/>
    <w:rsid w:val="0070628E"/>
    <w:rsid w:val="007065CC"/>
    <w:rsid w:val="00706829"/>
    <w:rsid w:val="00706955"/>
    <w:rsid w:val="00706A35"/>
    <w:rsid w:val="00706D55"/>
    <w:rsid w:val="00706D7E"/>
    <w:rsid w:val="00707375"/>
    <w:rsid w:val="00707A23"/>
    <w:rsid w:val="00710346"/>
    <w:rsid w:val="0071046E"/>
    <w:rsid w:val="007105E8"/>
    <w:rsid w:val="00710A71"/>
    <w:rsid w:val="00710CD5"/>
    <w:rsid w:val="0071128C"/>
    <w:rsid w:val="007116B3"/>
    <w:rsid w:val="007117EC"/>
    <w:rsid w:val="007119D0"/>
    <w:rsid w:val="007119F5"/>
    <w:rsid w:val="00711CE6"/>
    <w:rsid w:val="00712014"/>
    <w:rsid w:val="00712023"/>
    <w:rsid w:val="007120BF"/>
    <w:rsid w:val="007127E9"/>
    <w:rsid w:val="00712AE0"/>
    <w:rsid w:val="00712E7F"/>
    <w:rsid w:val="00712F14"/>
    <w:rsid w:val="00713729"/>
    <w:rsid w:val="00713773"/>
    <w:rsid w:val="00713B70"/>
    <w:rsid w:val="007143B2"/>
    <w:rsid w:val="007144E6"/>
    <w:rsid w:val="00714A6D"/>
    <w:rsid w:val="00714CFA"/>
    <w:rsid w:val="00715030"/>
    <w:rsid w:val="00715346"/>
    <w:rsid w:val="007155FD"/>
    <w:rsid w:val="00715907"/>
    <w:rsid w:val="00715D2C"/>
    <w:rsid w:val="00715EA9"/>
    <w:rsid w:val="00715FB3"/>
    <w:rsid w:val="00715FCD"/>
    <w:rsid w:val="00716269"/>
    <w:rsid w:val="00717C15"/>
    <w:rsid w:val="00720203"/>
    <w:rsid w:val="007204F2"/>
    <w:rsid w:val="007206EA"/>
    <w:rsid w:val="00720A49"/>
    <w:rsid w:val="00720BAF"/>
    <w:rsid w:val="00720C82"/>
    <w:rsid w:val="00720D09"/>
    <w:rsid w:val="00720DC5"/>
    <w:rsid w:val="00720E95"/>
    <w:rsid w:val="0072129F"/>
    <w:rsid w:val="007216B9"/>
    <w:rsid w:val="00721F1C"/>
    <w:rsid w:val="00721F39"/>
    <w:rsid w:val="00722134"/>
    <w:rsid w:val="00722539"/>
    <w:rsid w:val="007228B5"/>
    <w:rsid w:val="00722B35"/>
    <w:rsid w:val="00722B5A"/>
    <w:rsid w:val="00722CBF"/>
    <w:rsid w:val="00722EA8"/>
    <w:rsid w:val="00722FE4"/>
    <w:rsid w:val="0072304C"/>
    <w:rsid w:val="007232DC"/>
    <w:rsid w:val="00723867"/>
    <w:rsid w:val="00723AD6"/>
    <w:rsid w:val="007240C3"/>
    <w:rsid w:val="00724331"/>
    <w:rsid w:val="00724348"/>
    <w:rsid w:val="0072435F"/>
    <w:rsid w:val="00724451"/>
    <w:rsid w:val="007245BE"/>
    <w:rsid w:val="00724C67"/>
    <w:rsid w:val="007252F9"/>
    <w:rsid w:val="007257F6"/>
    <w:rsid w:val="0072587A"/>
    <w:rsid w:val="00725887"/>
    <w:rsid w:val="007259AA"/>
    <w:rsid w:val="007259D5"/>
    <w:rsid w:val="00725A86"/>
    <w:rsid w:val="00725DDC"/>
    <w:rsid w:val="00726358"/>
    <w:rsid w:val="007266AD"/>
    <w:rsid w:val="007270B2"/>
    <w:rsid w:val="0072740E"/>
    <w:rsid w:val="00727611"/>
    <w:rsid w:val="00727624"/>
    <w:rsid w:val="00727737"/>
    <w:rsid w:val="00727889"/>
    <w:rsid w:val="00727914"/>
    <w:rsid w:val="00727D69"/>
    <w:rsid w:val="007300EF"/>
    <w:rsid w:val="007302A7"/>
    <w:rsid w:val="00730399"/>
    <w:rsid w:val="007303C5"/>
    <w:rsid w:val="0073045B"/>
    <w:rsid w:val="00730F43"/>
    <w:rsid w:val="0073120B"/>
    <w:rsid w:val="0073143D"/>
    <w:rsid w:val="0073160E"/>
    <w:rsid w:val="007316CF"/>
    <w:rsid w:val="00731982"/>
    <w:rsid w:val="00731E03"/>
    <w:rsid w:val="00732134"/>
    <w:rsid w:val="00732187"/>
    <w:rsid w:val="007321B6"/>
    <w:rsid w:val="007322AD"/>
    <w:rsid w:val="00732915"/>
    <w:rsid w:val="00732A45"/>
    <w:rsid w:val="00732BC2"/>
    <w:rsid w:val="00733FE1"/>
    <w:rsid w:val="007345C2"/>
    <w:rsid w:val="0073463D"/>
    <w:rsid w:val="007357A9"/>
    <w:rsid w:val="00735BED"/>
    <w:rsid w:val="00735E87"/>
    <w:rsid w:val="00735ED1"/>
    <w:rsid w:val="00736E85"/>
    <w:rsid w:val="007370AC"/>
    <w:rsid w:val="0073727F"/>
    <w:rsid w:val="00737CA6"/>
    <w:rsid w:val="00737E55"/>
    <w:rsid w:val="007401DE"/>
    <w:rsid w:val="00740C57"/>
    <w:rsid w:val="00740DEB"/>
    <w:rsid w:val="00741131"/>
    <w:rsid w:val="007413A4"/>
    <w:rsid w:val="00741578"/>
    <w:rsid w:val="007421E2"/>
    <w:rsid w:val="00742351"/>
    <w:rsid w:val="0074238A"/>
    <w:rsid w:val="007425F4"/>
    <w:rsid w:val="00742622"/>
    <w:rsid w:val="00742696"/>
    <w:rsid w:val="0074270E"/>
    <w:rsid w:val="007428AA"/>
    <w:rsid w:val="007429C6"/>
    <w:rsid w:val="00742ABB"/>
    <w:rsid w:val="00742C69"/>
    <w:rsid w:val="00742CAE"/>
    <w:rsid w:val="00742F40"/>
    <w:rsid w:val="007431E9"/>
    <w:rsid w:val="007435FD"/>
    <w:rsid w:val="0074390F"/>
    <w:rsid w:val="00743922"/>
    <w:rsid w:val="00743CCD"/>
    <w:rsid w:val="0074422C"/>
    <w:rsid w:val="007444C1"/>
    <w:rsid w:val="007445D2"/>
    <w:rsid w:val="00744706"/>
    <w:rsid w:val="0074477C"/>
    <w:rsid w:val="007451C3"/>
    <w:rsid w:val="00745978"/>
    <w:rsid w:val="007459B0"/>
    <w:rsid w:val="00745E07"/>
    <w:rsid w:val="00745F93"/>
    <w:rsid w:val="007466E6"/>
    <w:rsid w:val="00746714"/>
    <w:rsid w:val="0074761F"/>
    <w:rsid w:val="00747637"/>
    <w:rsid w:val="00747773"/>
    <w:rsid w:val="00747D34"/>
    <w:rsid w:val="00750421"/>
    <w:rsid w:val="007504D8"/>
    <w:rsid w:val="00751332"/>
    <w:rsid w:val="007514EF"/>
    <w:rsid w:val="0075162D"/>
    <w:rsid w:val="00751FE6"/>
    <w:rsid w:val="007528A4"/>
    <w:rsid w:val="007529E0"/>
    <w:rsid w:val="00752D73"/>
    <w:rsid w:val="00752F90"/>
    <w:rsid w:val="00753093"/>
    <w:rsid w:val="0075315D"/>
    <w:rsid w:val="007532A7"/>
    <w:rsid w:val="007533BF"/>
    <w:rsid w:val="00753CB0"/>
    <w:rsid w:val="00753E71"/>
    <w:rsid w:val="00754F6A"/>
    <w:rsid w:val="007550A7"/>
    <w:rsid w:val="00755380"/>
    <w:rsid w:val="00755A18"/>
    <w:rsid w:val="00755A4D"/>
    <w:rsid w:val="00755CCF"/>
    <w:rsid w:val="00755D9A"/>
    <w:rsid w:val="00755D9C"/>
    <w:rsid w:val="00755F26"/>
    <w:rsid w:val="00756802"/>
    <w:rsid w:val="0075696B"/>
    <w:rsid w:val="007574B4"/>
    <w:rsid w:val="0075785F"/>
    <w:rsid w:val="00757B24"/>
    <w:rsid w:val="00757EA1"/>
    <w:rsid w:val="00757F3D"/>
    <w:rsid w:val="00757FF8"/>
    <w:rsid w:val="007603FA"/>
    <w:rsid w:val="00760A18"/>
    <w:rsid w:val="007613A2"/>
    <w:rsid w:val="0076178A"/>
    <w:rsid w:val="0076187E"/>
    <w:rsid w:val="00761DAA"/>
    <w:rsid w:val="0076282C"/>
    <w:rsid w:val="00762EB1"/>
    <w:rsid w:val="00762FBF"/>
    <w:rsid w:val="007631BC"/>
    <w:rsid w:val="007632BD"/>
    <w:rsid w:val="007634DC"/>
    <w:rsid w:val="0076369A"/>
    <w:rsid w:val="0076370E"/>
    <w:rsid w:val="00763CA4"/>
    <w:rsid w:val="00764354"/>
    <w:rsid w:val="00764723"/>
    <w:rsid w:val="007648A0"/>
    <w:rsid w:val="00764AD8"/>
    <w:rsid w:val="00764C9D"/>
    <w:rsid w:val="007653E9"/>
    <w:rsid w:val="007657FD"/>
    <w:rsid w:val="007658F6"/>
    <w:rsid w:val="00765C64"/>
    <w:rsid w:val="00765F4F"/>
    <w:rsid w:val="00766293"/>
    <w:rsid w:val="0076632F"/>
    <w:rsid w:val="00766356"/>
    <w:rsid w:val="007668B3"/>
    <w:rsid w:val="007669CA"/>
    <w:rsid w:val="00766A08"/>
    <w:rsid w:val="00766BD2"/>
    <w:rsid w:val="00766EED"/>
    <w:rsid w:val="007672F2"/>
    <w:rsid w:val="007674D1"/>
    <w:rsid w:val="00767A0E"/>
    <w:rsid w:val="007701FF"/>
    <w:rsid w:val="00770496"/>
    <w:rsid w:val="0077063C"/>
    <w:rsid w:val="00770B95"/>
    <w:rsid w:val="00770CF9"/>
    <w:rsid w:val="007710B3"/>
    <w:rsid w:val="00771259"/>
    <w:rsid w:val="007714E3"/>
    <w:rsid w:val="0077180E"/>
    <w:rsid w:val="00771A9E"/>
    <w:rsid w:val="00771D08"/>
    <w:rsid w:val="00772027"/>
    <w:rsid w:val="007724F0"/>
    <w:rsid w:val="00772545"/>
    <w:rsid w:val="00772675"/>
    <w:rsid w:val="00772BFA"/>
    <w:rsid w:val="00772E4D"/>
    <w:rsid w:val="00773A95"/>
    <w:rsid w:val="00773CDC"/>
    <w:rsid w:val="00773DF9"/>
    <w:rsid w:val="00773F2F"/>
    <w:rsid w:val="00773F52"/>
    <w:rsid w:val="00774443"/>
    <w:rsid w:val="007745F6"/>
    <w:rsid w:val="0077574A"/>
    <w:rsid w:val="007757C5"/>
    <w:rsid w:val="00775A3E"/>
    <w:rsid w:val="00776089"/>
    <w:rsid w:val="00776386"/>
    <w:rsid w:val="007763F7"/>
    <w:rsid w:val="007765B0"/>
    <w:rsid w:val="00776802"/>
    <w:rsid w:val="007772BD"/>
    <w:rsid w:val="00777579"/>
    <w:rsid w:val="00780314"/>
    <w:rsid w:val="007806EE"/>
    <w:rsid w:val="00780A94"/>
    <w:rsid w:val="00780E51"/>
    <w:rsid w:val="00780EA4"/>
    <w:rsid w:val="00780F06"/>
    <w:rsid w:val="007816A1"/>
    <w:rsid w:val="00781EF3"/>
    <w:rsid w:val="00782385"/>
    <w:rsid w:val="0078261B"/>
    <w:rsid w:val="0078293B"/>
    <w:rsid w:val="00782971"/>
    <w:rsid w:val="00782A6D"/>
    <w:rsid w:val="00782DBA"/>
    <w:rsid w:val="00782F3D"/>
    <w:rsid w:val="00783115"/>
    <w:rsid w:val="007831E9"/>
    <w:rsid w:val="00783642"/>
    <w:rsid w:val="007837F0"/>
    <w:rsid w:val="0078387C"/>
    <w:rsid w:val="00783903"/>
    <w:rsid w:val="00783AD9"/>
    <w:rsid w:val="00784654"/>
    <w:rsid w:val="0078475D"/>
    <w:rsid w:val="007849B3"/>
    <w:rsid w:val="00785480"/>
    <w:rsid w:val="00785547"/>
    <w:rsid w:val="00785830"/>
    <w:rsid w:val="00785977"/>
    <w:rsid w:val="00785B4D"/>
    <w:rsid w:val="00785B5B"/>
    <w:rsid w:val="00785C13"/>
    <w:rsid w:val="00785FEB"/>
    <w:rsid w:val="00786011"/>
    <w:rsid w:val="00786138"/>
    <w:rsid w:val="007864CC"/>
    <w:rsid w:val="0078730A"/>
    <w:rsid w:val="00787499"/>
    <w:rsid w:val="007876BB"/>
    <w:rsid w:val="00787704"/>
    <w:rsid w:val="00787D9B"/>
    <w:rsid w:val="00790143"/>
    <w:rsid w:val="007905EB"/>
    <w:rsid w:val="00790EAB"/>
    <w:rsid w:val="00791829"/>
    <w:rsid w:val="007919B1"/>
    <w:rsid w:val="00791C7A"/>
    <w:rsid w:val="007924F6"/>
    <w:rsid w:val="0079299E"/>
    <w:rsid w:val="00792A9D"/>
    <w:rsid w:val="00793644"/>
    <w:rsid w:val="007936CB"/>
    <w:rsid w:val="00793B89"/>
    <w:rsid w:val="00793DCC"/>
    <w:rsid w:val="0079401C"/>
    <w:rsid w:val="00794422"/>
    <w:rsid w:val="00794911"/>
    <w:rsid w:val="007949F5"/>
    <w:rsid w:val="00794F5B"/>
    <w:rsid w:val="0079524A"/>
    <w:rsid w:val="00795386"/>
    <w:rsid w:val="00795893"/>
    <w:rsid w:val="00795BA4"/>
    <w:rsid w:val="00795C9E"/>
    <w:rsid w:val="0079614C"/>
    <w:rsid w:val="00796476"/>
    <w:rsid w:val="0079692D"/>
    <w:rsid w:val="00796975"/>
    <w:rsid w:val="007969DB"/>
    <w:rsid w:val="00797314"/>
    <w:rsid w:val="00797D39"/>
    <w:rsid w:val="00797E9F"/>
    <w:rsid w:val="007A0506"/>
    <w:rsid w:val="007A0814"/>
    <w:rsid w:val="007A0E70"/>
    <w:rsid w:val="007A11DB"/>
    <w:rsid w:val="007A13C0"/>
    <w:rsid w:val="007A1447"/>
    <w:rsid w:val="007A1A56"/>
    <w:rsid w:val="007A1BC3"/>
    <w:rsid w:val="007A1E9B"/>
    <w:rsid w:val="007A268B"/>
    <w:rsid w:val="007A26C8"/>
    <w:rsid w:val="007A2781"/>
    <w:rsid w:val="007A27A2"/>
    <w:rsid w:val="007A2858"/>
    <w:rsid w:val="007A29C3"/>
    <w:rsid w:val="007A2B3C"/>
    <w:rsid w:val="007A2E96"/>
    <w:rsid w:val="007A30E5"/>
    <w:rsid w:val="007A37DB"/>
    <w:rsid w:val="007A3CC7"/>
    <w:rsid w:val="007A47D7"/>
    <w:rsid w:val="007A4A50"/>
    <w:rsid w:val="007A4B19"/>
    <w:rsid w:val="007A4B84"/>
    <w:rsid w:val="007A4F7D"/>
    <w:rsid w:val="007A4FBA"/>
    <w:rsid w:val="007A56F6"/>
    <w:rsid w:val="007A58D6"/>
    <w:rsid w:val="007A5A4A"/>
    <w:rsid w:val="007A5A90"/>
    <w:rsid w:val="007A5E23"/>
    <w:rsid w:val="007A6736"/>
    <w:rsid w:val="007A6939"/>
    <w:rsid w:val="007A6AC0"/>
    <w:rsid w:val="007A6C7D"/>
    <w:rsid w:val="007A70CC"/>
    <w:rsid w:val="007A755D"/>
    <w:rsid w:val="007A757D"/>
    <w:rsid w:val="007A7F76"/>
    <w:rsid w:val="007B012D"/>
    <w:rsid w:val="007B0135"/>
    <w:rsid w:val="007B0306"/>
    <w:rsid w:val="007B0746"/>
    <w:rsid w:val="007B0DD1"/>
    <w:rsid w:val="007B0FD3"/>
    <w:rsid w:val="007B123C"/>
    <w:rsid w:val="007B12F7"/>
    <w:rsid w:val="007B1840"/>
    <w:rsid w:val="007B188C"/>
    <w:rsid w:val="007B1A3D"/>
    <w:rsid w:val="007B1B42"/>
    <w:rsid w:val="007B1D84"/>
    <w:rsid w:val="007B1F3F"/>
    <w:rsid w:val="007B1F54"/>
    <w:rsid w:val="007B20BC"/>
    <w:rsid w:val="007B2685"/>
    <w:rsid w:val="007B26C5"/>
    <w:rsid w:val="007B2735"/>
    <w:rsid w:val="007B287A"/>
    <w:rsid w:val="007B28A4"/>
    <w:rsid w:val="007B2950"/>
    <w:rsid w:val="007B2E49"/>
    <w:rsid w:val="007B3047"/>
    <w:rsid w:val="007B30F0"/>
    <w:rsid w:val="007B38CA"/>
    <w:rsid w:val="007B3965"/>
    <w:rsid w:val="007B3B90"/>
    <w:rsid w:val="007B3CCB"/>
    <w:rsid w:val="007B3DE2"/>
    <w:rsid w:val="007B4159"/>
    <w:rsid w:val="007B4215"/>
    <w:rsid w:val="007B422C"/>
    <w:rsid w:val="007B4290"/>
    <w:rsid w:val="007B44FC"/>
    <w:rsid w:val="007B45A4"/>
    <w:rsid w:val="007B4ABC"/>
    <w:rsid w:val="007B4BD8"/>
    <w:rsid w:val="007B4D5F"/>
    <w:rsid w:val="007B5082"/>
    <w:rsid w:val="007B560A"/>
    <w:rsid w:val="007B5EC0"/>
    <w:rsid w:val="007B5F30"/>
    <w:rsid w:val="007B5F90"/>
    <w:rsid w:val="007B6008"/>
    <w:rsid w:val="007B6036"/>
    <w:rsid w:val="007B65E2"/>
    <w:rsid w:val="007B6851"/>
    <w:rsid w:val="007B6857"/>
    <w:rsid w:val="007B6B68"/>
    <w:rsid w:val="007B6DD5"/>
    <w:rsid w:val="007B7225"/>
    <w:rsid w:val="007B7383"/>
    <w:rsid w:val="007B755E"/>
    <w:rsid w:val="007B7DCA"/>
    <w:rsid w:val="007B7EE1"/>
    <w:rsid w:val="007C0216"/>
    <w:rsid w:val="007C0396"/>
    <w:rsid w:val="007C0577"/>
    <w:rsid w:val="007C05C4"/>
    <w:rsid w:val="007C05E1"/>
    <w:rsid w:val="007C09D7"/>
    <w:rsid w:val="007C0FED"/>
    <w:rsid w:val="007C1436"/>
    <w:rsid w:val="007C1605"/>
    <w:rsid w:val="007C1948"/>
    <w:rsid w:val="007C1FB7"/>
    <w:rsid w:val="007C2242"/>
    <w:rsid w:val="007C2447"/>
    <w:rsid w:val="007C2923"/>
    <w:rsid w:val="007C2A77"/>
    <w:rsid w:val="007C2C64"/>
    <w:rsid w:val="007C2E04"/>
    <w:rsid w:val="007C2E81"/>
    <w:rsid w:val="007C30C5"/>
    <w:rsid w:val="007C34B3"/>
    <w:rsid w:val="007C3575"/>
    <w:rsid w:val="007C45B6"/>
    <w:rsid w:val="007C4626"/>
    <w:rsid w:val="007C4B32"/>
    <w:rsid w:val="007C4CB8"/>
    <w:rsid w:val="007C5E72"/>
    <w:rsid w:val="007C5EE2"/>
    <w:rsid w:val="007C5F7F"/>
    <w:rsid w:val="007C5FA6"/>
    <w:rsid w:val="007C6115"/>
    <w:rsid w:val="007C68E9"/>
    <w:rsid w:val="007C6E3C"/>
    <w:rsid w:val="007C6FC1"/>
    <w:rsid w:val="007C7653"/>
    <w:rsid w:val="007C7799"/>
    <w:rsid w:val="007C7CF3"/>
    <w:rsid w:val="007C7F17"/>
    <w:rsid w:val="007D0673"/>
    <w:rsid w:val="007D1D58"/>
    <w:rsid w:val="007D1F48"/>
    <w:rsid w:val="007D1FFB"/>
    <w:rsid w:val="007D2317"/>
    <w:rsid w:val="007D32B8"/>
    <w:rsid w:val="007D33FA"/>
    <w:rsid w:val="007D392C"/>
    <w:rsid w:val="007D3A63"/>
    <w:rsid w:val="007D3BBE"/>
    <w:rsid w:val="007D3EFA"/>
    <w:rsid w:val="007D4557"/>
    <w:rsid w:val="007D4DC5"/>
    <w:rsid w:val="007D502A"/>
    <w:rsid w:val="007D5046"/>
    <w:rsid w:val="007D5047"/>
    <w:rsid w:val="007D5E32"/>
    <w:rsid w:val="007D5FFB"/>
    <w:rsid w:val="007D62B9"/>
    <w:rsid w:val="007D6491"/>
    <w:rsid w:val="007D6AEA"/>
    <w:rsid w:val="007D6EE0"/>
    <w:rsid w:val="007D6FA3"/>
    <w:rsid w:val="007D73B5"/>
    <w:rsid w:val="007D75F1"/>
    <w:rsid w:val="007D78BC"/>
    <w:rsid w:val="007D78D0"/>
    <w:rsid w:val="007D79C6"/>
    <w:rsid w:val="007D7BA3"/>
    <w:rsid w:val="007D7D41"/>
    <w:rsid w:val="007D7DF2"/>
    <w:rsid w:val="007E030C"/>
    <w:rsid w:val="007E037A"/>
    <w:rsid w:val="007E069B"/>
    <w:rsid w:val="007E0BB4"/>
    <w:rsid w:val="007E0BC9"/>
    <w:rsid w:val="007E0E0D"/>
    <w:rsid w:val="007E0EAA"/>
    <w:rsid w:val="007E159F"/>
    <w:rsid w:val="007E1AC2"/>
    <w:rsid w:val="007E1CAB"/>
    <w:rsid w:val="007E2360"/>
    <w:rsid w:val="007E254C"/>
    <w:rsid w:val="007E2AEA"/>
    <w:rsid w:val="007E2BAB"/>
    <w:rsid w:val="007E2D07"/>
    <w:rsid w:val="007E2F59"/>
    <w:rsid w:val="007E323F"/>
    <w:rsid w:val="007E3643"/>
    <w:rsid w:val="007E3AB4"/>
    <w:rsid w:val="007E3C7D"/>
    <w:rsid w:val="007E427E"/>
    <w:rsid w:val="007E44EA"/>
    <w:rsid w:val="007E4521"/>
    <w:rsid w:val="007E4619"/>
    <w:rsid w:val="007E4719"/>
    <w:rsid w:val="007E4A2C"/>
    <w:rsid w:val="007E4D88"/>
    <w:rsid w:val="007E5730"/>
    <w:rsid w:val="007E57DB"/>
    <w:rsid w:val="007E5803"/>
    <w:rsid w:val="007E58D9"/>
    <w:rsid w:val="007E5C83"/>
    <w:rsid w:val="007E5F94"/>
    <w:rsid w:val="007E603C"/>
    <w:rsid w:val="007E6458"/>
    <w:rsid w:val="007E6498"/>
    <w:rsid w:val="007E6506"/>
    <w:rsid w:val="007E6820"/>
    <w:rsid w:val="007E6881"/>
    <w:rsid w:val="007E6DE3"/>
    <w:rsid w:val="007E6F61"/>
    <w:rsid w:val="007E7ECC"/>
    <w:rsid w:val="007F00D0"/>
    <w:rsid w:val="007F048E"/>
    <w:rsid w:val="007F04CD"/>
    <w:rsid w:val="007F0A4A"/>
    <w:rsid w:val="007F0A71"/>
    <w:rsid w:val="007F0B10"/>
    <w:rsid w:val="007F0D25"/>
    <w:rsid w:val="007F1050"/>
    <w:rsid w:val="007F1358"/>
    <w:rsid w:val="007F1946"/>
    <w:rsid w:val="007F1C9A"/>
    <w:rsid w:val="007F1CE1"/>
    <w:rsid w:val="007F1E15"/>
    <w:rsid w:val="007F25EE"/>
    <w:rsid w:val="007F2A6D"/>
    <w:rsid w:val="007F2A96"/>
    <w:rsid w:val="007F33A3"/>
    <w:rsid w:val="007F3836"/>
    <w:rsid w:val="007F4828"/>
    <w:rsid w:val="007F4B64"/>
    <w:rsid w:val="007F4DD5"/>
    <w:rsid w:val="007F4ED8"/>
    <w:rsid w:val="007F4FC9"/>
    <w:rsid w:val="007F50B4"/>
    <w:rsid w:val="007F518E"/>
    <w:rsid w:val="007F573A"/>
    <w:rsid w:val="007F59AE"/>
    <w:rsid w:val="007F5C21"/>
    <w:rsid w:val="007F62DB"/>
    <w:rsid w:val="007F6408"/>
    <w:rsid w:val="007F6488"/>
    <w:rsid w:val="007F69D9"/>
    <w:rsid w:val="007F6DB0"/>
    <w:rsid w:val="007F7391"/>
    <w:rsid w:val="007F7551"/>
    <w:rsid w:val="007F760D"/>
    <w:rsid w:val="007F7DDC"/>
    <w:rsid w:val="008000E6"/>
    <w:rsid w:val="00800576"/>
    <w:rsid w:val="00800593"/>
    <w:rsid w:val="008006FD"/>
    <w:rsid w:val="00800985"/>
    <w:rsid w:val="00800A17"/>
    <w:rsid w:val="00800ABE"/>
    <w:rsid w:val="00800F9D"/>
    <w:rsid w:val="00801079"/>
    <w:rsid w:val="00801155"/>
    <w:rsid w:val="008017F3"/>
    <w:rsid w:val="0080202C"/>
    <w:rsid w:val="00802261"/>
    <w:rsid w:val="00802ACD"/>
    <w:rsid w:val="00802D11"/>
    <w:rsid w:val="0080339C"/>
    <w:rsid w:val="00803455"/>
    <w:rsid w:val="00803A5A"/>
    <w:rsid w:val="00804290"/>
    <w:rsid w:val="00804907"/>
    <w:rsid w:val="00804AF1"/>
    <w:rsid w:val="00804C70"/>
    <w:rsid w:val="00804ED5"/>
    <w:rsid w:val="00804F82"/>
    <w:rsid w:val="00805027"/>
    <w:rsid w:val="008051BC"/>
    <w:rsid w:val="00805396"/>
    <w:rsid w:val="0080576C"/>
    <w:rsid w:val="0080604B"/>
    <w:rsid w:val="008060FF"/>
    <w:rsid w:val="00806227"/>
    <w:rsid w:val="00806299"/>
    <w:rsid w:val="008062EF"/>
    <w:rsid w:val="0080696F"/>
    <w:rsid w:val="008071E6"/>
    <w:rsid w:val="008079C1"/>
    <w:rsid w:val="00807C3F"/>
    <w:rsid w:val="00807EAB"/>
    <w:rsid w:val="00810172"/>
    <w:rsid w:val="0081128D"/>
    <w:rsid w:val="008115AE"/>
    <w:rsid w:val="00811EAB"/>
    <w:rsid w:val="00812192"/>
    <w:rsid w:val="008124B9"/>
    <w:rsid w:val="008126E7"/>
    <w:rsid w:val="0081287D"/>
    <w:rsid w:val="00812F1C"/>
    <w:rsid w:val="00813085"/>
    <w:rsid w:val="0081326D"/>
    <w:rsid w:val="008133DF"/>
    <w:rsid w:val="00813899"/>
    <w:rsid w:val="00813B31"/>
    <w:rsid w:val="00813EA9"/>
    <w:rsid w:val="0081430D"/>
    <w:rsid w:val="0081437E"/>
    <w:rsid w:val="0081470D"/>
    <w:rsid w:val="00816402"/>
    <w:rsid w:val="0081684B"/>
    <w:rsid w:val="008168F1"/>
    <w:rsid w:val="00816BD1"/>
    <w:rsid w:val="00816D14"/>
    <w:rsid w:val="00816F6D"/>
    <w:rsid w:val="00816FAD"/>
    <w:rsid w:val="008176EF"/>
    <w:rsid w:val="008177C6"/>
    <w:rsid w:val="008178BB"/>
    <w:rsid w:val="00817966"/>
    <w:rsid w:val="00817C20"/>
    <w:rsid w:val="00817C40"/>
    <w:rsid w:val="00820121"/>
    <w:rsid w:val="0082021E"/>
    <w:rsid w:val="00820416"/>
    <w:rsid w:val="008207DD"/>
    <w:rsid w:val="00820A38"/>
    <w:rsid w:val="00820C8D"/>
    <w:rsid w:val="00821050"/>
    <w:rsid w:val="00821D10"/>
    <w:rsid w:val="008228D5"/>
    <w:rsid w:val="00822C8D"/>
    <w:rsid w:val="00822E77"/>
    <w:rsid w:val="00822F00"/>
    <w:rsid w:val="0082303C"/>
    <w:rsid w:val="0082340B"/>
    <w:rsid w:val="0082368F"/>
    <w:rsid w:val="00823BB7"/>
    <w:rsid w:val="00823C00"/>
    <w:rsid w:val="00823CD0"/>
    <w:rsid w:val="00823DBF"/>
    <w:rsid w:val="00823DC0"/>
    <w:rsid w:val="00824051"/>
    <w:rsid w:val="0082437B"/>
    <w:rsid w:val="00824A3C"/>
    <w:rsid w:val="00824A67"/>
    <w:rsid w:val="0082531E"/>
    <w:rsid w:val="008263CC"/>
    <w:rsid w:val="00826CE2"/>
    <w:rsid w:val="00826F7B"/>
    <w:rsid w:val="0082700B"/>
    <w:rsid w:val="00827630"/>
    <w:rsid w:val="00827770"/>
    <w:rsid w:val="00827E03"/>
    <w:rsid w:val="00827EA5"/>
    <w:rsid w:val="0083005B"/>
    <w:rsid w:val="00830094"/>
    <w:rsid w:val="008300AE"/>
    <w:rsid w:val="00830B44"/>
    <w:rsid w:val="00830DC5"/>
    <w:rsid w:val="00830E95"/>
    <w:rsid w:val="00830FD2"/>
    <w:rsid w:val="008310D4"/>
    <w:rsid w:val="00831136"/>
    <w:rsid w:val="00831332"/>
    <w:rsid w:val="00831566"/>
    <w:rsid w:val="008315C9"/>
    <w:rsid w:val="008317D4"/>
    <w:rsid w:val="00831B38"/>
    <w:rsid w:val="00831C8A"/>
    <w:rsid w:val="00831F2D"/>
    <w:rsid w:val="00832393"/>
    <w:rsid w:val="00832477"/>
    <w:rsid w:val="00832507"/>
    <w:rsid w:val="00832BCF"/>
    <w:rsid w:val="0083335E"/>
    <w:rsid w:val="00833AC5"/>
    <w:rsid w:val="00833B99"/>
    <w:rsid w:val="00833C24"/>
    <w:rsid w:val="00833CF2"/>
    <w:rsid w:val="00833DAA"/>
    <w:rsid w:val="00833E96"/>
    <w:rsid w:val="0083413C"/>
    <w:rsid w:val="008341AD"/>
    <w:rsid w:val="00834273"/>
    <w:rsid w:val="00834BF3"/>
    <w:rsid w:val="00835721"/>
    <w:rsid w:val="00835CFE"/>
    <w:rsid w:val="00835D7B"/>
    <w:rsid w:val="00836034"/>
    <w:rsid w:val="0083636C"/>
    <w:rsid w:val="008367CE"/>
    <w:rsid w:val="008367DA"/>
    <w:rsid w:val="00836CB6"/>
    <w:rsid w:val="00836F4B"/>
    <w:rsid w:val="008374D8"/>
    <w:rsid w:val="00837549"/>
    <w:rsid w:val="008375D2"/>
    <w:rsid w:val="0083779A"/>
    <w:rsid w:val="00837BD1"/>
    <w:rsid w:val="00840155"/>
    <w:rsid w:val="008401C0"/>
    <w:rsid w:val="0084069B"/>
    <w:rsid w:val="00840B53"/>
    <w:rsid w:val="008418A8"/>
    <w:rsid w:val="00841A30"/>
    <w:rsid w:val="00841E41"/>
    <w:rsid w:val="00841E84"/>
    <w:rsid w:val="00842138"/>
    <w:rsid w:val="0084270D"/>
    <w:rsid w:val="00842B5C"/>
    <w:rsid w:val="00842E06"/>
    <w:rsid w:val="00843292"/>
    <w:rsid w:val="008435B6"/>
    <w:rsid w:val="00843829"/>
    <w:rsid w:val="00843C24"/>
    <w:rsid w:val="00843C6A"/>
    <w:rsid w:val="00843FE7"/>
    <w:rsid w:val="00844063"/>
    <w:rsid w:val="00844172"/>
    <w:rsid w:val="008443B4"/>
    <w:rsid w:val="008446F3"/>
    <w:rsid w:val="008448F7"/>
    <w:rsid w:val="0084495E"/>
    <w:rsid w:val="00844EA3"/>
    <w:rsid w:val="00845080"/>
    <w:rsid w:val="008453B0"/>
    <w:rsid w:val="0084557B"/>
    <w:rsid w:val="008455B7"/>
    <w:rsid w:val="008459AA"/>
    <w:rsid w:val="008459BF"/>
    <w:rsid w:val="0084642E"/>
    <w:rsid w:val="008469B6"/>
    <w:rsid w:val="00846AED"/>
    <w:rsid w:val="00846AFE"/>
    <w:rsid w:val="00846CE1"/>
    <w:rsid w:val="00846D9F"/>
    <w:rsid w:val="00846EA4"/>
    <w:rsid w:val="00847092"/>
    <w:rsid w:val="00847344"/>
    <w:rsid w:val="008479F7"/>
    <w:rsid w:val="00847DC9"/>
    <w:rsid w:val="008507DE"/>
    <w:rsid w:val="00850ACE"/>
    <w:rsid w:val="00850B94"/>
    <w:rsid w:val="00850DD5"/>
    <w:rsid w:val="00851266"/>
    <w:rsid w:val="008512D5"/>
    <w:rsid w:val="00851364"/>
    <w:rsid w:val="00851542"/>
    <w:rsid w:val="0085170C"/>
    <w:rsid w:val="008519AF"/>
    <w:rsid w:val="00851D9B"/>
    <w:rsid w:val="00851F85"/>
    <w:rsid w:val="00852238"/>
    <w:rsid w:val="00852B71"/>
    <w:rsid w:val="008532E4"/>
    <w:rsid w:val="00853390"/>
    <w:rsid w:val="00853434"/>
    <w:rsid w:val="00853D30"/>
    <w:rsid w:val="008542EA"/>
    <w:rsid w:val="008544B7"/>
    <w:rsid w:val="008546B6"/>
    <w:rsid w:val="00855099"/>
    <w:rsid w:val="008552A6"/>
    <w:rsid w:val="00855435"/>
    <w:rsid w:val="0085563C"/>
    <w:rsid w:val="0085589A"/>
    <w:rsid w:val="00855C71"/>
    <w:rsid w:val="00855FEE"/>
    <w:rsid w:val="008563A4"/>
    <w:rsid w:val="00856592"/>
    <w:rsid w:val="00856820"/>
    <w:rsid w:val="00856930"/>
    <w:rsid w:val="00856DB6"/>
    <w:rsid w:val="00856F9F"/>
    <w:rsid w:val="00857023"/>
    <w:rsid w:val="008575CF"/>
    <w:rsid w:val="00857687"/>
    <w:rsid w:val="008577E4"/>
    <w:rsid w:val="0085786D"/>
    <w:rsid w:val="008609CB"/>
    <w:rsid w:val="00860F58"/>
    <w:rsid w:val="0086129E"/>
    <w:rsid w:val="00861466"/>
    <w:rsid w:val="0086163F"/>
    <w:rsid w:val="00861643"/>
    <w:rsid w:val="00861AF7"/>
    <w:rsid w:val="00861B0C"/>
    <w:rsid w:val="00861C1B"/>
    <w:rsid w:val="0086202D"/>
    <w:rsid w:val="00862154"/>
    <w:rsid w:val="0086235B"/>
    <w:rsid w:val="00862AF3"/>
    <w:rsid w:val="008635DC"/>
    <w:rsid w:val="0086362C"/>
    <w:rsid w:val="00863C1B"/>
    <w:rsid w:val="0086407E"/>
    <w:rsid w:val="008644ED"/>
    <w:rsid w:val="0086463D"/>
    <w:rsid w:val="00864A36"/>
    <w:rsid w:val="00864F3B"/>
    <w:rsid w:val="0086524E"/>
    <w:rsid w:val="00865339"/>
    <w:rsid w:val="00865A82"/>
    <w:rsid w:val="0086608B"/>
    <w:rsid w:val="00866335"/>
    <w:rsid w:val="0086672F"/>
    <w:rsid w:val="008667B1"/>
    <w:rsid w:val="00866C32"/>
    <w:rsid w:val="00866CC5"/>
    <w:rsid w:val="00866DBD"/>
    <w:rsid w:val="00867197"/>
    <w:rsid w:val="008675C6"/>
    <w:rsid w:val="00867673"/>
    <w:rsid w:val="0086769A"/>
    <w:rsid w:val="00867791"/>
    <w:rsid w:val="00867C8D"/>
    <w:rsid w:val="008700A4"/>
    <w:rsid w:val="00870BD3"/>
    <w:rsid w:val="008712C2"/>
    <w:rsid w:val="00871338"/>
    <w:rsid w:val="008713F1"/>
    <w:rsid w:val="00871C18"/>
    <w:rsid w:val="00873197"/>
    <w:rsid w:val="008736F1"/>
    <w:rsid w:val="00873931"/>
    <w:rsid w:val="00873B2B"/>
    <w:rsid w:val="00873D95"/>
    <w:rsid w:val="00873D9E"/>
    <w:rsid w:val="00873F61"/>
    <w:rsid w:val="00874095"/>
    <w:rsid w:val="008742EF"/>
    <w:rsid w:val="00874372"/>
    <w:rsid w:val="00874654"/>
    <w:rsid w:val="0087487E"/>
    <w:rsid w:val="00874A57"/>
    <w:rsid w:val="00874EDE"/>
    <w:rsid w:val="00874F25"/>
    <w:rsid w:val="0087521E"/>
    <w:rsid w:val="00875638"/>
    <w:rsid w:val="008758A5"/>
    <w:rsid w:val="008758BA"/>
    <w:rsid w:val="00875A5D"/>
    <w:rsid w:val="00875A94"/>
    <w:rsid w:val="00875BC5"/>
    <w:rsid w:val="00875D46"/>
    <w:rsid w:val="00875E28"/>
    <w:rsid w:val="0087627A"/>
    <w:rsid w:val="008764E6"/>
    <w:rsid w:val="0087681C"/>
    <w:rsid w:val="008769BF"/>
    <w:rsid w:val="008770ED"/>
    <w:rsid w:val="008771F1"/>
    <w:rsid w:val="00877260"/>
    <w:rsid w:val="008774F1"/>
    <w:rsid w:val="0087764D"/>
    <w:rsid w:val="00877F0D"/>
    <w:rsid w:val="00877FC3"/>
    <w:rsid w:val="00880211"/>
    <w:rsid w:val="0088023B"/>
    <w:rsid w:val="00880283"/>
    <w:rsid w:val="008804FC"/>
    <w:rsid w:val="0088161A"/>
    <w:rsid w:val="00881F27"/>
    <w:rsid w:val="008823B8"/>
    <w:rsid w:val="00882E72"/>
    <w:rsid w:val="00882F92"/>
    <w:rsid w:val="00883278"/>
    <w:rsid w:val="008835CB"/>
    <w:rsid w:val="00883B58"/>
    <w:rsid w:val="00883C49"/>
    <w:rsid w:val="008848FB"/>
    <w:rsid w:val="00884A21"/>
    <w:rsid w:val="00884B97"/>
    <w:rsid w:val="0088510B"/>
    <w:rsid w:val="008858BF"/>
    <w:rsid w:val="00885F82"/>
    <w:rsid w:val="00885FC4"/>
    <w:rsid w:val="008865CD"/>
    <w:rsid w:val="00886C07"/>
    <w:rsid w:val="00886CE3"/>
    <w:rsid w:val="008875AC"/>
    <w:rsid w:val="008875B9"/>
    <w:rsid w:val="00887695"/>
    <w:rsid w:val="008879AA"/>
    <w:rsid w:val="00887F5A"/>
    <w:rsid w:val="00887FC3"/>
    <w:rsid w:val="00890064"/>
    <w:rsid w:val="00890237"/>
    <w:rsid w:val="00890250"/>
    <w:rsid w:val="00890600"/>
    <w:rsid w:val="00890840"/>
    <w:rsid w:val="0089095E"/>
    <w:rsid w:val="00890E9F"/>
    <w:rsid w:val="00890ED7"/>
    <w:rsid w:val="00891611"/>
    <w:rsid w:val="008917B6"/>
    <w:rsid w:val="008917D8"/>
    <w:rsid w:val="00891AE9"/>
    <w:rsid w:val="00891F77"/>
    <w:rsid w:val="008927DD"/>
    <w:rsid w:val="00892947"/>
    <w:rsid w:val="00892C8B"/>
    <w:rsid w:val="00892D48"/>
    <w:rsid w:val="00893210"/>
    <w:rsid w:val="008933A0"/>
    <w:rsid w:val="00893B2B"/>
    <w:rsid w:val="00893E64"/>
    <w:rsid w:val="008944AC"/>
    <w:rsid w:val="008946BA"/>
    <w:rsid w:val="008950C0"/>
    <w:rsid w:val="00895418"/>
    <w:rsid w:val="0089590D"/>
    <w:rsid w:val="00895A3A"/>
    <w:rsid w:val="00895B42"/>
    <w:rsid w:val="00895B75"/>
    <w:rsid w:val="00895B8F"/>
    <w:rsid w:val="00895BA5"/>
    <w:rsid w:val="00896490"/>
    <w:rsid w:val="00896601"/>
    <w:rsid w:val="00896688"/>
    <w:rsid w:val="00896820"/>
    <w:rsid w:val="00896A6C"/>
    <w:rsid w:val="00896FD0"/>
    <w:rsid w:val="008972FB"/>
    <w:rsid w:val="008973B8"/>
    <w:rsid w:val="008976EA"/>
    <w:rsid w:val="00897870"/>
    <w:rsid w:val="0089793C"/>
    <w:rsid w:val="008979BF"/>
    <w:rsid w:val="00897A29"/>
    <w:rsid w:val="00897CCD"/>
    <w:rsid w:val="008A0201"/>
    <w:rsid w:val="008A02BC"/>
    <w:rsid w:val="008A02E9"/>
    <w:rsid w:val="008A0416"/>
    <w:rsid w:val="008A0720"/>
    <w:rsid w:val="008A0B18"/>
    <w:rsid w:val="008A0D3A"/>
    <w:rsid w:val="008A1136"/>
    <w:rsid w:val="008A170C"/>
    <w:rsid w:val="008A192D"/>
    <w:rsid w:val="008A1AC0"/>
    <w:rsid w:val="008A1DFA"/>
    <w:rsid w:val="008A1EA1"/>
    <w:rsid w:val="008A24AE"/>
    <w:rsid w:val="008A28A9"/>
    <w:rsid w:val="008A28AA"/>
    <w:rsid w:val="008A2CDE"/>
    <w:rsid w:val="008A30AD"/>
    <w:rsid w:val="008A3617"/>
    <w:rsid w:val="008A4F88"/>
    <w:rsid w:val="008A5272"/>
    <w:rsid w:val="008A5A4D"/>
    <w:rsid w:val="008A5A89"/>
    <w:rsid w:val="008A5CD2"/>
    <w:rsid w:val="008A6354"/>
    <w:rsid w:val="008A6A69"/>
    <w:rsid w:val="008A6D2C"/>
    <w:rsid w:val="008A7290"/>
    <w:rsid w:val="008A73AF"/>
    <w:rsid w:val="008A7443"/>
    <w:rsid w:val="008A766F"/>
    <w:rsid w:val="008A7675"/>
    <w:rsid w:val="008A7708"/>
    <w:rsid w:val="008A7BCA"/>
    <w:rsid w:val="008A7E3A"/>
    <w:rsid w:val="008A7E4C"/>
    <w:rsid w:val="008B0360"/>
    <w:rsid w:val="008B047D"/>
    <w:rsid w:val="008B049E"/>
    <w:rsid w:val="008B0642"/>
    <w:rsid w:val="008B10F6"/>
    <w:rsid w:val="008B1272"/>
    <w:rsid w:val="008B1279"/>
    <w:rsid w:val="008B1516"/>
    <w:rsid w:val="008B1B9F"/>
    <w:rsid w:val="008B1CEF"/>
    <w:rsid w:val="008B1E7C"/>
    <w:rsid w:val="008B28EF"/>
    <w:rsid w:val="008B2E6F"/>
    <w:rsid w:val="008B32E4"/>
    <w:rsid w:val="008B33B3"/>
    <w:rsid w:val="008B3533"/>
    <w:rsid w:val="008B35B8"/>
    <w:rsid w:val="008B36E7"/>
    <w:rsid w:val="008B3A3C"/>
    <w:rsid w:val="008B402F"/>
    <w:rsid w:val="008B45B6"/>
    <w:rsid w:val="008B45CA"/>
    <w:rsid w:val="008B48C1"/>
    <w:rsid w:val="008B4ECC"/>
    <w:rsid w:val="008B4EFA"/>
    <w:rsid w:val="008B52C3"/>
    <w:rsid w:val="008B5444"/>
    <w:rsid w:val="008B5732"/>
    <w:rsid w:val="008B57B4"/>
    <w:rsid w:val="008B57EA"/>
    <w:rsid w:val="008B5874"/>
    <w:rsid w:val="008B58A6"/>
    <w:rsid w:val="008B5A8D"/>
    <w:rsid w:val="008B628E"/>
    <w:rsid w:val="008B63BD"/>
    <w:rsid w:val="008B6447"/>
    <w:rsid w:val="008B664F"/>
    <w:rsid w:val="008B66C0"/>
    <w:rsid w:val="008B6A3C"/>
    <w:rsid w:val="008B713D"/>
    <w:rsid w:val="008B7352"/>
    <w:rsid w:val="008B73C0"/>
    <w:rsid w:val="008B747F"/>
    <w:rsid w:val="008B7546"/>
    <w:rsid w:val="008B7BC9"/>
    <w:rsid w:val="008C0048"/>
    <w:rsid w:val="008C00B7"/>
    <w:rsid w:val="008C030B"/>
    <w:rsid w:val="008C032A"/>
    <w:rsid w:val="008C0B6D"/>
    <w:rsid w:val="008C0BC3"/>
    <w:rsid w:val="008C0E3E"/>
    <w:rsid w:val="008C15DB"/>
    <w:rsid w:val="008C1903"/>
    <w:rsid w:val="008C19F2"/>
    <w:rsid w:val="008C1EA6"/>
    <w:rsid w:val="008C22D7"/>
    <w:rsid w:val="008C2392"/>
    <w:rsid w:val="008C23CB"/>
    <w:rsid w:val="008C248E"/>
    <w:rsid w:val="008C25D1"/>
    <w:rsid w:val="008C26EE"/>
    <w:rsid w:val="008C33AE"/>
    <w:rsid w:val="008C34DF"/>
    <w:rsid w:val="008C3C9C"/>
    <w:rsid w:val="008C4376"/>
    <w:rsid w:val="008C4390"/>
    <w:rsid w:val="008C4422"/>
    <w:rsid w:val="008C4995"/>
    <w:rsid w:val="008C4DAC"/>
    <w:rsid w:val="008C545C"/>
    <w:rsid w:val="008C5E8E"/>
    <w:rsid w:val="008C6039"/>
    <w:rsid w:val="008C62D2"/>
    <w:rsid w:val="008C646B"/>
    <w:rsid w:val="008C6A34"/>
    <w:rsid w:val="008C71CE"/>
    <w:rsid w:val="008C775B"/>
    <w:rsid w:val="008C77EF"/>
    <w:rsid w:val="008D01EB"/>
    <w:rsid w:val="008D02E2"/>
    <w:rsid w:val="008D0DA6"/>
    <w:rsid w:val="008D10DC"/>
    <w:rsid w:val="008D169D"/>
    <w:rsid w:val="008D1A75"/>
    <w:rsid w:val="008D1BED"/>
    <w:rsid w:val="008D1EF5"/>
    <w:rsid w:val="008D1FFF"/>
    <w:rsid w:val="008D21A0"/>
    <w:rsid w:val="008D27D8"/>
    <w:rsid w:val="008D2A46"/>
    <w:rsid w:val="008D2AAD"/>
    <w:rsid w:val="008D30A4"/>
    <w:rsid w:val="008D3130"/>
    <w:rsid w:val="008D363B"/>
    <w:rsid w:val="008D3960"/>
    <w:rsid w:val="008D3E80"/>
    <w:rsid w:val="008D4725"/>
    <w:rsid w:val="008D49EB"/>
    <w:rsid w:val="008D4E65"/>
    <w:rsid w:val="008D54E9"/>
    <w:rsid w:val="008D58B4"/>
    <w:rsid w:val="008D58D7"/>
    <w:rsid w:val="008D5C7B"/>
    <w:rsid w:val="008D5EA2"/>
    <w:rsid w:val="008D6333"/>
    <w:rsid w:val="008D6646"/>
    <w:rsid w:val="008D668C"/>
    <w:rsid w:val="008D6862"/>
    <w:rsid w:val="008D6A0F"/>
    <w:rsid w:val="008D72E0"/>
    <w:rsid w:val="008D7540"/>
    <w:rsid w:val="008D7542"/>
    <w:rsid w:val="008D7BCC"/>
    <w:rsid w:val="008D7D25"/>
    <w:rsid w:val="008D7D86"/>
    <w:rsid w:val="008D7F0E"/>
    <w:rsid w:val="008E01F9"/>
    <w:rsid w:val="008E0DBF"/>
    <w:rsid w:val="008E0DD9"/>
    <w:rsid w:val="008E1446"/>
    <w:rsid w:val="008E17DA"/>
    <w:rsid w:val="008E1881"/>
    <w:rsid w:val="008E1A52"/>
    <w:rsid w:val="008E1B5D"/>
    <w:rsid w:val="008E1B88"/>
    <w:rsid w:val="008E1E2C"/>
    <w:rsid w:val="008E1E54"/>
    <w:rsid w:val="008E2038"/>
    <w:rsid w:val="008E2A45"/>
    <w:rsid w:val="008E2E08"/>
    <w:rsid w:val="008E322F"/>
    <w:rsid w:val="008E43DE"/>
    <w:rsid w:val="008E4410"/>
    <w:rsid w:val="008E4923"/>
    <w:rsid w:val="008E4DB3"/>
    <w:rsid w:val="008E513E"/>
    <w:rsid w:val="008E5244"/>
    <w:rsid w:val="008E583C"/>
    <w:rsid w:val="008E5A17"/>
    <w:rsid w:val="008E5AF2"/>
    <w:rsid w:val="008E61C7"/>
    <w:rsid w:val="008E6DC9"/>
    <w:rsid w:val="008E6F5F"/>
    <w:rsid w:val="008E7036"/>
    <w:rsid w:val="008E7182"/>
    <w:rsid w:val="008E7306"/>
    <w:rsid w:val="008E755C"/>
    <w:rsid w:val="008E7604"/>
    <w:rsid w:val="008E791C"/>
    <w:rsid w:val="008E79CC"/>
    <w:rsid w:val="008F01E3"/>
    <w:rsid w:val="008F0265"/>
    <w:rsid w:val="008F06E2"/>
    <w:rsid w:val="008F0B67"/>
    <w:rsid w:val="008F0D97"/>
    <w:rsid w:val="008F0E3C"/>
    <w:rsid w:val="008F1085"/>
    <w:rsid w:val="008F11F2"/>
    <w:rsid w:val="008F1388"/>
    <w:rsid w:val="008F154E"/>
    <w:rsid w:val="008F1716"/>
    <w:rsid w:val="008F184C"/>
    <w:rsid w:val="008F19A7"/>
    <w:rsid w:val="008F1E23"/>
    <w:rsid w:val="008F1E3A"/>
    <w:rsid w:val="008F215B"/>
    <w:rsid w:val="008F27F4"/>
    <w:rsid w:val="008F2A47"/>
    <w:rsid w:val="008F2F9F"/>
    <w:rsid w:val="008F34C6"/>
    <w:rsid w:val="008F3585"/>
    <w:rsid w:val="008F3841"/>
    <w:rsid w:val="008F3BC1"/>
    <w:rsid w:val="008F3C5C"/>
    <w:rsid w:val="008F3CD9"/>
    <w:rsid w:val="008F4089"/>
    <w:rsid w:val="008F4134"/>
    <w:rsid w:val="008F41F6"/>
    <w:rsid w:val="008F437A"/>
    <w:rsid w:val="008F456C"/>
    <w:rsid w:val="008F51E7"/>
    <w:rsid w:val="008F5794"/>
    <w:rsid w:val="008F5867"/>
    <w:rsid w:val="008F60C6"/>
    <w:rsid w:val="008F62FD"/>
    <w:rsid w:val="008F633F"/>
    <w:rsid w:val="008F63B3"/>
    <w:rsid w:val="008F6545"/>
    <w:rsid w:val="008F6C7C"/>
    <w:rsid w:val="008F75D3"/>
    <w:rsid w:val="008F7684"/>
    <w:rsid w:val="008F776B"/>
    <w:rsid w:val="008F78B6"/>
    <w:rsid w:val="008F7A4E"/>
    <w:rsid w:val="008F7E82"/>
    <w:rsid w:val="00900054"/>
    <w:rsid w:val="009001C0"/>
    <w:rsid w:val="009005DB"/>
    <w:rsid w:val="00900C5B"/>
    <w:rsid w:val="00900C74"/>
    <w:rsid w:val="00900D28"/>
    <w:rsid w:val="0090109B"/>
    <w:rsid w:val="009012DF"/>
    <w:rsid w:val="00901BDF"/>
    <w:rsid w:val="0090205E"/>
    <w:rsid w:val="009021F1"/>
    <w:rsid w:val="009022A0"/>
    <w:rsid w:val="009025E9"/>
    <w:rsid w:val="00902614"/>
    <w:rsid w:val="00902C7C"/>
    <w:rsid w:val="009032D3"/>
    <w:rsid w:val="00903625"/>
    <w:rsid w:val="00903974"/>
    <w:rsid w:val="00903C6C"/>
    <w:rsid w:val="00903E14"/>
    <w:rsid w:val="009040CF"/>
    <w:rsid w:val="00904165"/>
    <w:rsid w:val="00904275"/>
    <w:rsid w:val="00904B09"/>
    <w:rsid w:val="0090508D"/>
    <w:rsid w:val="009050C1"/>
    <w:rsid w:val="009050DB"/>
    <w:rsid w:val="00905256"/>
    <w:rsid w:val="00905A9D"/>
    <w:rsid w:val="00905C5B"/>
    <w:rsid w:val="00905C70"/>
    <w:rsid w:val="00906323"/>
    <w:rsid w:val="009063E3"/>
    <w:rsid w:val="00906635"/>
    <w:rsid w:val="00906984"/>
    <w:rsid w:val="00906B13"/>
    <w:rsid w:val="00906D7E"/>
    <w:rsid w:val="00906E8C"/>
    <w:rsid w:val="00906F71"/>
    <w:rsid w:val="00907CBD"/>
    <w:rsid w:val="00907D29"/>
    <w:rsid w:val="009102D4"/>
    <w:rsid w:val="00910366"/>
    <w:rsid w:val="00910389"/>
    <w:rsid w:val="009105DD"/>
    <w:rsid w:val="00910B1D"/>
    <w:rsid w:val="00910BEC"/>
    <w:rsid w:val="00910EEA"/>
    <w:rsid w:val="00911916"/>
    <w:rsid w:val="00911A27"/>
    <w:rsid w:val="00911C13"/>
    <w:rsid w:val="00911F67"/>
    <w:rsid w:val="0091207F"/>
    <w:rsid w:val="00912CF3"/>
    <w:rsid w:val="00912D45"/>
    <w:rsid w:val="00912E91"/>
    <w:rsid w:val="0091358C"/>
    <w:rsid w:val="00913710"/>
    <w:rsid w:val="00913B36"/>
    <w:rsid w:val="00913C97"/>
    <w:rsid w:val="00913E1D"/>
    <w:rsid w:val="00913FD6"/>
    <w:rsid w:val="00914617"/>
    <w:rsid w:val="009147E8"/>
    <w:rsid w:val="00915181"/>
    <w:rsid w:val="00915298"/>
    <w:rsid w:val="00915581"/>
    <w:rsid w:val="00915797"/>
    <w:rsid w:val="009157D4"/>
    <w:rsid w:val="00915800"/>
    <w:rsid w:val="00915A4C"/>
    <w:rsid w:val="00915C9A"/>
    <w:rsid w:val="00916346"/>
    <w:rsid w:val="00916354"/>
    <w:rsid w:val="00916751"/>
    <w:rsid w:val="009168CE"/>
    <w:rsid w:val="00916D98"/>
    <w:rsid w:val="00916E7C"/>
    <w:rsid w:val="0091704C"/>
    <w:rsid w:val="00917971"/>
    <w:rsid w:val="00917A00"/>
    <w:rsid w:val="00917E25"/>
    <w:rsid w:val="00920148"/>
    <w:rsid w:val="009202E4"/>
    <w:rsid w:val="00920531"/>
    <w:rsid w:val="00920736"/>
    <w:rsid w:val="009212E8"/>
    <w:rsid w:val="00921D31"/>
    <w:rsid w:val="00921F73"/>
    <w:rsid w:val="0092288F"/>
    <w:rsid w:val="0092398F"/>
    <w:rsid w:val="00923A23"/>
    <w:rsid w:val="009242B3"/>
    <w:rsid w:val="0092433F"/>
    <w:rsid w:val="009244EA"/>
    <w:rsid w:val="009245EB"/>
    <w:rsid w:val="00924A16"/>
    <w:rsid w:val="00925115"/>
    <w:rsid w:val="00925122"/>
    <w:rsid w:val="009259FB"/>
    <w:rsid w:val="00925B77"/>
    <w:rsid w:val="00925D8B"/>
    <w:rsid w:val="00925D96"/>
    <w:rsid w:val="009263C4"/>
    <w:rsid w:val="009265CD"/>
    <w:rsid w:val="009267D7"/>
    <w:rsid w:val="00926B02"/>
    <w:rsid w:val="009271EA"/>
    <w:rsid w:val="009272E2"/>
    <w:rsid w:val="00927500"/>
    <w:rsid w:val="00927657"/>
    <w:rsid w:val="009276D6"/>
    <w:rsid w:val="00927752"/>
    <w:rsid w:val="009277BC"/>
    <w:rsid w:val="00930193"/>
    <w:rsid w:val="0093043A"/>
    <w:rsid w:val="00930670"/>
    <w:rsid w:val="00930836"/>
    <w:rsid w:val="00930843"/>
    <w:rsid w:val="00930B3B"/>
    <w:rsid w:val="00930B51"/>
    <w:rsid w:val="00931093"/>
    <w:rsid w:val="00931121"/>
    <w:rsid w:val="00931395"/>
    <w:rsid w:val="009316AD"/>
    <w:rsid w:val="00931834"/>
    <w:rsid w:val="00931B2D"/>
    <w:rsid w:val="00931C30"/>
    <w:rsid w:val="00931C53"/>
    <w:rsid w:val="00931CA5"/>
    <w:rsid w:val="00931E59"/>
    <w:rsid w:val="00931F3B"/>
    <w:rsid w:val="009322B7"/>
    <w:rsid w:val="0093246B"/>
    <w:rsid w:val="009325B6"/>
    <w:rsid w:val="00932ADC"/>
    <w:rsid w:val="00933067"/>
    <w:rsid w:val="0093382B"/>
    <w:rsid w:val="00933C60"/>
    <w:rsid w:val="00933FAD"/>
    <w:rsid w:val="00934156"/>
    <w:rsid w:val="00934181"/>
    <w:rsid w:val="00934B15"/>
    <w:rsid w:val="00934C48"/>
    <w:rsid w:val="009352F7"/>
    <w:rsid w:val="00935738"/>
    <w:rsid w:val="00935A4C"/>
    <w:rsid w:val="0093643A"/>
    <w:rsid w:val="0093678D"/>
    <w:rsid w:val="00936958"/>
    <w:rsid w:val="00936B26"/>
    <w:rsid w:val="00936B9A"/>
    <w:rsid w:val="009372E3"/>
    <w:rsid w:val="009373C6"/>
    <w:rsid w:val="009373DA"/>
    <w:rsid w:val="00937A8B"/>
    <w:rsid w:val="00937B8A"/>
    <w:rsid w:val="00937CBC"/>
    <w:rsid w:val="0094028B"/>
    <w:rsid w:val="0094059A"/>
    <w:rsid w:val="009411C1"/>
    <w:rsid w:val="0094188E"/>
    <w:rsid w:val="00941A20"/>
    <w:rsid w:val="00941A88"/>
    <w:rsid w:val="00941E81"/>
    <w:rsid w:val="00941E90"/>
    <w:rsid w:val="0094215E"/>
    <w:rsid w:val="00942298"/>
    <w:rsid w:val="009422E6"/>
    <w:rsid w:val="009428EE"/>
    <w:rsid w:val="00942F5D"/>
    <w:rsid w:val="00943028"/>
    <w:rsid w:val="0094332D"/>
    <w:rsid w:val="00943375"/>
    <w:rsid w:val="0094386B"/>
    <w:rsid w:val="00943C65"/>
    <w:rsid w:val="00943D56"/>
    <w:rsid w:val="00943E8B"/>
    <w:rsid w:val="00944763"/>
    <w:rsid w:val="009447DE"/>
    <w:rsid w:val="009449FD"/>
    <w:rsid w:val="00944D31"/>
    <w:rsid w:val="00945642"/>
    <w:rsid w:val="00945702"/>
    <w:rsid w:val="00945D42"/>
    <w:rsid w:val="00945F8A"/>
    <w:rsid w:val="00945F99"/>
    <w:rsid w:val="00946613"/>
    <w:rsid w:val="00946BFA"/>
    <w:rsid w:val="00946F14"/>
    <w:rsid w:val="0094794C"/>
    <w:rsid w:val="00947B3E"/>
    <w:rsid w:val="00947F74"/>
    <w:rsid w:val="00950CFA"/>
    <w:rsid w:val="00950F6C"/>
    <w:rsid w:val="00950FBC"/>
    <w:rsid w:val="009510A1"/>
    <w:rsid w:val="009515A2"/>
    <w:rsid w:val="009516CE"/>
    <w:rsid w:val="00951DC4"/>
    <w:rsid w:val="00951EDB"/>
    <w:rsid w:val="00951FF5"/>
    <w:rsid w:val="00952132"/>
    <w:rsid w:val="0095216B"/>
    <w:rsid w:val="0095246D"/>
    <w:rsid w:val="0095275D"/>
    <w:rsid w:val="00952B9C"/>
    <w:rsid w:val="00952CB9"/>
    <w:rsid w:val="00952E1C"/>
    <w:rsid w:val="009531C5"/>
    <w:rsid w:val="009532F1"/>
    <w:rsid w:val="009535FB"/>
    <w:rsid w:val="009538AB"/>
    <w:rsid w:val="00953915"/>
    <w:rsid w:val="00953E13"/>
    <w:rsid w:val="0095418F"/>
    <w:rsid w:val="00954464"/>
    <w:rsid w:val="00954543"/>
    <w:rsid w:val="009545B4"/>
    <w:rsid w:val="00954618"/>
    <w:rsid w:val="00955368"/>
    <w:rsid w:val="00955C41"/>
    <w:rsid w:val="009560FB"/>
    <w:rsid w:val="0095627F"/>
    <w:rsid w:val="0095650C"/>
    <w:rsid w:val="00956841"/>
    <w:rsid w:val="00956B98"/>
    <w:rsid w:val="00956CB2"/>
    <w:rsid w:val="00956FC7"/>
    <w:rsid w:val="00956FF3"/>
    <w:rsid w:val="009570A4"/>
    <w:rsid w:val="00957189"/>
    <w:rsid w:val="009574B8"/>
    <w:rsid w:val="009574DE"/>
    <w:rsid w:val="00957611"/>
    <w:rsid w:val="009578DE"/>
    <w:rsid w:val="00957CFA"/>
    <w:rsid w:val="0096018A"/>
    <w:rsid w:val="00960329"/>
    <w:rsid w:val="0096046A"/>
    <w:rsid w:val="009604B3"/>
    <w:rsid w:val="009607B8"/>
    <w:rsid w:val="009608B6"/>
    <w:rsid w:val="00960A95"/>
    <w:rsid w:val="00960C0E"/>
    <w:rsid w:val="00961046"/>
    <w:rsid w:val="009615F1"/>
    <w:rsid w:val="009618E6"/>
    <w:rsid w:val="00961C41"/>
    <w:rsid w:val="00961DEB"/>
    <w:rsid w:val="00961F25"/>
    <w:rsid w:val="009620EE"/>
    <w:rsid w:val="00962319"/>
    <w:rsid w:val="00962321"/>
    <w:rsid w:val="009627E7"/>
    <w:rsid w:val="00962E46"/>
    <w:rsid w:val="00962E8E"/>
    <w:rsid w:val="0096304D"/>
    <w:rsid w:val="0096306A"/>
    <w:rsid w:val="009631F6"/>
    <w:rsid w:val="00963390"/>
    <w:rsid w:val="00963715"/>
    <w:rsid w:val="00963A76"/>
    <w:rsid w:val="00963C17"/>
    <w:rsid w:val="00963F92"/>
    <w:rsid w:val="009641B6"/>
    <w:rsid w:val="00964240"/>
    <w:rsid w:val="00964575"/>
    <w:rsid w:val="0096461E"/>
    <w:rsid w:val="00964C50"/>
    <w:rsid w:val="00964FBD"/>
    <w:rsid w:val="00965033"/>
    <w:rsid w:val="009650A1"/>
    <w:rsid w:val="0096511F"/>
    <w:rsid w:val="0096518D"/>
    <w:rsid w:val="009653E9"/>
    <w:rsid w:val="00965852"/>
    <w:rsid w:val="009659D6"/>
    <w:rsid w:val="00965D12"/>
    <w:rsid w:val="00965E85"/>
    <w:rsid w:val="0096658E"/>
    <w:rsid w:val="00966981"/>
    <w:rsid w:val="00966AA0"/>
    <w:rsid w:val="009670EF"/>
    <w:rsid w:val="0096748B"/>
    <w:rsid w:val="009675F7"/>
    <w:rsid w:val="00967CC5"/>
    <w:rsid w:val="00967F76"/>
    <w:rsid w:val="00970877"/>
    <w:rsid w:val="009708DA"/>
    <w:rsid w:val="00970A87"/>
    <w:rsid w:val="00970AF6"/>
    <w:rsid w:val="00970BAA"/>
    <w:rsid w:val="00970CA7"/>
    <w:rsid w:val="00971177"/>
    <w:rsid w:val="009711E6"/>
    <w:rsid w:val="00971237"/>
    <w:rsid w:val="00971561"/>
    <w:rsid w:val="0097172F"/>
    <w:rsid w:val="009719A8"/>
    <w:rsid w:val="00971F04"/>
    <w:rsid w:val="00972F25"/>
    <w:rsid w:val="00972FB8"/>
    <w:rsid w:val="0097343D"/>
    <w:rsid w:val="009734E5"/>
    <w:rsid w:val="00973605"/>
    <w:rsid w:val="009741AF"/>
    <w:rsid w:val="00974284"/>
    <w:rsid w:val="00974888"/>
    <w:rsid w:val="00974938"/>
    <w:rsid w:val="009749FC"/>
    <w:rsid w:val="00974BBC"/>
    <w:rsid w:val="00974E56"/>
    <w:rsid w:val="00975081"/>
    <w:rsid w:val="009753AC"/>
    <w:rsid w:val="009757A8"/>
    <w:rsid w:val="009758C7"/>
    <w:rsid w:val="00975BF4"/>
    <w:rsid w:val="00975C71"/>
    <w:rsid w:val="00976061"/>
    <w:rsid w:val="00976195"/>
    <w:rsid w:val="00976579"/>
    <w:rsid w:val="009765BE"/>
    <w:rsid w:val="00976ABC"/>
    <w:rsid w:val="00976E06"/>
    <w:rsid w:val="00977058"/>
    <w:rsid w:val="0097745A"/>
    <w:rsid w:val="009775F6"/>
    <w:rsid w:val="0097780C"/>
    <w:rsid w:val="009778D0"/>
    <w:rsid w:val="00977A6A"/>
    <w:rsid w:val="00977F91"/>
    <w:rsid w:val="00980011"/>
    <w:rsid w:val="0098014A"/>
    <w:rsid w:val="009806CF"/>
    <w:rsid w:val="00980BEC"/>
    <w:rsid w:val="00981398"/>
    <w:rsid w:val="00981763"/>
    <w:rsid w:val="00981AFE"/>
    <w:rsid w:val="009820B6"/>
    <w:rsid w:val="009820E9"/>
    <w:rsid w:val="0098241E"/>
    <w:rsid w:val="00982886"/>
    <w:rsid w:val="00982E16"/>
    <w:rsid w:val="009830D6"/>
    <w:rsid w:val="0098322D"/>
    <w:rsid w:val="009836AD"/>
    <w:rsid w:val="0098380D"/>
    <w:rsid w:val="00983A53"/>
    <w:rsid w:val="00983ACB"/>
    <w:rsid w:val="00983C43"/>
    <w:rsid w:val="00983C44"/>
    <w:rsid w:val="00983D78"/>
    <w:rsid w:val="00984106"/>
    <w:rsid w:val="009844C4"/>
    <w:rsid w:val="009844F8"/>
    <w:rsid w:val="00984AEC"/>
    <w:rsid w:val="00984F1E"/>
    <w:rsid w:val="0098545B"/>
    <w:rsid w:val="00985748"/>
    <w:rsid w:val="00985AC8"/>
    <w:rsid w:val="00985DCB"/>
    <w:rsid w:val="009862B0"/>
    <w:rsid w:val="00986413"/>
    <w:rsid w:val="0098695F"/>
    <w:rsid w:val="00987231"/>
    <w:rsid w:val="0098730E"/>
    <w:rsid w:val="0098763B"/>
    <w:rsid w:val="00987C3B"/>
    <w:rsid w:val="009900B0"/>
    <w:rsid w:val="00990B7B"/>
    <w:rsid w:val="00990C21"/>
    <w:rsid w:val="00990DC1"/>
    <w:rsid w:val="00990E8E"/>
    <w:rsid w:val="00990EEE"/>
    <w:rsid w:val="00991375"/>
    <w:rsid w:val="009916D8"/>
    <w:rsid w:val="00991753"/>
    <w:rsid w:val="00991BCE"/>
    <w:rsid w:val="00991BE5"/>
    <w:rsid w:val="0099259F"/>
    <w:rsid w:val="00992615"/>
    <w:rsid w:val="00992C94"/>
    <w:rsid w:val="0099391F"/>
    <w:rsid w:val="00993C61"/>
    <w:rsid w:val="00993EDD"/>
    <w:rsid w:val="009940F3"/>
    <w:rsid w:val="009942A4"/>
    <w:rsid w:val="00994748"/>
    <w:rsid w:val="00994865"/>
    <w:rsid w:val="00994AAF"/>
    <w:rsid w:val="00994B42"/>
    <w:rsid w:val="00994CAE"/>
    <w:rsid w:val="00994FEB"/>
    <w:rsid w:val="00995234"/>
    <w:rsid w:val="009952AB"/>
    <w:rsid w:val="009954B5"/>
    <w:rsid w:val="009957A0"/>
    <w:rsid w:val="0099633F"/>
    <w:rsid w:val="009972D2"/>
    <w:rsid w:val="0099730B"/>
    <w:rsid w:val="009974CF"/>
    <w:rsid w:val="009976E5"/>
    <w:rsid w:val="00997B3D"/>
    <w:rsid w:val="00997B88"/>
    <w:rsid w:val="00997DA1"/>
    <w:rsid w:val="009A00B5"/>
    <w:rsid w:val="009A00C8"/>
    <w:rsid w:val="009A019F"/>
    <w:rsid w:val="009A03E5"/>
    <w:rsid w:val="009A050C"/>
    <w:rsid w:val="009A0646"/>
    <w:rsid w:val="009A0C19"/>
    <w:rsid w:val="009A20F4"/>
    <w:rsid w:val="009A2134"/>
    <w:rsid w:val="009A253D"/>
    <w:rsid w:val="009A25C9"/>
    <w:rsid w:val="009A2732"/>
    <w:rsid w:val="009A27DF"/>
    <w:rsid w:val="009A3028"/>
    <w:rsid w:val="009A3133"/>
    <w:rsid w:val="009A325A"/>
    <w:rsid w:val="009A32E3"/>
    <w:rsid w:val="009A3509"/>
    <w:rsid w:val="009A3546"/>
    <w:rsid w:val="009A358F"/>
    <w:rsid w:val="009A360E"/>
    <w:rsid w:val="009A3738"/>
    <w:rsid w:val="009A3E3D"/>
    <w:rsid w:val="009A3EB5"/>
    <w:rsid w:val="009A3F26"/>
    <w:rsid w:val="009A40CC"/>
    <w:rsid w:val="009A41DA"/>
    <w:rsid w:val="009A44F8"/>
    <w:rsid w:val="009A46AC"/>
    <w:rsid w:val="009A47F5"/>
    <w:rsid w:val="009A4844"/>
    <w:rsid w:val="009A48B2"/>
    <w:rsid w:val="009A4A43"/>
    <w:rsid w:val="009A4E7D"/>
    <w:rsid w:val="009A4ED6"/>
    <w:rsid w:val="009A4FE8"/>
    <w:rsid w:val="009A502A"/>
    <w:rsid w:val="009A5098"/>
    <w:rsid w:val="009A524D"/>
    <w:rsid w:val="009A5A82"/>
    <w:rsid w:val="009A5BE1"/>
    <w:rsid w:val="009A66A6"/>
    <w:rsid w:val="009A6978"/>
    <w:rsid w:val="009A6A5E"/>
    <w:rsid w:val="009A6E38"/>
    <w:rsid w:val="009A7065"/>
    <w:rsid w:val="009A768C"/>
    <w:rsid w:val="009A79E1"/>
    <w:rsid w:val="009A7E26"/>
    <w:rsid w:val="009B02FB"/>
    <w:rsid w:val="009B045B"/>
    <w:rsid w:val="009B05DD"/>
    <w:rsid w:val="009B05F8"/>
    <w:rsid w:val="009B0766"/>
    <w:rsid w:val="009B0AD4"/>
    <w:rsid w:val="009B0AE3"/>
    <w:rsid w:val="009B0E54"/>
    <w:rsid w:val="009B0FD9"/>
    <w:rsid w:val="009B11B2"/>
    <w:rsid w:val="009B123E"/>
    <w:rsid w:val="009B1712"/>
    <w:rsid w:val="009B197E"/>
    <w:rsid w:val="009B2242"/>
    <w:rsid w:val="009B2338"/>
    <w:rsid w:val="009B2755"/>
    <w:rsid w:val="009B27F4"/>
    <w:rsid w:val="009B2B8E"/>
    <w:rsid w:val="009B2E1D"/>
    <w:rsid w:val="009B3154"/>
    <w:rsid w:val="009B3297"/>
    <w:rsid w:val="009B340B"/>
    <w:rsid w:val="009B382B"/>
    <w:rsid w:val="009B3C82"/>
    <w:rsid w:val="009B40B3"/>
    <w:rsid w:val="009B41B2"/>
    <w:rsid w:val="009B43F3"/>
    <w:rsid w:val="009B4842"/>
    <w:rsid w:val="009B4E17"/>
    <w:rsid w:val="009B53BA"/>
    <w:rsid w:val="009B548B"/>
    <w:rsid w:val="009B5D10"/>
    <w:rsid w:val="009B60DA"/>
    <w:rsid w:val="009B6667"/>
    <w:rsid w:val="009B6B2D"/>
    <w:rsid w:val="009B6D74"/>
    <w:rsid w:val="009B6E77"/>
    <w:rsid w:val="009C0009"/>
    <w:rsid w:val="009C01C5"/>
    <w:rsid w:val="009C0261"/>
    <w:rsid w:val="009C08A0"/>
    <w:rsid w:val="009C08D9"/>
    <w:rsid w:val="009C0B28"/>
    <w:rsid w:val="009C0B39"/>
    <w:rsid w:val="009C0F62"/>
    <w:rsid w:val="009C0FF6"/>
    <w:rsid w:val="009C11DC"/>
    <w:rsid w:val="009C14AE"/>
    <w:rsid w:val="009C1772"/>
    <w:rsid w:val="009C1848"/>
    <w:rsid w:val="009C1B21"/>
    <w:rsid w:val="009C1C3D"/>
    <w:rsid w:val="009C1DA0"/>
    <w:rsid w:val="009C2181"/>
    <w:rsid w:val="009C2B60"/>
    <w:rsid w:val="009C3293"/>
    <w:rsid w:val="009C3D93"/>
    <w:rsid w:val="009C4147"/>
    <w:rsid w:val="009C4231"/>
    <w:rsid w:val="009C45C4"/>
    <w:rsid w:val="009C472A"/>
    <w:rsid w:val="009C522E"/>
    <w:rsid w:val="009C53D8"/>
    <w:rsid w:val="009C57C5"/>
    <w:rsid w:val="009C583E"/>
    <w:rsid w:val="009C5A78"/>
    <w:rsid w:val="009C5C5D"/>
    <w:rsid w:val="009C5DD6"/>
    <w:rsid w:val="009C5EBC"/>
    <w:rsid w:val="009C643D"/>
    <w:rsid w:val="009C688F"/>
    <w:rsid w:val="009C6C99"/>
    <w:rsid w:val="009C6EFD"/>
    <w:rsid w:val="009C7660"/>
    <w:rsid w:val="009C7AD4"/>
    <w:rsid w:val="009C7B8D"/>
    <w:rsid w:val="009C7E81"/>
    <w:rsid w:val="009D0646"/>
    <w:rsid w:val="009D0BFD"/>
    <w:rsid w:val="009D0DE2"/>
    <w:rsid w:val="009D0EF8"/>
    <w:rsid w:val="009D10FA"/>
    <w:rsid w:val="009D1465"/>
    <w:rsid w:val="009D1705"/>
    <w:rsid w:val="009D1BEC"/>
    <w:rsid w:val="009D1D58"/>
    <w:rsid w:val="009D1E9A"/>
    <w:rsid w:val="009D33F6"/>
    <w:rsid w:val="009D345F"/>
    <w:rsid w:val="009D39DC"/>
    <w:rsid w:val="009D3D74"/>
    <w:rsid w:val="009D4659"/>
    <w:rsid w:val="009D499D"/>
    <w:rsid w:val="009D4F8E"/>
    <w:rsid w:val="009D58CB"/>
    <w:rsid w:val="009D5AC3"/>
    <w:rsid w:val="009D5C7C"/>
    <w:rsid w:val="009D6176"/>
    <w:rsid w:val="009D66C2"/>
    <w:rsid w:val="009D66ED"/>
    <w:rsid w:val="009D69D5"/>
    <w:rsid w:val="009D6BDE"/>
    <w:rsid w:val="009D718B"/>
    <w:rsid w:val="009D736C"/>
    <w:rsid w:val="009D78A6"/>
    <w:rsid w:val="009D792F"/>
    <w:rsid w:val="009D7A5D"/>
    <w:rsid w:val="009D7C15"/>
    <w:rsid w:val="009D7E24"/>
    <w:rsid w:val="009E0E87"/>
    <w:rsid w:val="009E131D"/>
    <w:rsid w:val="009E188B"/>
    <w:rsid w:val="009E195A"/>
    <w:rsid w:val="009E1B84"/>
    <w:rsid w:val="009E1C4B"/>
    <w:rsid w:val="009E1F29"/>
    <w:rsid w:val="009E2125"/>
    <w:rsid w:val="009E31BC"/>
    <w:rsid w:val="009E35D6"/>
    <w:rsid w:val="009E363B"/>
    <w:rsid w:val="009E365F"/>
    <w:rsid w:val="009E3718"/>
    <w:rsid w:val="009E3AAC"/>
    <w:rsid w:val="009E3EF8"/>
    <w:rsid w:val="009E3F33"/>
    <w:rsid w:val="009E3F60"/>
    <w:rsid w:val="009E4429"/>
    <w:rsid w:val="009E48A3"/>
    <w:rsid w:val="009E55E4"/>
    <w:rsid w:val="009E590C"/>
    <w:rsid w:val="009E5B30"/>
    <w:rsid w:val="009E5D81"/>
    <w:rsid w:val="009E60C8"/>
    <w:rsid w:val="009E6178"/>
    <w:rsid w:val="009E6D69"/>
    <w:rsid w:val="009E7381"/>
    <w:rsid w:val="009E7567"/>
    <w:rsid w:val="009E7FA3"/>
    <w:rsid w:val="009F0011"/>
    <w:rsid w:val="009F05C6"/>
    <w:rsid w:val="009F090E"/>
    <w:rsid w:val="009F1047"/>
    <w:rsid w:val="009F1892"/>
    <w:rsid w:val="009F1B4F"/>
    <w:rsid w:val="009F1B77"/>
    <w:rsid w:val="009F1D08"/>
    <w:rsid w:val="009F27F2"/>
    <w:rsid w:val="009F290A"/>
    <w:rsid w:val="009F2D9F"/>
    <w:rsid w:val="009F2DDE"/>
    <w:rsid w:val="009F305B"/>
    <w:rsid w:val="009F34CC"/>
    <w:rsid w:val="009F376E"/>
    <w:rsid w:val="009F38DF"/>
    <w:rsid w:val="009F3DA2"/>
    <w:rsid w:val="009F3E2E"/>
    <w:rsid w:val="009F3ECE"/>
    <w:rsid w:val="009F41EC"/>
    <w:rsid w:val="009F436E"/>
    <w:rsid w:val="009F43E2"/>
    <w:rsid w:val="009F4931"/>
    <w:rsid w:val="009F4D18"/>
    <w:rsid w:val="009F4D34"/>
    <w:rsid w:val="009F4F3F"/>
    <w:rsid w:val="009F4FF0"/>
    <w:rsid w:val="009F554E"/>
    <w:rsid w:val="009F5983"/>
    <w:rsid w:val="009F59CC"/>
    <w:rsid w:val="009F5BA2"/>
    <w:rsid w:val="009F6CC4"/>
    <w:rsid w:val="009F71EF"/>
    <w:rsid w:val="009F7300"/>
    <w:rsid w:val="009F7371"/>
    <w:rsid w:val="009F750E"/>
    <w:rsid w:val="009F7624"/>
    <w:rsid w:val="00A004FD"/>
    <w:rsid w:val="00A00735"/>
    <w:rsid w:val="00A007D6"/>
    <w:rsid w:val="00A00A53"/>
    <w:rsid w:val="00A012B5"/>
    <w:rsid w:val="00A0154B"/>
    <w:rsid w:val="00A01613"/>
    <w:rsid w:val="00A01AB1"/>
    <w:rsid w:val="00A01B17"/>
    <w:rsid w:val="00A01C83"/>
    <w:rsid w:val="00A02295"/>
    <w:rsid w:val="00A02578"/>
    <w:rsid w:val="00A02E72"/>
    <w:rsid w:val="00A02F1F"/>
    <w:rsid w:val="00A03859"/>
    <w:rsid w:val="00A03C44"/>
    <w:rsid w:val="00A04354"/>
    <w:rsid w:val="00A0467C"/>
    <w:rsid w:val="00A0483C"/>
    <w:rsid w:val="00A04C9A"/>
    <w:rsid w:val="00A0527C"/>
    <w:rsid w:val="00A054E7"/>
    <w:rsid w:val="00A0553B"/>
    <w:rsid w:val="00A0592B"/>
    <w:rsid w:val="00A05C89"/>
    <w:rsid w:val="00A05D46"/>
    <w:rsid w:val="00A0608B"/>
    <w:rsid w:val="00A063C4"/>
    <w:rsid w:val="00A069D2"/>
    <w:rsid w:val="00A06D1D"/>
    <w:rsid w:val="00A070C3"/>
    <w:rsid w:val="00A074A2"/>
    <w:rsid w:val="00A07811"/>
    <w:rsid w:val="00A079DC"/>
    <w:rsid w:val="00A07AF3"/>
    <w:rsid w:val="00A07EF0"/>
    <w:rsid w:val="00A1007E"/>
    <w:rsid w:val="00A10843"/>
    <w:rsid w:val="00A10A91"/>
    <w:rsid w:val="00A11099"/>
    <w:rsid w:val="00A11312"/>
    <w:rsid w:val="00A115EE"/>
    <w:rsid w:val="00A11770"/>
    <w:rsid w:val="00A11A41"/>
    <w:rsid w:val="00A11C1F"/>
    <w:rsid w:val="00A12899"/>
    <w:rsid w:val="00A128BE"/>
    <w:rsid w:val="00A12E0F"/>
    <w:rsid w:val="00A132CE"/>
    <w:rsid w:val="00A142E0"/>
    <w:rsid w:val="00A14343"/>
    <w:rsid w:val="00A149AE"/>
    <w:rsid w:val="00A15097"/>
    <w:rsid w:val="00A15B45"/>
    <w:rsid w:val="00A15CC4"/>
    <w:rsid w:val="00A160BF"/>
    <w:rsid w:val="00A16302"/>
    <w:rsid w:val="00A164D2"/>
    <w:rsid w:val="00A16646"/>
    <w:rsid w:val="00A16980"/>
    <w:rsid w:val="00A16DCE"/>
    <w:rsid w:val="00A170F3"/>
    <w:rsid w:val="00A1738F"/>
    <w:rsid w:val="00A17561"/>
    <w:rsid w:val="00A175B1"/>
    <w:rsid w:val="00A17617"/>
    <w:rsid w:val="00A17658"/>
    <w:rsid w:val="00A177F7"/>
    <w:rsid w:val="00A17888"/>
    <w:rsid w:val="00A17BEE"/>
    <w:rsid w:val="00A17C71"/>
    <w:rsid w:val="00A20B73"/>
    <w:rsid w:val="00A20D12"/>
    <w:rsid w:val="00A20D26"/>
    <w:rsid w:val="00A20D52"/>
    <w:rsid w:val="00A20F8B"/>
    <w:rsid w:val="00A2199C"/>
    <w:rsid w:val="00A21A96"/>
    <w:rsid w:val="00A21B23"/>
    <w:rsid w:val="00A21B81"/>
    <w:rsid w:val="00A21DFD"/>
    <w:rsid w:val="00A22B49"/>
    <w:rsid w:val="00A22D3F"/>
    <w:rsid w:val="00A22FCB"/>
    <w:rsid w:val="00A23192"/>
    <w:rsid w:val="00A23278"/>
    <w:rsid w:val="00A234DF"/>
    <w:rsid w:val="00A23574"/>
    <w:rsid w:val="00A238B6"/>
    <w:rsid w:val="00A23996"/>
    <w:rsid w:val="00A23B81"/>
    <w:rsid w:val="00A2437C"/>
    <w:rsid w:val="00A24545"/>
    <w:rsid w:val="00A246AB"/>
    <w:rsid w:val="00A248F5"/>
    <w:rsid w:val="00A24B97"/>
    <w:rsid w:val="00A250FB"/>
    <w:rsid w:val="00A259CC"/>
    <w:rsid w:val="00A25C55"/>
    <w:rsid w:val="00A25D28"/>
    <w:rsid w:val="00A2636B"/>
    <w:rsid w:val="00A2681F"/>
    <w:rsid w:val="00A27420"/>
    <w:rsid w:val="00A27E23"/>
    <w:rsid w:val="00A27FDC"/>
    <w:rsid w:val="00A3079C"/>
    <w:rsid w:val="00A3087A"/>
    <w:rsid w:val="00A308F0"/>
    <w:rsid w:val="00A31095"/>
    <w:rsid w:val="00A31274"/>
    <w:rsid w:val="00A3128C"/>
    <w:rsid w:val="00A3139B"/>
    <w:rsid w:val="00A315E6"/>
    <w:rsid w:val="00A319A1"/>
    <w:rsid w:val="00A31A72"/>
    <w:rsid w:val="00A31CB0"/>
    <w:rsid w:val="00A31D60"/>
    <w:rsid w:val="00A320F7"/>
    <w:rsid w:val="00A3218F"/>
    <w:rsid w:val="00A329A4"/>
    <w:rsid w:val="00A32A5F"/>
    <w:rsid w:val="00A32A77"/>
    <w:rsid w:val="00A32CD7"/>
    <w:rsid w:val="00A33017"/>
    <w:rsid w:val="00A33694"/>
    <w:rsid w:val="00A34510"/>
    <w:rsid w:val="00A34696"/>
    <w:rsid w:val="00A34C86"/>
    <w:rsid w:val="00A34CA4"/>
    <w:rsid w:val="00A3509B"/>
    <w:rsid w:val="00A351DD"/>
    <w:rsid w:val="00A35305"/>
    <w:rsid w:val="00A3571C"/>
    <w:rsid w:val="00A35910"/>
    <w:rsid w:val="00A35999"/>
    <w:rsid w:val="00A35BE6"/>
    <w:rsid w:val="00A35C16"/>
    <w:rsid w:val="00A35D5F"/>
    <w:rsid w:val="00A35FA4"/>
    <w:rsid w:val="00A36021"/>
    <w:rsid w:val="00A36331"/>
    <w:rsid w:val="00A368B6"/>
    <w:rsid w:val="00A36922"/>
    <w:rsid w:val="00A36C9F"/>
    <w:rsid w:val="00A36D61"/>
    <w:rsid w:val="00A372D1"/>
    <w:rsid w:val="00A37751"/>
    <w:rsid w:val="00A379D6"/>
    <w:rsid w:val="00A37B8F"/>
    <w:rsid w:val="00A37C44"/>
    <w:rsid w:val="00A400F0"/>
    <w:rsid w:val="00A401A7"/>
    <w:rsid w:val="00A40905"/>
    <w:rsid w:val="00A40C1C"/>
    <w:rsid w:val="00A413FF"/>
    <w:rsid w:val="00A417E4"/>
    <w:rsid w:val="00A41ED7"/>
    <w:rsid w:val="00A42033"/>
    <w:rsid w:val="00A42250"/>
    <w:rsid w:val="00A422DA"/>
    <w:rsid w:val="00A4247B"/>
    <w:rsid w:val="00A42A6C"/>
    <w:rsid w:val="00A42CED"/>
    <w:rsid w:val="00A42D9C"/>
    <w:rsid w:val="00A43182"/>
    <w:rsid w:val="00A431FA"/>
    <w:rsid w:val="00A43331"/>
    <w:rsid w:val="00A43494"/>
    <w:rsid w:val="00A436B8"/>
    <w:rsid w:val="00A43833"/>
    <w:rsid w:val="00A43947"/>
    <w:rsid w:val="00A439D4"/>
    <w:rsid w:val="00A43B88"/>
    <w:rsid w:val="00A43EDD"/>
    <w:rsid w:val="00A44482"/>
    <w:rsid w:val="00A446B0"/>
    <w:rsid w:val="00A44A0B"/>
    <w:rsid w:val="00A44B4D"/>
    <w:rsid w:val="00A44C81"/>
    <w:rsid w:val="00A44D08"/>
    <w:rsid w:val="00A44D47"/>
    <w:rsid w:val="00A44EC1"/>
    <w:rsid w:val="00A452AB"/>
    <w:rsid w:val="00A45312"/>
    <w:rsid w:val="00A4548A"/>
    <w:rsid w:val="00A4574A"/>
    <w:rsid w:val="00A457E9"/>
    <w:rsid w:val="00A45F2E"/>
    <w:rsid w:val="00A45FBA"/>
    <w:rsid w:val="00A46F8C"/>
    <w:rsid w:val="00A47054"/>
    <w:rsid w:val="00A47084"/>
    <w:rsid w:val="00A47525"/>
    <w:rsid w:val="00A47983"/>
    <w:rsid w:val="00A505CC"/>
    <w:rsid w:val="00A507E1"/>
    <w:rsid w:val="00A50C59"/>
    <w:rsid w:val="00A5141D"/>
    <w:rsid w:val="00A518E2"/>
    <w:rsid w:val="00A51EB3"/>
    <w:rsid w:val="00A51FBA"/>
    <w:rsid w:val="00A52140"/>
    <w:rsid w:val="00A52165"/>
    <w:rsid w:val="00A521DA"/>
    <w:rsid w:val="00A524BA"/>
    <w:rsid w:val="00A53214"/>
    <w:rsid w:val="00A5323C"/>
    <w:rsid w:val="00A535D2"/>
    <w:rsid w:val="00A53B68"/>
    <w:rsid w:val="00A5403C"/>
    <w:rsid w:val="00A54249"/>
    <w:rsid w:val="00A5480E"/>
    <w:rsid w:val="00A54C71"/>
    <w:rsid w:val="00A557C0"/>
    <w:rsid w:val="00A559FD"/>
    <w:rsid w:val="00A55B9E"/>
    <w:rsid w:val="00A55C9A"/>
    <w:rsid w:val="00A55D71"/>
    <w:rsid w:val="00A55FD2"/>
    <w:rsid w:val="00A56259"/>
    <w:rsid w:val="00A56339"/>
    <w:rsid w:val="00A56BF1"/>
    <w:rsid w:val="00A56C07"/>
    <w:rsid w:val="00A56E4C"/>
    <w:rsid w:val="00A5710D"/>
    <w:rsid w:val="00A57393"/>
    <w:rsid w:val="00A5773E"/>
    <w:rsid w:val="00A5793C"/>
    <w:rsid w:val="00A57CB7"/>
    <w:rsid w:val="00A57D2F"/>
    <w:rsid w:val="00A57DAD"/>
    <w:rsid w:val="00A60084"/>
    <w:rsid w:val="00A600F6"/>
    <w:rsid w:val="00A60400"/>
    <w:rsid w:val="00A60757"/>
    <w:rsid w:val="00A60937"/>
    <w:rsid w:val="00A60AE1"/>
    <w:rsid w:val="00A60FA1"/>
    <w:rsid w:val="00A61046"/>
    <w:rsid w:val="00A61370"/>
    <w:rsid w:val="00A6165B"/>
    <w:rsid w:val="00A61808"/>
    <w:rsid w:val="00A6199D"/>
    <w:rsid w:val="00A61D29"/>
    <w:rsid w:val="00A61EEA"/>
    <w:rsid w:val="00A62301"/>
    <w:rsid w:val="00A62338"/>
    <w:rsid w:val="00A623B6"/>
    <w:rsid w:val="00A62812"/>
    <w:rsid w:val="00A62ACC"/>
    <w:rsid w:val="00A62C90"/>
    <w:rsid w:val="00A62F73"/>
    <w:rsid w:val="00A630FE"/>
    <w:rsid w:val="00A635DB"/>
    <w:rsid w:val="00A63828"/>
    <w:rsid w:val="00A63C49"/>
    <w:rsid w:val="00A63FB5"/>
    <w:rsid w:val="00A64985"/>
    <w:rsid w:val="00A64D55"/>
    <w:rsid w:val="00A6517D"/>
    <w:rsid w:val="00A65694"/>
    <w:rsid w:val="00A65895"/>
    <w:rsid w:val="00A65CC9"/>
    <w:rsid w:val="00A65F4A"/>
    <w:rsid w:val="00A66877"/>
    <w:rsid w:val="00A66C8A"/>
    <w:rsid w:val="00A66CBB"/>
    <w:rsid w:val="00A66E93"/>
    <w:rsid w:val="00A66F38"/>
    <w:rsid w:val="00A67140"/>
    <w:rsid w:val="00A6741D"/>
    <w:rsid w:val="00A674D9"/>
    <w:rsid w:val="00A6771C"/>
    <w:rsid w:val="00A67776"/>
    <w:rsid w:val="00A677A5"/>
    <w:rsid w:val="00A67F40"/>
    <w:rsid w:val="00A70117"/>
    <w:rsid w:val="00A708C6"/>
    <w:rsid w:val="00A70B40"/>
    <w:rsid w:val="00A7109A"/>
    <w:rsid w:val="00A7139F"/>
    <w:rsid w:val="00A71833"/>
    <w:rsid w:val="00A719E4"/>
    <w:rsid w:val="00A7233D"/>
    <w:rsid w:val="00A7237A"/>
    <w:rsid w:val="00A72523"/>
    <w:rsid w:val="00A72A3B"/>
    <w:rsid w:val="00A72A3D"/>
    <w:rsid w:val="00A72B39"/>
    <w:rsid w:val="00A72CB1"/>
    <w:rsid w:val="00A735F0"/>
    <w:rsid w:val="00A74472"/>
    <w:rsid w:val="00A745B7"/>
    <w:rsid w:val="00A74A1E"/>
    <w:rsid w:val="00A74AF6"/>
    <w:rsid w:val="00A74B6A"/>
    <w:rsid w:val="00A74DE2"/>
    <w:rsid w:val="00A751DB"/>
    <w:rsid w:val="00A7571D"/>
    <w:rsid w:val="00A75BA7"/>
    <w:rsid w:val="00A75FA4"/>
    <w:rsid w:val="00A76000"/>
    <w:rsid w:val="00A76095"/>
    <w:rsid w:val="00A7625B"/>
    <w:rsid w:val="00A7639D"/>
    <w:rsid w:val="00A76454"/>
    <w:rsid w:val="00A7690F"/>
    <w:rsid w:val="00A76B03"/>
    <w:rsid w:val="00A76FE3"/>
    <w:rsid w:val="00A77302"/>
    <w:rsid w:val="00A77490"/>
    <w:rsid w:val="00A77541"/>
    <w:rsid w:val="00A77B92"/>
    <w:rsid w:val="00A77BD6"/>
    <w:rsid w:val="00A77C7E"/>
    <w:rsid w:val="00A800F5"/>
    <w:rsid w:val="00A8025F"/>
    <w:rsid w:val="00A8029E"/>
    <w:rsid w:val="00A8069F"/>
    <w:rsid w:val="00A806AF"/>
    <w:rsid w:val="00A80BFA"/>
    <w:rsid w:val="00A80DF3"/>
    <w:rsid w:val="00A8100E"/>
    <w:rsid w:val="00A8106D"/>
    <w:rsid w:val="00A8114C"/>
    <w:rsid w:val="00A8150C"/>
    <w:rsid w:val="00A815A1"/>
    <w:rsid w:val="00A81842"/>
    <w:rsid w:val="00A81893"/>
    <w:rsid w:val="00A81897"/>
    <w:rsid w:val="00A819EA"/>
    <w:rsid w:val="00A8219B"/>
    <w:rsid w:val="00A82384"/>
    <w:rsid w:val="00A827CD"/>
    <w:rsid w:val="00A835B1"/>
    <w:rsid w:val="00A835CE"/>
    <w:rsid w:val="00A83E2A"/>
    <w:rsid w:val="00A840A0"/>
    <w:rsid w:val="00A842BB"/>
    <w:rsid w:val="00A844C6"/>
    <w:rsid w:val="00A847D3"/>
    <w:rsid w:val="00A852FA"/>
    <w:rsid w:val="00A854B5"/>
    <w:rsid w:val="00A85505"/>
    <w:rsid w:val="00A85751"/>
    <w:rsid w:val="00A85779"/>
    <w:rsid w:val="00A85A3E"/>
    <w:rsid w:val="00A85A8E"/>
    <w:rsid w:val="00A85F39"/>
    <w:rsid w:val="00A861EA"/>
    <w:rsid w:val="00A86CBD"/>
    <w:rsid w:val="00A86E72"/>
    <w:rsid w:val="00A873B4"/>
    <w:rsid w:val="00A878BA"/>
    <w:rsid w:val="00A900AF"/>
    <w:rsid w:val="00A901A2"/>
    <w:rsid w:val="00A90462"/>
    <w:rsid w:val="00A904B9"/>
    <w:rsid w:val="00A90813"/>
    <w:rsid w:val="00A90A97"/>
    <w:rsid w:val="00A911F5"/>
    <w:rsid w:val="00A9120C"/>
    <w:rsid w:val="00A91377"/>
    <w:rsid w:val="00A923B5"/>
    <w:rsid w:val="00A929AD"/>
    <w:rsid w:val="00A93224"/>
    <w:rsid w:val="00A93536"/>
    <w:rsid w:val="00A935A3"/>
    <w:rsid w:val="00A93EE1"/>
    <w:rsid w:val="00A94065"/>
    <w:rsid w:val="00A9440D"/>
    <w:rsid w:val="00A946F1"/>
    <w:rsid w:val="00A948BC"/>
    <w:rsid w:val="00A94E78"/>
    <w:rsid w:val="00A952DB"/>
    <w:rsid w:val="00A953F6"/>
    <w:rsid w:val="00A9543E"/>
    <w:rsid w:val="00A957D2"/>
    <w:rsid w:val="00A957EB"/>
    <w:rsid w:val="00A95857"/>
    <w:rsid w:val="00A958B5"/>
    <w:rsid w:val="00A958E1"/>
    <w:rsid w:val="00A959DE"/>
    <w:rsid w:val="00A95F3A"/>
    <w:rsid w:val="00A968C4"/>
    <w:rsid w:val="00A96BD1"/>
    <w:rsid w:val="00A97014"/>
    <w:rsid w:val="00A973C2"/>
    <w:rsid w:val="00A97950"/>
    <w:rsid w:val="00AA029A"/>
    <w:rsid w:val="00AA03FF"/>
    <w:rsid w:val="00AA0840"/>
    <w:rsid w:val="00AA0887"/>
    <w:rsid w:val="00AA0A3B"/>
    <w:rsid w:val="00AA0E15"/>
    <w:rsid w:val="00AA0EB3"/>
    <w:rsid w:val="00AA0EF4"/>
    <w:rsid w:val="00AA1138"/>
    <w:rsid w:val="00AA15C5"/>
    <w:rsid w:val="00AA16A4"/>
    <w:rsid w:val="00AA1818"/>
    <w:rsid w:val="00AA1A6C"/>
    <w:rsid w:val="00AA1D7F"/>
    <w:rsid w:val="00AA2845"/>
    <w:rsid w:val="00AA285D"/>
    <w:rsid w:val="00AA2C52"/>
    <w:rsid w:val="00AA2E5F"/>
    <w:rsid w:val="00AA37BC"/>
    <w:rsid w:val="00AA39D4"/>
    <w:rsid w:val="00AA3BDF"/>
    <w:rsid w:val="00AA3E13"/>
    <w:rsid w:val="00AA41D2"/>
    <w:rsid w:val="00AA485B"/>
    <w:rsid w:val="00AA4B72"/>
    <w:rsid w:val="00AA4DFE"/>
    <w:rsid w:val="00AA4E14"/>
    <w:rsid w:val="00AA51AF"/>
    <w:rsid w:val="00AA51FD"/>
    <w:rsid w:val="00AA542D"/>
    <w:rsid w:val="00AA5DD3"/>
    <w:rsid w:val="00AA5F08"/>
    <w:rsid w:val="00AA6001"/>
    <w:rsid w:val="00AA60F5"/>
    <w:rsid w:val="00AA63D7"/>
    <w:rsid w:val="00AA6F64"/>
    <w:rsid w:val="00AA743A"/>
    <w:rsid w:val="00AA759E"/>
    <w:rsid w:val="00AA76B9"/>
    <w:rsid w:val="00AA78DB"/>
    <w:rsid w:val="00AA792C"/>
    <w:rsid w:val="00AB035B"/>
    <w:rsid w:val="00AB0991"/>
    <w:rsid w:val="00AB0C26"/>
    <w:rsid w:val="00AB1155"/>
    <w:rsid w:val="00AB11CA"/>
    <w:rsid w:val="00AB1302"/>
    <w:rsid w:val="00AB174F"/>
    <w:rsid w:val="00AB1B37"/>
    <w:rsid w:val="00AB1CE7"/>
    <w:rsid w:val="00AB1D14"/>
    <w:rsid w:val="00AB20EF"/>
    <w:rsid w:val="00AB22B7"/>
    <w:rsid w:val="00AB2604"/>
    <w:rsid w:val="00AB2A3C"/>
    <w:rsid w:val="00AB2DA5"/>
    <w:rsid w:val="00AB2E92"/>
    <w:rsid w:val="00AB2F89"/>
    <w:rsid w:val="00AB33A5"/>
    <w:rsid w:val="00AB3B15"/>
    <w:rsid w:val="00AB3D56"/>
    <w:rsid w:val="00AB459A"/>
    <w:rsid w:val="00AB45D9"/>
    <w:rsid w:val="00AB5977"/>
    <w:rsid w:val="00AB5D1B"/>
    <w:rsid w:val="00AB6DF5"/>
    <w:rsid w:val="00AB714C"/>
    <w:rsid w:val="00AB7A80"/>
    <w:rsid w:val="00AC02CA"/>
    <w:rsid w:val="00AC033C"/>
    <w:rsid w:val="00AC0AD2"/>
    <w:rsid w:val="00AC1013"/>
    <w:rsid w:val="00AC1229"/>
    <w:rsid w:val="00AC1234"/>
    <w:rsid w:val="00AC150E"/>
    <w:rsid w:val="00AC170F"/>
    <w:rsid w:val="00AC18FD"/>
    <w:rsid w:val="00AC1AA8"/>
    <w:rsid w:val="00AC1FD6"/>
    <w:rsid w:val="00AC21E5"/>
    <w:rsid w:val="00AC24FC"/>
    <w:rsid w:val="00AC29C7"/>
    <w:rsid w:val="00AC2D87"/>
    <w:rsid w:val="00AC2E28"/>
    <w:rsid w:val="00AC3C01"/>
    <w:rsid w:val="00AC43EC"/>
    <w:rsid w:val="00AC4568"/>
    <w:rsid w:val="00AC4CD3"/>
    <w:rsid w:val="00AC51F7"/>
    <w:rsid w:val="00AC5900"/>
    <w:rsid w:val="00AC5E5B"/>
    <w:rsid w:val="00AC5E90"/>
    <w:rsid w:val="00AC60EC"/>
    <w:rsid w:val="00AC610D"/>
    <w:rsid w:val="00AC614D"/>
    <w:rsid w:val="00AC6157"/>
    <w:rsid w:val="00AC650D"/>
    <w:rsid w:val="00AC694D"/>
    <w:rsid w:val="00AC6B13"/>
    <w:rsid w:val="00AC7133"/>
    <w:rsid w:val="00AC713A"/>
    <w:rsid w:val="00AC7575"/>
    <w:rsid w:val="00AC76F1"/>
    <w:rsid w:val="00AC7AC0"/>
    <w:rsid w:val="00AC7D9E"/>
    <w:rsid w:val="00AD0188"/>
    <w:rsid w:val="00AD0420"/>
    <w:rsid w:val="00AD0761"/>
    <w:rsid w:val="00AD084B"/>
    <w:rsid w:val="00AD0FB3"/>
    <w:rsid w:val="00AD1353"/>
    <w:rsid w:val="00AD13F3"/>
    <w:rsid w:val="00AD158B"/>
    <w:rsid w:val="00AD164F"/>
    <w:rsid w:val="00AD1979"/>
    <w:rsid w:val="00AD1AC8"/>
    <w:rsid w:val="00AD1D58"/>
    <w:rsid w:val="00AD204F"/>
    <w:rsid w:val="00AD25A0"/>
    <w:rsid w:val="00AD28B4"/>
    <w:rsid w:val="00AD28FB"/>
    <w:rsid w:val="00AD2D56"/>
    <w:rsid w:val="00AD3B2C"/>
    <w:rsid w:val="00AD3D6B"/>
    <w:rsid w:val="00AD42A4"/>
    <w:rsid w:val="00AD4558"/>
    <w:rsid w:val="00AD49CA"/>
    <w:rsid w:val="00AD4A5D"/>
    <w:rsid w:val="00AD4D14"/>
    <w:rsid w:val="00AD4D5D"/>
    <w:rsid w:val="00AD4FA9"/>
    <w:rsid w:val="00AD5277"/>
    <w:rsid w:val="00AD5B01"/>
    <w:rsid w:val="00AD5FC5"/>
    <w:rsid w:val="00AD62F7"/>
    <w:rsid w:val="00AD672C"/>
    <w:rsid w:val="00AD6B96"/>
    <w:rsid w:val="00AD6D64"/>
    <w:rsid w:val="00AD6EFD"/>
    <w:rsid w:val="00AD702E"/>
    <w:rsid w:val="00AD7110"/>
    <w:rsid w:val="00AE0091"/>
    <w:rsid w:val="00AE0676"/>
    <w:rsid w:val="00AE099A"/>
    <w:rsid w:val="00AE0BBA"/>
    <w:rsid w:val="00AE17CC"/>
    <w:rsid w:val="00AE1A89"/>
    <w:rsid w:val="00AE1D37"/>
    <w:rsid w:val="00AE240D"/>
    <w:rsid w:val="00AE27FA"/>
    <w:rsid w:val="00AE28DA"/>
    <w:rsid w:val="00AE2951"/>
    <w:rsid w:val="00AE2D20"/>
    <w:rsid w:val="00AE2DCE"/>
    <w:rsid w:val="00AE30D3"/>
    <w:rsid w:val="00AE3249"/>
    <w:rsid w:val="00AE32F8"/>
    <w:rsid w:val="00AE3402"/>
    <w:rsid w:val="00AE3508"/>
    <w:rsid w:val="00AE3726"/>
    <w:rsid w:val="00AE3947"/>
    <w:rsid w:val="00AE4087"/>
    <w:rsid w:val="00AE40AE"/>
    <w:rsid w:val="00AE4749"/>
    <w:rsid w:val="00AE4D35"/>
    <w:rsid w:val="00AE506F"/>
    <w:rsid w:val="00AE50B1"/>
    <w:rsid w:val="00AE53EA"/>
    <w:rsid w:val="00AE5542"/>
    <w:rsid w:val="00AE5557"/>
    <w:rsid w:val="00AE577C"/>
    <w:rsid w:val="00AE58EB"/>
    <w:rsid w:val="00AE5A83"/>
    <w:rsid w:val="00AE600B"/>
    <w:rsid w:val="00AE625F"/>
    <w:rsid w:val="00AE65C7"/>
    <w:rsid w:val="00AE68D3"/>
    <w:rsid w:val="00AE6A9B"/>
    <w:rsid w:val="00AE6CEF"/>
    <w:rsid w:val="00AE6E2E"/>
    <w:rsid w:val="00AE6FA9"/>
    <w:rsid w:val="00AE7015"/>
    <w:rsid w:val="00AE7118"/>
    <w:rsid w:val="00AE721F"/>
    <w:rsid w:val="00AE73ED"/>
    <w:rsid w:val="00AE74BD"/>
    <w:rsid w:val="00AE788A"/>
    <w:rsid w:val="00AE7B84"/>
    <w:rsid w:val="00AF01BB"/>
    <w:rsid w:val="00AF0645"/>
    <w:rsid w:val="00AF112C"/>
    <w:rsid w:val="00AF1215"/>
    <w:rsid w:val="00AF1270"/>
    <w:rsid w:val="00AF129F"/>
    <w:rsid w:val="00AF1438"/>
    <w:rsid w:val="00AF14D8"/>
    <w:rsid w:val="00AF1568"/>
    <w:rsid w:val="00AF179A"/>
    <w:rsid w:val="00AF1D7F"/>
    <w:rsid w:val="00AF2077"/>
    <w:rsid w:val="00AF2217"/>
    <w:rsid w:val="00AF2222"/>
    <w:rsid w:val="00AF2556"/>
    <w:rsid w:val="00AF2614"/>
    <w:rsid w:val="00AF28AE"/>
    <w:rsid w:val="00AF2D07"/>
    <w:rsid w:val="00AF2E47"/>
    <w:rsid w:val="00AF3252"/>
    <w:rsid w:val="00AF3438"/>
    <w:rsid w:val="00AF347D"/>
    <w:rsid w:val="00AF3526"/>
    <w:rsid w:val="00AF37B1"/>
    <w:rsid w:val="00AF3917"/>
    <w:rsid w:val="00AF3CF2"/>
    <w:rsid w:val="00AF44D8"/>
    <w:rsid w:val="00AF469E"/>
    <w:rsid w:val="00AF470E"/>
    <w:rsid w:val="00AF49AE"/>
    <w:rsid w:val="00AF4A47"/>
    <w:rsid w:val="00AF5145"/>
    <w:rsid w:val="00AF5525"/>
    <w:rsid w:val="00AF55C7"/>
    <w:rsid w:val="00AF58A0"/>
    <w:rsid w:val="00AF5DC3"/>
    <w:rsid w:val="00AF641C"/>
    <w:rsid w:val="00AF65C4"/>
    <w:rsid w:val="00AF6A0E"/>
    <w:rsid w:val="00AF79E9"/>
    <w:rsid w:val="00AF7A37"/>
    <w:rsid w:val="00AF7C25"/>
    <w:rsid w:val="00B00210"/>
    <w:rsid w:val="00B002E5"/>
    <w:rsid w:val="00B0092B"/>
    <w:rsid w:val="00B00BFA"/>
    <w:rsid w:val="00B0107A"/>
    <w:rsid w:val="00B01346"/>
    <w:rsid w:val="00B01493"/>
    <w:rsid w:val="00B01B20"/>
    <w:rsid w:val="00B02073"/>
    <w:rsid w:val="00B020B6"/>
    <w:rsid w:val="00B020F7"/>
    <w:rsid w:val="00B0243F"/>
    <w:rsid w:val="00B029E1"/>
    <w:rsid w:val="00B02E7C"/>
    <w:rsid w:val="00B038B6"/>
    <w:rsid w:val="00B03D1B"/>
    <w:rsid w:val="00B03EC7"/>
    <w:rsid w:val="00B046D3"/>
    <w:rsid w:val="00B047A0"/>
    <w:rsid w:val="00B050FE"/>
    <w:rsid w:val="00B05307"/>
    <w:rsid w:val="00B053BF"/>
    <w:rsid w:val="00B056F4"/>
    <w:rsid w:val="00B0571F"/>
    <w:rsid w:val="00B05800"/>
    <w:rsid w:val="00B05E3A"/>
    <w:rsid w:val="00B066B7"/>
    <w:rsid w:val="00B068F2"/>
    <w:rsid w:val="00B0695E"/>
    <w:rsid w:val="00B06DC3"/>
    <w:rsid w:val="00B06EA6"/>
    <w:rsid w:val="00B06EF7"/>
    <w:rsid w:val="00B070D2"/>
    <w:rsid w:val="00B0734D"/>
    <w:rsid w:val="00B0751C"/>
    <w:rsid w:val="00B07A4C"/>
    <w:rsid w:val="00B07AAC"/>
    <w:rsid w:val="00B07DC3"/>
    <w:rsid w:val="00B100BE"/>
    <w:rsid w:val="00B109E0"/>
    <w:rsid w:val="00B10AD5"/>
    <w:rsid w:val="00B10CB0"/>
    <w:rsid w:val="00B10DF7"/>
    <w:rsid w:val="00B1103E"/>
    <w:rsid w:val="00B11704"/>
    <w:rsid w:val="00B11977"/>
    <w:rsid w:val="00B11AF2"/>
    <w:rsid w:val="00B11E2A"/>
    <w:rsid w:val="00B11E7E"/>
    <w:rsid w:val="00B12041"/>
    <w:rsid w:val="00B12356"/>
    <w:rsid w:val="00B12740"/>
    <w:rsid w:val="00B12786"/>
    <w:rsid w:val="00B128EC"/>
    <w:rsid w:val="00B12D6F"/>
    <w:rsid w:val="00B12F86"/>
    <w:rsid w:val="00B131D7"/>
    <w:rsid w:val="00B137C7"/>
    <w:rsid w:val="00B137EA"/>
    <w:rsid w:val="00B1383D"/>
    <w:rsid w:val="00B1393D"/>
    <w:rsid w:val="00B13AA3"/>
    <w:rsid w:val="00B13C62"/>
    <w:rsid w:val="00B13DC3"/>
    <w:rsid w:val="00B13F13"/>
    <w:rsid w:val="00B140A8"/>
    <w:rsid w:val="00B14326"/>
    <w:rsid w:val="00B143DE"/>
    <w:rsid w:val="00B148DD"/>
    <w:rsid w:val="00B14CF5"/>
    <w:rsid w:val="00B1519E"/>
    <w:rsid w:val="00B152F0"/>
    <w:rsid w:val="00B155E4"/>
    <w:rsid w:val="00B15C11"/>
    <w:rsid w:val="00B15D17"/>
    <w:rsid w:val="00B16A9D"/>
    <w:rsid w:val="00B16ABA"/>
    <w:rsid w:val="00B16D74"/>
    <w:rsid w:val="00B16E14"/>
    <w:rsid w:val="00B170AD"/>
    <w:rsid w:val="00B171EA"/>
    <w:rsid w:val="00B17254"/>
    <w:rsid w:val="00B20746"/>
    <w:rsid w:val="00B2086B"/>
    <w:rsid w:val="00B217AB"/>
    <w:rsid w:val="00B217F5"/>
    <w:rsid w:val="00B2182B"/>
    <w:rsid w:val="00B21BAC"/>
    <w:rsid w:val="00B21C9E"/>
    <w:rsid w:val="00B21F67"/>
    <w:rsid w:val="00B21F8C"/>
    <w:rsid w:val="00B2205E"/>
    <w:rsid w:val="00B22236"/>
    <w:rsid w:val="00B225AD"/>
    <w:rsid w:val="00B231BC"/>
    <w:rsid w:val="00B23A1B"/>
    <w:rsid w:val="00B23AB7"/>
    <w:rsid w:val="00B23B09"/>
    <w:rsid w:val="00B23F89"/>
    <w:rsid w:val="00B23F9F"/>
    <w:rsid w:val="00B2530A"/>
    <w:rsid w:val="00B25826"/>
    <w:rsid w:val="00B258B7"/>
    <w:rsid w:val="00B25B7A"/>
    <w:rsid w:val="00B25EEE"/>
    <w:rsid w:val="00B2608B"/>
    <w:rsid w:val="00B26148"/>
    <w:rsid w:val="00B261E5"/>
    <w:rsid w:val="00B265EC"/>
    <w:rsid w:val="00B26F4A"/>
    <w:rsid w:val="00B2710D"/>
    <w:rsid w:val="00B272ED"/>
    <w:rsid w:val="00B27C2C"/>
    <w:rsid w:val="00B27D58"/>
    <w:rsid w:val="00B3001D"/>
    <w:rsid w:val="00B3042F"/>
    <w:rsid w:val="00B306D9"/>
    <w:rsid w:val="00B30870"/>
    <w:rsid w:val="00B30D05"/>
    <w:rsid w:val="00B30D5E"/>
    <w:rsid w:val="00B311BB"/>
    <w:rsid w:val="00B3123E"/>
    <w:rsid w:val="00B313E1"/>
    <w:rsid w:val="00B31AE8"/>
    <w:rsid w:val="00B320BD"/>
    <w:rsid w:val="00B3282E"/>
    <w:rsid w:val="00B32A3C"/>
    <w:rsid w:val="00B32BA6"/>
    <w:rsid w:val="00B32CAD"/>
    <w:rsid w:val="00B3304C"/>
    <w:rsid w:val="00B33190"/>
    <w:rsid w:val="00B3333B"/>
    <w:rsid w:val="00B333FF"/>
    <w:rsid w:val="00B3361B"/>
    <w:rsid w:val="00B33DA3"/>
    <w:rsid w:val="00B345F7"/>
    <w:rsid w:val="00B34742"/>
    <w:rsid w:val="00B34747"/>
    <w:rsid w:val="00B34B9F"/>
    <w:rsid w:val="00B34EA4"/>
    <w:rsid w:val="00B355BB"/>
    <w:rsid w:val="00B3562B"/>
    <w:rsid w:val="00B35950"/>
    <w:rsid w:val="00B35C84"/>
    <w:rsid w:val="00B36269"/>
    <w:rsid w:val="00B366C3"/>
    <w:rsid w:val="00B36DF9"/>
    <w:rsid w:val="00B36EBD"/>
    <w:rsid w:val="00B36ED9"/>
    <w:rsid w:val="00B40809"/>
    <w:rsid w:val="00B408B8"/>
    <w:rsid w:val="00B4145B"/>
    <w:rsid w:val="00B41B0D"/>
    <w:rsid w:val="00B41C0A"/>
    <w:rsid w:val="00B42334"/>
    <w:rsid w:val="00B42B68"/>
    <w:rsid w:val="00B430E6"/>
    <w:rsid w:val="00B43607"/>
    <w:rsid w:val="00B438C1"/>
    <w:rsid w:val="00B43E90"/>
    <w:rsid w:val="00B446A9"/>
    <w:rsid w:val="00B446E9"/>
    <w:rsid w:val="00B448A4"/>
    <w:rsid w:val="00B4495C"/>
    <w:rsid w:val="00B44A1F"/>
    <w:rsid w:val="00B44B3B"/>
    <w:rsid w:val="00B4547D"/>
    <w:rsid w:val="00B4548D"/>
    <w:rsid w:val="00B457ED"/>
    <w:rsid w:val="00B45954"/>
    <w:rsid w:val="00B45C30"/>
    <w:rsid w:val="00B45EFA"/>
    <w:rsid w:val="00B45F6B"/>
    <w:rsid w:val="00B45FD4"/>
    <w:rsid w:val="00B466E3"/>
    <w:rsid w:val="00B46876"/>
    <w:rsid w:val="00B46ACE"/>
    <w:rsid w:val="00B47D75"/>
    <w:rsid w:val="00B501D7"/>
    <w:rsid w:val="00B5024D"/>
    <w:rsid w:val="00B5036B"/>
    <w:rsid w:val="00B50739"/>
    <w:rsid w:val="00B50DEE"/>
    <w:rsid w:val="00B50EF6"/>
    <w:rsid w:val="00B5140E"/>
    <w:rsid w:val="00B514C7"/>
    <w:rsid w:val="00B51D31"/>
    <w:rsid w:val="00B51F5C"/>
    <w:rsid w:val="00B52506"/>
    <w:rsid w:val="00B52932"/>
    <w:rsid w:val="00B53198"/>
    <w:rsid w:val="00B53328"/>
    <w:rsid w:val="00B5340F"/>
    <w:rsid w:val="00B53480"/>
    <w:rsid w:val="00B53AE6"/>
    <w:rsid w:val="00B53D15"/>
    <w:rsid w:val="00B53D35"/>
    <w:rsid w:val="00B54093"/>
    <w:rsid w:val="00B54101"/>
    <w:rsid w:val="00B54C4D"/>
    <w:rsid w:val="00B54D19"/>
    <w:rsid w:val="00B54E50"/>
    <w:rsid w:val="00B54F65"/>
    <w:rsid w:val="00B552B7"/>
    <w:rsid w:val="00B55317"/>
    <w:rsid w:val="00B555D3"/>
    <w:rsid w:val="00B55D9E"/>
    <w:rsid w:val="00B5602F"/>
    <w:rsid w:val="00B564CD"/>
    <w:rsid w:val="00B5651E"/>
    <w:rsid w:val="00B574A0"/>
    <w:rsid w:val="00B57792"/>
    <w:rsid w:val="00B57795"/>
    <w:rsid w:val="00B578F4"/>
    <w:rsid w:val="00B60E69"/>
    <w:rsid w:val="00B6146D"/>
    <w:rsid w:val="00B6177F"/>
    <w:rsid w:val="00B61DAE"/>
    <w:rsid w:val="00B61EFF"/>
    <w:rsid w:val="00B62011"/>
    <w:rsid w:val="00B6293E"/>
    <w:rsid w:val="00B62F79"/>
    <w:rsid w:val="00B63989"/>
    <w:rsid w:val="00B63A04"/>
    <w:rsid w:val="00B64009"/>
    <w:rsid w:val="00B6403C"/>
    <w:rsid w:val="00B64634"/>
    <w:rsid w:val="00B647C0"/>
    <w:rsid w:val="00B64845"/>
    <w:rsid w:val="00B64A4C"/>
    <w:rsid w:val="00B64C8C"/>
    <w:rsid w:val="00B64DAD"/>
    <w:rsid w:val="00B6510D"/>
    <w:rsid w:val="00B6520D"/>
    <w:rsid w:val="00B65729"/>
    <w:rsid w:val="00B6584D"/>
    <w:rsid w:val="00B6586D"/>
    <w:rsid w:val="00B65B00"/>
    <w:rsid w:val="00B65BD1"/>
    <w:rsid w:val="00B65DAF"/>
    <w:rsid w:val="00B65E6E"/>
    <w:rsid w:val="00B65F0C"/>
    <w:rsid w:val="00B66223"/>
    <w:rsid w:val="00B663A9"/>
    <w:rsid w:val="00B663DF"/>
    <w:rsid w:val="00B6689E"/>
    <w:rsid w:val="00B66A59"/>
    <w:rsid w:val="00B66B24"/>
    <w:rsid w:val="00B66C42"/>
    <w:rsid w:val="00B67199"/>
    <w:rsid w:val="00B676CB"/>
    <w:rsid w:val="00B701A8"/>
    <w:rsid w:val="00B70277"/>
    <w:rsid w:val="00B708B3"/>
    <w:rsid w:val="00B712A5"/>
    <w:rsid w:val="00B713FF"/>
    <w:rsid w:val="00B71615"/>
    <w:rsid w:val="00B716EC"/>
    <w:rsid w:val="00B71738"/>
    <w:rsid w:val="00B719ED"/>
    <w:rsid w:val="00B71AA2"/>
    <w:rsid w:val="00B71C23"/>
    <w:rsid w:val="00B71CC9"/>
    <w:rsid w:val="00B720FD"/>
    <w:rsid w:val="00B722F5"/>
    <w:rsid w:val="00B72325"/>
    <w:rsid w:val="00B72381"/>
    <w:rsid w:val="00B72BD4"/>
    <w:rsid w:val="00B73022"/>
    <w:rsid w:val="00B737B6"/>
    <w:rsid w:val="00B737E7"/>
    <w:rsid w:val="00B73CFF"/>
    <w:rsid w:val="00B74573"/>
    <w:rsid w:val="00B747AE"/>
    <w:rsid w:val="00B74A26"/>
    <w:rsid w:val="00B74DBF"/>
    <w:rsid w:val="00B74ED0"/>
    <w:rsid w:val="00B750E7"/>
    <w:rsid w:val="00B75553"/>
    <w:rsid w:val="00B7559E"/>
    <w:rsid w:val="00B7571F"/>
    <w:rsid w:val="00B75A14"/>
    <w:rsid w:val="00B7602A"/>
    <w:rsid w:val="00B76088"/>
    <w:rsid w:val="00B7654C"/>
    <w:rsid w:val="00B765B2"/>
    <w:rsid w:val="00B766F1"/>
    <w:rsid w:val="00B76927"/>
    <w:rsid w:val="00B76C43"/>
    <w:rsid w:val="00B76DDA"/>
    <w:rsid w:val="00B770D2"/>
    <w:rsid w:val="00B771AA"/>
    <w:rsid w:val="00B77548"/>
    <w:rsid w:val="00B77647"/>
    <w:rsid w:val="00B777B4"/>
    <w:rsid w:val="00B8020C"/>
    <w:rsid w:val="00B8027E"/>
    <w:rsid w:val="00B8065D"/>
    <w:rsid w:val="00B807AF"/>
    <w:rsid w:val="00B80954"/>
    <w:rsid w:val="00B81018"/>
    <w:rsid w:val="00B81122"/>
    <w:rsid w:val="00B811CF"/>
    <w:rsid w:val="00B81306"/>
    <w:rsid w:val="00B8131F"/>
    <w:rsid w:val="00B81390"/>
    <w:rsid w:val="00B814CB"/>
    <w:rsid w:val="00B81EA9"/>
    <w:rsid w:val="00B82832"/>
    <w:rsid w:val="00B82989"/>
    <w:rsid w:val="00B82AD0"/>
    <w:rsid w:val="00B83914"/>
    <w:rsid w:val="00B83933"/>
    <w:rsid w:val="00B83C18"/>
    <w:rsid w:val="00B83D96"/>
    <w:rsid w:val="00B83E75"/>
    <w:rsid w:val="00B84416"/>
    <w:rsid w:val="00B845D8"/>
    <w:rsid w:val="00B849AC"/>
    <w:rsid w:val="00B84BDC"/>
    <w:rsid w:val="00B84F7C"/>
    <w:rsid w:val="00B8563B"/>
    <w:rsid w:val="00B85A38"/>
    <w:rsid w:val="00B86023"/>
    <w:rsid w:val="00B86098"/>
    <w:rsid w:val="00B86613"/>
    <w:rsid w:val="00B86BCB"/>
    <w:rsid w:val="00B86E38"/>
    <w:rsid w:val="00B870C2"/>
    <w:rsid w:val="00B8737B"/>
    <w:rsid w:val="00B87895"/>
    <w:rsid w:val="00B879C4"/>
    <w:rsid w:val="00B87E59"/>
    <w:rsid w:val="00B90147"/>
    <w:rsid w:val="00B90787"/>
    <w:rsid w:val="00B90806"/>
    <w:rsid w:val="00B9090B"/>
    <w:rsid w:val="00B9092B"/>
    <w:rsid w:val="00B90D3F"/>
    <w:rsid w:val="00B90FD9"/>
    <w:rsid w:val="00B910F2"/>
    <w:rsid w:val="00B91196"/>
    <w:rsid w:val="00B911FB"/>
    <w:rsid w:val="00B91470"/>
    <w:rsid w:val="00B9158A"/>
    <w:rsid w:val="00B91A19"/>
    <w:rsid w:val="00B91DE5"/>
    <w:rsid w:val="00B91E1F"/>
    <w:rsid w:val="00B91E2F"/>
    <w:rsid w:val="00B920BD"/>
    <w:rsid w:val="00B92375"/>
    <w:rsid w:val="00B92672"/>
    <w:rsid w:val="00B927CF"/>
    <w:rsid w:val="00B92A6D"/>
    <w:rsid w:val="00B92B60"/>
    <w:rsid w:val="00B92DB3"/>
    <w:rsid w:val="00B92E1A"/>
    <w:rsid w:val="00B92E3A"/>
    <w:rsid w:val="00B938C0"/>
    <w:rsid w:val="00B93C12"/>
    <w:rsid w:val="00B93E5B"/>
    <w:rsid w:val="00B94122"/>
    <w:rsid w:val="00B942D1"/>
    <w:rsid w:val="00B9433F"/>
    <w:rsid w:val="00B94464"/>
    <w:rsid w:val="00B945D1"/>
    <w:rsid w:val="00B94B61"/>
    <w:rsid w:val="00B95ED7"/>
    <w:rsid w:val="00B96048"/>
    <w:rsid w:val="00B96769"/>
    <w:rsid w:val="00B96A4E"/>
    <w:rsid w:val="00B97B50"/>
    <w:rsid w:val="00B97BFF"/>
    <w:rsid w:val="00B97CA3"/>
    <w:rsid w:val="00BA0083"/>
    <w:rsid w:val="00BA0620"/>
    <w:rsid w:val="00BA0960"/>
    <w:rsid w:val="00BA09FF"/>
    <w:rsid w:val="00BA0C5F"/>
    <w:rsid w:val="00BA0CF7"/>
    <w:rsid w:val="00BA0FD1"/>
    <w:rsid w:val="00BA116D"/>
    <w:rsid w:val="00BA11F7"/>
    <w:rsid w:val="00BA12B4"/>
    <w:rsid w:val="00BA13FC"/>
    <w:rsid w:val="00BA15C2"/>
    <w:rsid w:val="00BA1C59"/>
    <w:rsid w:val="00BA1F6A"/>
    <w:rsid w:val="00BA2A7D"/>
    <w:rsid w:val="00BA2CD5"/>
    <w:rsid w:val="00BA2E66"/>
    <w:rsid w:val="00BA30F8"/>
    <w:rsid w:val="00BA31F2"/>
    <w:rsid w:val="00BA382F"/>
    <w:rsid w:val="00BA3E66"/>
    <w:rsid w:val="00BA44E3"/>
    <w:rsid w:val="00BA4C18"/>
    <w:rsid w:val="00BA4FDF"/>
    <w:rsid w:val="00BA5479"/>
    <w:rsid w:val="00BA5BBE"/>
    <w:rsid w:val="00BA5D33"/>
    <w:rsid w:val="00BA6412"/>
    <w:rsid w:val="00BA643C"/>
    <w:rsid w:val="00BA6515"/>
    <w:rsid w:val="00BA6866"/>
    <w:rsid w:val="00BA6B03"/>
    <w:rsid w:val="00BA6CAF"/>
    <w:rsid w:val="00BA6DC6"/>
    <w:rsid w:val="00BA749F"/>
    <w:rsid w:val="00BA750E"/>
    <w:rsid w:val="00BA7549"/>
    <w:rsid w:val="00BA7989"/>
    <w:rsid w:val="00BA7F0C"/>
    <w:rsid w:val="00BA7F15"/>
    <w:rsid w:val="00BA7F6E"/>
    <w:rsid w:val="00BA7FD7"/>
    <w:rsid w:val="00BB043F"/>
    <w:rsid w:val="00BB04F4"/>
    <w:rsid w:val="00BB0669"/>
    <w:rsid w:val="00BB08D0"/>
    <w:rsid w:val="00BB0C87"/>
    <w:rsid w:val="00BB194D"/>
    <w:rsid w:val="00BB1952"/>
    <w:rsid w:val="00BB1969"/>
    <w:rsid w:val="00BB1A94"/>
    <w:rsid w:val="00BB1B7B"/>
    <w:rsid w:val="00BB1C55"/>
    <w:rsid w:val="00BB2593"/>
    <w:rsid w:val="00BB2A9A"/>
    <w:rsid w:val="00BB2C1B"/>
    <w:rsid w:val="00BB2E65"/>
    <w:rsid w:val="00BB31E2"/>
    <w:rsid w:val="00BB342C"/>
    <w:rsid w:val="00BB35EB"/>
    <w:rsid w:val="00BB36F4"/>
    <w:rsid w:val="00BB3DC9"/>
    <w:rsid w:val="00BB4072"/>
    <w:rsid w:val="00BB41E7"/>
    <w:rsid w:val="00BB4BAB"/>
    <w:rsid w:val="00BB4FC6"/>
    <w:rsid w:val="00BB4FFB"/>
    <w:rsid w:val="00BB51BA"/>
    <w:rsid w:val="00BB53BD"/>
    <w:rsid w:val="00BB5813"/>
    <w:rsid w:val="00BB59B4"/>
    <w:rsid w:val="00BB5C00"/>
    <w:rsid w:val="00BB5EC6"/>
    <w:rsid w:val="00BB660D"/>
    <w:rsid w:val="00BB6BD7"/>
    <w:rsid w:val="00BB6CB5"/>
    <w:rsid w:val="00BB74D1"/>
    <w:rsid w:val="00BB794C"/>
    <w:rsid w:val="00BB7D63"/>
    <w:rsid w:val="00BB7EE2"/>
    <w:rsid w:val="00BB7FEC"/>
    <w:rsid w:val="00BC003C"/>
    <w:rsid w:val="00BC0555"/>
    <w:rsid w:val="00BC0938"/>
    <w:rsid w:val="00BC0A14"/>
    <w:rsid w:val="00BC114D"/>
    <w:rsid w:val="00BC122E"/>
    <w:rsid w:val="00BC1453"/>
    <w:rsid w:val="00BC1841"/>
    <w:rsid w:val="00BC1E2C"/>
    <w:rsid w:val="00BC1EB1"/>
    <w:rsid w:val="00BC1F37"/>
    <w:rsid w:val="00BC2003"/>
    <w:rsid w:val="00BC20B7"/>
    <w:rsid w:val="00BC28AB"/>
    <w:rsid w:val="00BC291D"/>
    <w:rsid w:val="00BC2CA6"/>
    <w:rsid w:val="00BC31A9"/>
    <w:rsid w:val="00BC3389"/>
    <w:rsid w:val="00BC33EF"/>
    <w:rsid w:val="00BC33F9"/>
    <w:rsid w:val="00BC35BD"/>
    <w:rsid w:val="00BC392C"/>
    <w:rsid w:val="00BC3981"/>
    <w:rsid w:val="00BC3996"/>
    <w:rsid w:val="00BC3C0D"/>
    <w:rsid w:val="00BC3C2E"/>
    <w:rsid w:val="00BC405B"/>
    <w:rsid w:val="00BC488A"/>
    <w:rsid w:val="00BC5040"/>
    <w:rsid w:val="00BC541C"/>
    <w:rsid w:val="00BC5507"/>
    <w:rsid w:val="00BC5D38"/>
    <w:rsid w:val="00BC605D"/>
    <w:rsid w:val="00BC61EB"/>
    <w:rsid w:val="00BC64B5"/>
    <w:rsid w:val="00BC681C"/>
    <w:rsid w:val="00BC687C"/>
    <w:rsid w:val="00BC6A23"/>
    <w:rsid w:val="00BC7165"/>
    <w:rsid w:val="00BC7193"/>
    <w:rsid w:val="00BC73AF"/>
    <w:rsid w:val="00BC7566"/>
    <w:rsid w:val="00BC7634"/>
    <w:rsid w:val="00BC76AA"/>
    <w:rsid w:val="00BC77E7"/>
    <w:rsid w:val="00BC7820"/>
    <w:rsid w:val="00BC7D81"/>
    <w:rsid w:val="00BD0133"/>
    <w:rsid w:val="00BD031F"/>
    <w:rsid w:val="00BD0B97"/>
    <w:rsid w:val="00BD1000"/>
    <w:rsid w:val="00BD1433"/>
    <w:rsid w:val="00BD1851"/>
    <w:rsid w:val="00BD1A1C"/>
    <w:rsid w:val="00BD2750"/>
    <w:rsid w:val="00BD281A"/>
    <w:rsid w:val="00BD2AB9"/>
    <w:rsid w:val="00BD3132"/>
    <w:rsid w:val="00BD32D2"/>
    <w:rsid w:val="00BD3365"/>
    <w:rsid w:val="00BD3B2D"/>
    <w:rsid w:val="00BD3B87"/>
    <w:rsid w:val="00BD482C"/>
    <w:rsid w:val="00BD4B50"/>
    <w:rsid w:val="00BD4D94"/>
    <w:rsid w:val="00BD52F2"/>
    <w:rsid w:val="00BD5763"/>
    <w:rsid w:val="00BD5B43"/>
    <w:rsid w:val="00BD5CF8"/>
    <w:rsid w:val="00BD61A2"/>
    <w:rsid w:val="00BD69E5"/>
    <w:rsid w:val="00BD6A52"/>
    <w:rsid w:val="00BD6BF3"/>
    <w:rsid w:val="00BD7283"/>
    <w:rsid w:val="00BD7423"/>
    <w:rsid w:val="00BD7516"/>
    <w:rsid w:val="00BD79A3"/>
    <w:rsid w:val="00BD7AB9"/>
    <w:rsid w:val="00BD7EC8"/>
    <w:rsid w:val="00BE0061"/>
    <w:rsid w:val="00BE064E"/>
    <w:rsid w:val="00BE0846"/>
    <w:rsid w:val="00BE0E0E"/>
    <w:rsid w:val="00BE1334"/>
    <w:rsid w:val="00BE13FA"/>
    <w:rsid w:val="00BE14EF"/>
    <w:rsid w:val="00BE16E4"/>
    <w:rsid w:val="00BE174A"/>
    <w:rsid w:val="00BE182D"/>
    <w:rsid w:val="00BE2295"/>
    <w:rsid w:val="00BE2459"/>
    <w:rsid w:val="00BE27EC"/>
    <w:rsid w:val="00BE29C9"/>
    <w:rsid w:val="00BE2DC7"/>
    <w:rsid w:val="00BE2EC4"/>
    <w:rsid w:val="00BE376A"/>
    <w:rsid w:val="00BE37F1"/>
    <w:rsid w:val="00BE3AD7"/>
    <w:rsid w:val="00BE3B2E"/>
    <w:rsid w:val="00BE3E80"/>
    <w:rsid w:val="00BE40EE"/>
    <w:rsid w:val="00BE42AD"/>
    <w:rsid w:val="00BE4E3A"/>
    <w:rsid w:val="00BE4E3F"/>
    <w:rsid w:val="00BE57E2"/>
    <w:rsid w:val="00BE5B90"/>
    <w:rsid w:val="00BE5BF6"/>
    <w:rsid w:val="00BE5CF8"/>
    <w:rsid w:val="00BE5F01"/>
    <w:rsid w:val="00BE62EB"/>
    <w:rsid w:val="00BE68D6"/>
    <w:rsid w:val="00BE68F1"/>
    <w:rsid w:val="00BE6B60"/>
    <w:rsid w:val="00BE774C"/>
    <w:rsid w:val="00BE7887"/>
    <w:rsid w:val="00BE7BBB"/>
    <w:rsid w:val="00BE7C0E"/>
    <w:rsid w:val="00BE7C6C"/>
    <w:rsid w:val="00BF01E4"/>
    <w:rsid w:val="00BF02A1"/>
    <w:rsid w:val="00BF0458"/>
    <w:rsid w:val="00BF0635"/>
    <w:rsid w:val="00BF081F"/>
    <w:rsid w:val="00BF0B65"/>
    <w:rsid w:val="00BF0D2D"/>
    <w:rsid w:val="00BF137D"/>
    <w:rsid w:val="00BF14F9"/>
    <w:rsid w:val="00BF1510"/>
    <w:rsid w:val="00BF19F6"/>
    <w:rsid w:val="00BF1B04"/>
    <w:rsid w:val="00BF20E5"/>
    <w:rsid w:val="00BF2329"/>
    <w:rsid w:val="00BF24E8"/>
    <w:rsid w:val="00BF2591"/>
    <w:rsid w:val="00BF2B79"/>
    <w:rsid w:val="00BF2D54"/>
    <w:rsid w:val="00BF32C6"/>
    <w:rsid w:val="00BF3E47"/>
    <w:rsid w:val="00BF4C3D"/>
    <w:rsid w:val="00BF4DA0"/>
    <w:rsid w:val="00BF4F2F"/>
    <w:rsid w:val="00BF50D6"/>
    <w:rsid w:val="00BF5776"/>
    <w:rsid w:val="00BF59A1"/>
    <w:rsid w:val="00BF5A4D"/>
    <w:rsid w:val="00BF5AC4"/>
    <w:rsid w:val="00BF5EF1"/>
    <w:rsid w:val="00BF60E7"/>
    <w:rsid w:val="00BF6DB4"/>
    <w:rsid w:val="00BF7481"/>
    <w:rsid w:val="00BF74E1"/>
    <w:rsid w:val="00BF763A"/>
    <w:rsid w:val="00BF7839"/>
    <w:rsid w:val="00BF7BE0"/>
    <w:rsid w:val="00BF7D3E"/>
    <w:rsid w:val="00C00A9A"/>
    <w:rsid w:val="00C00D2B"/>
    <w:rsid w:val="00C01269"/>
    <w:rsid w:val="00C01292"/>
    <w:rsid w:val="00C01B89"/>
    <w:rsid w:val="00C01F86"/>
    <w:rsid w:val="00C02363"/>
    <w:rsid w:val="00C02B7E"/>
    <w:rsid w:val="00C02CA9"/>
    <w:rsid w:val="00C03096"/>
    <w:rsid w:val="00C03899"/>
    <w:rsid w:val="00C03E08"/>
    <w:rsid w:val="00C03F7A"/>
    <w:rsid w:val="00C0407F"/>
    <w:rsid w:val="00C0473B"/>
    <w:rsid w:val="00C04ED4"/>
    <w:rsid w:val="00C05459"/>
    <w:rsid w:val="00C058D7"/>
    <w:rsid w:val="00C05AF0"/>
    <w:rsid w:val="00C05EB8"/>
    <w:rsid w:val="00C0622D"/>
    <w:rsid w:val="00C0646F"/>
    <w:rsid w:val="00C064D5"/>
    <w:rsid w:val="00C06B96"/>
    <w:rsid w:val="00C06F46"/>
    <w:rsid w:val="00C07507"/>
    <w:rsid w:val="00C07509"/>
    <w:rsid w:val="00C07594"/>
    <w:rsid w:val="00C07BB9"/>
    <w:rsid w:val="00C07DDB"/>
    <w:rsid w:val="00C1012F"/>
    <w:rsid w:val="00C102D4"/>
    <w:rsid w:val="00C10E74"/>
    <w:rsid w:val="00C10ECE"/>
    <w:rsid w:val="00C111DB"/>
    <w:rsid w:val="00C113CB"/>
    <w:rsid w:val="00C114C1"/>
    <w:rsid w:val="00C1168E"/>
    <w:rsid w:val="00C11790"/>
    <w:rsid w:val="00C11840"/>
    <w:rsid w:val="00C11C1F"/>
    <w:rsid w:val="00C11C84"/>
    <w:rsid w:val="00C11D73"/>
    <w:rsid w:val="00C11FC4"/>
    <w:rsid w:val="00C122EF"/>
    <w:rsid w:val="00C12863"/>
    <w:rsid w:val="00C12963"/>
    <w:rsid w:val="00C13008"/>
    <w:rsid w:val="00C13545"/>
    <w:rsid w:val="00C1384A"/>
    <w:rsid w:val="00C13AF6"/>
    <w:rsid w:val="00C13D49"/>
    <w:rsid w:val="00C14434"/>
    <w:rsid w:val="00C14C69"/>
    <w:rsid w:val="00C14E56"/>
    <w:rsid w:val="00C15DFE"/>
    <w:rsid w:val="00C15F00"/>
    <w:rsid w:val="00C160F2"/>
    <w:rsid w:val="00C16232"/>
    <w:rsid w:val="00C16350"/>
    <w:rsid w:val="00C16638"/>
    <w:rsid w:val="00C17089"/>
    <w:rsid w:val="00C176A4"/>
    <w:rsid w:val="00C17936"/>
    <w:rsid w:val="00C179C4"/>
    <w:rsid w:val="00C17AC0"/>
    <w:rsid w:val="00C17B3D"/>
    <w:rsid w:val="00C20324"/>
    <w:rsid w:val="00C203DF"/>
    <w:rsid w:val="00C20927"/>
    <w:rsid w:val="00C20E41"/>
    <w:rsid w:val="00C20E55"/>
    <w:rsid w:val="00C21056"/>
    <w:rsid w:val="00C2108E"/>
    <w:rsid w:val="00C21239"/>
    <w:rsid w:val="00C21312"/>
    <w:rsid w:val="00C213D4"/>
    <w:rsid w:val="00C213D8"/>
    <w:rsid w:val="00C2147E"/>
    <w:rsid w:val="00C219E8"/>
    <w:rsid w:val="00C21B7A"/>
    <w:rsid w:val="00C2218D"/>
    <w:rsid w:val="00C227B0"/>
    <w:rsid w:val="00C22834"/>
    <w:rsid w:val="00C22C3E"/>
    <w:rsid w:val="00C23102"/>
    <w:rsid w:val="00C23312"/>
    <w:rsid w:val="00C2353F"/>
    <w:rsid w:val="00C2439C"/>
    <w:rsid w:val="00C24C1F"/>
    <w:rsid w:val="00C250E1"/>
    <w:rsid w:val="00C25384"/>
    <w:rsid w:val="00C25604"/>
    <w:rsid w:val="00C25AD7"/>
    <w:rsid w:val="00C25D44"/>
    <w:rsid w:val="00C261FC"/>
    <w:rsid w:val="00C2687D"/>
    <w:rsid w:val="00C26B03"/>
    <w:rsid w:val="00C26CAE"/>
    <w:rsid w:val="00C26FE4"/>
    <w:rsid w:val="00C27161"/>
    <w:rsid w:val="00C273B6"/>
    <w:rsid w:val="00C278BE"/>
    <w:rsid w:val="00C2797F"/>
    <w:rsid w:val="00C27E52"/>
    <w:rsid w:val="00C303F8"/>
    <w:rsid w:val="00C30D58"/>
    <w:rsid w:val="00C30E4A"/>
    <w:rsid w:val="00C30EA3"/>
    <w:rsid w:val="00C31244"/>
    <w:rsid w:val="00C31977"/>
    <w:rsid w:val="00C31B78"/>
    <w:rsid w:val="00C31FD4"/>
    <w:rsid w:val="00C321C4"/>
    <w:rsid w:val="00C32D8D"/>
    <w:rsid w:val="00C33094"/>
    <w:rsid w:val="00C33664"/>
    <w:rsid w:val="00C33983"/>
    <w:rsid w:val="00C33998"/>
    <w:rsid w:val="00C33E43"/>
    <w:rsid w:val="00C34C1F"/>
    <w:rsid w:val="00C34EB8"/>
    <w:rsid w:val="00C350CA"/>
    <w:rsid w:val="00C35316"/>
    <w:rsid w:val="00C35545"/>
    <w:rsid w:val="00C3590E"/>
    <w:rsid w:val="00C359DF"/>
    <w:rsid w:val="00C36114"/>
    <w:rsid w:val="00C3627D"/>
    <w:rsid w:val="00C362AD"/>
    <w:rsid w:val="00C36523"/>
    <w:rsid w:val="00C36721"/>
    <w:rsid w:val="00C3760C"/>
    <w:rsid w:val="00C37E33"/>
    <w:rsid w:val="00C37FDF"/>
    <w:rsid w:val="00C403B6"/>
    <w:rsid w:val="00C40D37"/>
    <w:rsid w:val="00C40EA2"/>
    <w:rsid w:val="00C40EEC"/>
    <w:rsid w:val="00C41288"/>
    <w:rsid w:val="00C414CA"/>
    <w:rsid w:val="00C41F93"/>
    <w:rsid w:val="00C42143"/>
    <w:rsid w:val="00C42334"/>
    <w:rsid w:val="00C427F4"/>
    <w:rsid w:val="00C4296D"/>
    <w:rsid w:val="00C42DCC"/>
    <w:rsid w:val="00C42F46"/>
    <w:rsid w:val="00C4338D"/>
    <w:rsid w:val="00C434DE"/>
    <w:rsid w:val="00C43562"/>
    <w:rsid w:val="00C43987"/>
    <w:rsid w:val="00C43B01"/>
    <w:rsid w:val="00C43F93"/>
    <w:rsid w:val="00C443D7"/>
    <w:rsid w:val="00C4451C"/>
    <w:rsid w:val="00C44605"/>
    <w:rsid w:val="00C448BA"/>
    <w:rsid w:val="00C44E97"/>
    <w:rsid w:val="00C44F25"/>
    <w:rsid w:val="00C4516E"/>
    <w:rsid w:val="00C4557A"/>
    <w:rsid w:val="00C457D5"/>
    <w:rsid w:val="00C45947"/>
    <w:rsid w:val="00C45CCB"/>
    <w:rsid w:val="00C461A3"/>
    <w:rsid w:val="00C4660F"/>
    <w:rsid w:val="00C467F1"/>
    <w:rsid w:val="00C46C8A"/>
    <w:rsid w:val="00C47330"/>
    <w:rsid w:val="00C4782C"/>
    <w:rsid w:val="00C47846"/>
    <w:rsid w:val="00C479B6"/>
    <w:rsid w:val="00C47B32"/>
    <w:rsid w:val="00C47E81"/>
    <w:rsid w:val="00C47E8D"/>
    <w:rsid w:val="00C500CD"/>
    <w:rsid w:val="00C5069D"/>
    <w:rsid w:val="00C506F7"/>
    <w:rsid w:val="00C510EE"/>
    <w:rsid w:val="00C515B1"/>
    <w:rsid w:val="00C51949"/>
    <w:rsid w:val="00C51DAF"/>
    <w:rsid w:val="00C5241B"/>
    <w:rsid w:val="00C52B7D"/>
    <w:rsid w:val="00C53556"/>
    <w:rsid w:val="00C53A69"/>
    <w:rsid w:val="00C53CF0"/>
    <w:rsid w:val="00C53D24"/>
    <w:rsid w:val="00C53DA6"/>
    <w:rsid w:val="00C53E68"/>
    <w:rsid w:val="00C53EB1"/>
    <w:rsid w:val="00C53F27"/>
    <w:rsid w:val="00C54492"/>
    <w:rsid w:val="00C54B23"/>
    <w:rsid w:val="00C551F6"/>
    <w:rsid w:val="00C55658"/>
    <w:rsid w:val="00C559E2"/>
    <w:rsid w:val="00C5682E"/>
    <w:rsid w:val="00C57159"/>
    <w:rsid w:val="00C57780"/>
    <w:rsid w:val="00C60357"/>
    <w:rsid w:val="00C60874"/>
    <w:rsid w:val="00C60AF4"/>
    <w:rsid w:val="00C60C4B"/>
    <w:rsid w:val="00C60DB4"/>
    <w:rsid w:val="00C610AA"/>
    <w:rsid w:val="00C61354"/>
    <w:rsid w:val="00C61579"/>
    <w:rsid w:val="00C61A76"/>
    <w:rsid w:val="00C61C8E"/>
    <w:rsid w:val="00C62254"/>
    <w:rsid w:val="00C62A2F"/>
    <w:rsid w:val="00C63179"/>
    <w:rsid w:val="00C632C4"/>
    <w:rsid w:val="00C6343C"/>
    <w:rsid w:val="00C63499"/>
    <w:rsid w:val="00C63952"/>
    <w:rsid w:val="00C63994"/>
    <w:rsid w:val="00C63AD9"/>
    <w:rsid w:val="00C63D5E"/>
    <w:rsid w:val="00C63DD5"/>
    <w:rsid w:val="00C645F9"/>
    <w:rsid w:val="00C64792"/>
    <w:rsid w:val="00C648D4"/>
    <w:rsid w:val="00C649B4"/>
    <w:rsid w:val="00C649C5"/>
    <w:rsid w:val="00C64F77"/>
    <w:rsid w:val="00C6506B"/>
    <w:rsid w:val="00C65372"/>
    <w:rsid w:val="00C654C4"/>
    <w:rsid w:val="00C656BA"/>
    <w:rsid w:val="00C65950"/>
    <w:rsid w:val="00C65B46"/>
    <w:rsid w:val="00C65E15"/>
    <w:rsid w:val="00C660DD"/>
    <w:rsid w:val="00C663F6"/>
    <w:rsid w:val="00C6677C"/>
    <w:rsid w:val="00C66E21"/>
    <w:rsid w:val="00C66FF6"/>
    <w:rsid w:val="00C673CD"/>
    <w:rsid w:val="00C674E7"/>
    <w:rsid w:val="00C67A08"/>
    <w:rsid w:val="00C67A0B"/>
    <w:rsid w:val="00C67BE5"/>
    <w:rsid w:val="00C67C63"/>
    <w:rsid w:val="00C67D6C"/>
    <w:rsid w:val="00C67F0B"/>
    <w:rsid w:val="00C702CF"/>
    <w:rsid w:val="00C7044C"/>
    <w:rsid w:val="00C70C18"/>
    <w:rsid w:val="00C70C65"/>
    <w:rsid w:val="00C7118B"/>
    <w:rsid w:val="00C711A7"/>
    <w:rsid w:val="00C71608"/>
    <w:rsid w:val="00C7174C"/>
    <w:rsid w:val="00C71811"/>
    <w:rsid w:val="00C72447"/>
    <w:rsid w:val="00C725C4"/>
    <w:rsid w:val="00C729AD"/>
    <w:rsid w:val="00C72ABB"/>
    <w:rsid w:val="00C72E2A"/>
    <w:rsid w:val="00C73003"/>
    <w:rsid w:val="00C73033"/>
    <w:rsid w:val="00C733F1"/>
    <w:rsid w:val="00C734DF"/>
    <w:rsid w:val="00C734E3"/>
    <w:rsid w:val="00C7358C"/>
    <w:rsid w:val="00C73D4B"/>
    <w:rsid w:val="00C73F97"/>
    <w:rsid w:val="00C75094"/>
    <w:rsid w:val="00C7549F"/>
    <w:rsid w:val="00C756C7"/>
    <w:rsid w:val="00C75721"/>
    <w:rsid w:val="00C75CC5"/>
    <w:rsid w:val="00C76705"/>
    <w:rsid w:val="00C76A12"/>
    <w:rsid w:val="00C76A98"/>
    <w:rsid w:val="00C76AC2"/>
    <w:rsid w:val="00C76EE7"/>
    <w:rsid w:val="00C772C5"/>
    <w:rsid w:val="00C774C7"/>
    <w:rsid w:val="00C775BB"/>
    <w:rsid w:val="00C7789F"/>
    <w:rsid w:val="00C778A3"/>
    <w:rsid w:val="00C77C60"/>
    <w:rsid w:val="00C77D9A"/>
    <w:rsid w:val="00C8013C"/>
    <w:rsid w:val="00C80438"/>
    <w:rsid w:val="00C80B16"/>
    <w:rsid w:val="00C80C49"/>
    <w:rsid w:val="00C810A2"/>
    <w:rsid w:val="00C8127B"/>
    <w:rsid w:val="00C81384"/>
    <w:rsid w:val="00C81529"/>
    <w:rsid w:val="00C8185A"/>
    <w:rsid w:val="00C81BE7"/>
    <w:rsid w:val="00C81CFF"/>
    <w:rsid w:val="00C82375"/>
    <w:rsid w:val="00C82468"/>
    <w:rsid w:val="00C826C9"/>
    <w:rsid w:val="00C82775"/>
    <w:rsid w:val="00C8288D"/>
    <w:rsid w:val="00C82BAC"/>
    <w:rsid w:val="00C82CD1"/>
    <w:rsid w:val="00C82E47"/>
    <w:rsid w:val="00C830BF"/>
    <w:rsid w:val="00C833CA"/>
    <w:rsid w:val="00C83779"/>
    <w:rsid w:val="00C837AF"/>
    <w:rsid w:val="00C83A00"/>
    <w:rsid w:val="00C83AAE"/>
    <w:rsid w:val="00C83B9F"/>
    <w:rsid w:val="00C83E0F"/>
    <w:rsid w:val="00C83EA3"/>
    <w:rsid w:val="00C8403A"/>
    <w:rsid w:val="00C843F8"/>
    <w:rsid w:val="00C8446A"/>
    <w:rsid w:val="00C84680"/>
    <w:rsid w:val="00C847B5"/>
    <w:rsid w:val="00C84889"/>
    <w:rsid w:val="00C84B2A"/>
    <w:rsid w:val="00C84BB0"/>
    <w:rsid w:val="00C84C04"/>
    <w:rsid w:val="00C84DB9"/>
    <w:rsid w:val="00C855AF"/>
    <w:rsid w:val="00C857A7"/>
    <w:rsid w:val="00C85868"/>
    <w:rsid w:val="00C859AA"/>
    <w:rsid w:val="00C85AA5"/>
    <w:rsid w:val="00C85C96"/>
    <w:rsid w:val="00C85CEC"/>
    <w:rsid w:val="00C85E0F"/>
    <w:rsid w:val="00C85E6C"/>
    <w:rsid w:val="00C85EB7"/>
    <w:rsid w:val="00C860F4"/>
    <w:rsid w:val="00C86216"/>
    <w:rsid w:val="00C8634F"/>
    <w:rsid w:val="00C863EB"/>
    <w:rsid w:val="00C866A3"/>
    <w:rsid w:val="00C8683C"/>
    <w:rsid w:val="00C86B2D"/>
    <w:rsid w:val="00C86D80"/>
    <w:rsid w:val="00C872B6"/>
    <w:rsid w:val="00C87743"/>
    <w:rsid w:val="00C87AA5"/>
    <w:rsid w:val="00C87AE7"/>
    <w:rsid w:val="00C87E78"/>
    <w:rsid w:val="00C9041E"/>
    <w:rsid w:val="00C90435"/>
    <w:rsid w:val="00C90438"/>
    <w:rsid w:val="00C90820"/>
    <w:rsid w:val="00C90914"/>
    <w:rsid w:val="00C909B8"/>
    <w:rsid w:val="00C915B9"/>
    <w:rsid w:val="00C9160C"/>
    <w:rsid w:val="00C9164B"/>
    <w:rsid w:val="00C917F7"/>
    <w:rsid w:val="00C91821"/>
    <w:rsid w:val="00C91BFF"/>
    <w:rsid w:val="00C9201E"/>
    <w:rsid w:val="00C9207D"/>
    <w:rsid w:val="00C926B8"/>
    <w:rsid w:val="00C929C0"/>
    <w:rsid w:val="00C92B96"/>
    <w:rsid w:val="00C92D36"/>
    <w:rsid w:val="00C92E57"/>
    <w:rsid w:val="00C92F5F"/>
    <w:rsid w:val="00C931F8"/>
    <w:rsid w:val="00C93320"/>
    <w:rsid w:val="00C9381D"/>
    <w:rsid w:val="00C93B7D"/>
    <w:rsid w:val="00C93E88"/>
    <w:rsid w:val="00C9441C"/>
    <w:rsid w:val="00C94B16"/>
    <w:rsid w:val="00C94BCD"/>
    <w:rsid w:val="00C94C98"/>
    <w:rsid w:val="00C951A4"/>
    <w:rsid w:val="00C953D6"/>
    <w:rsid w:val="00C95954"/>
    <w:rsid w:val="00C959C5"/>
    <w:rsid w:val="00C95DE3"/>
    <w:rsid w:val="00C95F71"/>
    <w:rsid w:val="00C96F16"/>
    <w:rsid w:val="00C9715D"/>
    <w:rsid w:val="00C97348"/>
    <w:rsid w:val="00C97407"/>
    <w:rsid w:val="00C9758F"/>
    <w:rsid w:val="00C97BE3"/>
    <w:rsid w:val="00C97E54"/>
    <w:rsid w:val="00C97E81"/>
    <w:rsid w:val="00C97F48"/>
    <w:rsid w:val="00CA06FB"/>
    <w:rsid w:val="00CA0CF1"/>
    <w:rsid w:val="00CA0E3B"/>
    <w:rsid w:val="00CA12C4"/>
    <w:rsid w:val="00CA12CB"/>
    <w:rsid w:val="00CA14A0"/>
    <w:rsid w:val="00CA158A"/>
    <w:rsid w:val="00CA169D"/>
    <w:rsid w:val="00CA16F0"/>
    <w:rsid w:val="00CA188D"/>
    <w:rsid w:val="00CA1ABC"/>
    <w:rsid w:val="00CA1C8E"/>
    <w:rsid w:val="00CA2375"/>
    <w:rsid w:val="00CA264B"/>
    <w:rsid w:val="00CA2A29"/>
    <w:rsid w:val="00CA2F3F"/>
    <w:rsid w:val="00CA3585"/>
    <w:rsid w:val="00CA3607"/>
    <w:rsid w:val="00CA41C5"/>
    <w:rsid w:val="00CA434C"/>
    <w:rsid w:val="00CA4B38"/>
    <w:rsid w:val="00CA4B9F"/>
    <w:rsid w:val="00CA50F9"/>
    <w:rsid w:val="00CA5A90"/>
    <w:rsid w:val="00CA5ABB"/>
    <w:rsid w:val="00CA5C5E"/>
    <w:rsid w:val="00CA5CDB"/>
    <w:rsid w:val="00CA5F05"/>
    <w:rsid w:val="00CA6008"/>
    <w:rsid w:val="00CA65A2"/>
    <w:rsid w:val="00CA6615"/>
    <w:rsid w:val="00CA6C32"/>
    <w:rsid w:val="00CA6F85"/>
    <w:rsid w:val="00CA73FD"/>
    <w:rsid w:val="00CA7D7D"/>
    <w:rsid w:val="00CB0045"/>
    <w:rsid w:val="00CB033A"/>
    <w:rsid w:val="00CB0B5F"/>
    <w:rsid w:val="00CB0E0E"/>
    <w:rsid w:val="00CB14FF"/>
    <w:rsid w:val="00CB16F4"/>
    <w:rsid w:val="00CB1795"/>
    <w:rsid w:val="00CB17AF"/>
    <w:rsid w:val="00CB1A0A"/>
    <w:rsid w:val="00CB1CED"/>
    <w:rsid w:val="00CB1D3D"/>
    <w:rsid w:val="00CB1E9F"/>
    <w:rsid w:val="00CB2051"/>
    <w:rsid w:val="00CB2739"/>
    <w:rsid w:val="00CB2CD1"/>
    <w:rsid w:val="00CB319A"/>
    <w:rsid w:val="00CB3B71"/>
    <w:rsid w:val="00CB4120"/>
    <w:rsid w:val="00CB42F1"/>
    <w:rsid w:val="00CB430E"/>
    <w:rsid w:val="00CB486E"/>
    <w:rsid w:val="00CB4BF9"/>
    <w:rsid w:val="00CB4EC7"/>
    <w:rsid w:val="00CB534A"/>
    <w:rsid w:val="00CB5772"/>
    <w:rsid w:val="00CB5C93"/>
    <w:rsid w:val="00CB5E94"/>
    <w:rsid w:val="00CB66B7"/>
    <w:rsid w:val="00CB6C72"/>
    <w:rsid w:val="00CB715F"/>
    <w:rsid w:val="00CB74C4"/>
    <w:rsid w:val="00CB7C44"/>
    <w:rsid w:val="00CC0225"/>
    <w:rsid w:val="00CC0477"/>
    <w:rsid w:val="00CC0886"/>
    <w:rsid w:val="00CC09CB"/>
    <w:rsid w:val="00CC0FEE"/>
    <w:rsid w:val="00CC1300"/>
    <w:rsid w:val="00CC1810"/>
    <w:rsid w:val="00CC1B29"/>
    <w:rsid w:val="00CC1D4A"/>
    <w:rsid w:val="00CC1DEE"/>
    <w:rsid w:val="00CC1E1F"/>
    <w:rsid w:val="00CC1F89"/>
    <w:rsid w:val="00CC20DC"/>
    <w:rsid w:val="00CC24A6"/>
    <w:rsid w:val="00CC24DE"/>
    <w:rsid w:val="00CC2A1D"/>
    <w:rsid w:val="00CC2E50"/>
    <w:rsid w:val="00CC3351"/>
    <w:rsid w:val="00CC36ED"/>
    <w:rsid w:val="00CC3717"/>
    <w:rsid w:val="00CC3A1B"/>
    <w:rsid w:val="00CC3BEF"/>
    <w:rsid w:val="00CC3FD5"/>
    <w:rsid w:val="00CC414D"/>
    <w:rsid w:val="00CC44C5"/>
    <w:rsid w:val="00CC508C"/>
    <w:rsid w:val="00CC57D3"/>
    <w:rsid w:val="00CC5D4B"/>
    <w:rsid w:val="00CC5EF7"/>
    <w:rsid w:val="00CC60A9"/>
    <w:rsid w:val="00CC623F"/>
    <w:rsid w:val="00CC6502"/>
    <w:rsid w:val="00CC66E9"/>
    <w:rsid w:val="00CC735E"/>
    <w:rsid w:val="00CC78E4"/>
    <w:rsid w:val="00CC7A09"/>
    <w:rsid w:val="00CC7B16"/>
    <w:rsid w:val="00CD00CF"/>
    <w:rsid w:val="00CD04D8"/>
    <w:rsid w:val="00CD0644"/>
    <w:rsid w:val="00CD08C0"/>
    <w:rsid w:val="00CD0A88"/>
    <w:rsid w:val="00CD0DF0"/>
    <w:rsid w:val="00CD13D0"/>
    <w:rsid w:val="00CD1487"/>
    <w:rsid w:val="00CD17CE"/>
    <w:rsid w:val="00CD1B1C"/>
    <w:rsid w:val="00CD1CFD"/>
    <w:rsid w:val="00CD1D38"/>
    <w:rsid w:val="00CD2197"/>
    <w:rsid w:val="00CD22F0"/>
    <w:rsid w:val="00CD2869"/>
    <w:rsid w:val="00CD2BAF"/>
    <w:rsid w:val="00CD2D62"/>
    <w:rsid w:val="00CD2EFD"/>
    <w:rsid w:val="00CD2F0D"/>
    <w:rsid w:val="00CD338B"/>
    <w:rsid w:val="00CD35F5"/>
    <w:rsid w:val="00CD3C80"/>
    <w:rsid w:val="00CD3E51"/>
    <w:rsid w:val="00CD3F31"/>
    <w:rsid w:val="00CD4155"/>
    <w:rsid w:val="00CD4180"/>
    <w:rsid w:val="00CD4937"/>
    <w:rsid w:val="00CD4AC3"/>
    <w:rsid w:val="00CD4D59"/>
    <w:rsid w:val="00CD5041"/>
    <w:rsid w:val="00CD55FC"/>
    <w:rsid w:val="00CD57F5"/>
    <w:rsid w:val="00CD5AA9"/>
    <w:rsid w:val="00CD5B43"/>
    <w:rsid w:val="00CD5E66"/>
    <w:rsid w:val="00CD5FE4"/>
    <w:rsid w:val="00CD6384"/>
    <w:rsid w:val="00CD656F"/>
    <w:rsid w:val="00CD6A98"/>
    <w:rsid w:val="00CD6F5B"/>
    <w:rsid w:val="00CD7512"/>
    <w:rsid w:val="00CD7AF3"/>
    <w:rsid w:val="00CD7CA6"/>
    <w:rsid w:val="00CD7D6A"/>
    <w:rsid w:val="00CE0244"/>
    <w:rsid w:val="00CE0EC4"/>
    <w:rsid w:val="00CE1818"/>
    <w:rsid w:val="00CE182A"/>
    <w:rsid w:val="00CE1E84"/>
    <w:rsid w:val="00CE2032"/>
    <w:rsid w:val="00CE24FD"/>
    <w:rsid w:val="00CE2937"/>
    <w:rsid w:val="00CE2962"/>
    <w:rsid w:val="00CE2B22"/>
    <w:rsid w:val="00CE2C39"/>
    <w:rsid w:val="00CE311B"/>
    <w:rsid w:val="00CE3700"/>
    <w:rsid w:val="00CE3E9E"/>
    <w:rsid w:val="00CE3F9D"/>
    <w:rsid w:val="00CE43EA"/>
    <w:rsid w:val="00CE45FF"/>
    <w:rsid w:val="00CE50DF"/>
    <w:rsid w:val="00CE51D2"/>
    <w:rsid w:val="00CE561D"/>
    <w:rsid w:val="00CE6580"/>
    <w:rsid w:val="00CE6665"/>
    <w:rsid w:val="00CE6B21"/>
    <w:rsid w:val="00CE6D71"/>
    <w:rsid w:val="00CE7374"/>
    <w:rsid w:val="00CE7933"/>
    <w:rsid w:val="00CE7CBB"/>
    <w:rsid w:val="00CF02FC"/>
    <w:rsid w:val="00CF03D8"/>
    <w:rsid w:val="00CF0A1B"/>
    <w:rsid w:val="00CF0B53"/>
    <w:rsid w:val="00CF0C98"/>
    <w:rsid w:val="00CF0F8F"/>
    <w:rsid w:val="00CF1547"/>
    <w:rsid w:val="00CF19F1"/>
    <w:rsid w:val="00CF1B60"/>
    <w:rsid w:val="00CF1DB1"/>
    <w:rsid w:val="00CF1F68"/>
    <w:rsid w:val="00CF1FE0"/>
    <w:rsid w:val="00CF201A"/>
    <w:rsid w:val="00CF22D4"/>
    <w:rsid w:val="00CF2A44"/>
    <w:rsid w:val="00CF2EA6"/>
    <w:rsid w:val="00CF372D"/>
    <w:rsid w:val="00CF3A00"/>
    <w:rsid w:val="00CF3AF4"/>
    <w:rsid w:val="00CF3B87"/>
    <w:rsid w:val="00CF4061"/>
    <w:rsid w:val="00CF4122"/>
    <w:rsid w:val="00CF41CA"/>
    <w:rsid w:val="00CF46F6"/>
    <w:rsid w:val="00CF4887"/>
    <w:rsid w:val="00CF57B9"/>
    <w:rsid w:val="00CF5954"/>
    <w:rsid w:val="00CF6382"/>
    <w:rsid w:val="00CF69E4"/>
    <w:rsid w:val="00CF71E1"/>
    <w:rsid w:val="00CF7799"/>
    <w:rsid w:val="00CF7AE4"/>
    <w:rsid w:val="00CF7B99"/>
    <w:rsid w:val="00CF7C2B"/>
    <w:rsid w:val="00D0022F"/>
    <w:rsid w:val="00D00809"/>
    <w:rsid w:val="00D009CD"/>
    <w:rsid w:val="00D00A58"/>
    <w:rsid w:val="00D00C19"/>
    <w:rsid w:val="00D011B3"/>
    <w:rsid w:val="00D016AA"/>
    <w:rsid w:val="00D018D0"/>
    <w:rsid w:val="00D01A61"/>
    <w:rsid w:val="00D02823"/>
    <w:rsid w:val="00D028E4"/>
    <w:rsid w:val="00D0295F"/>
    <w:rsid w:val="00D02A1E"/>
    <w:rsid w:val="00D02BB1"/>
    <w:rsid w:val="00D02E30"/>
    <w:rsid w:val="00D02E52"/>
    <w:rsid w:val="00D03012"/>
    <w:rsid w:val="00D03087"/>
    <w:rsid w:val="00D0320D"/>
    <w:rsid w:val="00D04005"/>
    <w:rsid w:val="00D0469C"/>
    <w:rsid w:val="00D0487E"/>
    <w:rsid w:val="00D048B2"/>
    <w:rsid w:val="00D048BE"/>
    <w:rsid w:val="00D04CC6"/>
    <w:rsid w:val="00D04E37"/>
    <w:rsid w:val="00D05024"/>
    <w:rsid w:val="00D05373"/>
    <w:rsid w:val="00D056DE"/>
    <w:rsid w:val="00D05C00"/>
    <w:rsid w:val="00D06388"/>
    <w:rsid w:val="00D06543"/>
    <w:rsid w:val="00D067AD"/>
    <w:rsid w:val="00D06C54"/>
    <w:rsid w:val="00D06E39"/>
    <w:rsid w:val="00D06F8E"/>
    <w:rsid w:val="00D0710A"/>
    <w:rsid w:val="00D07238"/>
    <w:rsid w:val="00D0744F"/>
    <w:rsid w:val="00D07EE6"/>
    <w:rsid w:val="00D107F3"/>
    <w:rsid w:val="00D1098A"/>
    <w:rsid w:val="00D110AF"/>
    <w:rsid w:val="00D11441"/>
    <w:rsid w:val="00D11456"/>
    <w:rsid w:val="00D114EC"/>
    <w:rsid w:val="00D1159F"/>
    <w:rsid w:val="00D121C9"/>
    <w:rsid w:val="00D12479"/>
    <w:rsid w:val="00D1250C"/>
    <w:rsid w:val="00D1266C"/>
    <w:rsid w:val="00D129E6"/>
    <w:rsid w:val="00D12E53"/>
    <w:rsid w:val="00D12E5B"/>
    <w:rsid w:val="00D12F3C"/>
    <w:rsid w:val="00D13092"/>
    <w:rsid w:val="00D13402"/>
    <w:rsid w:val="00D13474"/>
    <w:rsid w:val="00D13C0A"/>
    <w:rsid w:val="00D13DF5"/>
    <w:rsid w:val="00D13FCC"/>
    <w:rsid w:val="00D14104"/>
    <w:rsid w:val="00D14335"/>
    <w:rsid w:val="00D1463A"/>
    <w:rsid w:val="00D1487E"/>
    <w:rsid w:val="00D14D1C"/>
    <w:rsid w:val="00D153BE"/>
    <w:rsid w:val="00D15C64"/>
    <w:rsid w:val="00D1680C"/>
    <w:rsid w:val="00D16840"/>
    <w:rsid w:val="00D16989"/>
    <w:rsid w:val="00D16F6A"/>
    <w:rsid w:val="00D17214"/>
    <w:rsid w:val="00D1793B"/>
    <w:rsid w:val="00D205CA"/>
    <w:rsid w:val="00D2104B"/>
    <w:rsid w:val="00D2129B"/>
    <w:rsid w:val="00D215E7"/>
    <w:rsid w:val="00D21983"/>
    <w:rsid w:val="00D21C0E"/>
    <w:rsid w:val="00D21D95"/>
    <w:rsid w:val="00D21DA4"/>
    <w:rsid w:val="00D21EA6"/>
    <w:rsid w:val="00D21F2F"/>
    <w:rsid w:val="00D22414"/>
    <w:rsid w:val="00D22A66"/>
    <w:rsid w:val="00D22D17"/>
    <w:rsid w:val="00D22DDB"/>
    <w:rsid w:val="00D23CFA"/>
    <w:rsid w:val="00D24479"/>
    <w:rsid w:val="00D2489B"/>
    <w:rsid w:val="00D254D7"/>
    <w:rsid w:val="00D259AB"/>
    <w:rsid w:val="00D259C8"/>
    <w:rsid w:val="00D25EDD"/>
    <w:rsid w:val="00D26551"/>
    <w:rsid w:val="00D266C2"/>
    <w:rsid w:val="00D2681C"/>
    <w:rsid w:val="00D26C33"/>
    <w:rsid w:val="00D27270"/>
    <w:rsid w:val="00D27B3A"/>
    <w:rsid w:val="00D27CED"/>
    <w:rsid w:val="00D305DA"/>
    <w:rsid w:val="00D306DD"/>
    <w:rsid w:val="00D313DB"/>
    <w:rsid w:val="00D31524"/>
    <w:rsid w:val="00D31579"/>
    <w:rsid w:val="00D31C7E"/>
    <w:rsid w:val="00D31D10"/>
    <w:rsid w:val="00D31D4B"/>
    <w:rsid w:val="00D31D5E"/>
    <w:rsid w:val="00D31FE3"/>
    <w:rsid w:val="00D32A92"/>
    <w:rsid w:val="00D32BB6"/>
    <w:rsid w:val="00D32DD3"/>
    <w:rsid w:val="00D32E2A"/>
    <w:rsid w:val="00D331D0"/>
    <w:rsid w:val="00D333E0"/>
    <w:rsid w:val="00D3392F"/>
    <w:rsid w:val="00D33C6C"/>
    <w:rsid w:val="00D33CF1"/>
    <w:rsid w:val="00D344AA"/>
    <w:rsid w:val="00D344FA"/>
    <w:rsid w:val="00D3480C"/>
    <w:rsid w:val="00D34C42"/>
    <w:rsid w:val="00D34D53"/>
    <w:rsid w:val="00D35518"/>
    <w:rsid w:val="00D35CA3"/>
    <w:rsid w:val="00D35D38"/>
    <w:rsid w:val="00D360ED"/>
    <w:rsid w:val="00D36358"/>
    <w:rsid w:val="00D3639B"/>
    <w:rsid w:val="00D3664A"/>
    <w:rsid w:val="00D367A3"/>
    <w:rsid w:val="00D36BAE"/>
    <w:rsid w:val="00D36F61"/>
    <w:rsid w:val="00D36FD4"/>
    <w:rsid w:val="00D37051"/>
    <w:rsid w:val="00D372E1"/>
    <w:rsid w:val="00D379FA"/>
    <w:rsid w:val="00D37C7F"/>
    <w:rsid w:val="00D40157"/>
    <w:rsid w:val="00D40560"/>
    <w:rsid w:val="00D40A50"/>
    <w:rsid w:val="00D40C4D"/>
    <w:rsid w:val="00D40C7E"/>
    <w:rsid w:val="00D40F38"/>
    <w:rsid w:val="00D410D1"/>
    <w:rsid w:val="00D411D5"/>
    <w:rsid w:val="00D41699"/>
    <w:rsid w:val="00D41DDC"/>
    <w:rsid w:val="00D41FA4"/>
    <w:rsid w:val="00D4203B"/>
    <w:rsid w:val="00D420E1"/>
    <w:rsid w:val="00D421F6"/>
    <w:rsid w:val="00D42531"/>
    <w:rsid w:val="00D4282D"/>
    <w:rsid w:val="00D430D2"/>
    <w:rsid w:val="00D4315F"/>
    <w:rsid w:val="00D431D9"/>
    <w:rsid w:val="00D4331D"/>
    <w:rsid w:val="00D4354D"/>
    <w:rsid w:val="00D435A8"/>
    <w:rsid w:val="00D43613"/>
    <w:rsid w:val="00D437F9"/>
    <w:rsid w:val="00D43AA6"/>
    <w:rsid w:val="00D43D9D"/>
    <w:rsid w:val="00D43DE5"/>
    <w:rsid w:val="00D43DEF"/>
    <w:rsid w:val="00D43E88"/>
    <w:rsid w:val="00D43E98"/>
    <w:rsid w:val="00D43F5F"/>
    <w:rsid w:val="00D4445F"/>
    <w:rsid w:val="00D445CC"/>
    <w:rsid w:val="00D44AF8"/>
    <w:rsid w:val="00D44F4B"/>
    <w:rsid w:val="00D4521A"/>
    <w:rsid w:val="00D455D6"/>
    <w:rsid w:val="00D458C6"/>
    <w:rsid w:val="00D45BA2"/>
    <w:rsid w:val="00D463B0"/>
    <w:rsid w:val="00D46ED3"/>
    <w:rsid w:val="00D46F36"/>
    <w:rsid w:val="00D4738E"/>
    <w:rsid w:val="00D47392"/>
    <w:rsid w:val="00D477D3"/>
    <w:rsid w:val="00D47A26"/>
    <w:rsid w:val="00D47D47"/>
    <w:rsid w:val="00D50103"/>
    <w:rsid w:val="00D50D9B"/>
    <w:rsid w:val="00D51366"/>
    <w:rsid w:val="00D51741"/>
    <w:rsid w:val="00D51B66"/>
    <w:rsid w:val="00D51C9C"/>
    <w:rsid w:val="00D51D0C"/>
    <w:rsid w:val="00D52046"/>
    <w:rsid w:val="00D52097"/>
    <w:rsid w:val="00D520D4"/>
    <w:rsid w:val="00D5212D"/>
    <w:rsid w:val="00D521F7"/>
    <w:rsid w:val="00D525F1"/>
    <w:rsid w:val="00D52629"/>
    <w:rsid w:val="00D5280E"/>
    <w:rsid w:val="00D52C32"/>
    <w:rsid w:val="00D532F7"/>
    <w:rsid w:val="00D5344D"/>
    <w:rsid w:val="00D534A0"/>
    <w:rsid w:val="00D53588"/>
    <w:rsid w:val="00D53BA6"/>
    <w:rsid w:val="00D53C5C"/>
    <w:rsid w:val="00D53DF7"/>
    <w:rsid w:val="00D54036"/>
    <w:rsid w:val="00D541C7"/>
    <w:rsid w:val="00D54A02"/>
    <w:rsid w:val="00D54F1E"/>
    <w:rsid w:val="00D553C3"/>
    <w:rsid w:val="00D55473"/>
    <w:rsid w:val="00D5568A"/>
    <w:rsid w:val="00D56181"/>
    <w:rsid w:val="00D56567"/>
    <w:rsid w:val="00D567D0"/>
    <w:rsid w:val="00D568A3"/>
    <w:rsid w:val="00D5692A"/>
    <w:rsid w:val="00D56B2A"/>
    <w:rsid w:val="00D56E03"/>
    <w:rsid w:val="00D5713B"/>
    <w:rsid w:val="00D574A2"/>
    <w:rsid w:val="00D575DC"/>
    <w:rsid w:val="00D57EB6"/>
    <w:rsid w:val="00D57EC4"/>
    <w:rsid w:val="00D607BC"/>
    <w:rsid w:val="00D609B2"/>
    <w:rsid w:val="00D60C41"/>
    <w:rsid w:val="00D60CAD"/>
    <w:rsid w:val="00D60D6E"/>
    <w:rsid w:val="00D60DED"/>
    <w:rsid w:val="00D60F45"/>
    <w:rsid w:val="00D61439"/>
    <w:rsid w:val="00D6169F"/>
    <w:rsid w:val="00D617A5"/>
    <w:rsid w:val="00D6190E"/>
    <w:rsid w:val="00D61DDF"/>
    <w:rsid w:val="00D62828"/>
    <w:rsid w:val="00D62D36"/>
    <w:rsid w:val="00D62F8A"/>
    <w:rsid w:val="00D63081"/>
    <w:rsid w:val="00D630FE"/>
    <w:rsid w:val="00D63C03"/>
    <w:rsid w:val="00D63EED"/>
    <w:rsid w:val="00D63F05"/>
    <w:rsid w:val="00D64213"/>
    <w:rsid w:val="00D6448A"/>
    <w:rsid w:val="00D649FE"/>
    <w:rsid w:val="00D64A38"/>
    <w:rsid w:val="00D65B4D"/>
    <w:rsid w:val="00D66817"/>
    <w:rsid w:val="00D66C2F"/>
    <w:rsid w:val="00D67DB1"/>
    <w:rsid w:val="00D67E2A"/>
    <w:rsid w:val="00D705CD"/>
    <w:rsid w:val="00D70A14"/>
    <w:rsid w:val="00D70B06"/>
    <w:rsid w:val="00D70D4C"/>
    <w:rsid w:val="00D71667"/>
    <w:rsid w:val="00D71792"/>
    <w:rsid w:val="00D71CE8"/>
    <w:rsid w:val="00D71CF1"/>
    <w:rsid w:val="00D71D19"/>
    <w:rsid w:val="00D71FCA"/>
    <w:rsid w:val="00D72186"/>
    <w:rsid w:val="00D72265"/>
    <w:rsid w:val="00D72292"/>
    <w:rsid w:val="00D72360"/>
    <w:rsid w:val="00D728EC"/>
    <w:rsid w:val="00D72973"/>
    <w:rsid w:val="00D72A58"/>
    <w:rsid w:val="00D72E98"/>
    <w:rsid w:val="00D735B7"/>
    <w:rsid w:val="00D73797"/>
    <w:rsid w:val="00D73B8F"/>
    <w:rsid w:val="00D74257"/>
    <w:rsid w:val="00D742F6"/>
    <w:rsid w:val="00D74363"/>
    <w:rsid w:val="00D74429"/>
    <w:rsid w:val="00D7456F"/>
    <w:rsid w:val="00D747AC"/>
    <w:rsid w:val="00D748FE"/>
    <w:rsid w:val="00D74C49"/>
    <w:rsid w:val="00D74FFB"/>
    <w:rsid w:val="00D75087"/>
    <w:rsid w:val="00D7515F"/>
    <w:rsid w:val="00D757E3"/>
    <w:rsid w:val="00D7587E"/>
    <w:rsid w:val="00D758C4"/>
    <w:rsid w:val="00D75C71"/>
    <w:rsid w:val="00D760F8"/>
    <w:rsid w:val="00D762A7"/>
    <w:rsid w:val="00D764CB"/>
    <w:rsid w:val="00D769B3"/>
    <w:rsid w:val="00D76E98"/>
    <w:rsid w:val="00D774D3"/>
    <w:rsid w:val="00D7759F"/>
    <w:rsid w:val="00D77909"/>
    <w:rsid w:val="00D77B87"/>
    <w:rsid w:val="00D77E8A"/>
    <w:rsid w:val="00D808FD"/>
    <w:rsid w:val="00D80E3E"/>
    <w:rsid w:val="00D8123A"/>
    <w:rsid w:val="00D81251"/>
    <w:rsid w:val="00D81332"/>
    <w:rsid w:val="00D814B5"/>
    <w:rsid w:val="00D8157E"/>
    <w:rsid w:val="00D8198E"/>
    <w:rsid w:val="00D81A4F"/>
    <w:rsid w:val="00D822A8"/>
    <w:rsid w:val="00D8280B"/>
    <w:rsid w:val="00D82A93"/>
    <w:rsid w:val="00D82C12"/>
    <w:rsid w:val="00D82CB9"/>
    <w:rsid w:val="00D837C7"/>
    <w:rsid w:val="00D8393F"/>
    <w:rsid w:val="00D83A10"/>
    <w:rsid w:val="00D84B79"/>
    <w:rsid w:val="00D84E11"/>
    <w:rsid w:val="00D855C2"/>
    <w:rsid w:val="00D85AFA"/>
    <w:rsid w:val="00D85F00"/>
    <w:rsid w:val="00D8699A"/>
    <w:rsid w:val="00D869DA"/>
    <w:rsid w:val="00D871B0"/>
    <w:rsid w:val="00D87730"/>
    <w:rsid w:val="00D87950"/>
    <w:rsid w:val="00D87CAE"/>
    <w:rsid w:val="00D87D47"/>
    <w:rsid w:val="00D87EE1"/>
    <w:rsid w:val="00D902C9"/>
    <w:rsid w:val="00D90375"/>
    <w:rsid w:val="00D91BD9"/>
    <w:rsid w:val="00D91D1E"/>
    <w:rsid w:val="00D91FA2"/>
    <w:rsid w:val="00D9224A"/>
    <w:rsid w:val="00D929C1"/>
    <w:rsid w:val="00D929DE"/>
    <w:rsid w:val="00D92B0E"/>
    <w:rsid w:val="00D92BFB"/>
    <w:rsid w:val="00D9303A"/>
    <w:rsid w:val="00D93086"/>
    <w:rsid w:val="00D938F9"/>
    <w:rsid w:val="00D93CE3"/>
    <w:rsid w:val="00D942BD"/>
    <w:rsid w:val="00D9483D"/>
    <w:rsid w:val="00D94CF4"/>
    <w:rsid w:val="00D94D7D"/>
    <w:rsid w:val="00D94E94"/>
    <w:rsid w:val="00D94F76"/>
    <w:rsid w:val="00D94FDB"/>
    <w:rsid w:val="00D95182"/>
    <w:rsid w:val="00D952F1"/>
    <w:rsid w:val="00D9615D"/>
    <w:rsid w:val="00D9642F"/>
    <w:rsid w:val="00D9682A"/>
    <w:rsid w:val="00D968F4"/>
    <w:rsid w:val="00D96BB9"/>
    <w:rsid w:val="00D96D3A"/>
    <w:rsid w:val="00D96D7A"/>
    <w:rsid w:val="00D975BC"/>
    <w:rsid w:val="00D9768A"/>
    <w:rsid w:val="00D97A9F"/>
    <w:rsid w:val="00D97DF3"/>
    <w:rsid w:val="00D97FD4"/>
    <w:rsid w:val="00DA0010"/>
    <w:rsid w:val="00DA033D"/>
    <w:rsid w:val="00DA06E5"/>
    <w:rsid w:val="00DA0C4F"/>
    <w:rsid w:val="00DA1220"/>
    <w:rsid w:val="00DA1DCC"/>
    <w:rsid w:val="00DA2263"/>
    <w:rsid w:val="00DA25F3"/>
    <w:rsid w:val="00DA26BE"/>
    <w:rsid w:val="00DA3100"/>
    <w:rsid w:val="00DA3D16"/>
    <w:rsid w:val="00DA45E7"/>
    <w:rsid w:val="00DA488B"/>
    <w:rsid w:val="00DA49A0"/>
    <w:rsid w:val="00DA4A25"/>
    <w:rsid w:val="00DA4BBF"/>
    <w:rsid w:val="00DA4DB7"/>
    <w:rsid w:val="00DA50EB"/>
    <w:rsid w:val="00DA5207"/>
    <w:rsid w:val="00DA579D"/>
    <w:rsid w:val="00DA58EC"/>
    <w:rsid w:val="00DA60ED"/>
    <w:rsid w:val="00DA6D8A"/>
    <w:rsid w:val="00DA74BA"/>
    <w:rsid w:val="00DA7737"/>
    <w:rsid w:val="00DA7A17"/>
    <w:rsid w:val="00DA7C92"/>
    <w:rsid w:val="00DA7CE9"/>
    <w:rsid w:val="00DA7D14"/>
    <w:rsid w:val="00DA7DBF"/>
    <w:rsid w:val="00DB03D0"/>
    <w:rsid w:val="00DB09B6"/>
    <w:rsid w:val="00DB0F8A"/>
    <w:rsid w:val="00DB121D"/>
    <w:rsid w:val="00DB12F9"/>
    <w:rsid w:val="00DB15F0"/>
    <w:rsid w:val="00DB1802"/>
    <w:rsid w:val="00DB1A9D"/>
    <w:rsid w:val="00DB1EB2"/>
    <w:rsid w:val="00DB204A"/>
    <w:rsid w:val="00DB247A"/>
    <w:rsid w:val="00DB2772"/>
    <w:rsid w:val="00DB2BAC"/>
    <w:rsid w:val="00DB30D6"/>
    <w:rsid w:val="00DB3238"/>
    <w:rsid w:val="00DB325B"/>
    <w:rsid w:val="00DB3729"/>
    <w:rsid w:val="00DB37FC"/>
    <w:rsid w:val="00DB3945"/>
    <w:rsid w:val="00DB3C6E"/>
    <w:rsid w:val="00DB3DAA"/>
    <w:rsid w:val="00DB43E0"/>
    <w:rsid w:val="00DB4613"/>
    <w:rsid w:val="00DB47D2"/>
    <w:rsid w:val="00DB489C"/>
    <w:rsid w:val="00DB4AA4"/>
    <w:rsid w:val="00DB4EFD"/>
    <w:rsid w:val="00DB50E1"/>
    <w:rsid w:val="00DB532B"/>
    <w:rsid w:val="00DB5490"/>
    <w:rsid w:val="00DB54C6"/>
    <w:rsid w:val="00DB54D7"/>
    <w:rsid w:val="00DB5559"/>
    <w:rsid w:val="00DB5B9D"/>
    <w:rsid w:val="00DB60F0"/>
    <w:rsid w:val="00DB611E"/>
    <w:rsid w:val="00DB63E4"/>
    <w:rsid w:val="00DB6AE6"/>
    <w:rsid w:val="00DB6B47"/>
    <w:rsid w:val="00DB6B68"/>
    <w:rsid w:val="00DB6CC3"/>
    <w:rsid w:val="00DB7136"/>
    <w:rsid w:val="00DB72CA"/>
    <w:rsid w:val="00DB7961"/>
    <w:rsid w:val="00DB7A4E"/>
    <w:rsid w:val="00DC00E6"/>
    <w:rsid w:val="00DC0A1A"/>
    <w:rsid w:val="00DC0B1A"/>
    <w:rsid w:val="00DC0BAC"/>
    <w:rsid w:val="00DC104C"/>
    <w:rsid w:val="00DC13C5"/>
    <w:rsid w:val="00DC1431"/>
    <w:rsid w:val="00DC1711"/>
    <w:rsid w:val="00DC17A6"/>
    <w:rsid w:val="00DC1FD0"/>
    <w:rsid w:val="00DC25C5"/>
    <w:rsid w:val="00DC28FE"/>
    <w:rsid w:val="00DC2F73"/>
    <w:rsid w:val="00DC3006"/>
    <w:rsid w:val="00DC37EA"/>
    <w:rsid w:val="00DC385B"/>
    <w:rsid w:val="00DC4256"/>
    <w:rsid w:val="00DC431C"/>
    <w:rsid w:val="00DC4419"/>
    <w:rsid w:val="00DC46B5"/>
    <w:rsid w:val="00DC4AF2"/>
    <w:rsid w:val="00DC4C3F"/>
    <w:rsid w:val="00DC4CF5"/>
    <w:rsid w:val="00DC537A"/>
    <w:rsid w:val="00DC54B2"/>
    <w:rsid w:val="00DC55AC"/>
    <w:rsid w:val="00DC6446"/>
    <w:rsid w:val="00DC648B"/>
    <w:rsid w:val="00DC6784"/>
    <w:rsid w:val="00DC699B"/>
    <w:rsid w:val="00DC6F6F"/>
    <w:rsid w:val="00DC70EF"/>
    <w:rsid w:val="00DC714E"/>
    <w:rsid w:val="00DC74C0"/>
    <w:rsid w:val="00DC753F"/>
    <w:rsid w:val="00DC76F4"/>
    <w:rsid w:val="00DC7EB4"/>
    <w:rsid w:val="00DD035C"/>
    <w:rsid w:val="00DD19A2"/>
    <w:rsid w:val="00DD1B50"/>
    <w:rsid w:val="00DD2059"/>
    <w:rsid w:val="00DD223D"/>
    <w:rsid w:val="00DD22FB"/>
    <w:rsid w:val="00DD27BC"/>
    <w:rsid w:val="00DD2DE0"/>
    <w:rsid w:val="00DD3121"/>
    <w:rsid w:val="00DD33E7"/>
    <w:rsid w:val="00DD368C"/>
    <w:rsid w:val="00DD3B6C"/>
    <w:rsid w:val="00DD3D42"/>
    <w:rsid w:val="00DD3EF8"/>
    <w:rsid w:val="00DD3FEC"/>
    <w:rsid w:val="00DD41C2"/>
    <w:rsid w:val="00DD44BA"/>
    <w:rsid w:val="00DD4613"/>
    <w:rsid w:val="00DD4688"/>
    <w:rsid w:val="00DD4810"/>
    <w:rsid w:val="00DD4985"/>
    <w:rsid w:val="00DD4E27"/>
    <w:rsid w:val="00DD4EC2"/>
    <w:rsid w:val="00DD59EE"/>
    <w:rsid w:val="00DD5B98"/>
    <w:rsid w:val="00DD5E0C"/>
    <w:rsid w:val="00DD60F3"/>
    <w:rsid w:val="00DD6555"/>
    <w:rsid w:val="00DD6585"/>
    <w:rsid w:val="00DD6829"/>
    <w:rsid w:val="00DD69A0"/>
    <w:rsid w:val="00DD6BB2"/>
    <w:rsid w:val="00DD6D92"/>
    <w:rsid w:val="00DD6F31"/>
    <w:rsid w:val="00DD7004"/>
    <w:rsid w:val="00DD711B"/>
    <w:rsid w:val="00DE000B"/>
    <w:rsid w:val="00DE07CA"/>
    <w:rsid w:val="00DE082B"/>
    <w:rsid w:val="00DE0F7D"/>
    <w:rsid w:val="00DE1159"/>
    <w:rsid w:val="00DE1E77"/>
    <w:rsid w:val="00DE1F37"/>
    <w:rsid w:val="00DE22F7"/>
    <w:rsid w:val="00DE29F3"/>
    <w:rsid w:val="00DE2AB8"/>
    <w:rsid w:val="00DE2DAE"/>
    <w:rsid w:val="00DE2EAE"/>
    <w:rsid w:val="00DE3130"/>
    <w:rsid w:val="00DE33B2"/>
    <w:rsid w:val="00DE388A"/>
    <w:rsid w:val="00DE38D7"/>
    <w:rsid w:val="00DE38E4"/>
    <w:rsid w:val="00DE3B66"/>
    <w:rsid w:val="00DE3BD8"/>
    <w:rsid w:val="00DE3C19"/>
    <w:rsid w:val="00DE3CA2"/>
    <w:rsid w:val="00DE3DF5"/>
    <w:rsid w:val="00DE3EBE"/>
    <w:rsid w:val="00DE3EE5"/>
    <w:rsid w:val="00DE4095"/>
    <w:rsid w:val="00DE488E"/>
    <w:rsid w:val="00DE4A06"/>
    <w:rsid w:val="00DE5241"/>
    <w:rsid w:val="00DE5552"/>
    <w:rsid w:val="00DE56CB"/>
    <w:rsid w:val="00DE5BEC"/>
    <w:rsid w:val="00DE5C7C"/>
    <w:rsid w:val="00DE6061"/>
    <w:rsid w:val="00DE7847"/>
    <w:rsid w:val="00DE78CC"/>
    <w:rsid w:val="00DE7F3A"/>
    <w:rsid w:val="00DF003D"/>
    <w:rsid w:val="00DF014D"/>
    <w:rsid w:val="00DF0482"/>
    <w:rsid w:val="00DF06E9"/>
    <w:rsid w:val="00DF07A7"/>
    <w:rsid w:val="00DF07E4"/>
    <w:rsid w:val="00DF07EA"/>
    <w:rsid w:val="00DF0C3F"/>
    <w:rsid w:val="00DF0D2E"/>
    <w:rsid w:val="00DF0EB0"/>
    <w:rsid w:val="00DF150B"/>
    <w:rsid w:val="00DF187D"/>
    <w:rsid w:val="00DF1928"/>
    <w:rsid w:val="00DF1FE4"/>
    <w:rsid w:val="00DF1FF5"/>
    <w:rsid w:val="00DF2C6D"/>
    <w:rsid w:val="00DF2D99"/>
    <w:rsid w:val="00DF2EF3"/>
    <w:rsid w:val="00DF311A"/>
    <w:rsid w:val="00DF3273"/>
    <w:rsid w:val="00DF40E0"/>
    <w:rsid w:val="00DF41C1"/>
    <w:rsid w:val="00DF442E"/>
    <w:rsid w:val="00DF4445"/>
    <w:rsid w:val="00DF4542"/>
    <w:rsid w:val="00DF4690"/>
    <w:rsid w:val="00DF4844"/>
    <w:rsid w:val="00DF48AB"/>
    <w:rsid w:val="00DF4A75"/>
    <w:rsid w:val="00DF4C8B"/>
    <w:rsid w:val="00DF4D18"/>
    <w:rsid w:val="00DF4D84"/>
    <w:rsid w:val="00DF508C"/>
    <w:rsid w:val="00DF550F"/>
    <w:rsid w:val="00DF566A"/>
    <w:rsid w:val="00DF5C8F"/>
    <w:rsid w:val="00DF60F1"/>
    <w:rsid w:val="00DF636A"/>
    <w:rsid w:val="00DF64F6"/>
    <w:rsid w:val="00DF68C1"/>
    <w:rsid w:val="00DF6936"/>
    <w:rsid w:val="00DF6C5A"/>
    <w:rsid w:val="00DF6E84"/>
    <w:rsid w:val="00DF7160"/>
    <w:rsid w:val="00DF717D"/>
    <w:rsid w:val="00DF7218"/>
    <w:rsid w:val="00DF76FD"/>
    <w:rsid w:val="00DF7AEF"/>
    <w:rsid w:val="00DF7BDC"/>
    <w:rsid w:val="00DF7EAD"/>
    <w:rsid w:val="00E013D8"/>
    <w:rsid w:val="00E01423"/>
    <w:rsid w:val="00E01537"/>
    <w:rsid w:val="00E01C78"/>
    <w:rsid w:val="00E01E24"/>
    <w:rsid w:val="00E0212D"/>
    <w:rsid w:val="00E023CC"/>
    <w:rsid w:val="00E0282F"/>
    <w:rsid w:val="00E02BF5"/>
    <w:rsid w:val="00E02E0B"/>
    <w:rsid w:val="00E03350"/>
    <w:rsid w:val="00E03549"/>
    <w:rsid w:val="00E035CB"/>
    <w:rsid w:val="00E0364F"/>
    <w:rsid w:val="00E0365E"/>
    <w:rsid w:val="00E038EF"/>
    <w:rsid w:val="00E039B0"/>
    <w:rsid w:val="00E03C4E"/>
    <w:rsid w:val="00E04175"/>
    <w:rsid w:val="00E0426A"/>
    <w:rsid w:val="00E0481C"/>
    <w:rsid w:val="00E048B4"/>
    <w:rsid w:val="00E04D6D"/>
    <w:rsid w:val="00E06410"/>
    <w:rsid w:val="00E0645E"/>
    <w:rsid w:val="00E0651D"/>
    <w:rsid w:val="00E06761"/>
    <w:rsid w:val="00E06A31"/>
    <w:rsid w:val="00E0705B"/>
    <w:rsid w:val="00E078A1"/>
    <w:rsid w:val="00E07AC7"/>
    <w:rsid w:val="00E07D91"/>
    <w:rsid w:val="00E07E0D"/>
    <w:rsid w:val="00E07E5B"/>
    <w:rsid w:val="00E115FE"/>
    <w:rsid w:val="00E1179F"/>
    <w:rsid w:val="00E11BC0"/>
    <w:rsid w:val="00E11D1B"/>
    <w:rsid w:val="00E11ED4"/>
    <w:rsid w:val="00E1239A"/>
    <w:rsid w:val="00E12405"/>
    <w:rsid w:val="00E12489"/>
    <w:rsid w:val="00E12534"/>
    <w:rsid w:val="00E12715"/>
    <w:rsid w:val="00E12A89"/>
    <w:rsid w:val="00E12EB1"/>
    <w:rsid w:val="00E13468"/>
    <w:rsid w:val="00E135ED"/>
    <w:rsid w:val="00E136AD"/>
    <w:rsid w:val="00E13B1F"/>
    <w:rsid w:val="00E13B5F"/>
    <w:rsid w:val="00E13C21"/>
    <w:rsid w:val="00E13CD6"/>
    <w:rsid w:val="00E141EF"/>
    <w:rsid w:val="00E1452C"/>
    <w:rsid w:val="00E145A1"/>
    <w:rsid w:val="00E15502"/>
    <w:rsid w:val="00E157FF"/>
    <w:rsid w:val="00E15864"/>
    <w:rsid w:val="00E15B7E"/>
    <w:rsid w:val="00E15B95"/>
    <w:rsid w:val="00E15D35"/>
    <w:rsid w:val="00E1600E"/>
    <w:rsid w:val="00E16552"/>
    <w:rsid w:val="00E166DF"/>
    <w:rsid w:val="00E16998"/>
    <w:rsid w:val="00E169BD"/>
    <w:rsid w:val="00E16B3F"/>
    <w:rsid w:val="00E16C5A"/>
    <w:rsid w:val="00E16D74"/>
    <w:rsid w:val="00E16FF8"/>
    <w:rsid w:val="00E17355"/>
    <w:rsid w:val="00E175AE"/>
    <w:rsid w:val="00E17BFA"/>
    <w:rsid w:val="00E201C1"/>
    <w:rsid w:val="00E20373"/>
    <w:rsid w:val="00E2091D"/>
    <w:rsid w:val="00E20F6A"/>
    <w:rsid w:val="00E2125C"/>
    <w:rsid w:val="00E212A0"/>
    <w:rsid w:val="00E21429"/>
    <w:rsid w:val="00E21851"/>
    <w:rsid w:val="00E21F4B"/>
    <w:rsid w:val="00E22332"/>
    <w:rsid w:val="00E22835"/>
    <w:rsid w:val="00E2284D"/>
    <w:rsid w:val="00E22BB5"/>
    <w:rsid w:val="00E22F0E"/>
    <w:rsid w:val="00E23CEE"/>
    <w:rsid w:val="00E245E6"/>
    <w:rsid w:val="00E24723"/>
    <w:rsid w:val="00E24C55"/>
    <w:rsid w:val="00E25429"/>
    <w:rsid w:val="00E25BDE"/>
    <w:rsid w:val="00E26014"/>
    <w:rsid w:val="00E264EE"/>
    <w:rsid w:val="00E26E2D"/>
    <w:rsid w:val="00E27384"/>
    <w:rsid w:val="00E275A6"/>
    <w:rsid w:val="00E27C89"/>
    <w:rsid w:val="00E27D1D"/>
    <w:rsid w:val="00E302CD"/>
    <w:rsid w:val="00E302ED"/>
    <w:rsid w:val="00E30448"/>
    <w:rsid w:val="00E30F46"/>
    <w:rsid w:val="00E30FEB"/>
    <w:rsid w:val="00E314AA"/>
    <w:rsid w:val="00E314B4"/>
    <w:rsid w:val="00E31892"/>
    <w:rsid w:val="00E31A2A"/>
    <w:rsid w:val="00E31AFE"/>
    <w:rsid w:val="00E32870"/>
    <w:rsid w:val="00E3305F"/>
    <w:rsid w:val="00E33068"/>
    <w:rsid w:val="00E33AE6"/>
    <w:rsid w:val="00E3446F"/>
    <w:rsid w:val="00E345E6"/>
    <w:rsid w:val="00E34916"/>
    <w:rsid w:val="00E34A48"/>
    <w:rsid w:val="00E34ABD"/>
    <w:rsid w:val="00E34CDC"/>
    <w:rsid w:val="00E353FB"/>
    <w:rsid w:val="00E354F1"/>
    <w:rsid w:val="00E355B2"/>
    <w:rsid w:val="00E3656C"/>
    <w:rsid w:val="00E365FF"/>
    <w:rsid w:val="00E367BB"/>
    <w:rsid w:val="00E3680F"/>
    <w:rsid w:val="00E36825"/>
    <w:rsid w:val="00E36CE6"/>
    <w:rsid w:val="00E379C9"/>
    <w:rsid w:val="00E37AC8"/>
    <w:rsid w:val="00E37E69"/>
    <w:rsid w:val="00E40EBA"/>
    <w:rsid w:val="00E411FB"/>
    <w:rsid w:val="00E41291"/>
    <w:rsid w:val="00E412A3"/>
    <w:rsid w:val="00E41600"/>
    <w:rsid w:val="00E41C03"/>
    <w:rsid w:val="00E41C1D"/>
    <w:rsid w:val="00E42747"/>
    <w:rsid w:val="00E42DB5"/>
    <w:rsid w:val="00E42DC2"/>
    <w:rsid w:val="00E42EFB"/>
    <w:rsid w:val="00E43469"/>
    <w:rsid w:val="00E43672"/>
    <w:rsid w:val="00E4384F"/>
    <w:rsid w:val="00E43966"/>
    <w:rsid w:val="00E43B70"/>
    <w:rsid w:val="00E43DAE"/>
    <w:rsid w:val="00E43F23"/>
    <w:rsid w:val="00E44A57"/>
    <w:rsid w:val="00E44F24"/>
    <w:rsid w:val="00E45144"/>
    <w:rsid w:val="00E45472"/>
    <w:rsid w:val="00E45612"/>
    <w:rsid w:val="00E45A9F"/>
    <w:rsid w:val="00E45B35"/>
    <w:rsid w:val="00E465D4"/>
    <w:rsid w:val="00E46907"/>
    <w:rsid w:val="00E46970"/>
    <w:rsid w:val="00E46BFE"/>
    <w:rsid w:val="00E46ED1"/>
    <w:rsid w:val="00E46F73"/>
    <w:rsid w:val="00E47488"/>
    <w:rsid w:val="00E475FF"/>
    <w:rsid w:val="00E47BCE"/>
    <w:rsid w:val="00E47E10"/>
    <w:rsid w:val="00E5007F"/>
    <w:rsid w:val="00E5015B"/>
    <w:rsid w:val="00E50175"/>
    <w:rsid w:val="00E50288"/>
    <w:rsid w:val="00E50949"/>
    <w:rsid w:val="00E50FAF"/>
    <w:rsid w:val="00E51120"/>
    <w:rsid w:val="00E51675"/>
    <w:rsid w:val="00E51832"/>
    <w:rsid w:val="00E5187E"/>
    <w:rsid w:val="00E51B65"/>
    <w:rsid w:val="00E51C6E"/>
    <w:rsid w:val="00E52464"/>
    <w:rsid w:val="00E5397B"/>
    <w:rsid w:val="00E539DD"/>
    <w:rsid w:val="00E542C2"/>
    <w:rsid w:val="00E54315"/>
    <w:rsid w:val="00E543AB"/>
    <w:rsid w:val="00E54610"/>
    <w:rsid w:val="00E54CA2"/>
    <w:rsid w:val="00E55293"/>
    <w:rsid w:val="00E55476"/>
    <w:rsid w:val="00E555E3"/>
    <w:rsid w:val="00E55781"/>
    <w:rsid w:val="00E557F7"/>
    <w:rsid w:val="00E55A81"/>
    <w:rsid w:val="00E55B87"/>
    <w:rsid w:val="00E55DEC"/>
    <w:rsid w:val="00E55EFE"/>
    <w:rsid w:val="00E56707"/>
    <w:rsid w:val="00E56B34"/>
    <w:rsid w:val="00E57156"/>
    <w:rsid w:val="00E57682"/>
    <w:rsid w:val="00E578EE"/>
    <w:rsid w:val="00E57932"/>
    <w:rsid w:val="00E57BF3"/>
    <w:rsid w:val="00E57E81"/>
    <w:rsid w:val="00E607EE"/>
    <w:rsid w:val="00E60930"/>
    <w:rsid w:val="00E60C3F"/>
    <w:rsid w:val="00E61242"/>
    <w:rsid w:val="00E6149D"/>
    <w:rsid w:val="00E616EE"/>
    <w:rsid w:val="00E62741"/>
    <w:rsid w:val="00E62AA3"/>
    <w:rsid w:val="00E63551"/>
    <w:rsid w:val="00E63C87"/>
    <w:rsid w:val="00E63D62"/>
    <w:rsid w:val="00E6410E"/>
    <w:rsid w:val="00E64830"/>
    <w:rsid w:val="00E6494A"/>
    <w:rsid w:val="00E64A08"/>
    <w:rsid w:val="00E64C91"/>
    <w:rsid w:val="00E659E7"/>
    <w:rsid w:val="00E66AA8"/>
    <w:rsid w:val="00E66B85"/>
    <w:rsid w:val="00E66D02"/>
    <w:rsid w:val="00E66D27"/>
    <w:rsid w:val="00E66F9A"/>
    <w:rsid w:val="00E67001"/>
    <w:rsid w:val="00E67259"/>
    <w:rsid w:val="00E674E1"/>
    <w:rsid w:val="00E67730"/>
    <w:rsid w:val="00E67736"/>
    <w:rsid w:val="00E679AF"/>
    <w:rsid w:val="00E7013F"/>
    <w:rsid w:val="00E70612"/>
    <w:rsid w:val="00E70678"/>
    <w:rsid w:val="00E70A04"/>
    <w:rsid w:val="00E71192"/>
    <w:rsid w:val="00E71781"/>
    <w:rsid w:val="00E717D8"/>
    <w:rsid w:val="00E7193A"/>
    <w:rsid w:val="00E71CEA"/>
    <w:rsid w:val="00E71CF5"/>
    <w:rsid w:val="00E71E61"/>
    <w:rsid w:val="00E7240D"/>
    <w:rsid w:val="00E72728"/>
    <w:rsid w:val="00E72880"/>
    <w:rsid w:val="00E72C49"/>
    <w:rsid w:val="00E72C53"/>
    <w:rsid w:val="00E72D8D"/>
    <w:rsid w:val="00E72F11"/>
    <w:rsid w:val="00E738E5"/>
    <w:rsid w:val="00E739BA"/>
    <w:rsid w:val="00E73C64"/>
    <w:rsid w:val="00E7411B"/>
    <w:rsid w:val="00E74123"/>
    <w:rsid w:val="00E743E3"/>
    <w:rsid w:val="00E7487F"/>
    <w:rsid w:val="00E74C9D"/>
    <w:rsid w:val="00E74D54"/>
    <w:rsid w:val="00E758A3"/>
    <w:rsid w:val="00E75D59"/>
    <w:rsid w:val="00E76644"/>
    <w:rsid w:val="00E76A4D"/>
    <w:rsid w:val="00E76AE8"/>
    <w:rsid w:val="00E76BB2"/>
    <w:rsid w:val="00E76D0B"/>
    <w:rsid w:val="00E77182"/>
    <w:rsid w:val="00E771C5"/>
    <w:rsid w:val="00E776F1"/>
    <w:rsid w:val="00E77707"/>
    <w:rsid w:val="00E77909"/>
    <w:rsid w:val="00E77B39"/>
    <w:rsid w:val="00E80162"/>
    <w:rsid w:val="00E80639"/>
    <w:rsid w:val="00E80794"/>
    <w:rsid w:val="00E80C24"/>
    <w:rsid w:val="00E80C31"/>
    <w:rsid w:val="00E80D3A"/>
    <w:rsid w:val="00E81574"/>
    <w:rsid w:val="00E817FC"/>
    <w:rsid w:val="00E81877"/>
    <w:rsid w:val="00E821F3"/>
    <w:rsid w:val="00E824D1"/>
    <w:rsid w:val="00E825B3"/>
    <w:rsid w:val="00E82676"/>
    <w:rsid w:val="00E829CC"/>
    <w:rsid w:val="00E82B2C"/>
    <w:rsid w:val="00E82D75"/>
    <w:rsid w:val="00E82EC2"/>
    <w:rsid w:val="00E830D7"/>
    <w:rsid w:val="00E832B2"/>
    <w:rsid w:val="00E83A41"/>
    <w:rsid w:val="00E83A53"/>
    <w:rsid w:val="00E83AC0"/>
    <w:rsid w:val="00E83E21"/>
    <w:rsid w:val="00E83E97"/>
    <w:rsid w:val="00E83EC0"/>
    <w:rsid w:val="00E84024"/>
    <w:rsid w:val="00E84370"/>
    <w:rsid w:val="00E84492"/>
    <w:rsid w:val="00E84984"/>
    <w:rsid w:val="00E84B68"/>
    <w:rsid w:val="00E85076"/>
    <w:rsid w:val="00E85336"/>
    <w:rsid w:val="00E8539D"/>
    <w:rsid w:val="00E85493"/>
    <w:rsid w:val="00E85A5F"/>
    <w:rsid w:val="00E85DF3"/>
    <w:rsid w:val="00E8617B"/>
    <w:rsid w:val="00E8619C"/>
    <w:rsid w:val="00E86B6E"/>
    <w:rsid w:val="00E872F7"/>
    <w:rsid w:val="00E873A3"/>
    <w:rsid w:val="00E87B6A"/>
    <w:rsid w:val="00E900ED"/>
    <w:rsid w:val="00E90ABE"/>
    <w:rsid w:val="00E90CE3"/>
    <w:rsid w:val="00E90FF5"/>
    <w:rsid w:val="00E910EB"/>
    <w:rsid w:val="00E917A2"/>
    <w:rsid w:val="00E91B88"/>
    <w:rsid w:val="00E91C75"/>
    <w:rsid w:val="00E91E11"/>
    <w:rsid w:val="00E923DF"/>
    <w:rsid w:val="00E92CC2"/>
    <w:rsid w:val="00E92D91"/>
    <w:rsid w:val="00E92F76"/>
    <w:rsid w:val="00E92FC6"/>
    <w:rsid w:val="00E93412"/>
    <w:rsid w:val="00E9349E"/>
    <w:rsid w:val="00E93B24"/>
    <w:rsid w:val="00E93BDA"/>
    <w:rsid w:val="00E93EB7"/>
    <w:rsid w:val="00E9425B"/>
    <w:rsid w:val="00E94467"/>
    <w:rsid w:val="00E94682"/>
    <w:rsid w:val="00E952D4"/>
    <w:rsid w:val="00E95EDA"/>
    <w:rsid w:val="00E960C6"/>
    <w:rsid w:val="00E962A1"/>
    <w:rsid w:val="00E962FA"/>
    <w:rsid w:val="00E9630C"/>
    <w:rsid w:val="00E96492"/>
    <w:rsid w:val="00E968D2"/>
    <w:rsid w:val="00E96B94"/>
    <w:rsid w:val="00E97B94"/>
    <w:rsid w:val="00E97C2E"/>
    <w:rsid w:val="00E97F86"/>
    <w:rsid w:val="00EA02FC"/>
    <w:rsid w:val="00EA0B8E"/>
    <w:rsid w:val="00EA0F09"/>
    <w:rsid w:val="00EA11FB"/>
    <w:rsid w:val="00EA1C2D"/>
    <w:rsid w:val="00EA1F60"/>
    <w:rsid w:val="00EA252A"/>
    <w:rsid w:val="00EA297C"/>
    <w:rsid w:val="00EA2A3D"/>
    <w:rsid w:val="00EA3527"/>
    <w:rsid w:val="00EA3565"/>
    <w:rsid w:val="00EA3C68"/>
    <w:rsid w:val="00EA3FDC"/>
    <w:rsid w:val="00EA413B"/>
    <w:rsid w:val="00EA44F2"/>
    <w:rsid w:val="00EA4A62"/>
    <w:rsid w:val="00EA51CB"/>
    <w:rsid w:val="00EA53E1"/>
    <w:rsid w:val="00EA5733"/>
    <w:rsid w:val="00EA5D13"/>
    <w:rsid w:val="00EA61A4"/>
    <w:rsid w:val="00EA6382"/>
    <w:rsid w:val="00EA6842"/>
    <w:rsid w:val="00EA72F4"/>
    <w:rsid w:val="00EA75AF"/>
    <w:rsid w:val="00EA762D"/>
    <w:rsid w:val="00EA7A4D"/>
    <w:rsid w:val="00EA7E15"/>
    <w:rsid w:val="00EB02C0"/>
    <w:rsid w:val="00EB02F3"/>
    <w:rsid w:val="00EB0439"/>
    <w:rsid w:val="00EB07E8"/>
    <w:rsid w:val="00EB0D8F"/>
    <w:rsid w:val="00EB10D8"/>
    <w:rsid w:val="00EB182C"/>
    <w:rsid w:val="00EB1CFE"/>
    <w:rsid w:val="00EB2042"/>
    <w:rsid w:val="00EB2834"/>
    <w:rsid w:val="00EB2B70"/>
    <w:rsid w:val="00EB2D01"/>
    <w:rsid w:val="00EB2D3F"/>
    <w:rsid w:val="00EB2DC1"/>
    <w:rsid w:val="00EB2FFD"/>
    <w:rsid w:val="00EB30C0"/>
    <w:rsid w:val="00EB3228"/>
    <w:rsid w:val="00EB3373"/>
    <w:rsid w:val="00EB356F"/>
    <w:rsid w:val="00EB3919"/>
    <w:rsid w:val="00EB3B3B"/>
    <w:rsid w:val="00EB4418"/>
    <w:rsid w:val="00EB45F3"/>
    <w:rsid w:val="00EB4B1F"/>
    <w:rsid w:val="00EB4D83"/>
    <w:rsid w:val="00EB4F4E"/>
    <w:rsid w:val="00EB4FE0"/>
    <w:rsid w:val="00EB570E"/>
    <w:rsid w:val="00EB575F"/>
    <w:rsid w:val="00EB5B9A"/>
    <w:rsid w:val="00EB5EE1"/>
    <w:rsid w:val="00EB5F32"/>
    <w:rsid w:val="00EB6675"/>
    <w:rsid w:val="00EB6882"/>
    <w:rsid w:val="00EB6AE6"/>
    <w:rsid w:val="00EB6B37"/>
    <w:rsid w:val="00EB71D2"/>
    <w:rsid w:val="00EB7C6F"/>
    <w:rsid w:val="00EC0E14"/>
    <w:rsid w:val="00EC1397"/>
    <w:rsid w:val="00EC13A0"/>
    <w:rsid w:val="00EC17D2"/>
    <w:rsid w:val="00EC2A62"/>
    <w:rsid w:val="00EC2CE0"/>
    <w:rsid w:val="00EC2D87"/>
    <w:rsid w:val="00EC2E8D"/>
    <w:rsid w:val="00EC3307"/>
    <w:rsid w:val="00EC3693"/>
    <w:rsid w:val="00EC3802"/>
    <w:rsid w:val="00EC3B26"/>
    <w:rsid w:val="00EC3B2B"/>
    <w:rsid w:val="00EC3DE9"/>
    <w:rsid w:val="00EC448A"/>
    <w:rsid w:val="00EC44C9"/>
    <w:rsid w:val="00EC4A56"/>
    <w:rsid w:val="00EC4C2B"/>
    <w:rsid w:val="00EC510D"/>
    <w:rsid w:val="00EC51B2"/>
    <w:rsid w:val="00EC548F"/>
    <w:rsid w:val="00EC5600"/>
    <w:rsid w:val="00EC56E3"/>
    <w:rsid w:val="00EC5BEA"/>
    <w:rsid w:val="00EC6493"/>
    <w:rsid w:val="00EC671B"/>
    <w:rsid w:val="00EC6A1E"/>
    <w:rsid w:val="00EC6B72"/>
    <w:rsid w:val="00EC6B9C"/>
    <w:rsid w:val="00EC6D54"/>
    <w:rsid w:val="00EC6ED5"/>
    <w:rsid w:val="00EC7181"/>
    <w:rsid w:val="00EC73B6"/>
    <w:rsid w:val="00EC74E7"/>
    <w:rsid w:val="00EC75B6"/>
    <w:rsid w:val="00EC78B0"/>
    <w:rsid w:val="00EC7A43"/>
    <w:rsid w:val="00EC7CD2"/>
    <w:rsid w:val="00ED0440"/>
    <w:rsid w:val="00ED0913"/>
    <w:rsid w:val="00ED0946"/>
    <w:rsid w:val="00ED0B3D"/>
    <w:rsid w:val="00ED186A"/>
    <w:rsid w:val="00ED1913"/>
    <w:rsid w:val="00ED1A04"/>
    <w:rsid w:val="00ED24D9"/>
    <w:rsid w:val="00ED25D5"/>
    <w:rsid w:val="00ED2A33"/>
    <w:rsid w:val="00ED2A77"/>
    <w:rsid w:val="00ED2AFF"/>
    <w:rsid w:val="00ED2B8E"/>
    <w:rsid w:val="00ED2E85"/>
    <w:rsid w:val="00ED2FA3"/>
    <w:rsid w:val="00ED309D"/>
    <w:rsid w:val="00ED30EE"/>
    <w:rsid w:val="00ED311E"/>
    <w:rsid w:val="00ED3B4C"/>
    <w:rsid w:val="00ED3C7C"/>
    <w:rsid w:val="00ED4167"/>
    <w:rsid w:val="00ED464B"/>
    <w:rsid w:val="00ED4BFB"/>
    <w:rsid w:val="00ED537A"/>
    <w:rsid w:val="00ED5813"/>
    <w:rsid w:val="00ED5829"/>
    <w:rsid w:val="00ED5A12"/>
    <w:rsid w:val="00ED6553"/>
    <w:rsid w:val="00ED6907"/>
    <w:rsid w:val="00ED708D"/>
    <w:rsid w:val="00ED726E"/>
    <w:rsid w:val="00ED7620"/>
    <w:rsid w:val="00ED7632"/>
    <w:rsid w:val="00ED7642"/>
    <w:rsid w:val="00ED78C6"/>
    <w:rsid w:val="00EE0106"/>
    <w:rsid w:val="00EE014E"/>
    <w:rsid w:val="00EE118E"/>
    <w:rsid w:val="00EE129F"/>
    <w:rsid w:val="00EE14A0"/>
    <w:rsid w:val="00EE1DD2"/>
    <w:rsid w:val="00EE1DE9"/>
    <w:rsid w:val="00EE1FCF"/>
    <w:rsid w:val="00EE2780"/>
    <w:rsid w:val="00EE298E"/>
    <w:rsid w:val="00EE2B8D"/>
    <w:rsid w:val="00EE2DDC"/>
    <w:rsid w:val="00EE31C3"/>
    <w:rsid w:val="00EE3229"/>
    <w:rsid w:val="00EE348B"/>
    <w:rsid w:val="00EE369A"/>
    <w:rsid w:val="00EE3853"/>
    <w:rsid w:val="00EE38A7"/>
    <w:rsid w:val="00EE394D"/>
    <w:rsid w:val="00EE39EC"/>
    <w:rsid w:val="00EE3AF6"/>
    <w:rsid w:val="00EE3B3A"/>
    <w:rsid w:val="00EE410B"/>
    <w:rsid w:val="00EE4243"/>
    <w:rsid w:val="00EE4885"/>
    <w:rsid w:val="00EE5636"/>
    <w:rsid w:val="00EE57CE"/>
    <w:rsid w:val="00EE5BC7"/>
    <w:rsid w:val="00EE5E86"/>
    <w:rsid w:val="00EE5EA7"/>
    <w:rsid w:val="00EE5F6A"/>
    <w:rsid w:val="00EE6579"/>
    <w:rsid w:val="00EE68DE"/>
    <w:rsid w:val="00EE6AF3"/>
    <w:rsid w:val="00EE6C4C"/>
    <w:rsid w:val="00EE6E5F"/>
    <w:rsid w:val="00EE758F"/>
    <w:rsid w:val="00EE7A8A"/>
    <w:rsid w:val="00EE7BDD"/>
    <w:rsid w:val="00EE7C20"/>
    <w:rsid w:val="00EE7F63"/>
    <w:rsid w:val="00EF009B"/>
    <w:rsid w:val="00EF086E"/>
    <w:rsid w:val="00EF0B36"/>
    <w:rsid w:val="00EF0EF5"/>
    <w:rsid w:val="00EF1053"/>
    <w:rsid w:val="00EF11E6"/>
    <w:rsid w:val="00EF178D"/>
    <w:rsid w:val="00EF1BE1"/>
    <w:rsid w:val="00EF1EDB"/>
    <w:rsid w:val="00EF233B"/>
    <w:rsid w:val="00EF2341"/>
    <w:rsid w:val="00EF2453"/>
    <w:rsid w:val="00EF2BA3"/>
    <w:rsid w:val="00EF2BD6"/>
    <w:rsid w:val="00EF2CF0"/>
    <w:rsid w:val="00EF30DE"/>
    <w:rsid w:val="00EF32CC"/>
    <w:rsid w:val="00EF398A"/>
    <w:rsid w:val="00EF420D"/>
    <w:rsid w:val="00EF4674"/>
    <w:rsid w:val="00EF47EF"/>
    <w:rsid w:val="00EF4AB5"/>
    <w:rsid w:val="00EF4F21"/>
    <w:rsid w:val="00EF5170"/>
    <w:rsid w:val="00EF536F"/>
    <w:rsid w:val="00EF558B"/>
    <w:rsid w:val="00EF574B"/>
    <w:rsid w:val="00EF5889"/>
    <w:rsid w:val="00EF6025"/>
    <w:rsid w:val="00EF655C"/>
    <w:rsid w:val="00EF6DAC"/>
    <w:rsid w:val="00EF7DDB"/>
    <w:rsid w:val="00F00132"/>
    <w:rsid w:val="00F006C5"/>
    <w:rsid w:val="00F009A4"/>
    <w:rsid w:val="00F00AB2"/>
    <w:rsid w:val="00F0113A"/>
    <w:rsid w:val="00F01212"/>
    <w:rsid w:val="00F019BC"/>
    <w:rsid w:val="00F01C36"/>
    <w:rsid w:val="00F01C42"/>
    <w:rsid w:val="00F0222A"/>
    <w:rsid w:val="00F022B8"/>
    <w:rsid w:val="00F024CC"/>
    <w:rsid w:val="00F025B9"/>
    <w:rsid w:val="00F026A9"/>
    <w:rsid w:val="00F026E0"/>
    <w:rsid w:val="00F02B5B"/>
    <w:rsid w:val="00F03AAE"/>
    <w:rsid w:val="00F03DCD"/>
    <w:rsid w:val="00F03E31"/>
    <w:rsid w:val="00F03F7D"/>
    <w:rsid w:val="00F04025"/>
    <w:rsid w:val="00F046FA"/>
    <w:rsid w:val="00F047B2"/>
    <w:rsid w:val="00F048AA"/>
    <w:rsid w:val="00F04F51"/>
    <w:rsid w:val="00F052A1"/>
    <w:rsid w:val="00F053AD"/>
    <w:rsid w:val="00F05492"/>
    <w:rsid w:val="00F054F1"/>
    <w:rsid w:val="00F057AE"/>
    <w:rsid w:val="00F0630B"/>
    <w:rsid w:val="00F065E4"/>
    <w:rsid w:val="00F07484"/>
    <w:rsid w:val="00F07579"/>
    <w:rsid w:val="00F077E4"/>
    <w:rsid w:val="00F07E81"/>
    <w:rsid w:val="00F07FC6"/>
    <w:rsid w:val="00F103CE"/>
    <w:rsid w:val="00F10852"/>
    <w:rsid w:val="00F10926"/>
    <w:rsid w:val="00F10D26"/>
    <w:rsid w:val="00F11344"/>
    <w:rsid w:val="00F11454"/>
    <w:rsid w:val="00F12CE8"/>
    <w:rsid w:val="00F12D23"/>
    <w:rsid w:val="00F1328C"/>
    <w:rsid w:val="00F1338E"/>
    <w:rsid w:val="00F134CB"/>
    <w:rsid w:val="00F1353A"/>
    <w:rsid w:val="00F137FD"/>
    <w:rsid w:val="00F13862"/>
    <w:rsid w:val="00F13D33"/>
    <w:rsid w:val="00F13D34"/>
    <w:rsid w:val="00F13DFA"/>
    <w:rsid w:val="00F13F8C"/>
    <w:rsid w:val="00F14298"/>
    <w:rsid w:val="00F1457A"/>
    <w:rsid w:val="00F145D1"/>
    <w:rsid w:val="00F1465D"/>
    <w:rsid w:val="00F154DD"/>
    <w:rsid w:val="00F154EF"/>
    <w:rsid w:val="00F159F4"/>
    <w:rsid w:val="00F15AD5"/>
    <w:rsid w:val="00F15BE5"/>
    <w:rsid w:val="00F15D99"/>
    <w:rsid w:val="00F16880"/>
    <w:rsid w:val="00F16C6D"/>
    <w:rsid w:val="00F16CE2"/>
    <w:rsid w:val="00F2025A"/>
    <w:rsid w:val="00F20396"/>
    <w:rsid w:val="00F2043E"/>
    <w:rsid w:val="00F2059F"/>
    <w:rsid w:val="00F20DE6"/>
    <w:rsid w:val="00F211AB"/>
    <w:rsid w:val="00F213F4"/>
    <w:rsid w:val="00F2161B"/>
    <w:rsid w:val="00F2189D"/>
    <w:rsid w:val="00F22084"/>
    <w:rsid w:val="00F22870"/>
    <w:rsid w:val="00F22C4D"/>
    <w:rsid w:val="00F22E77"/>
    <w:rsid w:val="00F232A6"/>
    <w:rsid w:val="00F23503"/>
    <w:rsid w:val="00F235F2"/>
    <w:rsid w:val="00F23670"/>
    <w:rsid w:val="00F236D8"/>
    <w:rsid w:val="00F23BC9"/>
    <w:rsid w:val="00F23BE9"/>
    <w:rsid w:val="00F23DF3"/>
    <w:rsid w:val="00F23F00"/>
    <w:rsid w:val="00F2461F"/>
    <w:rsid w:val="00F24A5D"/>
    <w:rsid w:val="00F25000"/>
    <w:rsid w:val="00F25622"/>
    <w:rsid w:val="00F259D9"/>
    <w:rsid w:val="00F25AEE"/>
    <w:rsid w:val="00F25E71"/>
    <w:rsid w:val="00F25EF8"/>
    <w:rsid w:val="00F26532"/>
    <w:rsid w:val="00F26ABC"/>
    <w:rsid w:val="00F26B71"/>
    <w:rsid w:val="00F26E14"/>
    <w:rsid w:val="00F27093"/>
    <w:rsid w:val="00F273C0"/>
    <w:rsid w:val="00F2780F"/>
    <w:rsid w:val="00F27EAA"/>
    <w:rsid w:val="00F27F88"/>
    <w:rsid w:val="00F30069"/>
    <w:rsid w:val="00F3014D"/>
    <w:rsid w:val="00F304D6"/>
    <w:rsid w:val="00F30CA7"/>
    <w:rsid w:val="00F30D82"/>
    <w:rsid w:val="00F31018"/>
    <w:rsid w:val="00F31142"/>
    <w:rsid w:val="00F3125A"/>
    <w:rsid w:val="00F3173E"/>
    <w:rsid w:val="00F31C6B"/>
    <w:rsid w:val="00F31D6C"/>
    <w:rsid w:val="00F3224F"/>
    <w:rsid w:val="00F32274"/>
    <w:rsid w:val="00F32A19"/>
    <w:rsid w:val="00F32A96"/>
    <w:rsid w:val="00F32DA4"/>
    <w:rsid w:val="00F32FF9"/>
    <w:rsid w:val="00F33038"/>
    <w:rsid w:val="00F33167"/>
    <w:rsid w:val="00F33801"/>
    <w:rsid w:val="00F33F7E"/>
    <w:rsid w:val="00F33F8B"/>
    <w:rsid w:val="00F34084"/>
    <w:rsid w:val="00F3419E"/>
    <w:rsid w:val="00F341A3"/>
    <w:rsid w:val="00F34603"/>
    <w:rsid w:val="00F34C40"/>
    <w:rsid w:val="00F34D2A"/>
    <w:rsid w:val="00F34D87"/>
    <w:rsid w:val="00F34DB9"/>
    <w:rsid w:val="00F353F0"/>
    <w:rsid w:val="00F35550"/>
    <w:rsid w:val="00F359CF"/>
    <w:rsid w:val="00F35F6B"/>
    <w:rsid w:val="00F35FDD"/>
    <w:rsid w:val="00F35FDF"/>
    <w:rsid w:val="00F36308"/>
    <w:rsid w:val="00F3633C"/>
    <w:rsid w:val="00F36564"/>
    <w:rsid w:val="00F365D2"/>
    <w:rsid w:val="00F3666B"/>
    <w:rsid w:val="00F36D0A"/>
    <w:rsid w:val="00F371E1"/>
    <w:rsid w:val="00F37EAF"/>
    <w:rsid w:val="00F40211"/>
    <w:rsid w:val="00F40909"/>
    <w:rsid w:val="00F409A6"/>
    <w:rsid w:val="00F40D15"/>
    <w:rsid w:val="00F40D9D"/>
    <w:rsid w:val="00F41056"/>
    <w:rsid w:val="00F418A8"/>
    <w:rsid w:val="00F419DF"/>
    <w:rsid w:val="00F41A77"/>
    <w:rsid w:val="00F41CDA"/>
    <w:rsid w:val="00F41E12"/>
    <w:rsid w:val="00F42567"/>
    <w:rsid w:val="00F429B9"/>
    <w:rsid w:val="00F433B9"/>
    <w:rsid w:val="00F437C0"/>
    <w:rsid w:val="00F437DA"/>
    <w:rsid w:val="00F438F3"/>
    <w:rsid w:val="00F43A73"/>
    <w:rsid w:val="00F43B01"/>
    <w:rsid w:val="00F43B32"/>
    <w:rsid w:val="00F4442F"/>
    <w:rsid w:val="00F444AE"/>
    <w:rsid w:val="00F44578"/>
    <w:rsid w:val="00F44681"/>
    <w:rsid w:val="00F447CE"/>
    <w:rsid w:val="00F44811"/>
    <w:rsid w:val="00F44856"/>
    <w:rsid w:val="00F44EE2"/>
    <w:rsid w:val="00F450CC"/>
    <w:rsid w:val="00F452EE"/>
    <w:rsid w:val="00F4549A"/>
    <w:rsid w:val="00F454D4"/>
    <w:rsid w:val="00F45727"/>
    <w:rsid w:val="00F45CFB"/>
    <w:rsid w:val="00F46446"/>
    <w:rsid w:val="00F467EB"/>
    <w:rsid w:val="00F46B1F"/>
    <w:rsid w:val="00F46CA1"/>
    <w:rsid w:val="00F46E5F"/>
    <w:rsid w:val="00F46EB3"/>
    <w:rsid w:val="00F472E4"/>
    <w:rsid w:val="00F478CC"/>
    <w:rsid w:val="00F50055"/>
    <w:rsid w:val="00F508C1"/>
    <w:rsid w:val="00F50907"/>
    <w:rsid w:val="00F50AA5"/>
    <w:rsid w:val="00F50C2A"/>
    <w:rsid w:val="00F51265"/>
    <w:rsid w:val="00F51897"/>
    <w:rsid w:val="00F51999"/>
    <w:rsid w:val="00F51E91"/>
    <w:rsid w:val="00F52031"/>
    <w:rsid w:val="00F52777"/>
    <w:rsid w:val="00F52B1A"/>
    <w:rsid w:val="00F52B38"/>
    <w:rsid w:val="00F52CCB"/>
    <w:rsid w:val="00F52FDC"/>
    <w:rsid w:val="00F53348"/>
    <w:rsid w:val="00F533D3"/>
    <w:rsid w:val="00F5381E"/>
    <w:rsid w:val="00F53F67"/>
    <w:rsid w:val="00F54147"/>
    <w:rsid w:val="00F549EB"/>
    <w:rsid w:val="00F54BDB"/>
    <w:rsid w:val="00F54DC4"/>
    <w:rsid w:val="00F5503F"/>
    <w:rsid w:val="00F55458"/>
    <w:rsid w:val="00F5549B"/>
    <w:rsid w:val="00F55518"/>
    <w:rsid w:val="00F55645"/>
    <w:rsid w:val="00F559DC"/>
    <w:rsid w:val="00F55E6C"/>
    <w:rsid w:val="00F562C0"/>
    <w:rsid w:val="00F56372"/>
    <w:rsid w:val="00F566C4"/>
    <w:rsid w:val="00F56B5F"/>
    <w:rsid w:val="00F56BB7"/>
    <w:rsid w:val="00F56BEA"/>
    <w:rsid w:val="00F56D2D"/>
    <w:rsid w:val="00F56D5B"/>
    <w:rsid w:val="00F5718E"/>
    <w:rsid w:val="00F57505"/>
    <w:rsid w:val="00F5786F"/>
    <w:rsid w:val="00F57DF2"/>
    <w:rsid w:val="00F600E2"/>
    <w:rsid w:val="00F603FE"/>
    <w:rsid w:val="00F61423"/>
    <w:rsid w:val="00F6160F"/>
    <w:rsid w:val="00F61F75"/>
    <w:rsid w:val="00F62115"/>
    <w:rsid w:val="00F6249E"/>
    <w:rsid w:val="00F63243"/>
    <w:rsid w:val="00F6336E"/>
    <w:rsid w:val="00F63384"/>
    <w:rsid w:val="00F63862"/>
    <w:rsid w:val="00F641F5"/>
    <w:rsid w:val="00F64344"/>
    <w:rsid w:val="00F6460A"/>
    <w:rsid w:val="00F64A3C"/>
    <w:rsid w:val="00F65341"/>
    <w:rsid w:val="00F655FE"/>
    <w:rsid w:val="00F65D0C"/>
    <w:rsid w:val="00F65ED6"/>
    <w:rsid w:val="00F66229"/>
    <w:rsid w:val="00F667AB"/>
    <w:rsid w:val="00F66CDA"/>
    <w:rsid w:val="00F6738F"/>
    <w:rsid w:val="00F67721"/>
    <w:rsid w:val="00F67944"/>
    <w:rsid w:val="00F67948"/>
    <w:rsid w:val="00F67C2B"/>
    <w:rsid w:val="00F67F6D"/>
    <w:rsid w:val="00F67FA1"/>
    <w:rsid w:val="00F70060"/>
    <w:rsid w:val="00F70446"/>
    <w:rsid w:val="00F7059E"/>
    <w:rsid w:val="00F707FF"/>
    <w:rsid w:val="00F7083B"/>
    <w:rsid w:val="00F7093D"/>
    <w:rsid w:val="00F70AC3"/>
    <w:rsid w:val="00F70F48"/>
    <w:rsid w:val="00F70F74"/>
    <w:rsid w:val="00F710D3"/>
    <w:rsid w:val="00F71A76"/>
    <w:rsid w:val="00F72040"/>
    <w:rsid w:val="00F722B9"/>
    <w:rsid w:val="00F722DC"/>
    <w:rsid w:val="00F72AD4"/>
    <w:rsid w:val="00F72B18"/>
    <w:rsid w:val="00F72EF7"/>
    <w:rsid w:val="00F73075"/>
    <w:rsid w:val="00F73ADA"/>
    <w:rsid w:val="00F73F88"/>
    <w:rsid w:val="00F74196"/>
    <w:rsid w:val="00F7430F"/>
    <w:rsid w:val="00F743B2"/>
    <w:rsid w:val="00F7447A"/>
    <w:rsid w:val="00F746C5"/>
    <w:rsid w:val="00F75003"/>
    <w:rsid w:val="00F75102"/>
    <w:rsid w:val="00F75414"/>
    <w:rsid w:val="00F75986"/>
    <w:rsid w:val="00F759A7"/>
    <w:rsid w:val="00F75E35"/>
    <w:rsid w:val="00F75E8A"/>
    <w:rsid w:val="00F762E8"/>
    <w:rsid w:val="00F7650F"/>
    <w:rsid w:val="00F76593"/>
    <w:rsid w:val="00F76D90"/>
    <w:rsid w:val="00F77469"/>
    <w:rsid w:val="00F77641"/>
    <w:rsid w:val="00F7773E"/>
    <w:rsid w:val="00F779AB"/>
    <w:rsid w:val="00F77A86"/>
    <w:rsid w:val="00F77D51"/>
    <w:rsid w:val="00F77FE4"/>
    <w:rsid w:val="00F80183"/>
    <w:rsid w:val="00F805BD"/>
    <w:rsid w:val="00F8081E"/>
    <w:rsid w:val="00F80862"/>
    <w:rsid w:val="00F80C45"/>
    <w:rsid w:val="00F80D3D"/>
    <w:rsid w:val="00F80E62"/>
    <w:rsid w:val="00F80FD2"/>
    <w:rsid w:val="00F80FFD"/>
    <w:rsid w:val="00F81ABC"/>
    <w:rsid w:val="00F82070"/>
    <w:rsid w:val="00F8225C"/>
    <w:rsid w:val="00F82394"/>
    <w:rsid w:val="00F827BD"/>
    <w:rsid w:val="00F82866"/>
    <w:rsid w:val="00F82CA5"/>
    <w:rsid w:val="00F82CDC"/>
    <w:rsid w:val="00F82D4D"/>
    <w:rsid w:val="00F830BD"/>
    <w:rsid w:val="00F833B3"/>
    <w:rsid w:val="00F834C1"/>
    <w:rsid w:val="00F837ED"/>
    <w:rsid w:val="00F83A9C"/>
    <w:rsid w:val="00F83CB8"/>
    <w:rsid w:val="00F84398"/>
    <w:rsid w:val="00F8463B"/>
    <w:rsid w:val="00F84871"/>
    <w:rsid w:val="00F84AFB"/>
    <w:rsid w:val="00F84E6D"/>
    <w:rsid w:val="00F86403"/>
    <w:rsid w:val="00F865EC"/>
    <w:rsid w:val="00F865F0"/>
    <w:rsid w:val="00F86698"/>
    <w:rsid w:val="00F8682C"/>
    <w:rsid w:val="00F86B2F"/>
    <w:rsid w:val="00F86D9A"/>
    <w:rsid w:val="00F87525"/>
    <w:rsid w:val="00F8764C"/>
    <w:rsid w:val="00F87978"/>
    <w:rsid w:val="00F879B3"/>
    <w:rsid w:val="00F90071"/>
    <w:rsid w:val="00F902CB"/>
    <w:rsid w:val="00F907EE"/>
    <w:rsid w:val="00F908F2"/>
    <w:rsid w:val="00F90BAB"/>
    <w:rsid w:val="00F90F68"/>
    <w:rsid w:val="00F910F9"/>
    <w:rsid w:val="00F91371"/>
    <w:rsid w:val="00F91CFE"/>
    <w:rsid w:val="00F921FF"/>
    <w:rsid w:val="00F9226A"/>
    <w:rsid w:val="00F923C6"/>
    <w:rsid w:val="00F92988"/>
    <w:rsid w:val="00F92BD3"/>
    <w:rsid w:val="00F9361B"/>
    <w:rsid w:val="00F93712"/>
    <w:rsid w:val="00F93A91"/>
    <w:rsid w:val="00F941F4"/>
    <w:rsid w:val="00F94801"/>
    <w:rsid w:val="00F94F3D"/>
    <w:rsid w:val="00F950F6"/>
    <w:rsid w:val="00F95D41"/>
    <w:rsid w:val="00F96146"/>
    <w:rsid w:val="00F963E5"/>
    <w:rsid w:val="00F965B1"/>
    <w:rsid w:val="00F96871"/>
    <w:rsid w:val="00F96B58"/>
    <w:rsid w:val="00F96E36"/>
    <w:rsid w:val="00F971D3"/>
    <w:rsid w:val="00F97584"/>
    <w:rsid w:val="00F9766E"/>
    <w:rsid w:val="00F97893"/>
    <w:rsid w:val="00FA0A78"/>
    <w:rsid w:val="00FA0CD3"/>
    <w:rsid w:val="00FA0E6C"/>
    <w:rsid w:val="00FA12F6"/>
    <w:rsid w:val="00FA14A1"/>
    <w:rsid w:val="00FA1566"/>
    <w:rsid w:val="00FA1656"/>
    <w:rsid w:val="00FA1702"/>
    <w:rsid w:val="00FA2063"/>
    <w:rsid w:val="00FA24FE"/>
    <w:rsid w:val="00FA25A5"/>
    <w:rsid w:val="00FA2CE1"/>
    <w:rsid w:val="00FA2F1F"/>
    <w:rsid w:val="00FA315B"/>
    <w:rsid w:val="00FA3201"/>
    <w:rsid w:val="00FA323F"/>
    <w:rsid w:val="00FA37C5"/>
    <w:rsid w:val="00FA3D2E"/>
    <w:rsid w:val="00FA3DB6"/>
    <w:rsid w:val="00FA3DBB"/>
    <w:rsid w:val="00FA411A"/>
    <w:rsid w:val="00FA4384"/>
    <w:rsid w:val="00FA449F"/>
    <w:rsid w:val="00FA45F6"/>
    <w:rsid w:val="00FA4D5B"/>
    <w:rsid w:val="00FA595F"/>
    <w:rsid w:val="00FA5BC7"/>
    <w:rsid w:val="00FA5CC2"/>
    <w:rsid w:val="00FA5D2A"/>
    <w:rsid w:val="00FA60CE"/>
    <w:rsid w:val="00FA66B7"/>
    <w:rsid w:val="00FA76B8"/>
    <w:rsid w:val="00FA7F96"/>
    <w:rsid w:val="00FB0400"/>
    <w:rsid w:val="00FB0865"/>
    <w:rsid w:val="00FB0CC0"/>
    <w:rsid w:val="00FB0E0B"/>
    <w:rsid w:val="00FB0E4D"/>
    <w:rsid w:val="00FB0F04"/>
    <w:rsid w:val="00FB0FF7"/>
    <w:rsid w:val="00FB1B01"/>
    <w:rsid w:val="00FB1B11"/>
    <w:rsid w:val="00FB2150"/>
    <w:rsid w:val="00FB232B"/>
    <w:rsid w:val="00FB2583"/>
    <w:rsid w:val="00FB2825"/>
    <w:rsid w:val="00FB2BE3"/>
    <w:rsid w:val="00FB3298"/>
    <w:rsid w:val="00FB36DA"/>
    <w:rsid w:val="00FB379E"/>
    <w:rsid w:val="00FB3830"/>
    <w:rsid w:val="00FB38A4"/>
    <w:rsid w:val="00FB38D4"/>
    <w:rsid w:val="00FB38E9"/>
    <w:rsid w:val="00FB394B"/>
    <w:rsid w:val="00FB39A0"/>
    <w:rsid w:val="00FB3D71"/>
    <w:rsid w:val="00FB43D3"/>
    <w:rsid w:val="00FB45FC"/>
    <w:rsid w:val="00FB46E2"/>
    <w:rsid w:val="00FB4850"/>
    <w:rsid w:val="00FB4A99"/>
    <w:rsid w:val="00FB4AAD"/>
    <w:rsid w:val="00FB4AB8"/>
    <w:rsid w:val="00FB4B76"/>
    <w:rsid w:val="00FB4B84"/>
    <w:rsid w:val="00FB4D32"/>
    <w:rsid w:val="00FB5A21"/>
    <w:rsid w:val="00FB5FC5"/>
    <w:rsid w:val="00FB61E7"/>
    <w:rsid w:val="00FB62EC"/>
    <w:rsid w:val="00FB707D"/>
    <w:rsid w:val="00FB70F2"/>
    <w:rsid w:val="00FB7D78"/>
    <w:rsid w:val="00FC02C7"/>
    <w:rsid w:val="00FC033C"/>
    <w:rsid w:val="00FC0929"/>
    <w:rsid w:val="00FC0A4D"/>
    <w:rsid w:val="00FC0B42"/>
    <w:rsid w:val="00FC0E25"/>
    <w:rsid w:val="00FC12F5"/>
    <w:rsid w:val="00FC1364"/>
    <w:rsid w:val="00FC1415"/>
    <w:rsid w:val="00FC15D8"/>
    <w:rsid w:val="00FC1693"/>
    <w:rsid w:val="00FC22B4"/>
    <w:rsid w:val="00FC25EA"/>
    <w:rsid w:val="00FC26F8"/>
    <w:rsid w:val="00FC2A59"/>
    <w:rsid w:val="00FC2AF7"/>
    <w:rsid w:val="00FC2BD5"/>
    <w:rsid w:val="00FC2C50"/>
    <w:rsid w:val="00FC32CE"/>
    <w:rsid w:val="00FC336A"/>
    <w:rsid w:val="00FC3439"/>
    <w:rsid w:val="00FC3445"/>
    <w:rsid w:val="00FC3786"/>
    <w:rsid w:val="00FC3A0B"/>
    <w:rsid w:val="00FC3FF8"/>
    <w:rsid w:val="00FC42D2"/>
    <w:rsid w:val="00FC4320"/>
    <w:rsid w:val="00FC4391"/>
    <w:rsid w:val="00FC59CB"/>
    <w:rsid w:val="00FC5AB3"/>
    <w:rsid w:val="00FC6134"/>
    <w:rsid w:val="00FC623D"/>
    <w:rsid w:val="00FC62B9"/>
    <w:rsid w:val="00FC62EB"/>
    <w:rsid w:val="00FC63B8"/>
    <w:rsid w:val="00FC63DE"/>
    <w:rsid w:val="00FC671C"/>
    <w:rsid w:val="00FC6D32"/>
    <w:rsid w:val="00FC6E12"/>
    <w:rsid w:val="00FC7096"/>
    <w:rsid w:val="00FC7FBC"/>
    <w:rsid w:val="00FD0441"/>
    <w:rsid w:val="00FD0646"/>
    <w:rsid w:val="00FD10BF"/>
    <w:rsid w:val="00FD1421"/>
    <w:rsid w:val="00FD1746"/>
    <w:rsid w:val="00FD23A7"/>
    <w:rsid w:val="00FD2420"/>
    <w:rsid w:val="00FD2526"/>
    <w:rsid w:val="00FD3373"/>
    <w:rsid w:val="00FD3522"/>
    <w:rsid w:val="00FD3781"/>
    <w:rsid w:val="00FD3A08"/>
    <w:rsid w:val="00FD3B5D"/>
    <w:rsid w:val="00FD3EEE"/>
    <w:rsid w:val="00FD40F8"/>
    <w:rsid w:val="00FD426E"/>
    <w:rsid w:val="00FD4303"/>
    <w:rsid w:val="00FD4529"/>
    <w:rsid w:val="00FD471E"/>
    <w:rsid w:val="00FD477F"/>
    <w:rsid w:val="00FD4931"/>
    <w:rsid w:val="00FD4B1F"/>
    <w:rsid w:val="00FD4BE2"/>
    <w:rsid w:val="00FD4DCC"/>
    <w:rsid w:val="00FD4E6A"/>
    <w:rsid w:val="00FD5304"/>
    <w:rsid w:val="00FD5364"/>
    <w:rsid w:val="00FD5A31"/>
    <w:rsid w:val="00FD5C07"/>
    <w:rsid w:val="00FD5F1F"/>
    <w:rsid w:val="00FD6316"/>
    <w:rsid w:val="00FD65C0"/>
    <w:rsid w:val="00FD66A2"/>
    <w:rsid w:val="00FD682C"/>
    <w:rsid w:val="00FD6BAF"/>
    <w:rsid w:val="00FD6C53"/>
    <w:rsid w:val="00FD73FD"/>
    <w:rsid w:val="00FD7790"/>
    <w:rsid w:val="00FD7A26"/>
    <w:rsid w:val="00FD7A78"/>
    <w:rsid w:val="00FD7EBC"/>
    <w:rsid w:val="00FE064A"/>
    <w:rsid w:val="00FE0B94"/>
    <w:rsid w:val="00FE11DC"/>
    <w:rsid w:val="00FE151B"/>
    <w:rsid w:val="00FE1F37"/>
    <w:rsid w:val="00FE246C"/>
    <w:rsid w:val="00FE266C"/>
    <w:rsid w:val="00FE27D4"/>
    <w:rsid w:val="00FE2980"/>
    <w:rsid w:val="00FE2F35"/>
    <w:rsid w:val="00FE33E1"/>
    <w:rsid w:val="00FE3508"/>
    <w:rsid w:val="00FE37E0"/>
    <w:rsid w:val="00FE38AE"/>
    <w:rsid w:val="00FE3B17"/>
    <w:rsid w:val="00FE3CB5"/>
    <w:rsid w:val="00FE420F"/>
    <w:rsid w:val="00FE4647"/>
    <w:rsid w:val="00FE4702"/>
    <w:rsid w:val="00FE4750"/>
    <w:rsid w:val="00FE499D"/>
    <w:rsid w:val="00FE4CA7"/>
    <w:rsid w:val="00FE4DEA"/>
    <w:rsid w:val="00FE5091"/>
    <w:rsid w:val="00FE5187"/>
    <w:rsid w:val="00FE55B9"/>
    <w:rsid w:val="00FE5FE6"/>
    <w:rsid w:val="00FE6126"/>
    <w:rsid w:val="00FE63F7"/>
    <w:rsid w:val="00FE6430"/>
    <w:rsid w:val="00FE6442"/>
    <w:rsid w:val="00FE658D"/>
    <w:rsid w:val="00FE69A0"/>
    <w:rsid w:val="00FE7078"/>
    <w:rsid w:val="00FE70EF"/>
    <w:rsid w:val="00FE739E"/>
    <w:rsid w:val="00FE7743"/>
    <w:rsid w:val="00FE790D"/>
    <w:rsid w:val="00FE7944"/>
    <w:rsid w:val="00FE7A07"/>
    <w:rsid w:val="00FE7CD8"/>
    <w:rsid w:val="00FE7DFC"/>
    <w:rsid w:val="00FF00BD"/>
    <w:rsid w:val="00FF095B"/>
    <w:rsid w:val="00FF09AC"/>
    <w:rsid w:val="00FF0C31"/>
    <w:rsid w:val="00FF0C39"/>
    <w:rsid w:val="00FF0D60"/>
    <w:rsid w:val="00FF1078"/>
    <w:rsid w:val="00FF12C1"/>
    <w:rsid w:val="00FF269F"/>
    <w:rsid w:val="00FF26E8"/>
    <w:rsid w:val="00FF271E"/>
    <w:rsid w:val="00FF277B"/>
    <w:rsid w:val="00FF2E68"/>
    <w:rsid w:val="00FF300E"/>
    <w:rsid w:val="00FF3355"/>
    <w:rsid w:val="00FF344A"/>
    <w:rsid w:val="00FF3CD8"/>
    <w:rsid w:val="00FF40D4"/>
    <w:rsid w:val="00FF4266"/>
    <w:rsid w:val="00FF4764"/>
    <w:rsid w:val="00FF4D77"/>
    <w:rsid w:val="00FF4FE7"/>
    <w:rsid w:val="00FF53B0"/>
    <w:rsid w:val="00FF53DC"/>
    <w:rsid w:val="00FF54BB"/>
    <w:rsid w:val="00FF5681"/>
    <w:rsid w:val="00FF5B8B"/>
    <w:rsid w:val="00FF6312"/>
    <w:rsid w:val="00FF6750"/>
    <w:rsid w:val="00FF731A"/>
    <w:rsid w:val="00FF738E"/>
    <w:rsid w:val="00FF739F"/>
    <w:rsid w:val="00FF756D"/>
    <w:rsid w:val="00FF7CE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DE250"/>
  <w15:docId w15:val="{D6D67BFF-20F7-4A08-9DB9-43E444413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link w:val="ListParagraphChar"/>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6"/>
      </w:numPr>
    </w:pPr>
  </w:style>
  <w:style w:type="numbering" w:customStyle="1" w:styleId="Style4">
    <w:name w:val="Style4"/>
    <w:uiPriority w:val="99"/>
    <w:rsid w:val="005C75D8"/>
    <w:pPr>
      <w:numPr>
        <w:numId w:val="7"/>
      </w:numPr>
    </w:pPr>
  </w:style>
  <w:style w:type="numbering" w:customStyle="1" w:styleId="Style5">
    <w:name w:val="Style5"/>
    <w:uiPriority w:val="99"/>
    <w:rsid w:val="005C75D8"/>
    <w:pPr>
      <w:numPr>
        <w:numId w:val="8"/>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character" w:customStyle="1" w:styleId="ListParagraphChar">
    <w:name w:val="List Paragraph Char"/>
    <w:link w:val="ListParagraph"/>
    <w:uiPriority w:val="34"/>
    <w:rsid w:val="00252326"/>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9F4D7-FA51-4DA7-8D3B-8192CD5E8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22</Pages>
  <Words>4923</Words>
  <Characters>28064</Characters>
  <Application>Microsoft Office Word</Application>
  <DocSecurity>0</DocSecurity>
  <Lines>233</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32922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v4749</cp:lastModifiedBy>
  <cp:revision>1613</cp:revision>
  <cp:lastPrinted>2021-11-09T08:06:00Z</cp:lastPrinted>
  <dcterms:created xsi:type="dcterms:W3CDTF">2021-05-05T06:47:00Z</dcterms:created>
  <dcterms:modified xsi:type="dcterms:W3CDTF">2021-11-09T08:07:00Z</dcterms:modified>
</cp:coreProperties>
</file>