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Layout w:type="fixed"/>
        <w:tblCellMar>
          <w:left w:w="0" w:type="dxa"/>
          <w:right w:w="0" w:type="dxa"/>
        </w:tblCellMar>
        <w:tblLook w:val="04A0" w:firstRow="1" w:lastRow="0" w:firstColumn="1" w:lastColumn="0" w:noHBand="0" w:noVBand="1"/>
      </w:tblPr>
      <w:tblGrid>
        <w:gridCol w:w="5812"/>
        <w:gridCol w:w="3969"/>
      </w:tblGrid>
      <w:tr w:rsidR="00C066E5" w:rsidTr="005D669A">
        <w:trPr>
          <w:trHeight w:val="1440"/>
        </w:trPr>
        <w:tc>
          <w:tcPr>
            <w:tcW w:w="5812" w:type="dxa"/>
          </w:tcPr>
          <w:p w:rsidR="00C066E5" w:rsidRPr="00BB71C8" w:rsidRDefault="00C066E5" w:rsidP="005D669A">
            <w:pPr>
              <w:pStyle w:val="Header"/>
              <w:rPr>
                <w:lang w:val="en-US" w:eastAsia="en-US"/>
              </w:rPr>
            </w:pPr>
          </w:p>
        </w:tc>
        <w:tc>
          <w:tcPr>
            <w:tcW w:w="3969" w:type="dxa"/>
          </w:tcPr>
          <w:p w:rsidR="00C066E5" w:rsidRPr="006B3D84" w:rsidRDefault="00C066E5" w:rsidP="005D669A">
            <w:pPr>
              <w:pStyle w:val="ReturnAddress"/>
              <w:rPr>
                <w:rFonts w:ascii="Arial" w:hAnsi="Arial" w:cs="Arial"/>
                <w:color w:val="002D62"/>
                <w:sz w:val="15"/>
                <w:szCs w:val="15"/>
              </w:rPr>
            </w:pPr>
            <w:r w:rsidRPr="006B3D84">
              <w:rPr>
                <w:sz w:val="36"/>
                <w:szCs w:val="36"/>
                <w:cs/>
              </w:rPr>
              <w:t xml:space="preserve"> </w:t>
            </w:r>
          </w:p>
          <w:p w:rsidR="00C066E5" w:rsidRPr="006B3D84" w:rsidRDefault="00C066E5" w:rsidP="005D669A">
            <w:pPr>
              <w:tabs>
                <w:tab w:val="left" w:pos="142"/>
              </w:tabs>
              <w:suppressAutoHyphens/>
              <w:autoSpaceDE w:val="0"/>
              <w:autoSpaceDN w:val="0"/>
              <w:adjustRightInd w:val="0"/>
              <w:spacing w:line="160" w:lineRule="atLeast"/>
              <w:textAlignment w:val="baseline"/>
              <w:rPr>
                <w:rFonts w:cs="Arial"/>
                <w:color w:val="002D62"/>
                <w:sz w:val="15"/>
                <w:szCs w:val="15"/>
              </w:rPr>
            </w:pPr>
          </w:p>
        </w:tc>
      </w:tr>
    </w:tbl>
    <w:p w:rsidR="00C066E5" w:rsidRPr="00B01FC8" w:rsidRDefault="00824CCA" w:rsidP="00C066E5">
      <w:pPr>
        <w:pStyle w:val="Heading1"/>
        <w:spacing w:before="360"/>
        <w:ind w:left="0"/>
        <w:jc w:val="thaiDistribute"/>
        <w:rPr>
          <w:rFonts w:ascii="Angsana New" w:hAnsi="Angsana New"/>
          <w:b/>
          <w:bCs/>
          <w:spacing w:val="0"/>
          <w:sz w:val="28"/>
        </w:rPr>
      </w:pPr>
      <w:r>
        <w:rPr>
          <w:rFonts w:ascii="Angsana New" w:hAnsi="Angsana New"/>
          <w:b/>
          <w:bCs/>
          <w:spacing w:val="0"/>
          <w:sz w:val="28"/>
        </w:rPr>
        <w:t xml:space="preserve">Independent </w:t>
      </w:r>
      <w:r w:rsidRPr="00824CCA">
        <w:rPr>
          <w:rFonts w:ascii="Angsana New" w:hAnsi="Angsana New"/>
          <w:b/>
          <w:bCs/>
          <w:spacing w:val="0"/>
          <w:sz w:val="28"/>
        </w:rPr>
        <w:t>A</w:t>
      </w:r>
      <w:r>
        <w:rPr>
          <w:rFonts w:ascii="Angsana New" w:hAnsi="Angsana New"/>
          <w:b/>
          <w:bCs/>
          <w:spacing w:val="0"/>
          <w:sz w:val="28"/>
        </w:rPr>
        <w:t>uditor</w:t>
      </w:r>
      <w:r>
        <w:rPr>
          <w:rFonts w:ascii="Angsana New" w:hAnsi="Angsana New"/>
          <w:b/>
          <w:bCs/>
          <w:spacing w:val="0"/>
          <w:sz w:val="28"/>
          <w:cs/>
        </w:rPr>
        <w:t>’</w:t>
      </w:r>
      <w:r>
        <w:rPr>
          <w:rFonts w:ascii="Angsana New" w:hAnsi="Angsana New"/>
          <w:b/>
          <w:bCs/>
          <w:spacing w:val="0"/>
          <w:sz w:val="28"/>
        </w:rPr>
        <w:t>s R</w:t>
      </w:r>
      <w:r w:rsidR="00C066E5" w:rsidRPr="00B01FC8">
        <w:rPr>
          <w:rFonts w:ascii="Angsana New" w:hAnsi="Angsana New"/>
          <w:b/>
          <w:bCs/>
          <w:spacing w:val="0"/>
          <w:sz w:val="28"/>
        </w:rPr>
        <w:t>eport o</w:t>
      </w:r>
      <w:r>
        <w:rPr>
          <w:rFonts w:ascii="Angsana New" w:hAnsi="Angsana New"/>
          <w:b/>
          <w:bCs/>
          <w:spacing w:val="0"/>
          <w:sz w:val="28"/>
        </w:rPr>
        <w:t>n Review of Interim Financial I</w:t>
      </w:r>
      <w:r w:rsidR="00C066E5" w:rsidRPr="00B01FC8">
        <w:rPr>
          <w:rFonts w:ascii="Angsana New" w:hAnsi="Angsana New"/>
          <w:b/>
          <w:bCs/>
          <w:spacing w:val="0"/>
          <w:sz w:val="28"/>
        </w:rPr>
        <w:t>nformation</w:t>
      </w:r>
    </w:p>
    <w:p w:rsidR="00C066E5" w:rsidRPr="00664B72" w:rsidRDefault="00C066E5" w:rsidP="00C066E5">
      <w:pPr>
        <w:pStyle w:val="Subtitle"/>
        <w:spacing w:after="240"/>
        <w:ind w:left="0"/>
        <w:jc w:val="left"/>
        <w:rPr>
          <w:rFonts w:ascii="Angsana New" w:eastAsia="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Board of Directors and Shareholders of Phol Dhanya Public Company Limited</w:t>
      </w:r>
    </w:p>
    <w:p w:rsidR="00C066E5" w:rsidRPr="00291951" w:rsidRDefault="00291951" w:rsidP="00C066E5">
      <w:pPr>
        <w:spacing w:before="120" w:after="120" w:line="260" w:lineRule="atLeast"/>
        <w:ind w:left="0" w:hanging="11"/>
        <w:jc w:val="both"/>
        <w:rPr>
          <w:rFonts w:ascii="Angsana New" w:eastAsia="Angsana New" w:hAnsi="Angsana New"/>
          <w:spacing w:val="0"/>
          <w:sz w:val="28"/>
          <w:cs/>
          <w:lang w:val="en-GB"/>
        </w:rPr>
      </w:pPr>
      <w:r w:rsidRPr="00DB6589">
        <w:rPr>
          <w:rFonts w:ascii="Angsana New" w:eastAsia="Angsana New" w:hAnsi="Angsana New"/>
          <w:spacing w:val="0"/>
          <w:sz w:val="28"/>
          <w:lang w:val="en-GB"/>
        </w:rPr>
        <w:t>I</w:t>
      </w:r>
      <w:r>
        <w:rPr>
          <w:rFonts w:ascii="Angsana New" w:eastAsia="Angsana New" w:hAnsi="Angsana New"/>
          <w:spacing w:val="0"/>
          <w:sz w:val="28"/>
          <w:lang w:val="en-GB"/>
        </w:rPr>
        <w:t xml:space="preserve"> have reviewed the </w:t>
      </w:r>
      <w:r w:rsidRPr="00DB6589">
        <w:rPr>
          <w:rFonts w:ascii="Angsana New" w:eastAsia="Angsana New" w:hAnsi="Angsana New"/>
          <w:spacing w:val="0"/>
          <w:sz w:val="28"/>
          <w:lang w:val="en-GB"/>
        </w:rPr>
        <w:t>consolidated and separate statements of financial position of Phol Dhanya Public Company Limited and its subsidiaries, and of Phol Dhanya Publi</w:t>
      </w:r>
      <w:r>
        <w:rPr>
          <w:rFonts w:ascii="Angsana New" w:eastAsia="Angsana New" w:hAnsi="Angsana New"/>
          <w:spacing w:val="0"/>
          <w:sz w:val="28"/>
          <w:lang w:val="en-GB"/>
        </w:rPr>
        <w:t>c Company Limited, respectively</w:t>
      </w:r>
      <w:r w:rsidRPr="00C13637">
        <w:rPr>
          <w:rFonts w:ascii="Angsana New" w:eastAsia="Angsana New" w:hAnsi="Angsana New" w:hint="cs"/>
          <w:spacing w:val="0"/>
          <w:sz w:val="28"/>
          <w:cs/>
        </w:rPr>
        <w:t xml:space="preserve"> </w:t>
      </w:r>
      <w:r w:rsidRPr="00DB6589">
        <w:rPr>
          <w:rFonts w:ascii="Angsana New" w:eastAsia="Angsana New" w:hAnsi="Angsana New"/>
          <w:spacing w:val="0"/>
          <w:sz w:val="28"/>
          <w:lang w:val="en-GB"/>
        </w:rPr>
        <w:t xml:space="preserve">as at </w:t>
      </w:r>
      <w:r w:rsidR="00D6619A">
        <w:rPr>
          <w:rFonts w:ascii="Angsana New" w:eastAsia="Angsana New" w:hAnsi="Angsana New"/>
          <w:spacing w:val="0"/>
          <w:sz w:val="28"/>
          <w:lang w:val="en-GB"/>
        </w:rPr>
        <w:t>September</w:t>
      </w:r>
      <w:r w:rsidR="008D55C5">
        <w:rPr>
          <w:rFonts w:ascii="Angsana New" w:eastAsia="Angsana New" w:hAnsi="Angsana New"/>
          <w:spacing w:val="0"/>
          <w:sz w:val="28"/>
          <w:lang w:val="en-GB"/>
        </w:rPr>
        <w:t xml:space="preserve"> 30</w:t>
      </w:r>
      <w:r w:rsidR="00FC1305">
        <w:rPr>
          <w:rFonts w:ascii="Angsana New" w:eastAsia="Angsana New" w:hAnsi="Angsana New"/>
          <w:spacing w:val="0"/>
          <w:sz w:val="28"/>
          <w:lang w:val="en-GB"/>
        </w:rPr>
        <w:t>, 2021</w:t>
      </w:r>
      <w:r w:rsidRPr="00DB6589">
        <w:rPr>
          <w:rFonts w:ascii="Angsana New" w:eastAsia="Angsana New" w:hAnsi="Angsana New"/>
          <w:spacing w:val="0"/>
          <w:sz w:val="28"/>
          <w:lang w:val="en-GB"/>
        </w:rPr>
        <w:t xml:space="preserve">, </w:t>
      </w:r>
      <w:r w:rsidR="00B57B9F" w:rsidRPr="00AB7EA9">
        <w:rPr>
          <w:rFonts w:ascii="Angsana New" w:hAnsi="Angsana New"/>
          <w:sz w:val="28"/>
        </w:rPr>
        <w:t xml:space="preserve">the </w:t>
      </w:r>
      <w:r w:rsidR="00302459">
        <w:rPr>
          <w:rFonts w:ascii="Angsana New" w:hAnsi="Angsana New"/>
          <w:sz w:val="28"/>
        </w:rPr>
        <w:t xml:space="preserve">related </w:t>
      </w:r>
      <w:r w:rsidR="00F539B0">
        <w:rPr>
          <w:rFonts w:ascii="Angsana New" w:eastAsia="Angsana New" w:hAnsi="Angsana New"/>
          <w:sz w:val="28"/>
        </w:rPr>
        <w:t xml:space="preserve">consolidated and </w:t>
      </w:r>
      <w:r w:rsidR="00B57B9F" w:rsidRPr="00AB7EA9">
        <w:rPr>
          <w:rFonts w:ascii="Angsana New" w:eastAsia="Angsana New" w:hAnsi="Angsana New"/>
          <w:sz w:val="28"/>
        </w:rPr>
        <w:t xml:space="preserve">separate </w:t>
      </w:r>
      <w:r w:rsidR="00B57B9F" w:rsidRPr="00AB7EA9">
        <w:rPr>
          <w:rFonts w:ascii="Angsana New" w:hAnsi="Angsana New"/>
          <w:sz w:val="28"/>
        </w:rPr>
        <w:t xml:space="preserve">statements of </w:t>
      </w:r>
      <w:r w:rsidR="00B57B9F" w:rsidRPr="00AB7EA9">
        <w:rPr>
          <w:rFonts w:ascii="Angsana New" w:eastAsia="Angsana New" w:hAnsi="Angsana New"/>
          <w:sz w:val="28"/>
        </w:rPr>
        <w:t xml:space="preserve">comprehensive </w:t>
      </w:r>
      <w:r w:rsidR="00B57B9F" w:rsidRPr="00212B6A">
        <w:rPr>
          <w:rFonts w:ascii="Angsana New" w:eastAsia="Angsana New" w:hAnsi="Angsana New"/>
          <w:color w:val="000000"/>
          <w:sz w:val="28"/>
        </w:rPr>
        <w:t>income</w:t>
      </w:r>
      <w:r w:rsidR="00F539B0" w:rsidRPr="00F539B0">
        <w:rPr>
          <w:rFonts w:ascii="Angsana New" w:eastAsia="Angsana New" w:hAnsi="Angsana New"/>
          <w:spacing w:val="0"/>
          <w:sz w:val="28"/>
          <w:cs/>
          <w:lang w:val="en-GB"/>
        </w:rPr>
        <w:t xml:space="preserve"> </w:t>
      </w:r>
      <w:r w:rsidR="00F539B0">
        <w:rPr>
          <w:rFonts w:ascii="Angsana New" w:eastAsia="Angsana New" w:hAnsi="Angsana New"/>
          <w:spacing w:val="0"/>
          <w:sz w:val="28"/>
          <w:lang w:val="en-GB"/>
        </w:rPr>
        <w:t>for the three</w:t>
      </w:r>
      <w:r w:rsidR="00F539B0">
        <w:rPr>
          <w:rFonts w:ascii="Angsana New" w:eastAsia="Angsana New" w:hAnsi="Angsana New"/>
          <w:spacing w:val="0"/>
          <w:sz w:val="28"/>
          <w:cs/>
          <w:lang w:val="en-GB"/>
        </w:rPr>
        <w:t>-</w:t>
      </w:r>
      <w:r w:rsidR="00F539B0">
        <w:rPr>
          <w:rFonts w:ascii="Angsana New" w:eastAsia="Angsana New" w:hAnsi="Angsana New"/>
          <w:spacing w:val="0"/>
          <w:sz w:val="28"/>
          <w:lang w:val="en-GB"/>
        </w:rPr>
        <w:t xml:space="preserve">month </w:t>
      </w:r>
      <w:r w:rsidR="00D6619A">
        <w:rPr>
          <w:rFonts w:ascii="Angsana New" w:eastAsia="Angsana New" w:hAnsi="Angsana New"/>
          <w:spacing w:val="0"/>
          <w:sz w:val="28"/>
          <w:lang w:val="en-GB"/>
        </w:rPr>
        <w:t>and nine</w:t>
      </w:r>
      <w:r w:rsidR="00F539B0" w:rsidRPr="008D55C5">
        <w:rPr>
          <w:rFonts w:ascii="Angsana New" w:eastAsia="Angsana New" w:hAnsi="Angsana New"/>
          <w:spacing w:val="0"/>
          <w:sz w:val="28"/>
          <w:cs/>
          <w:lang w:val="en-GB"/>
        </w:rPr>
        <w:t>-</w:t>
      </w:r>
      <w:r w:rsidR="00F539B0" w:rsidRPr="008D55C5">
        <w:rPr>
          <w:rFonts w:ascii="Angsana New" w:eastAsia="Angsana New" w:hAnsi="Angsana New"/>
          <w:spacing w:val="0"/>
          <w:sz w:val="28"/>
          <w:lang w:val="en-GB"/>
        </w:rPr>
        <w:t xml:space="preserve">month </w:t>
      </w:r>
      <w:r w:rsidR="00F539B0">
        <w:rPr>
          <w:rFonts w:ascii="Angsana New" w:eastAsia="Angsana New" w:hAnsi="Angsana New"/>
          <w:spacing w:val="0"/>
          <w:sz w:val="28"/>
          <w:lang w:val="en-GB"/>
        </w:rPr>
        <w:t>period</w:t>
      </w:r>
      <w:r w:rsidR="00B97D81">
        <w:rPr>
          <w:rFonts w:ascii="Angsana New" w:eastAsia="Angsana New" w:hAnsi="Angsana New"/>
          <w:spacing w:val="0"/>
          <w:sz w:val="28"/>
          <w:lang w:val="en-GB"/>
        </w:rPr>
        <w:t>s</w:t>
      </w:r>
      <w:r w:rsidR="00F539B0">
        <w:rPr>
          <w:rFonts w:ascii="Angsana New" w:eastAsia="Angsana New" w:hAnsi="Angsana New"/>
          <w:spacing w:val="0"/>
          <w:sz w:val="28"/>
          <w:lang w:val="en-GB"/>
        </w:rPr>
        <w:t xml:space="preserve"> ended</w:t>
      </w:r>
      <w:r w:rsidR="00F539B0">
        <w:rPr>
          <w:rFonts w:ascii="Angsana New" w:eastAsia="Angsana New" w:hAnsi="Angsana New" w:hint="cs"/>
          <w:spacing w:val="0"/>
          <w:sz w:val="28"/>
          <w:cs/>
          <w:lang w:val="en-GB"/>
        </w:rPr>
        <w:t xml:space="preserve"> </w:t>
      </w:r>
      <w:r w:rsidR="00D6619A">
        <w:rPr>
          <w:rFonts w:ascii="Angsana New" w:eastAsia="Angsana New" w:hAnsi="Angsana New"/>
          <w:spacing w:val="0"/>
          <w:sz w:val="28"/>
          <w:lang w:val="en-GB"/>
        </w:rPr>
        <w:t>September</w:t>
      </w:r>
      <w:r w:rsidR="00F539B0">
        <w:rPr>
          <w:rFonts w:ascii="Angsana New" w:eastAsia="Angsana New" w:hAnsi="Angsana New"/>
          <w:spacing w:val="0"/>
          <w:sz w:val="28"/>
          <w:lang w:val="en-GB"/>
        </w:rPr>
        <w:t xml:space="preserve"> 30, 2021,</w:t>
      </w:r>
      <w:r w:rsidR="00B57B9F" w:rsidRPr="00212B6A">
        <w:rPr>
          <w:rFonts w:ascii="Angsana New" w:eastAsia="Angsana New" w:hAnsi="Angsana New"/>
          <w:color w:val="000000"/>
          <w:spacing w:val="0"/>
          <w:sz w:val="28"/>
          <w:cs/>
          <w:lang w:val="en-GB"/>
        </w:rPr>
        <w:t xml:space="preserve"> </w:t>
      </w:r>
      <w:r w:rsidR="00084489">
        <w:rPr>
          <w:rFonts w:ascii="Angsana New" w:eastAsia="Angsana New" w:hAnsi="Angsana New"/>
          <w:sz w:val="28"/>
        </w:rPr>
        <w:t>and</w:t>
      </w:r>
      <w:r w:rsidR="007949E7" w:rsidRPr="007949E7">
        <w:rPr>
          <w:rFonts w:ascii="Angsana New" w:hAnsi="Angsana New"/>
          <w:sz w:val="28"/>
        </w:rPr>
        <w:t xml:space="preserve"> </w:t>
      </w:r>
      <w:r w:rsidR="007949E7" w:rsidRPr="00AB7EA9">
        <w:rPr>
          <w:rFonts w:ascii="Angsana New" w:hAnsi="Angsana New"/>
          <w:sz w:val="28"/>
        </w:rPr>
        <w:t xml:space="preserve">the </w:t>
      </w:r>
      <w:r w:rsidR="007949E7">
        <w:rPr>
          <w:rFonts w:ascii="Angsana New" w:hAnsi="Angsana New"/>
          <w:sz w:val="28"/>
        </w:rPr>
        <w:t xml:space="preserve">related </w:t>
      </w:r>
      <w:r w:rsidR="007949E7">
        <w:rPr>
          <w:rFonts w:ascii="Angsana New" w:eastAsia="Angsana New" w:hAnsi="Angsana New"/>
          <w:sz w:val="28"/>
        </w:rPr>
        <w:t>consolidated and</w:t>
      </w:r>
      <w:r w:rsidR="00084489">
        <w:rPr>
          <w:rFonts w:ascii="Angsana New" w:eastAsia="Angsana New" w:hAnsi="Angsana New"/>
          <w:sz w:val="28"/>
        </w:rPr>
        <w:t xml:space="preserve"> </w:t>
      </w:r>
      <w:r w:rsidR="00084489" w:rsidRPr="00AB7EA9">
        <w:rPr>
          <w:rFonts w:ascii="Angsana New" w:eastAsia="Angsana New" w:hAnsi="Angsana New"/>
          <w:sz w:val="28"/>
        </w:rPr>
        <w:t>separate</w:t>
      </w:r>
      <w:r w:rsidR="00084489" w:rsidRPr="00212B6A">
        <w:rPr>
          <w:rFonts w:ascii="Angsana New" w:eastAsia="Angsana New" w:hAnsi="Angsana New"/>
          <w:color w:val="000000"/>
          <w:spacing w:val="0"/>
          <w:sz w:val="28"/>
          <w:lang w:val="en-GB"/>
        </w:rPr>
        <w:t xml:space="preserve"> </w:t>
      </w:r>
      <w:r w:rsidRPr="00212B6A">
        <w:rPr>
          <w:rFonts w:ascii="Angsana New" w:eastAsia="Angsana New" w:hAnsi="Angsana New"/>
          <w:color w:val="000000"/>
          <w:spacing w:val="0"/>
          <w:sz w:val="28"/>
          <w:lang w:val="en-GB"/>
        </w:rPr>
        <w:t>statements of</w:t>
      </w:r>
      <w:r w:rsidR="00B57B9F" w:rsidRPr="00212B6A">
        <w:rPr>
          <w:rFonts w:ascii="Angsana New" w:eastAsia="Angsana New" w:hAnsi="Angsana New"/>
          <w:color w:val="000000"/>
          <w:spacing w:val="0"/>
          <w:sz w:val="28"/>
          <w:cs/>
          <w:lang w:val="en-GB"/>
        </w:rPr>
        <w:t xml:space="preserve"> </w:t>
      </w:r>
      <w:r w:rsidR="00302459">
        <w:rPr>
          <w:rFonts w:ascii="Angsana New" w:eastAsia="Angsana New" w:hAnsi="Angsana New"/>
          <w:color w:val="000000"/>
          <w:spacing w:val="0"/>
          <w:sz w:val="28"/>
          <w:lang w:val="en-GB"/>
        </w:rPr>
        <w:t>change in shareholders</w:t>
      </w:r>
      <w:r w:rsidR="00302459">
        <w:rPr>
          <w:rFonts w:ascii="Angsana New" w:eastAsia="Angsana New" w:hAnsi="Angsana New"/>
          <w:color w:val="000000"/>
          <w:spacing w:val="0"/>
          <w:sz w:val="28"/>
          <w:cs/>
          <w:lang w:val="en-GB"/>
        </w:rPr>
        <w:t xml:space="preserve">’ </w:t>
      </w:r>
      <w:r w:rsidR="00302459">
        <w:rPr>
          <w:rFonts w:ascii="Angsana New" w:eastAsia="Angsana New" w:hAnsi="Angsana New"/>
          <w:color w:val="000000"/>
          <w:spacing w:val="0"/>
          <w:sz w:val="28"/>
          <w:lang w:val="en-GB"/>
        </w:rPr>
        <w:t xml:space="preserve">equity and statement of </w:t>
      </w:r>
      <w:r w:rsidR="00B57B9F" w:rsidRPr="00212B6A">
        <w:rPr>
          <w:rFonts w:ascii="Angsana New" w:eastAsia="Angsana New" w:hAnsi="Angsana New"/>
          <w:color w:val="000000"/>
          <w:spacing w:val="0"/>
          <w:sz w:val="28"/>
          <w:lang w:val="en-GB"/>
        </w:rPr>
        <w:t>cash flows</w:t>
      </w:r>
      <w:r w:rsidR="00B57B9F">
        <w:rPr>
          <w:rFonts w:ascii="Angsana New" w:eastAsia="Angsana New" w:hAnsi="Angsana New"/>
          <w:spacing w:val="0"/>
          <w:sz w:val="28"/>
          <w:lang w:val="en-GB"/>
        </w:rPr>
        <w:t xml:space="preserve"> for the </w:t>
      </w:r>
      <w:r w:rsidR="00D6619A">
        <w:rPr>
          <w:rFonts w:ascii="Angsana New" w:eastAsia="Angsana New" w:hAnsi="Angsana New"/>
          <w:spacing w:val="0"/>
          <w:sz w:val="28"/>
          <w:lang w:val="en-GB"/>
        </w:rPr>
        <w:t>nine</w:t>
      </w:r>
      <w:r w:rsidR="008D55C5" w:rsidRPr="008D55C5">
        <w:rPr>
          <w:rFonts w:ascii="Angsana New" w:eastAsia="Angsana New" w:hAnsi="Angsana New"/>
          <w:spacing w:val="0"/>
          <w:sz w:val="28"/>
          <w:cs/>
          <w:lang w:val="en-GB"/>
        </w:rPr>
        <w:t>-</w:t>
      </w:r>
      <w:r w:rsidR="008D55C5" w:rsidRPr="008D55C5">
        <w:rPr>
          <w:rFonts w:ascii="Angsana New" w:eastAsia="Angsana New" w:hAnsi="Angsana New"/>
          <w:spacing w:val="0"/>
          <w:sz w:val="28"/>
          <w:lang w:val="en-GB"/>
        </w:rPr>
        <w:t xml:space="preserve">month </w:t>
      </w:r>
      <w:r>
        <w:rPr>
          <w:rFonts w:ascii="Angsana New" w:eastAsia="Angsana New" w:hAnsi="Angsana New"/>
          <w:spacing w:val="0"/>
          <w:sz w:val="28"/>
          <w:lang w:val="en-GB"/>
        </w:rPr>
        <w:t>period</w:t>
      </w:r>
      <w:r w:rsidR="00B97D81">
        <w:rPr>
          <w:rFonts w:ascii="Angsana New" w:eastAsia="Angsana New" w:hAnsi="Angsana New"/>
          <w:spacing w:val="0"/>
          <w:sz w:val="28"/>
          <w:lang w:val="en-GB"/>
        </w:rPr>
        <w:t>s</w:t>
      </w:r>
      <w:r>
        <w:rPr>
          <w:rFonts w:ascii="Angsana New" w:eastAsia="Angsana New" w:hAnsi="Angsana New"/>
          <w:spacing w:val="0"/>
          <w:sz w:val="28"/>
          <w:lang w:val="en-GB"/>
        </w:rPr>
        <w:t xml:space="preserve"> ended</w:t>
      </w:r>
      <w:r>
        <w:rPr>
          <w:rFonts w:ascii="Angsana New" w:eastAsia="Angsana New" w:hAnsi="Angsana New" w:hint="cs"/>
          <w:spacing w:val="0"/>
          <w:sz w:val="28"/>
          <w:cs/>
          <w:lang w:val="en-GB"/>
        </w:rPr>
        <w:t xml:space="preserve"> </w:t>
      </w:r>
      <w:r w:rsidR="00D6619A">
        <w:rPr>
          <w:rFonts w:ascii="Angsana New" w:eastAsia="Angsana New" w:hAnsi="Angsana New"/>
          <w:spacing w:val="0"/>
          <w:sz w:val="28"/>
          <w:lang w:val="en-GB"/>
        </w:rPr>
        <w:t>September</w:t>
      </w:r>
      <w:r w:rsidR="008D55C5">
        <w:rPr>
          <w:rFonts w:ascii="Angsana New" w:eastAsia="Angsana New" w:hAnsi="Angsana New"/>
          <w:spacing w:val="0"/>
          <w:sz w:val="28"/>
          <w:lang w:val="en-GB"/>
        </w:rPr>
        <w:t xml:space="preserve"> 30</w:t>
      </w:r>
      <w:r w:rsidR="00FC1305">
        <w:rPr>
          <w:rFonts w:ascii="Angsana New" w:eastAsia="Angsana New" w:hAnsi="Angsana New"/>
          <w:spacing w:val="0"/>
          <w:sz w:val="28"/>
          <w:lang w:val="en-GB"/>
        </w:rPr>
        <w:t>, 2021</w:t>
      </w:r>
      <w:r>
        <w:rPr>
          <w:rFonts w:ascii="Angsana New" w:eastAsia="Angsana New" w:hAnsi="Angsana New"/>
          <w:spacing w:val="0"/>
          <w:sz w:val="28"/>
          <w:lang w:val="en-GB"/>
        </w:rPr>
        <w:t>,</w:t>
      </w:r>
      <w:r w:rsidRPr="00DB6589">
        <w:rPr>
          <w:rFonts w:ascii="Angsana New" w:eastAsia="Angsana New" w:hAnsi="Angsana New"/>
          <w:spacing w:val="0"/>
          <w:sz w:val="28"/>
          <w:lang w:val="en-GB"/>
        </w:rPr>
        <w:t xml:space="preserve"> and the condensed notes to interim financial statements</w:t>
      </w:r>
      <w:r w:rsidRPr="00C13637">
        <w:rPr>
          <w:rFonts w:ascii="Angsana New" w:eastAsia="Angsana New" w:hAnsi="Angsana New" w:hint="cs"/>
          <w:spacing w:val="0"/>
          <w:sz w:val="28"/>
          <w:cs/>
        </w:rPr>
        <w:t xml:space="preserve"> (</w:t>
      </w:r>
      <w:r>
        <w:rPr>
          <w:rFonts w:ascii="Angsana New" w:eastAsia="Angsana New" w:hAnsi="Angsana New"/>
          <w:spacing w:val="0"/>
          <w:sz w:val="28"/>
          <w:cs/>
          <w:lang w:val="en-GB"/>
        </w:rPr>
        <w:t>“</w:t>
      </w:r>
      <w:r>
        <w:rPr>
          <w:rFonts w:ascii="Angsana New" w:eastAsia="Angsana New" w:hAnsi="Angsana New"/>
          <w:spacing w:val="0"/>
          <w:sz w:val="28"/>
          <w:lang w:val="en-GB"/>
        </w:rPr>
        <w:t>interim financial information</w:t>
      </w:r>
      <w:r>
        <w:rPr>
          <w:rFonts w:ascii="Angsana New" w:eastAsia="Angsana New" w:hAnsi="Angsana New"/>
          <w:spacing w:val="0"/>
          <w:sz w:val="28"/>
          <w:cs/>
          <w:lang w:val="en-GB"/>
        </w:rPr>
        <w:t xml:space="preserve">”). </w:t>
      </w:r>
      <w:r>
        <w:rPr>
          <w:rFonts w:ascii="Angsana New" w:eastAsia="Angsana New" w:hAnsi="Angsana New"/>
          <w:spacing w:val="0"/>
          <w:sz w:val="28"/>
          <w:lang w:val="en-GB"/>
        </w:rPr>
        <w:t>M</w:t>
      </w:r>
      <w:r w:rsidRPr="00DB6589">
        <w:rPr>
          <w:rFonts w:ascii="Angsana New" w:eastAsia="Angsana New" w:hAnsi="Angsana New"/>
          <w:spacing w:val="0"/>
          <w:sz w:val="28"/>
          <w:lang w:val="en-GB"/>
        </w:rPr>
        <w:t>anagement is responsible for the preparation and presentation of this interim financial information in accordance with Thai Accounting Standard No</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 xml:space="preserve">34, </w:t>
      </w:r>
      <w:r w:rsidRPr="00DB6589">
        <w:rPr>
          <w:rFonts w:ascii="Angsana New" w:eastAsia="Angsana New" w:hAnsi="Angsana New"/>
          <w:spacing w:val="0"/>
          <w:sz w:val="28"/>
          <w:cs/>
          <w:lang w:val="en-GB"/>
        </w:rPr>
        <w:t>“</w:t>
      </w:r>
      <w:r w:rsidRPr="00DB6589">
        <w:rPr>
          <w:rFonts w:ascii="Angsana New" w:eastAsia="Angsana New" w:hAnsi="Angsana New"/>
          <w:spacing w:val="0"/>
          <w:sz w:val="28"/>
          <w:lang w:val="en-GB"/>
        </w:rPr>
        <w:t>Interim Financial Reporting</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My responsibility is to express a conclusion on this interim financial information based on my review</w:t>
      </w:r>
      <w:r w:rsidRPr="00DB6589">
        <w:rPr>
          <w:rFonts w:ascii="Angsana New" w:eastAsia="Angsana New" w:hAnsi="Angsana New"/>
          <w:spacing w:val="0"/>
          <w:sz w:val="28"/>
          <w:cs/>
          <w:lang w:val="en-GB"/>
        </w:rPr>
        <w:t>.</w:t>
      </w:r>
    </w:p>
    <w:p w:rsidR="00C066E5" w:rsidRPr="005B5A75" w:rsidRDefault="00C066E5" w:rsidP="00C066E5">
      <w:pPr>
        <w:spacing w:before="240" w:line="240" w:lineRule="auto"/>
        <w:ind w:left="0"/>
        <w:jc w:val="thaiDistribute"/>
        <w:rPr>
          <w:rFonts w:ascii="Angsana New" w:eastAsia="SimSun" w:hAnsi="Angsana New"/>
          <w:b/>
          <w:bCs/>
          <w:sz w:val="28"/>
        </w:rPr>
      </w:pPr>
      <w:r w:rsidRPr="00B01FC8">
        <w:rPr>
          <w:rFonts w:ascii="Angsana New" w:eastAsia="SimSun" w:hAnsi="Angsana New"/>
          <w:b/>
          <w:bCs/>
          <w:sz w:val="28"/>
          <w:lang w:val="en-GB"/>
        </w:rPr>
        <w:t>Scope of Review</w:t>
      </w:r>
    </w:p>
    <w:p w:rsidR="00C066E5" w:rsidRPr="00DB6589" w:rsidRDefault="00C066E5" w:rsidP="00C066E5">
      <w:pPr>
        <w:spacing w:before="120" w:after="120" w:line="260" w:lineRule="atLeast"/>
        <w:ind w:left="0" w:hanging="11"/>
        <w:jc w:val="both"/>
        <w:rPr>
          <w:rFonts w:ascii="Angsana New" w:eastAsia="Angsana New" w:hAnsi="Angsana New"/>
          <w:spacing w:val="0"/>
          <w:sz w:val="28"/>
          <w:cs/>
          <w:lang w:val="en-GB"/>
        </w:rPr>
      </w:pPr>
      <w:r w:rsidRPr="00DB6589">
        <w:rPr>
          <w:rFonts w:ascii="Angsana New" w:eastAsia="Angsana New" w:hAnsi="Angsana New"/>
          <w:spacing w:val="0"/>
          <w:sz w:val="28"/>
          <w:lang w:val="en-GB"/>
        </w:rPr>
        <w:t xml:space="preserve">I conducted my review in accordance with Thai Standard on Review Engagements </w:t>
      </w:r>
      <w:r w:rsidRPr="00DB6589">
        <w:rPr>
          <w:rFonts w:ascii="Angsana New" w:eastAsia="Angsana New" w:hAnsi="Angsana New"/>
          <w:spacing w:val="0"/>
          <w:sz w:val="28"/>
          <w:cs/>
          <w:lang w:val="en-GB"/>
        </w:rPr>
        <w:t>2410</w:t>
      </w:r>
      <w:r w:rsidRPr="00DB6589">
        <w:rPr>
          <w:rFonts w:ascii="Angsana New" w:eastAsia="Angsana New" w:hAnsi="Angsana New"/>
          <w:spacing w:val="0"/>
          <w:sz w:val="28"/>
          <w:lang w:val="en-GB"/>
        </w:rPr>
        <w:t xml:space="preserve">, </w:t>
      </w:r>
      <w:r w:rsidRPr="00DB6589">
        <w:rPr>
          <w:rFonts w:ascii="Angsana New" w:eastAsia="Angsana New" w:hAnsi="Angsana New"/>
          <w:spacing w:val="0"/>
          <w:sz w:val="28"/>
          <w:cs/>
          <w:lang w:val="en-GB"/>
        </w:rPr>
        <w:t>“</w:t>
      </w:r>
      <w:r w:rsidRPr="00DB6589">
        <w:rPr>
          <w:rFonts w:ascii="Angsana New" w:eastAsia="Angsana New" w:hAnsi="Angsana New"/>
          <w:spacing w:val="0"/>
          <w:sz w:val="28"/>
          <w:lang w:val="en-GB"/>
        </w:rPr>
        <w:t>Review of Interim Financial Information Performed by the Independent Auditor of the Entity</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Accordingly, I do not express an audit opinion</w:t>
      </w:r>
      <w:r w:rsidRPr="00DB6589">
        <w:rPr>
          <w:rFonts w:ascii="Angsana New" w:eastAsia="Angsana New" w:hAnsi="Angsana New"/>
          <w:spacing w:val="0"/>
          <w:sz w:val="28"/>
          <w:cs/>
          <w:lang w:val="en-GB"/>
        </w:rPr>
        <w:t>.</w:t>
      </w:r>
    </w:p>
    <w:p w:rsidR="00C066E5" w:rsidRPr="00B01FC8" w:rsidRDefault="00C066E5" w:rsidP="00C066E5">
      <w:pPr>
        <w:spacing w:before="240" w:line="240" w:lineRule="auto"/>
        <w:ind w:left="0" w:right="-125"/>
        <w:jc w:val="left"/>
        <w:rPr>
          <w:rFonts w:ascii="Angsana New" w:hAnsi="Angsana New"/>
          <w:b/>
          <w:bCs/>
          <w:sz w:val="28"/>
        </w:rPr>
      </w:pPr>
      <w:r w:rsidRPr="00B01FC8">
        <w:rPr>
          <w:rFonts w:ascii="Angsana New" w:hAnsi="Angsana New"/>
          <w:b/>
          <w:bCs/>
          <w:sz w:val="28"/>
        </w:rPr>
        <w:t>Conclusion</w:t>
      </w:r>
    </w:p>
    <w:p w:rsidR="00C066E5" w:rsidRDefault="00C066E5" w:rsidP="00C066E5">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No</w:t>
      </w:r>
      <w:r w:rsidRPr="00B01FC8">
        <w:rPr>
          <w:rFonts w:ascii="Angsana New" w:hAnsi="Angsana New"/>
          <w:sz w:val="28"/>
          <w:cs/>
        </w:rPr>
        <w:t>. 34</w:t>
      </w:r>
      <w:r w:rsidRPr="00B01FC8">
        <w:rPr>
          <w:rFonts w:ascii="Angsana New" w:hAnsi="Angsana New"/>
          <w:sz w:val="28"/>
        </w:rPr>
        <w:t xml:space="preserve">, </w:t>
      </w:r>
      <w:r w:rsidRPr="00B01FC8">
        <w:rPr>
          <w:rFonts w:ascii="Angsana New" w:hAnsi="Angsana New"/>
          <w:sz w:val="28"/>
          <w:cs/>
        </w:rPr>
        <w:t>“</w:t>
      </w:r>
      <w:r w:rsidRPr="00B01FC8">
        <w:rPr>
          <w:rFonts w:ascii="Angsana New" w:hAnsi="Angsana New"/>
          <w:sz w:val="28"/>
        </w:rPr>
        <w:t>Interim Financial Reporting</w:t>
      </w:r>
      <w:r w:rsidRPr="00B01FC8">
        <w:rPr>
          <w:rFonts w:ascii="Angsana New" w:hAnsi="Angsana New"/>
          <w:sz w:val="28"/>
          <w:cs/>
        </w:rPr>
        <w:t>”.</w:t>
      </w:r>
    </w:p>
    <w:p w:rsidR="00775844" w:rsidRDefault="00775844" w:rsidP="00C066E5">
      <w:pPr>
        <w:spacing w:before="120"/>
        <w:ind w:left="0" w:right="-125"/>
        <w:jc w:val="both"/>
        <w:rPr>
          <w:rFonts w:ascii="Angsana New" w:hAnsi="Angsana New"/>
          <w:sz w:val="28"/>
        </w:rPr>
      </w:pPr>
    </w:p>
    <w:p w:rsidR="00C066E5" w:rsidRDefault="00C066E5" w:rsidP="00C066E5">
      <w:pPr>
        <w:spacing w:before="120"/>
        <w:ind w:left="0"/>
        <w:jc w:val="thaiDistribute"/>
        <w:rPr>
          <w:rFonts w:ascii="Angsana New" w:hAnsi="Angsana New"/>
          <w:spacing w:val="0"/>
          <w:sz w:val="28"/>
        </w:rPr>
      </w:pPr>
    </w:p>
    <w:p w:rsidR="00C066E5" w:rsidRDefault="00C066E5" w:rsidP="00C066E5">
      <w:pPr>
        <w:spacing w:before="120"/>
        <w:ind w:left="0"/>
        <w:jc w:val="thaiDistribute"/>
        <w:rPr>
          <w:rFonts w:ascii="Angsana New" w:hAnsi="Angsana New"/>
          <w:spacing w:val="0"/>
          <w:sz w:val="28"/>
        </w:rPr>
      </w:pPr>
    </w:p>
    <w:p w:rsidR="00B732AB" w:rsidRPr="008A70A6" w:rsidRDefault="00B732AB" w:rsidP="00B732AB">
      <w:pPr>
        <w:tabs>
          <w:tab w:val="left" w:pos="1276"/>
        </w:tabs>
        <w:ind w:hanging="835"/>
        <w:jc w:val="left"/>
        <w:rPr>
          <w:rFonts w:ascii="Angsana New" w:hAnsi="Angsana New"/>
          <w:color w:val="000000"/>
          <w:sz w:val="28"/>
          <w:szCs w:val="24"/>
        </w:rPr>
      </w:pPr>
      <w:r w:rsidRPr="008A70A6">
        <w:rPr>
          <w:rFonts w:ascii="Angsana New" w:hAnsi="Angsana New"/>
          <w:color w:val="000000"/>
          <w:sz w:val="28"/>
          <w:szCs w:val="24"/>
        </w:rPr>
        <w:t>Panita Chotesaengmaneekul</w:t>
      </w:r>
    </w:p>
    <w:p w:rsidR="00824CCA"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rsidR="00C066E5" w:rsidRPr="00DE469D"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Registration Number </w:t>
      </w:r>
      <w:r w:rsidR="00B732AB" w:rsidRPr="008A70A6">
        <w:rPr>
          <w:rFonts w:ascii="Angsana New" w:hAnsi="Angsana New"/>
          <w:color w:val="000000"/>
          <w:sz w:val="28"/>
          <w:szCs w:val="24"/>
        </w:rPr>
        <w:t>9575</w:t>
      </w:r>
    </w:p>
    <w:p w:rsidR="00C066E5" w:rsidRPr="00407AA9" w:rsidRDefault="00C066E5" w:rsidP="00977778">
      <w:pPr>
        <w:spacing w:before="240" w:line="240" w:lineRule="auto"/>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rsidR="007D3A96" w:rsidRDefault="00C066E5" w:rsidP="00C066E5">
      <w:pPr>
        <w:spacing w:line="240" w:lineRule="auto"/>
        <w:ind w:left="0"/>
        <w:jc w:val="left"/>
        <w:rPr>
          <w:rFonts w:ascii="Angsana New" w:hAnsi="Angsana New"/>
          <w:spacing w:val="0"/>
          <w:sz w:val="28"/>
          <w:cs/>
        </w:rPr>
        <w:sectPr w:rsidR="007D3A96" w:rsidSect="007D3A96">
          <w:footerReference w:type="even" r:id="rId7"/>
          <w:footerReference w:type="default" r:id="rId8"/>
          <w:type w:val="continuous"/>
          <w:pgSz w:w="11906" w:h="16838" w:code="9"/>
          <w:pgMar w:top="1134" w:right="709" w:bottom="1418" w:left="1701" w:header="964" w:footer="113" w:gutter="0"/>
          <w:pgNumType w:start="1"/>
          <w:cols w:space="720"/>
          <w:titlePg/>
          <w:docGrid w:linePitch="272"/>
        </w:sectPr>
      </w:pPr>
      <w:r w:rsidRPr="00084489">
        <w:rPr>
          <w:rFonts w:ascii="Angsana New" w:hAnsi="Angsana New"/>
          <w:spacing w:val="0"/>
          <w:sz w:val="28"/>
        </w:rPr>
        <w:t xml:space="preserve">Bangkok, </w:t>
      </w:r>
      <w:r w:rsidR="00D6619A">
        <w:rPr>
          <w:rFonts w:ascii="Angsana New" w:hAnsi="Angsana New"/>
          <w:spacing w:val="0"/>
          <w:sz w:val="28"/>
        </w:rPr>
        <w:t>November</w:t>
      </w:r>
      <w:r w:rsidR="00F7560B" w:rsidRPr="00084489">
        <w:rPr>
          <w:rFonts w:ascii="Angsana New" w:hAnsi="Angsana New"/>
          <w:spacing w:val="0"/>
          <w:sz w:val="28"/>
        </w:rPr>
        <w:t xml:space="preserve"> 1</w:t>
      </w:r>
      <w:r w:rsidR="008A76B6">
        <w:rPr>
          <w:rFonts w:ascii="Angsana New" w:hAnsi="Angsana New"/>
          <w:spacing w:val="0"/>
          <w:sz w:val="28"/>
        </w:rPr>
        <w:t>1</w:t>
      </w:r>
      <w:bookmarkStart w:id="0" w:name="_GoBack"/>
      <w:bookmarkEnd w:id="0"/>
      <w:r w:rsidR="00F7560B" w:rsidRPr="00084489">
        <w:rPr>
          <w:rFonts w:ascii="Angsana New" w:hAnsi="Angsana New"/>
          <w:spacing w:val="0"/>
          <w:sz w:val="28"/>
        </w:rPr>
        <w:t>, 20</w:t>
      </w:r>
      <w:r w:rsidR="00FC1305" w:rsidRPr="00084489">
        <w:rPr>
          <w:rFonts w:ascii="Angsana New" w:hAnsi="Angsana New"/>
          <w:spacing w:val="0"/>
          <w:sz w:val="28"/>
        </w:rPr>
        <w:t>21</w:t>
      </w:r>
    </w:p>
    <w:p w:rsidR="00C066E5" w:rsidRPr="00340198" w:rsidRDefault="00C066E5" w:rsidP="00C066E5">
      <w:pPr>
        <w:spacing w:line="240" w:lineRule="auto"/>
        <w:ind w:left="0"/>
        <w:jc w:val="left"/>
        <w:rPr>
          <w:rFonts w:ascii="Angsana New" w:eastAsia="Angsana New" w:hAnsi="Angsana New"/>
          <w:spacing w:val="0"/>
          <w:sz w:val="28"/>
          <w:lang w:val="en-GB"/>
        </w:rPr>
      </w:pPr>
    </w:p>
    <w:p w:rsidR="00C066E5" w:rsidRDefault="00C066E5" w:rsidP="00C066E5">
      <w:pPr>
        <w:spacing w:line="240" w:lineRule="auto"/>
        <w:ind w:left="0"/>
        <w:jc w:val="left"/>
        <w:rPr>
          <w:rFonts w:ascii="Angsana New" w:eastAsia="Angsana New" w:hAnsi="Angsana New"/>
          <w:spacing w:val="0"/>
          <w:sz w:val="28"/>
          <w:highlight w:val="yellow"/>
          <w:lang w:val="en-GB"/>
        </w:rPr>
      </w:pPr>
    </w:p>
    <w:p w:rsidR="007D3A96" w:rsidRDefault="007D3A96" w:rsidP="00220931">
      <w:pPr>
        <w:spacing w:line="240" w:lineRule="auto"/>
        <w:ind w:left="0"/>
        <w:jc w:val="center"/>
        <w:rPr>
          <w:rFonts w:ascii="Angsana New" w:hAnsi="Angsana New"/>
          <w:sz w:val="28"/>
          <w:lang w:val="en-GB"/>
        </w:rPr>
      </w:pPr>
    </w:p>
    <w:p w:rsidR="007D3A96" w:rsidRDefault="007D3A96" w:rsidP="00220931">
      <w:pPr>
        <w:spacing w:line="240" w:lineRule="auto"/>
        <w:ind w:left="0"/>
        <w:jc w:val="center"/>
        <w:rPr>
          <w:rFonts w:ascii="Angsana New" w:hAnsi="Angsana New"/>
          <w:sz w:val="28"/>
          <w:lang w:val="en-GB"/>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Pr="00B32381" w:rsidRDefault="007D3A96" w:rsidP="007D3A96">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w:t>
      </w:r>
      <w:r w:rsidRPr="00220931">
        <w:rPr>
          <w:rFonts w:ascii="Angsana New" w:eastAsia="Angsana New" w:hAnsi="Angsana New"/>
          <w:spacing w:val="0"/>
          <w:sz w:val="28"/>
          <w:cs/>
          <w:lang w:val="en-GB"/>
        </w:rPr>
        <w:t>’</w:t>
      </w:r>
      <w:r w:rsidRPr="00220931">
        <w:rPr>
          <w:rFonts w:ascii="Angsana New" w:eastAsia="Angsana New" w:hAnsi="Angsana New"/>
          <w:spacing w:val="0"/>
          <w:sz w:val="28"/>
          <w:lang w:val="en-GB"/>
        </w:rPr>
        <w:t>S REPORT ON REVIEW OF</w:t>
      </w:r>
    </w:p>
    <w:p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rsidR="007D3A96" w:rsidRDefault="00BF04C1" w:rsidP="007D3A96">
      <w:pPr>
        <w:spacing w:line="240" w:lineRule="auto"/>
        <w:ind w:left="0"/>
        <w:jc w:val="center"/>
        <w:rPr>
          <w:rFonts w:ascii="Angsana New" w:hAnsi="Angsana New"/>
          <w:sz w:val="28"/>
        </w:rPr>
      </w:pPr>
      <w:r>
        <w:rPr>
          <w:rFonts w:ascii="Angsana New" w:hAnsi="Angsana New"/>
          <w:sz w:val="28"/>
        </w:rPr>
        <w:t xml:space="preserve">FOR THE </w:t>
      </w:r>
      <w:r w:rsidR="008D55C5" w:rsidRPr="008D55C5">
        <w:rPr>
          <w:rFonts w:ascii="Angsana New" w:hAnsi="Angsana New"/>
          <w:sz w:val="28"/>
        </w:rPr>
        <w:t>THREE</w:t>
      </w:r>
      <w:r w:rsidR="008D55C5" w:rsidRPr="008D55C5">
        <w:rPr>
          <w:rFonts w:ascii="Angsana New" w:hAnsi="Angsana New"/>
          <w:sz w:val="28"/>
          <w:cs/>
        </w:rPr>
        <w:t>-</w:t>
      </w:r>
      <w:r w:rsidR="00FE0992">
        <w:rPr>
          <w:rFonts w:ascii="Angsana New" w:hAnsi="Angsana New"/>
          <w:sz w:val="28"/>
        </w:rPr>
        <w:t>MONTH AND NINE</w:t>
      </w:r>
      <w:r w:rsidR="008D55C5" w:rsidRPr="008D55C5">
        <w:rPr>
          <w:rFonts w:ascii="Angsana New" w:hAnsi="Angsana New"/>
          <w:sz w:val="28"/>
          <w:cs/>
        </w:rPr>
        <w:t>-</w:t>
      </w:r>
      <w:r w:rsidR="008D55C5" w:rsidRPr="008D55C5">
        <w:rPr>
          <w:rFonts w:ascii="Angsana New" w:hAnsi="Angsana New"/>
          <w:sz w:val="28"/>
        </w:rPr>
        <w:t>MONTH PERIOD</w:t>
      </w:r>
      <w:r w:rsidR="00D42FBD">
        <w:rPr>
          <w:rFonts w:ascii="Angsana New" w:hAnsi="Angsana New"/>
          <w:sz w:val="28"/>
        </w:rPr>
        <w:t>S</w:t>
      </w:r>
      <w:r w:rsidR="008D55C5" w:rsidRPr="008D55C5">
        <w:rPr>
          <w:rFonts w:ascii="Angsana New" w:hAnsi="Angsana New"/>
          <w:sz w:val="28"/>
        </w:rPr>
        <w:t xml:space="preserve"> </w:t>
      </w:r>
      <w:r w:rsidR="007D3A96" w:rsidRPr="00B049E6">
        <w:rPr>
          <w:rFonts w:ascii="Angsana New" w:hAnsi="Angsana New"/>
          <w:sz w:val="28"/>
        </w:rPr>
        <w:t xml:space="preserve">ENDED </w:t>
      </w:r>
      <w:r w:rsidR="00FE0992">
        <w:rPr>
          <w:rFonts w:ascii="Angsana New" w:hAnsi="Angsana New"/>
          <w:sz w:val="28"/>
        </w:rPr>
        <w:t xml:space="preserve">SEPTEMBER </w:t>
      </w:r>
      <w:r w:rsidR="007949E7">
        <w:rPr>
          <w:rFonts w:ascii="Angsana New" w:hAnsi="Angsana New"/>
          <w:sz w:val="28"/>
        </w:rPr>
        <w:t>30, 2021</w:t>
      </w: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Default="007D3A96" w:rsidP="007D3A96">
      <w:pPr>
        <w:spacing w:line="240" w:lineRule="auto"/>
        <w:ind w:left="0"/>
        <w:jc w:val="center"/>
        <w:rPr>
          <w:rFonts w:ascii="Angsana New" w:hAnsi="Angsana New"/>
          <w:sz w:val="28"/>
        </w:rPr>
      </w:pPr>
    </w:p>
    <w:p w:rsidR="007D3A96" w:rsidRPr="00C066E5" w:rsidRDefault="007D3A96" w:rsidP="007D3A96">
      <w:pPr>
        <w:spacing w:line="240" w:lineRule="auto"/>
        <w:ind w:left="0"/>
        <w:jc w:val="both"/>
        <w:rPr>
          <w:rFonts w:ascii="Angsana New" w:hAnsi="Angsana New"/>
          <w:sz w:val="28"/>
          <w:cs/>
          <w:lang w:val="en-GB"/>
        </w:rPr>
      </w:pPr>
    </w:p>
    <w:sectPr w:rsidR="007D3A96" w:rsidRPr="00C066E5" w:rsidSect="007D3A96">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2E8" w:rsidRDefault="00D632E8">
      <w:r>
        <w:separator/>
      </w:r>
    </w:p>
  </w:endnote>
  <w:endnote w:type="continuationSeparator" w:id="0">
    <w:p w:rsidR="00D632E8" w:rsidRDefault="00D6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rsidR="00DA37D7" w:rsidRDefault="00DA3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w:instrText>
    </w:r>
    <w:r w:rsidRPr="003273A4">
      <w:rPr>
        <w:sz w:val="28"/>
        <w:szCs w:val="28"/>
        <w:cs/>
      </w:rPr>
      <w:instrText xml:space="preserve">* </w:instrText>
    </w:r>
    <w:r w:rsidRPr="003273A4">
      <w:rPr>
        <w:sz w:val="28"/>
        <w:szCs w:val="28"/>
      </w:rPr>
      <w:instrText xml:space="preserve">MERGEFORMAT </w:instrText>
    </w:r>
    <w:r w:rsidRPr="003273A4">
      <w:rPr>
        <w:sz w:val="28"/>
        <w:szCs w:val="28"/>
      </w:rPr>
      <w:fldChar w:fldCharType="separate"/>
    </w:r>
    <w:r w:rsidR="006B3D84">
      <w:rPr>
        <w:noProof/>
        <w:sz w:val="28"/>
        <w:szCs w:val="28"/>
      </w:rPr>
      <w:t>2</w:t>
    </w:r>
    <w:r w:rsidRPr="003273A4">
      <w:rPr>
        <w:sz w:val="28"/>
        <w:szCs w:val="28"/>
      </w:rPr>
      <w:fldChar w:fldCharType="end"/>
    </w:r>
  </w:p>
  <w:p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2E8" w:rsidRDefault="00D632E8">
      <w:r>
        <w:separator/>
      </w:r>
    </w:p>
  </w:footnote>
  <w:footnote w:type="continuationSeparator" w:id="0">
    <w:p w:rsidR="00D632E8" w:rsidRDefault="00D63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D4"/>
    <w:rsid w:val="000010D4"/>
    <w:rsid w:val="000305E0"/>
    <w:rsid w:val="00034EA5"/>
    <w:rsid w:val="00040BD8"/>
    <w:rsid w:val="00050F80"/>
    <w:rsid w:val="0005465A"/>
    <w:rsid w:val="0005536D"/>
    <w:rsid w:val="00055EF4"/>
    <w:rsid w:val="000605BE"/>
    <w:rsid w:val="000624F7"/>
    <w:rsid w:val="00062C48"/>
    <w:rsid w:val="00065FD2"/>
    <w:rsid w:val="0006793A"/>
    <w:rsid w:val="00073C7A"/>
    <w:rsid w:val="00075A5C"/>
    <w:rsid w:val="00080AE0"/>
    <w:rsid w:val="00084489"/>
    <w:rsid w:val="0008532E"/>
    <w:rsid w:val="00090412"/>
    <w:rsid w:val="00093A01"/>
    <w:rsid w:val="000A4B08"/>
    <w:rsid w:val="000A7199"/>
    <w:rsid w:val="000B4C91"/>
    <w:rsid w:val="000C6BAB"/>
    <w:rsid w:val="000E2E21"/>
    <w:rsid w:val="000E7EDC"/>
    <w:rsid w:val="000F2546"/>
    <w:rsid w:val="000F600C"/>
    <w:rsid w:val="000F7EEF"/>
    <w:rsid w:val="00116C0A"/>
    <w:rsid w:val="00120068"/>
    <w:rsid w:val="001272DA"/>
    <w:rsid w:val="00132804"/>
    <w:rsid w:val="0015078B"/>
    <w:rsid w:val="00172511"/>
    <w:rsid w:val="001B7519"/>
    <w:rsid w:val="001D31B7"/>
    <w:rsid w:val="001E3290"/>
    <w:rsid w:val="00203D8E"/>
    <w:rsid w:val="00212B6A"/>
    <w:rsid w:val="00220931"/>
    <w:rsid w:val="00221414"/>
    <w:rsid w:val="00222262"/>
    <w:rsid w:val="0023042A"/>
    <w:rsid w:val="00230CB9"/>
    <w:rsid w:val="00251ED8"/>
    <w:rsid w:val="002535A4"/>
    <w:rsid w:val="00257CF0"/>
    <w:rsid w:val="0026321B"/>
    <w:rsid w:val="00264E43"/>
    <w:rsid w:val="0026629C"/>
    <w:rsid w:val="00273188"/>
    <w:rsid w:val="0028259B"/>
    <w:rsid w:val="002907D1"/>
    <w:rsid w:val="00291951"/>
    <w:rsid w:val="00297B09"/>
    <w:rsid w:val="002B25B7"/>
    <w:rsid w:val="002B5699"/>
    <w:rsid w:val="002C28DC"/>
    <w:rsid w:val="002C34B3"/>
    <w:rsid w:val="002C757F"/>
    <w:rsid w:val="002D66EA"/>
    <w:rsid w:val="002E6759"/>
    <w:rsid w:val="00302459"/>
    <w:rsid w:val="003043EE"/>
    <w:rsid w:val="00304B55"/>
    <w:rsid w:val="003159C8"/>
    <w:rsid w:val="003273A4"/>
    <w:rsid w:val="00330EDE"/>
    <w:rsid w:val="0033677A"/>
    <w:rsid w:val="00340198"/>
    <w:rsid w:val="00345AB1"/>
    <w:rsid w:val="00354B0D"/>
    <w:rsid w:val="00361CAA"/>
    <w:rsid w:val="00394AB9"/>
    <w:rsid w:val="003A4C6D"/>
    <w:rsid w:val="003B3F59"/>
    <w:rsid w:val="003B48FE"/>
    <w:rsid w:val="003D0817"/>
    <w:rsid w:val="003D4935"/>
    <w:rsid w:val="003F7661"/>
    <w:rsid w:val="00407AA9"/>
    <w:rsid w:val="00422755"/>
    <w:rsid w:val="00442744"/>
    <w:rsid w:val="00446314"/>
    <w:rsid w:val="004512DD"/>
    <w:rsid w:val="00453F1C"/>
    <w:rsid w:val="004642DE"/>
    <w:rsid w:val="004671D5"/>
    <w:rsid w:val="00470073"/>
    <w:rsid w:val="0047639E"/>
    <w:rsid w:val="00487A0E"/>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2B81"/>
    <w:rsid w:val="00593274"/>
    <w:rsid w:val="005A4292"/>
    <w:rsid w:val="005B264A"/>
    <w:rsid w:val="005B39FE"/>
    <w:rsid w:val="005B47C3"/>
    <w:rsid w:val="005B57AA"/>
    <w:rsid w:val="005B5A75"/>
    <w:rsid w:val="005B6512"/>
    <w:rsid w:val="005D1CC5"/>
    <w:rsid w:val="005D669A"/>
    <w:rsid w:val="005E4004"/>
    <w:rsid w:val="005E6BDD"/>
    <w:rsid w:val="005F08AC"/>
    <w:rsid w:val="006012A2"/>
    <w:rsid w:val="00601D03"/>
    <w:rsid w:val="0062212B"/>
    <w:rsid w:val="00633604"/>
    <w:rsid w:val="00636CE8"/>
    <w:rsid w:val="00646BAE"/>
    <w:rsid w:val="00650698"/>
    <w:rsid w:val="0065079F"/>
    <w:rsid w:val="00655605"/>
    <w:rsid w:val="00667E0E"/>
    <w:rsid w:val="00674D85"/>
    <w:rsid w:val="00680F2B"/>
    <w:rsid w:val="00687E0D"/>
    <w:rsid w:val="00695E44"/>
    <w:rsid w:val="006A624C"/>
    <w:rsid w:val="006B167D"/>
    <w:rsid w:val="006B3D84"/>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75844"/>
    <w:rsid w:val="00784468"/>
    <w:rsid w:val="00784F71"/>
    <w:rsid w:val="007949E7"/>
    <w:rsid w:val="00797BD8"/>
    <w:rsid w:val="007A1103"/>
    <w:rsid w:val="007B246C"/>
    <w:rsid w:val="007B26FF"/>
    <w:rsid w:val="007C0116"/>
    <w:rsid w:val="007D00C7"/>
    <w:rsid w:val="007D3A96"/>
    <w:rsid w:val="007D74ED"/>
    <w:rsid w:val="007E0D04"/>
    <w:rsid w:val="00801B8F"/>
    <w:rsid w:val="00802620"/>
    <w:rsid w:val="00824CCA"/>
    <w:rsid w:val="00827280"/>
    <w:rsid w:val="00834F24"/>
    <w:rsid w:val="008434FD"/>
    <w:rsid w:val="008435F9"/>
    <w:rsid w:val="0085061A"/>
    <w:rsid w:val="00856A70"/>
    <w:rsid w:val="008737FF"/>
    <w:rsid w:val="0087566E"/>
    <w:rsid w:val="00875D6C"/>
    <w:rsid w:val="00881820"/>
    <w:rsid w:val="008920C9"/>
    <w:rsid w:val="00893F3A"/>
    <w:rsid w:val="008956B6"/>
    <w:rsid w:val="008A18D5"/>
    <w:rsid w:val="008A624B"/>
    <w:rsid w:val="008A76B6"/>
    <w:rsid w:val="008B07D9"/>
    <w:rsid w:val="008B0908"/>
    <w:rsid w:val="008B5623"/>
    <w:rsid w:val="008C408C"/>
    <w:rsid w:val="008D2A8F"/>
    <w:rsid w:val="008D55C5"/>
    <w:rsid w:val="008D65F6"/>
    <w:rsid w:val="00902B74"/>
    <w:rsid w:val="00903603"/>
    <w:rsid w:val="00904707"/>
    <w:rsid w:val="0092217B"/>
    <w:rsid w:val="0092235C"/>
    <w:rsid w:val="009267D1"/>
    <w:rsid w:val="00945C65"/>
    <w:rsid w:val="00946E13"/>
    <w:rsid w:val="00977778"/>
    <w:rsid w:val="009824F9"/>
    <w:rsid w:val="00982909"/>
    <w:rsid w:val="00986B87"/>
    <w:rsid w:val="0099557C"/>
    <w:rsid w:val="009C1DFB"/>
    <w:rsid w:val="009D0B1A"/>
    <w:rsid w:val="009D3CCC"/>
    <w:rsid w:val="009E0168"/>
    <w:rsid w:val="009E3121"/>
    <w:rsid w:val="009E68F4"/>
    <w:rsid w:val="009F0539"/>
    <w:rsid w:val="009F3DD4"/>
    <w:rsid w:val="00A01AE5"/>
    <w:rsid w:val="00A112E5"/>
    <w:rsid w:val="00A12A53"/>
    <w:rsid w:val="00A16A0D"/>
    <w:rsid w:val="00A340F8"/>
    <w:rsid w:val="00A34FF3"/>
    <w:rsid w:val="00A4106D"/>
    <w:rsid w:val="00A44F0D"/>
    <w:rsid w:val="00A45C1C"/>
    <w:rsid w:val="00A536FC"/>
    <w:rsid w:val="00A54049"/>
    <w:rsid w:val="00A54329"/>
    <w:rsid w:val="00A61156"/>
    <w:rsid w:val="00A649DF"/>
    <w:rsid w:val="00A85DB5"/>
    <w:rsid w:val="00A865BB"/>
    <w:rsid w:val="00AA08F1"/>
    <w:rsid w:val="00AA5D13"/>
    <w:rsid w:val="00AB2238"/>
    <w:rsid w:val="00AB6168"/>
    <w:rsid w:val="00AC7F45"/>
    <w:rsid w:val="00AE0760"/>
    <w:rsid w:val="00AE6AA2"/>
    <w:rsid w:val="00AF5412"/>
    <w:rsid w:val="00AF6B11"/>
    <w:rsid w:val="00B01FC8"/>
    <w:rsid w:val="00B049E6"/>
    <w:rsid w:val="00B07DC6"/>
    <w:rsid w:val="00B12E9C"/>
    <w:rsid w:val="00B14017"/>
    <w:rsid w:val="00B32381"/>
    <w:rsid w:val="00B3417E"/>
    <w:rsid w:val="00B437C6"/>
    <w:rsid w:val="00B43D55"/>
    <w:rsid w:val="00B50F6F"/>
    <w:rsid w:val="00B57397"/>
    <w:rsid w:val="00B57B9F"/>
    <w:rsid w:val="00B62C41"/>
    <w:rsid w:val="00B651EB"/>
    <w:rsid w:val="00B71CB8"/>
    <w:rsid w:val="00B732AB"/>
    <w:rsid w:val="00B73594"/>
    <w:rsid w:val="00B806C3"/>
    <w:rsid w:val="00B81398"/>
    <w:rsid w:val="00B927C8"/>
    <w:rsid w:val="00B96F2E"/>
    <w:rsid w:val="00B97D81"/>
    <w:rsid w:val="00BA1E58"/>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DE7"/>
    <w:rsid w:val="00C55EA9"/>
    <w:rsid w:val="00C6048F"/>
    <w:rsid w:val="00C62601"/>
    <w:rsid w:val="00C640F4"/>
    <w:rsid w:val="00C67882"/>
    <w:rsid w:val="00C67B77"/>
    <w:rsid w:val="00C727AA"/>
    <w:rsid w:val="00C74C47"/>
    <w:rsid w:val="00C76749"/>
    <w:rsid w:val="00CA2354"/>
    <w:rsid w:val="00CA7D17"/>
    <w:rsid w:val="00CB2B96"/>
    <w:rsid w:val="00CB6D85"/>
    <w:rsid w:val="00CD0198"/>
    <w:rsid w:val="00CD4B74"/>
    <w:rsid w:val="00CE3F68"/>
    <w:rsid w:val="00CF3B75"/>
    <w:rsid w:val="00CF7ADE"/>
    <w:rsid w:val="00D02C93"/>
    <w:rsid w:val="00D21D24"/>
    <w:rsid w:val="00D303D6"/>
    <w:rsid w:val="00D31F69"/>
    <w:rsid w:val="00D42FBD"/>
    <w:rsid w:val="00D54917"/>
    <w:rsid w:val="00D55ADB"/>
    <w:rsid w:val="00D61D07"/>
    <w:rsid w:val="00D61F15"/>
    <w:rsid w:val="00D629C4"/>
    <w:rsid w:val="00D63241"/>
    <w:rsid w:val="00D632E8"/>
    <w:rsid w:val="00D6619A"/>
    <w:rsid w:val="00D662E6"/>
    <w:rsid w:val="00D83762"/>
    <w:rsid w:val="00D840F8"/>
    <w:rsid w:val="00D842FB"/>
    <w:rsid w:val="00D861DB"/>
    <w:rsid w:val="00DA37D7"/>
    <w:rsid w:val="00DB2AD0"/>
    <w:rsid w:val="00DB5EF7"/>
    <w:rsid w:val="00DB6589"/>
    <w:rsid w:val="00DC21EC"/>
    <w:rsid w:val="00DC63FD"/>
    <w:rsid w:val="00DC7B29"/>
    <w:rsid w:val="00DD1969"/>
    <w:rsid w:val="00DE1B2C"/>
    <w:rsid w:val="00DE469D"/>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D4C"/>
    <w:rsid w:val="00E65C50"/>
    <w:rsid w:val="00E66B29"/>
    <w:rsid w:val="00E7303B"/>
    <w:rsid w:val="00E82B03"/>
    <w:rsid w:val="00E857E6"/>
    <w:rsid w:val="00E93354"/>
    <w:rsid w:val="00EA54BF"/>
    <w:rsid w:val="00EB5711"/>
    <w:rsid w:val="00EC09E4"/>
    <w:rsid w:val="00EC130D"/>
    <w:rsid w:val="00EC17CF"/>
    <w:rsid w:val="00EC2FC2"/>
    <w:rsid w:val="00ED0557"/>
    <w:rsid w:val="00ED0AEA"/>
    <w:rsid w:val="00ED5BDB"/>
    <w:rsid w:val="00EE652E"/>
    <w:rsid w:val="00EF030C"/>
    <w:rsid w:val="00EF6206"/>
    <w:rsid w:val="00F1476A"/>
    <w:rsid w:val="00F222A1"/>
    <w:rsid w:val="00F222EA"/>
    <w:rsid w:val="00F237DD"/>
    <w:rsid w:val="00F3165F"/>
    <w:rsid w:val="00F539B0"/>
    <w:rsid w:val="00F610DF"/>
    <w:rsid w:val="00F6453E"/>
    <w:rsid w:val="00F66179"/>
    <w:rsid w:val="00F7560B"/>
    <w:rsid w:val="00F81E07"/>
    <w:rsid w:val="00F92198"/>
    <w:rsid w:val="00F96E80"/>
    <w:rsid w:val="00FB1B4F"/>
    <w:rsid w:val="00FB36E5"/>
    <w:rsid w:val="00FC1305"/>
    <w:rsid w:val="00FD3A64"/>
    <w:rsid w:val="00FE0992"/>
    <w:rsid w:val="00FF331A"/>
    <w:rsid w:val="00FF6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4F2E8"/>
  <w15:chartTrackingRefBased/>
  <w15:docId w15:val="{17B25130-D249-46D9-94A7-BA85A6430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29"/>
    <w:pPr>
      <w:spacing w:line="0" w:lineRule="atLeast"/>
      <w:ind w:left="835"/>
      <w:jc w:val="right"/>
    </w:pPr>
    <w:rPr>
      <w:rFonts w:ascii="Arial" w:hAnsi="Arial"/>
      <w:spacing w:val="-5"/>
      <w:szCs w:val="28"/>
      <w:lang w:val="en-US" w:eastAsia="en-US" w:bidi="th-TH"/>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val="en-US" w:eastAsia="en-US" w:bidi="th-TH"/>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ANS_Thai_Fax</Template>
  <TotalTime>47</TotalTime>
  <Pages>2</Pages>
  <Words>361</Words>
  <Characters>2058</Characters>
  <Application>Microsoft Office Word</Application>
  <DocSecurity>0</DocSecurity>
  <PresentationFormat/>
  <Lines>17</Lines>
  <Paragraphs>4</Paragraphs>
  <Slides>0</Slides>
  <Notes>0</Notes>
  <HiddenSlides>0</HiddenSlides>
  <MMClips>0</MMClip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Professional Fax</vt:lpstr>
      <vt:lpstr>Professional Fax</vt:lpstr>
    </vt:vector>
  </TitlesOfParts>
  <Company>Windows User</Company>
  <LinksUpToDate>false</LinksUpToDate>
  <CharactersWithSpaces>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Chanakarn Phetcharat</cp:lastModifiedBy>
  <cp:revision>22</cp:revision>
  <cp:lastPrinted>2021-04-29T06:15:00Z</cp:lastPrinted>
  <dcterms:created xsi:type="dcterms:W3CDTF">2021-05-05T09:46:00Z</dcterms:created>
  <dcterms:modified xsi:type="dcterms:W3CDTF">2021-10-23T10:17:00Z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