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2F733" w14:textId="6A322788" w:rsidR="006D67E2" w:rsidRDefault="006D67E2" w:rsidP="000A191D">
      <w:pPr>
        <w:pStyle w:val="CoverTitle"/>
        <w:spacing w:line="240" w:lineRule="auto"/>
        <w:jc w:val="center"/>
        <w:rPr>
          <w:b/>
          <w:bCs/>
          <w:spacing w:val="-3"/>
          <w:sz w:val="40"/>
          <w:szCs w:val="40"/>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4D2CAEC6"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 xml:space="preserve">and </w:t>
      </w:r>
      <w:r w:rsidR="004E6341">
        <w:rPr>
          <w:rFonts w:cstheme="minorBidi"/>
          <w:sz w:val="36"/>
          <w:szCs w:val="45"/>
          <w:lang w:val="en-US" w:bidi="th-TH"/>
        </w:rPr>
        <w:t>nine-month</w:t>
      </w:r>
      <w:r w:rsidRPr="002F1846">
        <w:rPr>
          <w:sz w:val="36"/>
          <w:szCs w:val="36"/>
        </w:rPr>
        <w:t xml:space="preserve"> periods ended</w:t>
      </w:r>
    </w:p>
    <w:p w14:paraId="7002A60C" w14:textId="00A2A275" w:rsidR="002C4654" w:rsidRPr="000A191D" w:rsidRDefault="004E6341" w:rsidP="000A191D">
      <w:pPr>
        <w:spacing w:line="240" w:lineRule="auto"/>
        <w:jc w:val="center"/>
        <w:rPr>
          <w:rFonts w:cstheme="minorBidi"/>
          <w:sz w:val="36"/>
          <w:szCs w:val="45"/>
          <w:lang w:val="en-US" w:bidi="th-TH"/>
        </w:rPr>
      </w:pPr>
      <w:r>
        <w:rPr>
          <w:rFonts w:cstheme="minorBidi"/>
          <w:sz w:val="36"/>
          <w:szCs w:val="45"/>
          <w:lang w:val="en-US" w:bidi="th-TH"/>
        </w:rPr>
        <w:t>30 September 2021</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proofErr w:type="gramStart"/>
      <w:r w:rsidRPr="00DA62EE">
        <w:rPr>
          <w:b/>
          <w:bCs/>
          <w:sz w:val="24"/>
          <w:szCs w:val="24"/>
        </w:rPr>
        <w:t xml:space="preserve">To </w:t>
      </w:r>
      <w:r w:rsidRPr="00DA62EE">
        <w:rPr>
          <w:b/>
          <w:bCs/>
          <w:sz w:val="24"/>
          <w:szCs w:val="24"/>
          <w:cs/>
        </w:rPr>
        <w:t xml:space="preserve"> </w:t>
      </w:r>
      <w:r w:rsidRPr="00DA62EE">
        <w:rPr>
          <w:b/>
          <w:bCs/>
          <w:sz w:val="24"/>
          <w:szCs w:val="24"/>
        </w:rPr>
        <w:t>the</w:t>
      </w:r>
      <w:proofErr w:type="gramEnd"/>
      <w:r w:rsidRPr="00DA62EE">
        <w:rPr>
          <w:b/>
          <w:bCs/>
          <w:sz w:val="24"/>
          <w:szCs w:val="24"/>
        </w:rPr>
        <w:t xml:space="preserv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7CEAF960"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sidR="004E6341">
        <w:rPr>
          <w:rFonts w:cstheme="minorBidi"/>
          <w:szCs w:val="22"/>
        </w:rPr>
        <w:t>30 September 2021</w:t>
      </w:r>
      <w:r w:rsidRPr="00850E5E">
        <w:rPr>
          <w:szCs w:val="22"/>
        </w:rPr>
        <w:t xml:space="preserve">; the consolidated and separate statements of comprehensive income for three-month and </w:t>
      </w:r>
      <w:r w:rsidR="004E6341">
        <w:rPr>
          <w:szCs w:val="22"/>
        </w:rPr>
        <w:t>nine-month</w:t>
      </w:r>
      <w:r w:rsidRPr="00850E5E">
        <w:rPr>
          <w:szCs w:val="22"/>
        </w:rPr>
        <w:t xml:space="preserve"> periods ended </w:t>
      </w:r>
      <w:r w:rsidR="004E6341">
        <w:rPr>
          <w:rFonts w:cstheme="minorBidi"/>
          <w:szCs w:val="22"/>
        </w:rPr>
        <w:t>30 September 2021</w:t>
      </w:r>
      <w:r w:rsidRPr="00850E5E">
        <w:rPr>
          <w:szCs w:val="22"/>
        </w:rPr>
        <w:t>, the consolidated and separate statements of changes in equity and cash flows for the</w:t>
      </w:r>
      <w:r>
        <w:rPr>
          <w:szCs w:val="22"/>
        </w:rPr>
        <w:t xml:space="preserve"> </w:t>
      </w:r>
      <w:r w:rsidR="004E6341">
        <w:rPr>
          <w:szCs w:val="22"/>
        </w:rPr>
        <w:t>nine-month</w:t>
      </w:r>
      <w:r>
        <w:rPr>
          <w:szCs w:val="22"/>
        </w:rPr>
        <w:t xml:space="preserve"> </w:t>
      </w:r>
      <w:r w:rsidRPr="00850E5E">
        <w:rPr>
          <w:szCs w:val="22"/>
        </w:rPr>
        <w:t xml:space="preserve">period ended </w:t>
      </w:r>
      <w:r w:rsidR="004E6341">
        <w:rPr>
          <w:rFonts w:cstheme="minorBidi"/>
          <w:szCs w:val="22"/>
        </w:rPr>
        <w:t>30 September 2021</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454FEF21" w14:textId="26959949" w:rsidR="00DF538F" w:rsidRDefault="00DF538F" w:rsidP="00DF538F">
      <w:pPr>
        <w:spacing w:line="120" w:lineRule="atLeast"/>
        <w:jc w:val="both"/>
        <w:rPr>
          <w:szCs w:val="22"/>
        </w:rPr>
      </w:pPr>
    </w:p>
    <w:p w14:paraId="54264642" w14:textId="5B62296B" w:rsidR="00DF538F" w:rsidRDefault="00DF538F" w:rsidP="00DF538F">
      <w:pPr>
        <w:spacing w:line="120" w:lineRule="atLeast"/>
        <w:jc w:val="both"/>
        <w:rPr>
          <w:szCs w:val="22"/>
        </w:rPr>
      </w:pPr>
    </w:p>
    <w:p w14:paraId="5FDBC6BC" w14:textId="0D640479" w:rsidR="00DF538F" w:rsidRDefault="00DF538F" w:rsidP="00DF538F">
      <w:pPr>
        <w:spacing w:line="120" w:lineRule="atLeast"/>
        <w:jc w:val="both"/>
        <w:rPr>
          <w:szCs w:val="22"/>
        </w:rPr>
      </w:pPr>
    </w:p>
    <w:p w14:paraId="510C5831" w14:textId="61A03F84" w:rsidR="00DF538F" w:rsidRDefault="00DF538F" w:rsidP="00DF538F">
      <w:pPr>
        <w:spacing w:line="120" w:lineRule="atLeast"/>
        <w:jc w:val="both"/>
        <w:rPr>
          <w:szCs w:val="22"/>
        </w:rPr>
      </w:pPr>
    </w:p>
    <w:p w14:paraId="5BB1A47C" w14:textId="49001AB6" w:rsidR="00DF538F" w:rsidRDefault="00DF538F" w:rsidP="00DF538F">
      <w:pPr>
        <w:spacing w:line="120" w:lineRule="atLeast"/>
        <w:jc w:val="both"/>
        <w:rPr>
          <w:szCs w:val="22"/>
        </w:rPr>
      </w:pPr>
    </w:p>
    <w:p w14:paraId="240DA703" w14:textId="3ACCF156" w:rsidR="00DF538F" w:rsidRDefault="00DF538F" w:rsidP="00DF538F">
      <w:pPr>
        <w:spacing w:line="120" w:lineRule="atLeast"/>
        <w:jc w:val="both"/>
        <w:rPr>
          <w:szCs w:val="22"/>
        </w:rPr>
      </w:pPr>
    </w:p>
    <w:p w14:paraId="63534283" w14:textId="0C2B865E" w:rsidR="00DF538F" w:rsidRDefault="00DF538F" w:rsidP="00DF538F">
      <w:pPr>
        <w:spacing w:line="120" w:lineRule="atLeast"/>
        <w:jc w:val="both"/>
        <w:rPr>
          <w:szCs w:val="22"/>
        </w:rPr>
      </w:pPr>
    </w:p>
    <w:p w14:paraId="2325EE97" w14:textId="12EA4C73" w:rsidR="00DF538F" w:rsidRDefault="00DF538F" w:rsidP="00DF538F">
      <w:pPr>
        <w:spacing w:line="120" w:lineRule="atLeast"/>
        <w:jc w:val="both"/>
        <w:rPr>
          <w:szCs w:val="22"/>
        </w:rPr>
      </w:pPr>
    </w:p>
    <w:p w14:paraId="41838CC0" w14:textId="77777777" w:rsidR="00DF538F" w:rsidRDefault="00DF538F" w:rsidP="00DF538F">
      <w:pPr>
        <w:spacing w:line="120" w:lineRule="atLeast"/>
        <w:jc w:val="both"/>
        <w:rPr>
          <w:szCs w:val="22"/>
        </w:rPr>
      </w:pPr>
    </w:p>
    <w:p w14:paraId="6235416B" w14:textId="301B8FD2" w:rsidR="00DF538F" w:rsidRDefault="00DF538F" w:rsidP="00DF538F">
      <w:pPr>
        <w:spacing w:line="120" w:lineRule="atLeast"/>
        <w:jc w:val="both"/>
        <w:rPr>
          <w:szCs w:val="22"/>
        </w:rPr>
      </w:pPr>
    </w:p>
    <w:p w14:paraId="2C694A73" w14:textId="5E59EB7A" w:rsidR="00DF538F" w:rsidRDefault="00DF538F" w:rsidP="00DF538F">
      <w:pPr>
        <w:spacing w:line="120" w:lineRule="atLeast"/>
        <w:jc w:val="both"/>
        <w:rPr>
          <w:szCs w:val="22"/>
        </w:rPr>
      </w:pPr>
    </w:p>
    <w:p w14:paraId="3AAB8F06" w14:textId="77777777" w:rsidR="00DF538F" w:rsidRPr="00DF538F" w:rsidRDefault="00DF538F" w:rsidP="00DF538F">
      <w:pPr>
        <w:spacing w:line="120" w:lineRule="atLeast"/>
        <w:jc w:val="both"/>
        <w:rPr>
          <w:szCs w:val="22"/>
        </w:rPr>
      </w:pPr>
    </w:p>
    <w:p w14:paraId="160A1F54" w14:textId="77777777" w:rsidR="00A6795C" w:rsidRDefault="00A6795C" w:rsidP="00215274">
      <w:pPr>
        <w:jc w:val="both"/>
        <w:rPr>
          <w:i/>
        </w:rPr>
        <w:sectPr w:rsidR="00A6795C" w:rsidSect="00CC3D4F">
          <w:headerReference w:type="default" r:id="rId13"/>
          <w:footerReference w:type="default" r:id="rId14"/>
          <w:pgSz w:w="11906" w:h="16838" w:code="9"/>
          <w:pgMar w:top="691" w:right="1152" w:bottom="576" w:left="1152" w:header="720" w:footer="720" w:gutter="0"/>
          <w:cols w:space="720"/>
          <w:docGrid w:linePitch="360"/>
        </w:sectPr>
      </w:pPr>
    </w:p>
    <w:p w14:paraId="55EAF180" w14:textId="77777777" w:rsidR="00A6795C" w:rsidRDefault="00A6795C" w:rsidP="00215274">
      <w:pPr>
        <w:jc w:val="both"/>
        <w:rPr>
          <w:i/>
        </w:rPr>
      </w:pPr>
    </w:p>
    <w:p w14:paraId="6C2FCA2B" w14:textId="77777777" w:rsidR="00A6795C" w:rsidRPr="00A6795C" w:rsidRDefault="00A6795C" w:rsidP="00215274">
      <w:pPr>
        <w:jc w:val="both"/>
        <w:rPr>
          <w:i/>
          <w:sz w:val="14"/>
          <w:szCs w:val="12"/>
        </w:rPr>
      </w:pPr>
    </w:p>
    <w:p w14:paraId="22D33D22" w14:textId="1C546191" w:rsidR="00215274" w:rsidRDefault="00215274" w:rsidP="00215274">
      <w:pPr>
        <w:jc w:val="both"/>
        <w:rPr>
          <w:i/>
        </w:rPr>
      </w:pPr>
      <w:r>
        <w:rPr>
          <w:i/>
        </w:rPr>
        <w:t>Emphasis of Matter</w:t>
      </w:r>
    </w:p>
    <w:p w14:paraId="1CDD168C" w14:textId="77777777" w:rsidR="00215274" w:rsidRPr="00DF538F" w:rsidRDefault="00215274" w:rsidP="00DF538F">
      <w:pPr>
        <w:spacing w:line="120" w:lineRule="atLeast"/>
        <w:jc w:val="both"/>
        <w:rPr>
          <w:szCs w:val="22"/>
        </w:rPr>
      </w:pPr>
    </w:p>
    <w:p w14:paraId="69393EF1" w14:textId="1EBDD37A" w:rsidR="00413C5D" w:rsidRPr="00DF538F" w:rsidRDefault="00C02414" w:rsidP="00DF538F">
      <w:pPr>
        <w:spacing w:line="120" w:lineRule="atLeast"/>
        <w:jc w:val="both"/>
        <w:rPr>
          <w:sz w:val="14"/>
          <w:szCs w:val="14"/>
        </w:rPr>
      </w:pPr>
      <w:r w:rsidRPr="00C02414">
        <w:rPr>
          <w:szCs w:val="22"/>
        </w:rPr>
        <w:t xml:space="preserve">I draw attention to Note 2 </w:t>
      </w:r>
      <w:r w:rsidR="009F3A30">
        <w:t xml:space="preserve">to the interim financial information </w:t>
      </w:r>
      <w:r w:rsidRPr="00C02414">
        <w:rPr>
          <w:szCs w:val="22"/>
        </w:rPr>
        <w:t xml:space="preserve">describing the effect of the business combination under common control. The consolidated statement of financial position as at 31 December 2020, which is included as comparative information, is a component of the audited consolidated financial statements as at and for the year ended 31 December 2020 after making the adjustments described in notes 2. Furthermore, the consolidated statements of comprehensive income for the three-month and </w:t>
      </w:r>
      <w:r w:rsidR="004E6341">
        <w:rPr>
          <w:szCs w:val="22"/>
        </w:rPr>
        <w:t>nine-month</w:t>
      </w:r>
      <w:r w:rsidRPr="00C02414">
        <w:rPr>
          <w:szCs w:val="22"/>
        </w:rPr>
        <w:t xml:space="preserve"> period ended 30 </w:t>
      </w:r>
      <w:r w:rsidR="004E6341">
        <w:rPr>
          <w:szCs w:val="22"/>
        </w:rPr>
        <w:t>September</w:t>
      </w:r>
      <w:r w:rsidRPr="00C02414">
        <w:rPr>
          <w:szCs w:val="22"/>
        </w:rPr>
        <w:t xml:space="preserve"> 2020, </w:t>
      </w:r>
      <w:r w:rsidR="007B4171" w:rsidRPr="00C02414">
        <w:rPr>
          <w:szCs w:val="22"/>
        </w:rPr>
        <w:t xml:space="preserve">the consolidated statements of </w:t>
      </w:r>
      <w:r w:rsidRPr="00C02414">
        <w:rPr>
          <w:szCs w:val="22"/>
        </w:rPr>
        <w:t xml:space="preserve">changes in equity and cash flows for the </w:t>
      </w:r>
      <w:r w:rsidR="004E6341">
        <w:rPr>
          <w:szCs w:val="22"/>
        </w:rPr>
        <w:t>nine-month</w:t>
      </w:r>
      <w:r w:rsidRPr="00C02414">
        <w:rPr>
          <w:szCs w:val="22"/>
        </w:rPr>
        <w:t xml:space="preserve"> period ended 30 </w:t>
      </w:r>
      <w:r w:rsidR="004E6341">
        <w:rPr>
          <w:szCs w:val="22"/>
        </w:rPr>
        <w:t>September</w:t>
      </w:r>
      <w:r w:rsidRPr="00C02414">
        <w:rPr>
          <w:szCs w:val="22"/>
        </w:rPr>
        <w:t xml:space="preserve"> 2020, which are included as comparative information, have also been adjusted as described in notes 2. My conclusion is not modified in respect of this matter.</w:t>
      </w:r>
    </w:p>
    <w:p w14:paraId="75A20B43" w14:textId="3B5FBEEA" w:rsidR="002C4654" w:rsidRDefault="002C4654" w:rsidP="002C4654">
      <w:pPr>
        <w:tabs>
          <w:tab w:val="left" w:pos="540"/>
          <w:tab w:val="left" w:pos="5760"/>
          <w:tab w:val="left" w:pos="9540"/>
        </w:tabs>
        <w:spacing w:line="240" w:lineRule="auto"/>
        <w:ind w:right="99"/>
        <w:jc w:val="both"/>
        <w:rPr>
          <w:lang w:val="en-US"/>
        </w:rPr>
      </w:pPr>
    </w:p>
    <w:p w14:paraId="632BE36F" w14:textId="25C0FDA8" w:rsidR="00DF538F" w:rsidRDefault="00DF538F" w:rsidP="002C4654">
      <w:pPr>
        <w:tabs>
          <w:tab w:val="left" w:pos="540"/>
          <w:tab w:val="left" w:pos="5760"/>
          <w:tab w:val="left" w:pos="9540"/>
        </w:tabs>
        <w:spacing w:line="240" w:lineRule="auto"/>
        <w:ind w:right="99"/>
        <w:jc w:val="both"/>
        <w:rPr>
          <w:lang w:val="en-US"/>
        </w:rPr>
      </w:pPr>
    </w:p>
    <w:p w14:paraId="77CFD1D2" w14:textId="7AB1638A" w:rsidR="00DF538F" w:rsidRDefault="00DF538F" w:rsidP="002C4654">
      <w:pPr>
        <w:tabs>
          <w:tab w:val="left" w:pos="540"/>
          <w:tab w:val="left" w:pos="5760"/>
          <w:tab w:val="left" w:pos="9540"/>
        </w:tabs>
        <w:spacing w:line="240" w:lineRule="auto"/>
        <w:ind w:right="99"/>
        <w:jc w:val="both"/>
        <w:rPr>
          <w:lang w:val="en-US"/>
        </w:rPr>
      </w:pPr>
    </w:p>
    <w:p w14:paraId="0244A7E3" w14:textId="1EE96198" w:rsidR="00DF538F" w:rsidRDefault="00DF538F" w:rsidP="002C4654">
      <w:pPr>
        <w:tabs>
          <w:tab w:val="left" w:pos="540"/>
          <w:tab w:val="left" w:pos="5760"/>
          <w:tab w:val="left" w:pos="9540"/>
        </w:tabs>
        <w:spacing w:line="240" w:lineRule="auto"/>
        <w:ind w:right="99"/>
        <w:jc w:val="both"/>
        <w:rPr>
          <w:lang w:val="en-US"/>
        </w:rPr>
      </w:pPr>
    </w:p>
    <w:p w14:paraId="7A51CB8D" w14:textId="77777777" w:rsidR="00DF538F" w:rsidRPr="002F1846" w:rsidRDefault="00DF538F" w:rsidP="002C4654">
      <w:pPr>
        <w:tabs>
          <w:tab w:val="left" w:pos="540"/>
          <w:tab w:val="left" w:pos="5760"/>
          <w:tab w:val="left" w:pos="9540"/>
        </w:tabs>
        <w:spacing w:line="240" w:lineRule="auto"/>
        <w:ind w:right="99"/>
        <w:jc w:val="both"/>
        <w:rPr>
          <w:lang w:val="en-US"/>
        </w:rPr>
      </w:pPr>
    </w:p>
    <w:p w14:paraId="649700B3" w14:textId="77777777" w:rsidR="002C4654" w:rsidRPr="0005536F" w:rsidRDefault="002C4654" w:rsidP="002C4654">
      <w:pPr>
        <w:tabs>
          <w:tab w:val="left" w:pos="540"/>
          <w:tab w:val="left" w:pos="5760"/>
          <w:tab w:val="left" w:pos="9540"/>
        </w:tabs>
        <w:ind w:right="99"/>
        <w:jc w:val="both"/>
        <w:rPr>
          <w:szCs w:val="22"/>
        </w:rPr>
      </w:pPr>
      <w:r w:rsidRPr="0005536F">
        <w:rPr>
          <w:szCs w:val="22"/>
        </w:rPr>
        <w:t>(</w:t>
      </w:r>
      <w:r>
        <w:rPr>
          <w:szCs w:val="22"/>
        </w:rPr>
        <w:t>Sophit Prompol)</w:t>
      </w:r>
    </w:p>
    <w:p w14:paraId="1002BA82" w14:textId="77777777" w:rsidR="002C4654" w:rsidRPr="0005536F" w:rsidRDefault="002C4654" w:rsidP="002C4654">
      <w:pPr>
        <w:tabs>
          <w:tab w:val="left" w:pos="540"/>
          <w:tab w:val="left" w:pos="5760"/>
          <w:tab w:val="left" w:pos="9540"/>
        </w:tabs>
        <w:ind w:right="99"/>
        <w:jc w:val="both"/>
        <w:rPr>
          <w:szCs w:val="22"/>
        </w:rPr>
      </w:pPr>
      <w:r w:rsidRPr="0005536F">
        <w:rPr>
          <w:szCs w:val="22"/>
        </w:rPr>
        <w:t>Certified Public Accountant</w:t>
      </w:r>
    </w:p>
    <w:p w14:paraId="53B9BAC8" w14:textId="77777777" w:rsidR="002C4654" w:rsidRPr="000A2AD3" w:rsidRDefault="002C4654" w:rsidP="002C4654">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173F7548" w14:textId="77777777" w:rsidR="002C4654" w:rsidRPr="00DF538F" w:rsidRDefault="002C4654" w:rsidP="00DF538F">
      <w:pPr>
        <w:spacing w:line="120" w:lineRule="atLeast"/>
        <w:jc w:val="both"/>
        <w:rPr>
          <w:szCs w:val="22"/>
        </w:rPr>
      </w:pPr>
    </w:p>
    <w:p w14:paraId="788310D6" w14:textId="77777777" w:rsidR="002C4654" w:rsidRPr="00DF538F" w:rsidRDefault="002C4654" w:rsidP="00DF538F">
      <w:pPr>
        <w:spacing w:line="120" w:lineRule="atLeast"/>
        <w:jc w:val="both"/>
        <w:rPr>
          <w:szCs w:val="22"/>
        </w:rPr>
      </w:pPr>
    </w:p>
    <w:p w14:paraId="5729DF19" w14:textId="77777777" w:rsidR="002C4654" w:rsidRPr="0005536F" w:rsidRDefault="002C4654" w:rsidP="002C4654">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7C609792" w14:textId="77777777" w:rsidR="002C4654" w:rsidRDefault="002C4654" w:rsidP="002C4654">
      <w:pPr>
        <w:tabs>
          <w:tab w:val="left" w:pos="540"/>
          <w:tab w:val="left" w:pos="9540"/>
        </w:tabs>
        <w:ind w:right="99"/>
        <w:rPr>
          <w:szCs w:val="22"/>
        </w:rPr>
      </w:pPr>
      <w:r>
        <w:rPr>
          <w:szCs w:val="22"/>
        </w:rPr>
        <w:t>Bangkok</w:t>
      </w:r>
    </w:p>
    <w:p w14:paraId="5DE46454" w14:textId="6DEE5C8D" w:rsidR="00636668" w:rsidRPr="002C4654" w:rsidRDefault="002C4654" w:rsidP="002C4654">
      <w:pPr>
        <w:rPr>
          <w:b/>
          <w:bCs/>
        </w:rPr>
      </w:pPr>
      <w:r>
        <w:rPr>
          <w:rFonts w:cs="Cordia New"/>
          <w:szCs w:val="22"/>
        </w:rPr>
        <w:t>1</w:t>
      </w:r>
      <w:r w:rsidR="00A15E6D">
        <w:rPr>
          <w:rFonts w:cs="Cordia New"/>
          <w:szCs w:val="22"/>
        </w:rPr>
        <w:t>1</w:t>
      </w:r>
      <w:r>
        <w:rPr>
          <w:rFonts w:cs="Cordia New"/>
          <w:szCs w:val="22"/>
        </w:rPr>
        <w:t xml:space="preserve"> </w:t>
      </w:r>
      <w:r w:rsidR="004E6341">
        <w:rPr>
          <w:rFonts w:cs="Cordia New"/>
          <w:szCs w:val="22"/>
        </w:rPr>
        <w:t>November</w:t>
      </w:r>
      <w:r w:rsidRPr="005F08D3">
        <w:rPr>
          <w:rFonts w:cs="Cordia New"/>
          <w:szCs w:val="22"/>
        </w:rPr>
        <w:t xml:space="preserve"> 2</w:t>
      </w:r>
      <w:r>
        <w:rPr>
          <w:szCs w:val="22"/>
        </w:rPr>
        <w:t>021</w:t>
      </w:r>
    </w:p>
    <w:sectPr w:rsidR="00636668" w:rsidRPr="002C4654" w:rsidSect="00CC3D4F">
      <w:footerReference w:type="default" r:id="rId15"/>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3559F" w14:textId="77777777" w:rsidR="00FD2EBD" w:rsidRDefault="00FD2EBD">
      <w:pPr>
        <w:spacing w:line="240" w:lineRule="auto"/>
      </w:pPr>
      <w:r>
        <w:separator/>
      </w:r>
    </w:p>
  </w:endnote>
  <w:endnote w:type="continuationSeparator" w:id="0">
    <w:p w14:paraId="68238A45" w14:textId="77777777" w:rsidR="00FD2EBD" w:rsidRDefault="00FD2E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FD2EBD"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6702F" w14:textId="77777777" w:rsidR="00905467" w:rsidRDefault="00FD2EBD"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FD2EBD"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37340" w14:textId="3B38B202" w:rsidR="00667709" w:rsidRDefault="00667709" w:rsidP="002F34F7">
    <w:pPr>
      <w:pStyle w:val="Footer"/>
      <w:jc w:val="center"/>
    </w:pPr>
    <w:r>
      <w:ptab w:relativeTo="margin" w:alignment="center" w:leader="none"/>
    </w:r>
    <w: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F8971" w14:textId="77777777" w:rsidR="00A6795C" w:rsidRDefault="00A6795C" w:rsidP="002F34F7">
    <w:pPr>
      <w:pStyle w:val="Footer"/>
      <w:jc w:val="center"/>
    </w:pPr>
    <w:r>
      <w:ptab w:relativeTo="margin" w:alignment="center" w:leader="none"/>
    </w:r>
    <w:r w:rsidRPr="00A15E6D">
      <w:rPr>
        <w:sz w:val="22"/>
        <w:szCs w:val="22"/>
      </w:rPr>
      <w:t>2</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3245E" w14:textId="77777777" w:rsidR="00FD2EBD" w:rsidRDefault="00FD2EBD">
      <w:pPr>
        <w:spacing w:line="240" w:lineRule="auto"/>
      </w:pPr>
      <w:r>
        <w:separator/>
      </w:r>
    </w:p>
  </w:footnote>
  <w:footnote w:type="continuationSeparator" w:id="0">
    <w:p w14:paraId="7ADA3F70" w14:textId="77777777" w:rsidR="00FD2EBD" w:rsidRDefault="00FD2E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D1B60" w14:textId="77777777" w:rsidR="00905467" w:rsidRPr="005471B4" w:rsidRDefault="00FD2EBD"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E9889" w14:textId="77777777" w:rsidR="00905467" w:rsidRPr="000F5F10" w:rsidRDefault="00FD2EBD" w:rsidP="000F5F10">
    <w:pPr>
      <w:pStyle w:val="Header"/>
      <w:spacing w:line="240" w:lineRule="auto"/>
      <w:rPr>
        <w:b/>
        <w:bCs/>
        <w:i w:val="0"/>
        <w:iCs/>
        <w:sz w:val="24"/>
        <w:szCs w:val="24"/>
        <w:lang w:val="en-US"/>
      </w:rPr>
    </w:pPr>
  </w:p>
  <w:p w14:paraId="274EB290" w14:textId="77777777" w:rsidR="00905467" w:rsidRDefault="00FD2EBD" w:rsidP="005471B4">
    <w:pPr>
      <w:pStyle w:val="Header"/>
      <w:jc w:val="left"/>
      <w:rPr>
        <w:i w:val="0"/>
        <w:iCs/>
        <w:sz w:val="22"/>
        <w:szCs w:val="22"/>
        <w:lang w:val="en-US"/>
      </w:rPr>
    </w:pPr>
  </w:p>
  <w:p w14:paraId="1124FC48" w14:textId="77777777" w:rsidR="00905467" w:rsidRDefault="00FD2EBD" w:rsidP="005471B4">
    <w:pPr>
      <w:pStyle w:val="Header"/>
      <w:jc w:val="left"/>
      <w:rPr>
        <w:i w:val="0"/>
        <w:iCs/>
        <w:sz w:val="22"/>
        <w:szCs w:val="22"/>
        <w:lang w:val="en-US"/>
      </w:rPr>
    </w:pPr>
  </w:p>
  <w:p w14:paraId="52EF11F3" w14:textId="77777777" w:rsidR="00905467" w:rsidRDefault="00FD2EBD" w:rsidP="005471B4">
    <w:pPr>
      <w:pStyle w:val="Header"/>
      <w:jc w:val="left"/>
      <w:rPr>
        <w:i w:val="0"/>
        <w:iCs/>
        <w:sz w:val="22"/>
        <w:szCs w:val="22"/>
        <w:lang w:val="en-US"/>
      </w:rPr>
    </w:pPr>
  </w:p>
  <w:p w14:paraId="38906F2B" w14:textId="77777777" w:rsidR="00905467" w:rsidRDefault="00FD2EBD" w:rsidP="005471B4">
    <w:pPr>
      <w:pStyle w:val="Header"/>
      <w:jc w:val="left"/>
      <w:rPr>
        <w:i w:val="0"/>
        <w:iCs/>
        <w:sz w:val="22"/>
        <w:szCs w:val="22"/>
        <w:lang w:val="en-US"/>
      </w:rPr>
    </w:pPr>
  </w:p>
  <w:p w14:paraId="1805A0EF" w14:textId="77777777" w:rsidR="00905467" w:rsidRDefault="00FD2EBD" w:rsidP="005471B4">
    <w:pPr>
      <w:pStyle w:val="Header"/>
      <w:jc w:val="left"/>
      <w:rPr>
        <w:i w:val="0"/>
        <w:iCs/>
        <w:sz w:val="22"/>
        <w:szCs w:val="22"/>
        <w:lang w:val="en-US"/>
      </w:rPr>
    </w:pPr>
  </w:p>
  <w:p w14:paraId="2AFBC246" w14:textId="77777777" w:rsidR="00905467" w:rsidRDefault="00FD2EBD" w:rsidP="005471B4">
    <w:pPr>
      <w:pStyle w:val="Header"/>
      <w:jc w:val="left"/>
      <w:rPr>
        <w:i w:val="0"/>
        <w:iCs/>
        <w:sz w:val="22"/>
        <w:szCs w:val="22"/>
        <w:lang w:val="en-US"/>
      </w:rPr>
    </w:pPr>
  </w:p>
  <w:p w14:paraId="1758BBEB" w14:textId="77777777" w:rsidR="00905467" w:rsidRDefault="00FD2EBD" w:rsidP="005471B4">
    <w:pPr>
      <w:pStyle w:val="Header"/>
      <w:jc w:val="left"/>
      <w:rPr>
        <w:i w:val="0"/>
        <w:iCs/>
        <w:sz w:val="22"/>
        <w:szCs w:val="22"/>
        <w:lang w:val="en-US"/>
      </w:rPr>
    </w:pPr>
  </w:p>
  <w:p w14:paraId="422DDA99" w14:textId="77777777" w:rsidR="00905467" w:rsidRDefault="00FD2EBD" w:rsidP="005471B4">
    <w:pPr>
      <w:pStyle w:val="Header"/>
      <w:jc w:val="left"/>
      <w:rPr>
        <w:i w:val="0"/>
        <w:iCs/>
        <w:sz w:val="22"/>
        <w:szCs w:val="22"/>
        <w:lang w:val="en-US"/>
      </w:rPr>
    </w:pPr>
  </w:p>
  <w:p w14:paraId="7427EA35" w14:textId="77777777" w:rsidR="00905467" w:rsidRDefault="00FD2EBD" w:rsidP="005471B4">
    <w:pPr>
      <w:pStyle w:val="Header"/>
      <w:jc w:val="left"/>
      <w:rPr>
        <w:i w:val="0"/>
        <w:iCs/>
        <w:sz w:val="22"/>
        <w:szCs w:val="22"/>
        <w:lang w:val="en-US"/>
      </w:rPr>
    </w:pPr>
  </w:p>
  <w:p w14:paraId="3A50F029" w14:textId="77777777" w:rsidR="00905467" w:rsidRDefault="00FD2EBD" w:rsidP="005471B4">
    <w:pPr>
      <w:pStyle w:val="Header"/>
      <w:jc w:val="left"/>
      <w:rPr>
        <w:i w:val="0"/>
        <w:iCs/>
        <w:sz w:val="22"/>
        <w:szCs w:val="22"/>
        <w:lang w:val="en-US"/>
      </w:rPr>
    </w:pPr>
  </w:p>
  <w:p w14:paraId="4E1A26F1" w14:textId="77777777" w:rsidR="00905467" w:rsidRDefault="00FD2EBD" w:rsidP="005471B4">
    <w:pPr>
      <w:pStyle w:val="Header"/>
      <w:jc w:val="left"/>
      <w:rPr>
        <w:i w:val="0"/>
        <w:iCs/>
        <w:sz w:val="22"/>
        <w:szCs w:val="22"/>
        <w:lang w:val="en-US"/>
      </w:rPr>
    </w:pPr>
  </w:p>
  <w:p w14:paraId="5C54C16B" w14:textId="77777777" w:rsidR="00905467" w:rsidRPr="005471B4" w:rsidRDefault="00FD2EBD"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DF70B" w14:textId="77777777" w:rsidR="00DF538F" w:rsidRPr="005471B4" w:rsidRDefault="00DF538F"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493"/>
    <w:rsid w:val="00182DDD"/>
    <w:rsid w:val="00215274"/>
    <w:rsid w:val="002C4654"/>
    <w:rsid w:val="002F34F7"/>
    <w:rsid w:val="003E709B"/>
    <w:rsid w:val="003F6B1F"/>
    <w:rsid w:val="00413C5D"/>
    <w:rsid w:val="004E6341"/>
    <w:rsid w:val="005D080A"/>
    <w:rsid w:val="005E5348"/>
    <w:rsid w:val="00636668"/>
    <w:rsid w:val="00667709"/>
    <w:rsid w:val="006A0977"/>
    <w:rsid w:val="006D67E2"/>
    <w:rsid w:val="00771BEE"/>
    <w:rsid w:val="007759ED"/>
    <w:rsid w:val="00780CF8"/>
    <w:rsid w:val="007B0ED3"/>
    <w:rsid w:val="007B4171"/>
    <w:rsid w:val="00823827"/>
    <w:rsid w:val="00826204"/>
    <w:rsid w:val="00973F09"/>
    <w:rsid w:val="009F3A30"/>
    <w:rsid w:val="00A15E6D"/>
    <w:rsid w:val="00A3233F"/>
    <w:rsid w:val="00A6795C"/>
    <w:rsid w:val="00B01922"/>
    <w:rsid w:val="00C02414"/>
    <w:rsid w:val="00C370C7"/>
    <w:rsid w:val="00CC3D4F"/>
    <w:rsid w:val="00DD6053"/>
    <w:rsid w:val="00DF538F"/>
    <w:rsid w:val="00FD2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19</cp:revision>
  <cp:lastPrinted>2021-08-11T16:52:00Z</cp:lastPrinted>
  <dcterms:created xsi:type="dcterms:W3CDTF">2021-07-08T11:15:00Z</dcterms:created>
  <dcterms:modified xsi:type="dcterms:W3CDTF">2021-10-11T13:17:00Z</dcterms:modified>
</cp:coreProperties>
</file>