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6C76E" w14:textId="77777777" w:rsidR="00124261" w:rsidRPr="00FA00B1" w:rsidRDefault="008E480D" w:rsidP="000F59C1">
      <w:pPr>
        <w:spacing w:line="380" w:lineRule="exact"/>
        <w:ind w:right="30"/>
        <w:jc w:val="left"/>
        <w:rPr>
          <w:rFonts w:ascii="Arial" w:hAnsi="Arial" w:cs="Arial"/>
          <w:b/>
          <w:bCs/>
          <w:sz w:val="22"/>
          <w:szCs w:val="22"/>
        </w:rPr>
      </w:pPr>
      <w:r w:rsidRPr="00FA00B1">
        <w:rPr>
          <w:rFonts w:ascii="Arial" w:hAnsi="Arial" w:cs="Arial"/>
          <w:b/>
          <w:bCs/>
          <w:sz w:val="22"/>
          <w:szCs w:val="22"/>
        </w:rPr>
        <w:t>Nam Seng Insurance Public Company Limited</w:t>
      </w:r>
    </w:p>
    <w:p w14:paraId="6F0D9436" w14:textId="77777777" w:rsidR="00AB4783" w:rsidRPr="00FA00B1" w:rsidRDefault="00AB4783" w:rsidP="00AB4783">
      <w:pPr>
        <w:tabs>
          <w:tab w:val="left" w:pos="284"/>
          <w:tab w:val="left" w:pos="851"/>
          <w:tab w:val="left" w:pos="1418"/>
          <w:tab w:val="left" w:pos="1985"/>
          <w:tab w:val="left" w:pos="6735"/>
        </w:tabs>
        <w:spacing w:line="380" w:lineRule="exact"/>
        <w:ind w:right="28"/>
        <w:jc w:val="left"/>
        <w:rPr>
          <w:rFonts w:ascii="Arial" w:hAnsi="Arial" w:cs="Arial"/>
          <w:b/>
          <w:bCs/>
          <w:sz w:val="22"/>
          <w:szCs w:val="22"/>
        </w:rPr>
      </w:pPr>
      <w:r w:rsidRPr="00FA00B1">
        <w:rPr>
          <w:rFonts w:ascii="Arial" w:hAnsi="Arial" w:cs="Arial"/>
          <w:b/>
          <w:bCs/>
          <w:sz w:val="22"/>
          <w:szCs w:val="22"/>
        </w:rPr>
        <w:t>Notes to interim financial statements</w:t>
      </w:r>
      <w:r w:rsidRPr="00FA00B1">
        <w:rPr>
          <w:rFonts w:ascii="Arial" w:hAnsi="Arial" w:cs="Arial"/>
          <w:b/>
          <w:bCs/>
          <w:sz w:val="22"/>
          <w:szCs w:val="22"/>
        </w:rPr>
        <w:tab/>
      </w:r>
    </w:p>
    <w:p w14:paraId="76FBBFDE" w14:textId="43907791" w:rsidR="00AB4783" w:rsidRPr="00FA00B1" w:rsidRDefault="003C506A" w:rsidP="00AB4783">
      <w:pPr>
        <w:tabs>
          <w:tab w:val="left" w:pos="284"/>
          <w:tab w:val="left" w:pos="851"/>
          <w:tab w:val="left" w:pos="1418"/>
          <w:tab w:val="left" w:pos="1985"/>
        </w:tabs>
        <w:spacing w:line="380" w:lineRule="exact"/>
        <w:ind w:right="28"/>
        <w:jc w:val="left"/>
        <w:rPr>
          <w:rFonts w:ascii="Arial" w:hAnsi="Arial" w:cs="Arial"/>
          <w:b/>
          <w:bCs/>
          <w:sz w:val="22"/>
          <w:szCs w:val="22"/>
          <w:cs/>
        </w:rPr>
      </w:pPr>
      <w:r w:rsidRPr="00FA00B1">
        <w:rPr>
          <w:rFonts w:ascii="Arial" w:hAnsi="Arial" w:cs="Arial"/>
          <w:b/>
          <w:bCs/>
          <w:sz w:val="22"/>
          <w:szCs w:val="22"/>
        </w:rPr>
        <w:t>For the</w:t>
      </w:r>
      <w:r w:rsidR="00DB6824" w:rsidRPr="00FA00B1">
        <w:rPr>
          <w:rFonts w:ascii="Arial" w:hAnsi="Arial" w:cs="Arial"/>
          <w:b/>
          <w:bCs/>
          <w:sz w:val="22"/>
          <w:szCs w:val="22"/>
        </w:rPr>
        <w:t xml:space="preserve"> </w:t>
      </w:r>
      <w:r w:rsidR="00901638" w:rsidRPr="00FA00B1">
        <w:rPr>
          <w:rFonts w:ascii="Arial" w:hAnsi="Arial" w:cs="Arial"/>
          <w:b/>
          <w:bCs/>
          <w:sz w:val="22"/>
          <w:szCs w:val="22"/>
        </w:rPr>
        <w:t xml:space="preserve">three-month and </w:t>
      </w:r>
      <w:r w:rsidR="00743C12" w:rsidRPr="00FA00B1">
        <w:rPr>
          <w:rFonts w:ascii="Arial" w:hAnsi="Arial" w:cs="Arial"/>
          <w:b/>
          <w:bCs/>
          <w:sz w:val="22"/>
          <w:szCs w:val="22"/>
        </w:rPr>
        <w:t>nine-month</w:t>
      </w:r>
      <w:r w:rsidR="00DB6824" w:rsidRPr="00FA00B1">
        <w:rPr>
          <w:rFonts w:ascii="Arial" w:hAnsi="Arial" w:cs="Arial"/>
          <w:b/>
          <w:bCs/>
          <w:sz w:val="22"/>
          <w:szCs w:val="22"/>
        </w:rPr>
        <w:t xml:space="preserve"> </w:t>
      </w:r>
      <w:r w:rsidRPr="00FA00B1">
        <w:rPr>
          <w:rFonts w:ascii="Arial" w:hAnsi="Arial" w:cs="Arial"/>
          <w:b/>
          <w:bCs/>
          <w:sz w:val="22"/>
          <w:szCs w:val="22"/>
        </w:rPr>
        <w:t>period</w:t>
      </w:r>
      <w:r w:rsidR="00901638" w:rsidRPr="00FA00B1">
        <w:rPr>
          <w:rFonts w:ascii="Arial" w:hAnsi="Arial" w:cs="Arial"/>
          <w:b/>
          <w:bCs/>
          <w:sz w:val="22"/>
          <w:szCs w:val="22"/>
        </w:rPr>
        <w:t>s</w:t>
      </w:r>
      <w:r w:rsidRPr="00FA00B1">
        <w:rPr>
          <w:rFonts w:ascii="Arial" w:hAnsi="Arial" w:cs="Arial"/>
          <w:b/>
          <w:bCs/>
          <w:sz w:val="22"/>
          <w:szCs w:val="22"/>
        </w:rPr>
        <w:t xml:space="preserve"> ended </w:t>
      </w:r>
      <w:r w:rsidR="00743C12" w:rsidRPr="00FA00B1">
        <w:rPr>
          <w:rFonts w:ascii="Arial" w:hAnsi="Arial" w:cs="Arial"/>
          <w:b/>
          <w:bCs/>
          <w:sz w:val="22"/>
          <w:szCs w:val="22"/>
        </w:rPr>
        <w:t>30 September 2021</w:t>
      </w:r>
      <w:r w:rsidR="00FA4434" w:rsidRPr="00FA00B1">
        <w:rPr>
          <w:rFonts w:ascii="Arial" w:hAnsi="Arial" w:cs="Arial"/>
          <w:b/>
          <w:bCs/>
          <w:sz w:val="22"/>
          <w:szCs w:val="22"/>
        </w:rPr>
        <w:t xml:space="preserve"> </w:t>
      </w:r>
    </w:p>
    <w:p w14:paraId="32FCA95A" w14:textId="77777777" w:rsidR="00E53654" w:rsidRPr="00FA00B1" w:rsidRDefault="00E53654" w:rsidP="0029569D">
      <w:pPr>
        <w:pStyle w:val="Heading1"/>
        <w:spacing w:before="360" w:after="120" w:line="380" w:lineRule="exact"/>
        <w:ind w:left="547" w:hanging="547"/>
        <w:jc w:val="left"/>
        <w:rPr>
          <w:rFonts w:ascii="Arial" w:hAnsi="Arial" w:cs="Arial"/>
          <w:b/>
          <w:bCs/>
          <w:spacing w:val="0"/>
          <w:sz w:val="22"/>
          <w:szCs w:val="22"/>
          <w:u w:val="none"/>
        </w:rPr>
      </w:pPr>
      <w:bookmarkStart w:id="0" w:name="_Toc23757792"/>
      <w:r w:rsidRPr="00FA00B1">
        <w:rPr>
          <w:rFonts w:ascii="Arial" w:hAnsi="Arial" w:cs="Arial"/>
          <w:b/>
          <w:bCs/>
          <w:spacing w:val="0"/>
          <w:sz w:val="22"/>
          <w:szCs w:val="22"/>
          <w:u w:val="none"/>
        </w:rPr>
        <w:t>1</w:t>
      </w:r>
      <w:r w:rsidR="005A4357" w:rsidRPr="00FA00B1">
        <w:rPr>
          <w:rFonts w:ascii="Arial" w:hAnsi="Arial" w:cs="Arial"/>
          <w:b/>
          <w:bCs/>
          <w:spacing w:val="0"/>
          <w:sz w:val="22"/>
          <w:szCs w:val="22"/>
          <w:u w:val="none"/>
        </w:rPr>
        <w:t>.</w:t>
      </w:r>
      <w:r w:rsidRPr="00FA00B1">
        <w:rPr>
          <w:rFonts w:ascii="Arial" w:hAnsi="Arial" w:cs="Arial"/>
          <w:b/>
          <w:bCs/>
          <w:spacing w:val="0"/>
          <w:sz w:val="22"/>
          <w:szCs w:val="22"/>
          <w:u w:val="none"/>
        </w:rPr>
        <w:tab/>
      </w:r>
      <w:r w:rsidR="00041CB9" w:rsidRPr="00FA00B1">
        <w:rPr>
          <w:rFonts w:ascii="Arial" w:hAnsi="Arial" w:cs="Arial"/>
          <w:b/>
          <w:bCs/>
          <w:spacing w:val="0"/>
          <w:sz w:val="22"/>
          <w:szCs w:val="22"/>
          <w:u w:val="none"/>
        </w:rPr>
        <w:t>General</w:t>
      </w:r>
      <w:r w:rsidR="004F61E0" w:rsidRPr="00FA00B1">
        <w:rPr>
          <w:rFonts w:ascii="Arial" w:hAnsi="Arial" w:cs="Arial"/>
          <w:b/>
          <w:bCs/>
          <w:spacing w:val="0"/>
          <w:sz w:val="22"/>
          <w:szCs w:val="22"/>
          <w:u w:val="none"/>
        </w:rPr>
        <w:t xml:space="preserve"> information</w:t>
      </w:r>
      <w:bookmarkEnd w:id="0"/>
      <w:r w:rsidRPr="00FA00B1">
        <w:rPr>
          <w:rFonts w:ascii="Arial" w:hAnsi="Arial" w:cs="Arial"/>
          <w:b/>
          <w:bCs/>
          <w:spacing w:val="0"/>
          <w:sz w:val="22"/>
          <w:szCs w:val="22"/>
          <w:u w:val="none"/>
        </w:rPr>
        <w:t xml:space="preserve"> </w:t>
      </w:r>
    </w:p>
    <w:p w14:paraId="21F9A55C" w14:textId="77777777" w:rsidR="00041CB9" w:rsidRPr="00FA00B1" w:rsidRDefault="00041CB9" w:rsidP="0029569D">
      <w:pPr>
        <w:tabs>
          <w:tab w:val="left" w:pos="360"/>
          <w:tab w:val="left" w:pos="4140"/>
          <w:tab w:val="left" w:pos="6390"/>
        </w:tabs>
        <w:spacing w:before="120" w:after="120" w:line="380" w:lineRule="exact"/>
        <w:ind w:left="547" w:right="-7" w:hanging="547"/>
        <w:jc w:val="thaiDistribute"/>
        <w:rPr>
          <w:rFonts w:ascii="Arial" w:eastAsia="Arial Unicode MS" w:hAnsi="Arial" w:cs="Arial"/>
          <w:b/>
          <w:bCs/>
          <w:sz w:val="22"/>
          <w:szCs w:val="22"/>
        </w:rPr>
      </w:pPr>
      <w:r w:rsidRPr="00FA00B1">
        <w:rPr>
          <w:rFonts w:ascii="Arial" w:eastAsia="Arial Unicode MS" w:hAnsi="Arial" w:cs="Arial"/>
          <w:b/>
          <w:bCs/>
          <w:sz w:val="22"/>
          <w:szCs w:val="22"/>
        </w:rPr>
        <w:t>1.1</w:t>
      </w:r>
      <w:r w:rsidRPr="00FA00B1">
        <w:rPr>
          <w:rFonts w:ascii="Arial" w:eastAsia="Arial Unicode MS" w:hAnsi="Arial" w:cs="Arial"/>
          <w:b/>
          <w:bCs/>
          <w:sz w:val="22"/>
          <w:szCs w:val="22"/>
        </w:rPr>
        <w:tab/>
      </w:r>
      <w:r w:rsidRPr="00FA00B1">
        <w:rPr>
          <w:rFonts w:ascii="Arial" w:eastAsia="Arial Unicode MS" w:hAnsi="Arial" w:cs="Arial"/>
          <w:b/>
          <w:bCs/>
          <w:sz w:val="22"/>
          <w:szCs w:val="22"/>
        </w:rPr>
        <w:tab/>
        <w:t>Corporate information</w:t>
      </w:r>
    </w:p>
    <w:p w14:paraId="01496EBA" w14:textId="6347F368" w:rsidR="004F61E0" w:rsidRPr="00FA00B1" w:rsidRDefault="004F61E0" w:rsidP="0029569D">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FA00B1">
        <w:rPr>
          <w:rFonts w:ascii="Arial" w:hAnsi="Arial" w:cs="Arial"/>
          <w:sz w:val="22"/>
          <w:szCs w:val="22"/>
        </w:rPr>
        <w:t xml:space="preserve">Nam Seng Insurance Public Company Limited (“the Company”) is a public company incorporated and domiciled in Thailand. </w:t>
      </w:r>
      <w:r w:rsidR="00C15910" w:rsidRPr="00FA00B1">
        <w:rPr>
          <w:rFonts w:ascii="Arial" w:hAnsi="Arial" w:cs="Arial"/>
          <w:sz w:val="22"/>
          <w:szCs w:val="22"/>
        </w:rPr>
        <w:t xml:space="preserve">The </w:t>
      </w:r>
      <w:r w:rsidR="00C72949" w:rsidRPr="00FA00B1">
        <w:rPr>
          <w:rFonts w:ascii="Arial" w:hAnsi="Arial" w:cs="Arial"/>
          <w:sz w:val="22"/>
          <w:szCs w:val="22"/>
        </w:rPr>
        <w:t xml:space="preserve">Company’s </w:t>
      </w:r>
      <w:r w:rsidR="00AC7C2C" w:rsidRPr="00FA00B1">
        <w:rPr>
          <w:rFonts w:ascii="Arial" w:hAnsi="Arial" w:cs="Arial"/>
          <w:sz w:val="22"/>
          <w:szCs w:val="22"/>
        </w:rPr>
        <w:t>major</w:t>
      </w:r>
      <w:r w:rsidR="00C15910" w:rsidRPr="00FA00B1">
        <w:rPr>
          <w:rFonts w:ascii="Arial" w:hAnsi="Arial" w:cs="Arial"/>
          <w:sz w:val="22"/>
          <w:szCs w:val="22"/>
        </w:rPr>
        <w:t xml:space="preserve"> share</w:t>
      </w:r>
      <w:r w:rsidR="00D46DA1" w:rsidRPr="00FA00B1">
        <w:rPr>
          <w:rFonts w:ascii="Arial" w:hAnsi="Arial" w:cs="Arial"/>
          <w:sz w:val="22"/>
          <w:szCs w:val="22"/>
        </w:rPr>
        <w:t xml:space="preserve">holder is </w:t>
      </w:r>
      <w:r w:rsidR="00F80427" w:rsidRPr="00FA00B1">
        <w:rPr>
          <w:rFonts w:ascii="Arial" w:hAnsi="Arial" w:cs="Arial"/>
          <w:sz w:val="22"/>
          <w:szCs w:val="22"/>
        </w:rPr>
        <w:t>N.S. Alliance</w:t>
      </w:r>
      <w:r w:rsidR="00D46DA1" w:rsidRPr="00FA00B1">
        <w:rPr>
          <w:rFonts w:ascii="Arial" w:hAnsi="Arial" w:cs="Arial"/>
          <w:sz w:val="22"/>
          <w:szCs w:val="22"/>
        </w:rPr>
        <w:t xml:space="preserve"> Co., Ltd., which was incorporated in Thailand</w:t>
      </w:r>
      <w:r w:rsidR="00C72949" w:rsidRPr="00FA00B1">
        <w:rPr>
          <w:rFonts w:ascii="Arial" w:hAnsi="Arial" w:cs="Arial"/>
          <w:sz w:val="22"/>
          <w:szCs w:val="22"/>
        </w:rPr>
        <w:t xml:space="preserve"> whereby as at </w:t>
      </w:r>
      <w:r w:rsidR="00743C12" w:rsidRPr="00FA00B1">
        <w:rPr>
          <w:rFonts w:ascii="Arial" w:hAnsi="Arial" w:cs="Arial"/>
          <w:sz w:val="22"/>
          <w:szCs w:val="22"/>
        </w:rPr>
        <w:t>30 September 2021</w:t>
      </w:r>
      <w:r w:rsidR="00C72949" w:rsidRPr="00FA00B1">
        <w:rPr>
          <w:rFonts w:ascii="Arial" w:hAnsi="Arial" w:cs="Arial"/>
          <w:sz w:val="22"/>
          <w:szCs w:val="22"/>
        </w:rPr>
        <w:t xml:space="preserve"> and</w:t>
      </w:r>
      <w:r w:rsidR="00D824AF" w:rsidRPr="00FA00B1">
        <w:rPr>
          <w:rFonts w:ascii="Arial" w:hAnsi="Arial" w:cs="Arial"/>
          <w:sz w:val="22"/>
          <w:szCs w:val="22"/>
        </w:rPr>
        <w:t xml:space="preserve">                        </w:t>
      </w:r>
      <w:r w:rsidR="00C72949" w:rsidRPr="00FA00B1">
        <w:rPr>
          <w:rFonts w:ascii="Arial" w:hAnsi="Arial" w:cs="Arial"/>
          <w:sz w:val="22"/>
          <w:szCs w:val="22"/>
        </w:rPr>
        <w:t xml:space="preserve"> </w:t>
      </w:r>
      <w:r w:rsidR="008D2B04" w:rsidRPr="00FA00B1">
        <w:rPr>
          <w:rFonts w:ascii="Arial" w:hAnsi="Arial" w:cs="Arial"/>
          <w:sz w:val="22"/>
          <w:szCs w:val="22"/>
        </w:rPr>
        <w:t>31 December 2020</w:t>
      </w:r>
      <w:r w:rsidR="00C72949" w:rsidRPr="00FA00B1">
        <w:rPr>
          <w:rFonts w:ascii="Arial" w:hAnsi="Arial" w:cs="Arial"/>
          <w:sz w:val="22"/>
          <w:szCs w:val="22"/>
        </w:rPr>
        <w:t xml:space="preserve">, such major shareholder held </w:t>
      </w:r>
      <w:r w:rsidR="008567F7" w:rsidRPr="00FA00B1">
        <w:rPr>
          <w:rFonts w:ascii="Arial" w:hAnsi="Arial" w:cs="Arial"/>
          <w:sz w:val="22"/>
          <w:szCs w:val="22"/>
        </w:rPr>
        <w:t>28.75%</w:t>
      </w:r>
      <w:r w:rsidR="00C72949" w:rsidRPr="00FA00B1">
        <w:rPr>
          <w:rFonts w:ascii="Arial" w:hAnsi="Arial" w:cs="Arial"/>
          <w:sz w:val="22"/>
          <w:szCs w:val="22"/>
        </w:rPr>
        <w:t xml:space="preserve"> of the issued and paid-up share</w:t>
      </w:r>
      <w:r w:rsidR="00455E14" w:rsidRPr="00FA00B1">
        <w:rPr>
          <w:rFonts w:ascii="Arial" w:hAnsi="Arial" w:cs="Arial"/>
          <w:sz w:val="22"/>
          <w:szCs w:val="22"/>
        </w:rPr>
        <w:t xml:space="preserve"> capital</w:t>
      </w:r>
      <w:r w:rsidR="00C72949" w:rsidRPr="00FA00B1">
        <w:rPr>
          <w:rFonts w:ascii="Arial" w:hAnsi="Arial" w:cs="Arial"/>
          <w:sz w:val="22"/>
          <w:szCs w:val="22"/>
        </w:rPr>
        <w:t xml:space="preserve"> of the Company</w:t>
      </w:r>
      <w:r w:rsidR="00D46DA1" w:rsidRPr="00FA00B1">
        <w:rPr>
          <w:rFonts w:ascii="Arial" w:hAnsi="Arial" w:cs="Arial"/>
          <w:sz w:val="22"/>
          <w:szCs w:val="22"/>
        </w:rPr>
        <w:t xml:space="preserve">. </w:t>
      </w:r>
      <w:r w:rsidRPr="00FA00B1">
        <w:rPr>
          <w:rFonts w:ascii="Arial" w:hAnsi="Arial" w:cs="Arial"/>
          <w:sz w:val="22"/>
          <w:szCs w:val="22"/>
        </w:rPr>
        <w:t>The Company is principally engaged in the provision of non-life insurance</w:t>
      </w:r>
      <w:r w:rsidR="00C72949" w:rsidRPr="00FA00B1">
        <w:rPr>
          <w:rFonts w:ascii="Arial" w:hAnsi="Arial" w:cs="Arial"/>
          <w:sz w:val="22"/>
          <w:szCs w:val="22"/>
        </w:rPr>
        <w:t xml:space="preserve"> </w:t>
      </w:r>
      <w:r w:rsidR="00455E14" w:rsidRPr="00FA00B1">
        <w:rPr>
          <w:rFonts w:ascii="Arial" w:hAnsi="Arial" w:cs="Arial"/>
          <w:sz w:val="22"/>
          <w:szCs w:val="22"/>
        </w:rPr>
        <w:t>while its</w:t>
      </w:r>
      <w:r w:rsidR="00C72949" w:rsidRPr="00FA00B1">
        <w:rPr>
          <w:rFonts w:ascii="Arial" w:hAnsi="Arial" w:cs="Arial"/>
          <w:sz w:val="22"/>
          <w:szCs w:val="22"/>
        </w:rPr>
        <w:t xml:space="preserve"> head office </w:t>
      </w:r>
      <w:r w:rsidR="00455E14" w:rsidRPr="00FA00B1">
        <w:rPr>
          <w:rFonts w:ascii="Arial" w:hAnsi="Arial" w:cs="Arial"/>
          <w:sz w:val="22"/>
          <w:szCs w:val="22"/>
        </w:rPr>
        <w:t xml:space="preserve">is </w:t>
      </w:r>
      <w:r w:rsidR="00C72949" w:rsidRPr="00FA00B1">
        <w:rPr>
          <w:rFonts w:ascii="Arial" w:hAnsi="Arial" w:cs="Arial"/>
          <w:sz w:val="22"/>
          <w:szCs w:val="22"/>
        </w:rPr>
        <w:t xml:space="preserve">located </w:t>
      </w:r>
      <w:r w:rsidR="00455E14" w:rsidRPr="00FA00B1">
        <w:rPr>
          <w:rFonts w:ascii="Arial" w:hAnsi="Arial" w:cs="Arial"/>
          <w:sz w:val="22"/>
          <w:szCs w:val="22"/>
        </w:rPr>
        <w:t>in</w:t>
      </w:r>
      <w:r w:rsidR="00C72949" w:rsidRPr="00FA00B1">
        <w:rPr>
          <w:rFonts w:ascii="Arial" w:hAnsi="Arial" w:cs="Arial"/>
          <w:sz w:val="22"/>
          <w:szCs w:val="22"/>
        </w:rPr>
        <w:t xml:space="preserve"> Bangkok and</w:t>
      </w:r>
      <w:r w:rsidR="003560FD" w:rsidRPr="00FA00B1">
        <w:rPr>
          <w:rFonts w:ascii="Arial" w:hAnsi="Arial" w:cs="Arial"/>
          <w:sz w:val="22"/>
          <w:szCs w:val="22"/>
        </w:rPr>
        <w:t xml:space="preserve"> has </w:t>
      </w:r>
      <w:r w:rsidR="0035644E" w:rsidRPr="00FA00B1">
        <w:rPr>
          <w:rFonts w:ascii="Arial" w:hAnsi="Arial" w:cs="Arial"/>
          <w:sz w:val="22"/>
          <w:szCs w:val="22"/>
        </w:rPr>
        <w:t>2</w:t>
      </w:r>
      <w:r w:rsidR="00041CB9" w:rsidRPr="00FA00B1">
        <w:rPr>
          <w:rFonts w:ascii="Arial" w:hAnsi="Arial" w:cs="Arial"/>
          <w:sz w:val="22"/>
          <w:szCs w:val="22"/>
        </w:rPr>
        <w:t>6</w:t>
      </w:r>
      <w:r w:rsidR="003560FD" w:rsidRPr="00FA00B1">
        <w:rPr>
          <w:rFonts w:ascii="Arial" w:hAnsi="Arial" w:cs="Arial"/>
          <w:sz w:val="22"/>
          <w:szCs w:val="22"/>
        </w:rPr>
        <w:t xml:space="preserve"> sub-branches located in provinces</w:t>
      </w:r>
      <w:r w:rsidR="0089729D" w:rsidRPr="00FA00B1">
        <w:rPr>
          <w:rFonts w:ascii="Arial" w:hAnsi="Arial" w:cs="Arial"/>
          <w:sz w:val="22"/>
          <w:szCs w:val="22"/>
        </w:rPr>
        <w:t>.</w:t>
      </w:r>
      <w:r w:rsidRPr="00FA00B1">
        <w:rPr>
          <w:rFonts w:ascii="Arial" w:hAnsi="Arial" w:cs="Arial"/>
          <w:sz w:val="22"/>
          <w:szCs w:val="22"/>
        </w:rPr>
        <w:t xml:space="preserve"> The </w:t>
      </w:r>
      <w:r w:rsidR="00CF7BB8" w:rsidRPr="00FA00B1">
        <w:rPr>
          <w:rFonts w:ascii="Arial" w:hAnsi="Arial" w:cs="Arial"/>
          <w:sz w:val="22"/>
          <w:szCs w:val="22"/>
        </w:rPr>
        <w:t>Company’s registered office</w:t>
      </w:r>
      <w:r w:rsidRPr="00FA00B1">
        <w:rPr>
          <w:rFonts w:ascii="Arial" w:hAnsi="Arial" w:cs="Arial"/>
          <w:sz w:val="22"/>
          <w:szCs w:val="22"/>
        </w:rPr>
        <w:t xml:space="preserve"> is </w:t>
      </w:r>
      <w:r w:rsidR="00CF7BB8" w:rsidRPr="00FA00B1">
        <w:rPr>
          <w:rFonts w:ascii="Arial" w:hAnsi="Arial" w:cs="Arial"/>
          <w:sz w:val="22"/>
          <w:szCs w:val="22"/>
        </w:rPr>
        <w:t xml:space="preserve">located </w:t>
      </w:r>
      <w:r w:rsidRPr="00FA00B1">
        <w:rPr>
          <w:rFonts w:ascii="Arial" w:hAnsi="Arial" w:cs="Arial"/>
          <w:sz w:val="22"/>
          <w:szCs w:val="22"/>
        </w:rPr>
        <w:t>at</w:t>
      </w:r>
      <w:r w:rsidR="00455E14" w:rsidRPr="00FA00B1">
        <w:rPr>
          <w:rFonts w:ascii="Arial" w:hAnsi="Arial" w:cs="Arial"/>
          <w:sz w:val="22"/>
          <w:szCs w:val="22"/>
        </w:rPr>
        <w:t xml:space="preserve"> No.</w:t>
      </w:r>
      <w:r w:rsidRPr="00FA00B1">
        <w:rPr>
          <w:rFonts w:ascii="Arial" w:hAnsi="Arial" w:cs="Arial"/>
          <w:sz w:val="22"/>
          <w:szCs w:val="22"/>
        </w:rPr>
        <w:t xml:space="preserve"> </w:t>
      </w:r>
      <w:r w:rsidR="003C3712" w:rsidRPr="00FA00B1">
        <w:rPr>
          <w:rFonts w:ascii="Arial" w:hAnsi="Arial" w:cs="Arial"/>
          <w:sz w:val="22"/>
          <w:szCs w:val="22"/>
        </w:rPr>
        <w:t>767 Krungthep-</w:t>
      </w:r>
      <w:r w:rsidRPr="00FA00B1">
        <w:rPr>
          <w:rFonts w:ascii="Arial" w:hAnsi="Arial" w:cs="Arial"/>
          <w:sz w:val="22"/>
          <w:szCs w:val="22"/>
        </w:rPr>
        <w:t>Nonthaburi Road, Bangsue</w:t>
      </w:r>
      <w:r w:rsidR="00455E14" w:rsidRPr="00FA00B1">
        <w:rPr>
          <w:rFonts w:ascii="Arial" w:hAnsi="Arial" w:cs="Arial"/>
          <w:sz w:val="22"/>
          <w:szCs w:val="22"/>
        </w:rPr>
        <w:t xml:space="preserve"> Sub-district, Bangsue District</w:t>
      </w:r>
      <w:r w:rsidRPr="00FA00B1">
        <w:rPr>
          <w:rFonts w:ascii="Arial" w:hAnsi="Arial" w:cs="Arial"/>
          <w:sz w:val="22"/>
          <w:szCs w:val="22"/>
        </w:rPr>
        <w:t>, Bangkok.</w:t>
      </w:r>
    </w:p>
    <w:p w14:paraId="792980CD" w14:textId="77777777" w:rsidR="00421273" w:rsidRPr="00FA00B1" w:rsidRDefault="00421273" w:rsidP="0029569D">
      <w:pPr>
        <w:spacing w:before="120" w:after="120" w:line="380" w:lineRule="exact"/>
        <w:ind w:left="547" w:right="0" w:hanging="547"/>
        <w:jc w:val="thaiDistribute"/>
        <w:rPr>
          <w:rFonts w:ascii="Arial" w:hAnsi="Arial" w:cs="Arial"/>
          <w:b/>
          <w:bCs/>
          <w:sz w:val="22"/>
          <w:szCs w:val="22"/>
        </w:rPr>
      </w:pPr>
      <w:r w:rsidRPr="00FA00B1">
        <w:rPr>
          <w:rFonts w:ascii="Arial" w:hAnsi="Arial" w:cs="Arial"/>
          <w:b/>
          <w:bCs/>
          <w:sz w:val="22"/>
          <w:szCs w:val="22"/>
        </w:rPr>
        <w:t>1.2</w:t>
      </w:r>
      <w:r w:rsidRPr="00FA00B1">
        <w:rPr>
          <w:rFonts w:ascii="Arial" w:hAnsi="Arial" w:cs="Arial"/>
          <w:b/>
          <w:bCs/>
          <w:sz w:val="22"/>
          <w:szCs w:val="22"/>
        </w:rPr>
        <w:tab/>
        <w:t xml:space="preserve">Coronavirus </w:t>
      </w:r>
      <w:r w:rsidR="00AF5C7D" w:rsidRPr="00FA00B1">
        <w:rPr>
          <w:rFonts w:ascii="Arial" w:hAnsi="Arial" w:cs="Arial"/>
          <w:b/>
          <w:bCs/>
          <w:sz w:val="22"/>
          <w:szCs w:val="22"/>
        </w:rPr>
        <w:t xml:space="preserve">disease </w:t>
      </w:r>
      <w:r w:rsidRPr="00FA00B1">
        <w:rPr>
          <w:rFonts w:ascii="Arial" w:hAnsi="Arial" w:cs="Arial"/>
          <w:b/>
          <w:bCs/>
          <w:sz w:val="22"/>
          <w:szCs w:val="22"/>
        </w:rPr>
        <w:t>2019 Pandemic</w:t>
      </w:r>
    </w:p>
    <w:p w14:paraId="28A076AB" w14:textId="77777777" w:rsidR="00AA7500" w:rsidRPr="00FA00B1" w:rsidRDefault="00AA7500" w:rsidP="0029569D">
      <w:pPr>
        <w:spacing w:before="120" w:after="120" w:line="380" w:lineRule="exact"/>
        <w:ind w:left="540" w:right="-43"/>
        <w:jc w:val="thaiDistribute"/>
        <w:rPr>
          <w:rFonts w:ascii="Arial" w:hAnsi="Arial" w:cs="Arial"/>
          <w:sz w:val="22"/>
          <w:szCs w:val="22"/>
          <w:lang w:val="en-GB"/>
        </w:rPr>
      </w:pPr>
      <w:r w:rsidRPr="00FA00B1">
        <w:rPr>
          <w:rFonts w:ascii="Arial" w:hAnsi="Arial" w:cs="Arial"/>
          <w:sz w:val="22"/>
          <w:szCs w:val="22"/>
          <w:lang w:val="en-GB"/>
        </w:rPr>
        <w:t>The Coronavirus disease 2019 pandemic is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42E27E9D" w14:textId="77777777" w:rsidR="00B44FB7" w:rsidRPr="00FA00B1" w:rsidRDefault="00B44FB7" w:rsidP="0029569D">
      <w:pPr>
        <w:spacing w:before="120" w:after="120" w:line="380" w:lineRule="exact"/>
        <w:ind w:left="539" w:right="-36" w:hanging="539"/>
        <w:jc w:val="thaiDistribute"/>
        <w:rPr>
          <w:rFonts w:ascii="Arial" w:hAnsi="Arial" w:cs="Arial"/>
          <w:b/>
          <w:bCs/>
          <w:sz w:val="22"/>
          <w:szCs w:val="22"/>
        </w:rPr>
      </w:pPr>
      <w:r w:rsidRPr="00FA00B1">
        <w:rPr>
          <w:rFonts w:ascii="Arial" w:hAnsi="Arial" w:cs="Arial"/>
          <w:b/>
          <w:bCs/>
          <w:sz w:val="22"/>
          <w:szCs w:val="22"/>
          <w:cs/>
        </w:rPr>
        <w:t>2.</w:t>
      </w:r>
      <w:r w:rsidRPr="00FA00B1">
        <w:rPr>
          <w:rFonts w:ascii="Arial" w:hAnsi="Arial" w:cs="Arial"/>
          <w:b/>
          <w:bCs/>
          <w:sz w:val="22"/>
          <w:szCs w:val="22"/>
          <w:cs/>
        </w:rPr>
        <w:tab/>
      </w:r>
      <w:r w:rsidRPr="00FA00B1">
        <w:rPr>
          <w:rFonts w:ascii="Arial" w:hAnsi="Arial" w:cs="Arial"/>
          <w:b/>
          <w:bCs/>
          <w:sz w:val="22"/>
          <w:szCs w:val="22"/>
        </w:rPr>
        <w:t>Basis for preparation of interim financial information</w:t>
      </w:r>
    </w:p>
    <w:p w14:paraId="06202E12" w14:textId="114398DD" w:rsidR="00B44FB7" w:rsidRPr="00FA00B1" w:rsidRDefault="00B44FB7" w:rsidP="0029569D">
      <w:pPr>
        <w:spacing w:before="120" w:after="120" w:line="380" w:lineRule="exact"/>
        <w:ind w:left="547" w:right="0" w:hanging="547"/>
        <w:jc w:val="thaiDistribute"/>
        <w:rPr>
          <w:rFonts w:ascii="Arial" w:eastAsia="Arial Unicode MS" w:hAnsi="Arial" w:cs="Arial"/>
          <w:b/>
          <w:bCs/>
          <w:sz w:val="22"/>
          <w:szCs w:val="22"/>
        </w:rPr>
      </w:pPr>
      <w:r w:rsidRPr="00FA00B1">
        <w:rPr>
          <w:rFonts w:ascii="Arial" w:eastAsia="Arial Unicode MS" w:hAnsi="Arial" w:cs="Arial"/>
          <w:b/>
          <w:bCs/>
          <w:sz w:val="22"/>
          <w:szCs w:val="22"/>
        </w:rPr>
        <w:t xml:space="preserve">2.1  </w:t>
      </w:r>
      <w:r w:rsidR="00900134" w:rsidRPr="00FA00B1">
        <w:rPr>
          <w:rFonts w:ascii="Arial" w:eastAsia="Arial Unicode MS" w:hAnsi="Arial" w:cs="Arial"/>
          <w:b/>
          <w:bCs/>
          <w:sz w:val="22"/>
          <w:szCs w:val="22"/>
        </w:rPr>
        <w:tab/>
      </w:r>
      <w:r w:rsidRPr="00FA00B1">
        <w:rPr>
          <w:rFonts w:ascii="Arial" w:eastAsia="Arial Unicode MS" w:hAnsi="Arial" w:cs="Arial"/>
          <w:b/>
          <w:bCs/>
          <w:sz w:val="22"/>
          <w:szCs w:val="22"/>
        </w:rPr>
        <w:t>Basis for preparation of interim financial information</w:t>
      </w:r>
    </w:p>
    <w:p w14:paraId="1B9424A2" w14:textId="7C3175A3" w:rsidR="00B44FB7" w:rsidRPr="00FA00B1" w:rsidRDefault="00B44FB7" w:rsidP="0029569D">
      <w:pPr>
        <w:tabs>
          <w:tab w:val="left" w:pos="540"/>
        </w:tabs>
        <w:spacing w:before="120" w:after="120" w:line="380" w:lineRule="exact"/>
        <w:ind w:left="547" w:right="-34" w:hanging="547"/>
        <w:jc w:val="thaiDistribute"/>
        <w:rPr>
          <w:rFonts w:ascii="Arial" w:hAnsi="Arial" w:cs="Arial"/>
          <w:sz w:val="22"/>
          <w:szCs w:val="22"/>
        </w:rPr>
      </w:pPr>
      <w:r w:rsidRPr="00FA00B1">
        <w:rPr>
          <w:rFonts w:ascii="Arial" w:hAnsi="Arial" w:cs="Arial"/>
          <w:sz w:val="22"/>
          <w:szCs w:val="22"/>
        </w:rPr>
        <w:tab/>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w:t>
      </w:r>
      <w:r w:rsidR="001F23C7" w:rsidRPr="00FA00B1">
        <w:rPr>
          <w:rFonts w:ascii="Arial" w:hAnsi="Arial" w:cs="Arial"/>
          <w:sz w:val="22"/>
          <w:szCs w:val="22"/>
        </w:rPr>
        <w:t xml:space="preserve">conditions and </w:t>
      </w:r>
      <w:r w:rsidRPr="00FA00B1">
        <w:rPr>
          <w:rFonts w:ascii="Arial" w:hAnsi="Arial" w:cs="Arial"/>
          <w:sz w:val="22"/>
          <w:szCs w:val="22"/>
        </w:rPr>
        <w:t xml:space="preserve">terms for preparation and submission of financial statements and operating performance reports of non-life insurance companies (No.2) </w:t>
      </w:r>
      <w:r w:rsidR="001F23C7" w:rsidRPr="00FA00B1">
        <w:rPr>
          <w:rFonts w:ascii="Arial" w:hAnsi="Arial" w:cs="Arial"/>
          <w:sz w:val="22"/>
          <w:szCs w:val="22"/>
        </w:rPr>
        <w:t xml:space="preserve">B.E. 2562 </w:t>
      </w:r>
      <w:r w:rsidRPr="00FA00B1">
        <w:rPr>
          <w:rFonts w:ascii="Arial" w:hAnsi="Arial" w:cs="Arial"/>
          <w:sz w:val="22"/>
          <w:szCs w:val="22"/>
        </w:rPr>
        <w:t>dated 4 April 2019</w:t>
      </w:r>
      <w:r w:rsidR="009C7DFA" w:rsidRPr="00FA00B1">
        <w:rPr>
          <w:rFonts w:ascii="Arial" w:hAnsi="Arial" w:cs="Arial"/>
          <w:sz w:val="22"/>
          <w:szCs w:val="22"/>
        </w:rPr>
        <w:t>.</w:t>
      </w:r>
      <w:r w:rsidRPr="00FA00B1">
        <w:rPr>
          <w:rFonts w:ascii="Arial" w:hAnsi="Arial" w:cs="Arial"/>
          <w:sz w:val="22"/>
          <w:szCs w:val="22"/>
        </w:rPr>
        <w:t xml:space="preserve"> </w:t>
      </w:r>
    </w:p>
    <w:p w14:paraId="1869EB13" w14:textId="77777777" w:rsidR="002E35DB" w:rsidRPr="00FA00B1" w:rsidRDefault="002E35DB" w:rsidP="0029569D">
      <w:pPr>
        <w:spacing w:before="120" w:after="120" w:line="380" w:lineRule="exact"/>
        <w:ind w:right="0"/>
        <w:jc w:val="left"/>
        <w:rPr>
          <w:rFonts w:ascii="Arial" w:hAnsi="Arial" w:cs="Arial"/>
          <w:sz w:val="22"/>
          <w:szCs w:val="22"/>
        </w:rPr>
      </w:pPr>
      <w:r w:rsidRPr="00FA00B1">
        <w:rPr>
          <w:rFonts w:ascii="Arial" w:hAnsi="Arial" w:cs="Arial"/>
          <w:sz w:val="22"/>
          <w:szCs w:val="22"/>
        </w:rPr>
        <w:br w:type="page"/>
      </w:r>
    </w:p>
    <w:p w14:paraId="1D4E2841" w14:textId="462BC679" w:rsidR="00B44FB7" w:rsidRPr="00FA00B1" w:rsidRDefault="00B44FB7" w:rsidP="0029569D">
      <w:pPr>
        <w:tabs>
          <w:tab w:val="left" w:pos="540"/>
        </w:tabs>
        <w:spacing w:before="120" w:after="120" w:line="380" w:lineRule="exact"/>
        <w:ind w:left="540" w:right="-34"/>
        <w:jc w:val="thaiDistribute"/>
        <w:rPr>
          <w:rFonts w:ascii="Arial" w:hAnsi="Arial" w:cs="Arial"/>
          <w:sz w:val="22"/>
          <w:szCs w:val="22"/>
        </w:rPr>
      </w:pPr>
      <w:r w:rsidRPr="00FA00B1">
        <w:rPr>
          <w:rFonts w:ascii="Arial" w:hAnsi="Arial" w:cs="Arial"/>
          <w:sz w:val="22"/>
          <w:szCs w:val="22"/>
        </w:rPr>
        <w:lastRenderedPageBreak/>
        <w:t xml:space="preserve">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 </w:t>
      </w:r>
    </w:p>
    <w:p w14:paraId="5A6B1170" w14:textId="77777777" w:rsidR="00B44FB7" w:rsidRPr="00FA00B1" w:rsidRDefault="00B44FB7" w:rsidP="0029569D">
      <w:pPr>
        <w:tabs>
          <w:tab w:val="left" w:pos="540"/>
        </w:tabs>
        <w:spacing w:before="120" w:after="120" w:line="380" w:lineRule="exact"/>
        <w:ind w:left="547" w:right="-34" w:hanging="547"/>
        <w:jc w:val="thaiDistribute"/>
        <w:rPr>
          <w:rFonts w:ascii="Arial" w:hAnsi="Arial" w:cs="Arial"/>
          <w:sz w:val="22"/>
          <w:szCs w:val="22"/>
        </w:rPr>
      </w:pPr>
      <w:r w:rsidRPr="00FA00B1">
        <w:rPr>
          <w:rFonts w:ascii="Arial" w:hAnsi="Arial" w:cs="Arial"/>
          <w:sz w:val="22"/>
          <w:szCs w:val="22"/>
          <w:cs/>
        </w:rPr>
        <w:tab/>
      </w:r>
      <w:r w:rsidRPr="00FA00B1">
        <w:rPr>
          <w:rFonts w:ascii="Arial" w:hAnsi="Arial" w:cs="Arial"/>
          <w:sz w:val="22"/>
          <w:szCs w:val="22"/>
        </w:rPr>
        <w:t xml:space="preserve">The interim financial information in Thai language are the official statutory financial statements of the Company. The interim financial statement in English language have been translated from such financial statements in Thai language. </w:t>
      </w:r>
    </w:p>
    <w:p w14:paraId="5888EEFF" w14:textId="77777777" w:rsidR="00F81D64" w:rsidRPr="00FA00B1" w:rsidRDefault="00F81D64" w:rsidP="0029569D">
      <w:pPr>
        <w:tabs>
          <w:tab w:val="left" w:pos="540"/>
        </w:tabs>
        <w:spacing w:before="120" w:after="120" w:line="380" w:lineRule="exact"/>
        <w:ind w:left="547" w:right="-34" w:hanging="547"/>
        <w:jc w:val="thaiDistribute"/>
        <w:rPr>
          <w:rFonts w:ascii="Arial" w:hAnsi="Arial" w:cs="Arial"/>
          <w:sz w:val="22"/>
          <w:szCs w:val="22"/>
        </w:rPr>
      </w:pPr>
      <w:r w:rsidRPr="00FA00B1">
        <w:rPr>
          <w:rFonts w:ascii="Arial" w:eastAsia="Arial Unicode MS" w:hAnsi="Arial" w:cs="Arial"/>
          <w:b/>
          <w:bCs/>
          <w:sz w:val="22"/>
          <w:szCs w:val="22"/>
        </w:rPr>
        <w:t xml:space="preserve">2.2 </w:t>
      </w:r>
      <w:r w:rsidRPr="00FA00B1">
        <w:rPr>
          <w:rFonts w:ascii="Arial" w:eastAsia="Arial Unicode MS" w:hAnsi="Arial" w:cs="Arial"/>
          <w:b/>
          <w:bCs/>
          <w:sz w:val="22"/>
          <w:szCs w:val="22"/>
        </w:rPr>
        <w:tab/>
        <w:t>New f</w:t>
      </w:r>
      <w:r w:rsidRPr="00FA00B1">
        <w:rPr>
          <w:rFonts w:ascii="Arial" w:hAnsi="Arial" w:cs="Arial"/>
          <w:b/>
          <w:bCs/>
          <w:sz w:val="22"/>
          <w:szCs w:val="22"/>
        </w:rPr>
        <w:t>inancial reporting standards</w:t>
      </w:r>
    </w:p>
    <w:p w14:paraId="18458967" w14:textId="77777777" w:rsidR="00B44FB7" w:rsidRPr="00FA00B1" w:rsidRDefault="00B44FB7" w:rsidP="0029569D">
      <w:pPr>
        <w:spacing w:before="120" w:after="120" w:line="380" w:lineRule="exact"/>
        <w:ind w:left="547" w:right="-72" w:hanging="547"/>
        <w:jc w:val="thaiDistribute"/>
        <w:rPr>
          <w:rFonts w:ascii="Arial" w:hAnsi="Arial" w:cs="Arial"/>
          <w:b/>
          <w:bCs/>
          <w:sz w:val="22"/>
          <w:szCs w:val="22"/>
        </w:rPr>
      </w:pPr>
      <w:bookmarkStart w:id="1" w:name="_Toc774321"/>
      <w:r w:rsidRPr="00FA00B1">
        <w:rPr>
          <w:rFonts w:ascii="Arial" w:eastAsia="Arial Unicode MS" w:hAnsi="Arial" w:cs="Arial"/>
          <w:b/>
          <w:bCs/>
          <w:sz w:val="22"/>
          <w:szCs w:val="22"/>
        </w:rPr>
        <w:t>2.2</w:t>
      </w:r>
      <w:r w:rsidR="00F81D64" w:rsidRPr="00FA00B1">
        <w:rPr>
          <w:rFonts w:ascii="Arial" w:eastAsia="Arial Unicode MS" w:hAnsi="Arial" w:cs="Arial"/>
          <w:b/>
          <w:bCs/>
          <w:sz w:val="22"/>
          <w:szCs w:val="22"/>
        </w:rPr>
        <w:t>.1</w:t>
      </w:r>
      <w:r w:rsidR="00F81D64" w:rsidRPr="00FA00B1">
        <w:rPr>
          <w:rFonts w:ascii="Arial" w:eastAsia="Arial Unicode MS" w:hAnsi="Arial" w:cs="Arial"/>
          <w:b/>
          <w:bCs/>
          <w:sz w:val="22"/>
          <w:szCs w:val="22"/>
        </w:rPr>
        <w:tab/>
      </w:r>
      <w:r w:rsidRPr="00FA00B1">
        <w:rPr>
          <w:rFonts w:ascii="Arial" w:hAnsi="Arial" w:cs="Arial"/>
          <w:b/>
          <w:bCs/>
          <w:sz w:val="22"/>
          <w:szCs w:val="22"/>
        </w:rPr>
        <w:t>Financial reporting standards that became effective in the current period</w:t>
      </w:r>
    </w:p>
    <w:p w14:paraId="01D615FA" w14:textId="579339D8" w:rsidR="0050752A" w:rsidRPr="00FA00B1" w:rsidRDefault="0050752A" w:rsidP="0029569D">
      <w:pPr>
        <w:tabs>
          <w:tab w:val="left" w:pos="540"/>
        </w:tabs>
        <w:spacing w:before="120" w:after="120" w:line="380" w:lineRule="exact"/>
        <w:ind w:left="547" w:right="-34" w:hanging="547"/>
        <w:jc w:val="thaiDistribute"/>
        <w:rPr>
          <w:rFonts w:ascii="Arial" w:hAnsi="Arial" w:cs="Arial"/>
          <w:sz w:val="22"/>
          <w:szCs w:val="22"/>
        </w:rPr>
      </w:pPr>
      <w:r w:rsidRPr="00FA00B1">
        <w:rPr>
          <w:rFonts w:ascii="Arial" w:hAnsi="Arial" w:cs="Arial"/>
          <w:sz w:val="22"/>
          <w:szCs w:val="22"/>
        </w:rPr>
        <w:tab/>
        <w:t xml:space="preserve">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D15CF92" w14:textId="461EFF71" w:rsidR="0050752A" w:rsidRPr="00FA00B1" w:rsidRDefault="0050752A" w:rsidP="0029569D">
      <w:pPr>
        <w:tabs>
          <w:tab w:val="left" w:pos="540"/>
        </w:tabs>
        <w:spacing w:before="120" w:after="120" w:line="380" w:lineRule="exact"/>
        <w:ind w:left="547" w:right="-34" w:hanging="547"/>
        <w:jc w:val="thaiDistribute"/>
        <w:rPr>
          <w:rFonts w:ascii="Arial" w:hAnsi="Arial" w:cs="Arial"/>
          <w:sz w:val="22"/>
          <w:szCs w:val="22"/>
        </w:rPr>
      </w:pPr>
      <w:r w:rsidRPr="00FA00B1">
        <w:rPr>
          <w:rFonts w:ascii="Arial" w:hAnsi="Arial" w:cs="Arial"/>
          <w:sz w:val="22"/>
          <w:szCs w:val="22"/>
        </w:rPr>
        <w:tab/>
        <w:t xml:space="preserve">The adoption of these financial reporting standards does not have any significant impact on the Company’s financial information. </w:t>
      </w:r>
    </w:p>
    <w:bookmarkEnd w:id="1"/>
    <w:p w14:paraId="5671F009" w14:textId="77777777" w:rsidR="00F81D64" w:rsidRPr="00FA00B1" w:rsidRDefault="00F81D64" w:rsidP="0029569D">
      <w:pPr>
        <w:spacing w:before="120" w:after="120" w:line="380" w:lineRule="exact"/>
        <w:ind w:left="547" w:right="-72" w:hanging="547"/>
        <w:jc w:val="thaiDistribute"/>
        <w:rPr>
          <w:rFonts w:ascii="Arial" w:eastAsia="Arial Unicode MS" w:hAnsi="Arial" w:cs="Arial"/>
          <w:b/>
          <w:bCs/>
          <w:sz w:val="22"/>
          <w:szCs w:val="22"/>
        </w:rPr>
      </w:pPr>
      <w:r w:rsidRPr="00FA00B1">
        <w:rPr>
          <w:rFonts w:ascii="Arial" w:eastAsia="Arial Unicode MS" w:hAnsi="Arial" w:cs="Arial"/>
          <w:b/>
          <w:bCs/>
          <w:sz w:val="22"/>
          <w:szCs w:val="22"/>
        </w:rPr>
        <w:t>2.2.2</w:t>
      </w:r>
      <w:r w:rsidRPr="00FA00B1">
        <w:rPr>
          <w:rFonts w:ascii="Arial" w:eastAsia="Arial Unicode MS" w:hAnsi="Arial" w:cs="Arial"/>
          <w:b/>
          <w:bCs/>
          <w:sz w:val="22"/>
          <w:szCs w:val="22"/>
        </w:rPr>
        <w:tab/>
        <w:t>Financial reporting standards that became effective for fiscal years beginning on or after 1 January 2021</w:t>
      </w:r>
    </w:p>
    <w:p w14:paraId="3EBA8C82" w14:textId="77777777" w:rsidR="001B0C3A" w:rsidRPr="00FA00B1" w:rsidRDefault="001B0C3A" w:rsidP="001B0C3A">
      <w:pPr>
        <w:overflowPunct w:val="0"/>
        <w:autoSpaceDE w:val="0"/>
        <w:autoSpaceDN w:val="0"/>
        <w:adjustRightInd w:val="0"/>
        <w:spacing w:before="120" w:after="120" w:line="380" w:lineRule="exact"/>
        <w:ind w:left="547" w:right="0"/>
        <w:jc w:val="thaiDistribute"/>
        <w:textAlignment w:val="baseline"/>
        <w:rPr>
          <w:rFonts w:ascii="Arial" w:eastAsia="Arial Unicode MS" w:hAnsi="Arial" w:cs="Arial"/>
          <w:sz w:val="22"/>
          <w:szCs w:val="22"/>
          <w:lang w:val="en-GB"/>
        </w:rPr>
      </w:pPr>
      <w:r w:rsidRPr="00FA00B1">
        <w:rPr>
          <w:rFonts w:ascii="Arial" w:eastAsia="Arial Unicode MS" w:hAnsi="Arial" w:cs="Arial"/>
          <w:sz w:val="22"/>
          <w:szCs w:val="22"/>
          <w:lang w:val="en-GB"/>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FA00B1">
        <w:rPr>
          <w:rFonts w:ascii="Arial" w:eastAsia="Arial Unicode MS" w:hAnsi="Arial" w:cs="Arial"/>
          <w:sz w:val="22"/>
          <w:szCs w:val="22"/>
          <w:cs/>
          <w:lang w:val="en-GB"/>
        </w:rPr>
        <w:t xml:space="preserve"> </w:t>
      </w:r>
      <w:r w:rsidRPr="00FA00B1">
        <w:rPr>
          <w:rFonts w:ascii="Arial" w:eastAsia="Arial Unicode MS" w:hAnsi="Arial" w:cs="Arial"/>
          <w:sz w:val="22"/>
          <w:szCs w:val="22"/>
          <w:lang w:val="en-GB"/>
        </w:rPr>
        <w:t>and, for some standards, providing temporary reliefs or temporary exemptions for users.</w:t>
      </w:r>
    </w:p>
    <w:p w14:paraId="026AEEF6" w14:textId="77777777" w:rsidR="00B54B50" w:rsidRPr="00FA00B1" w:rsidRDefault="00B54B50" w:rsidP="0029569D">
      <w:pPr>
        <w:overflowPunct w:val="0"/>
        <w:autoSpaceDE w:val="0"/>
        <w:autoSpaceDN w:val="0"/>
        <w:adjustRightInd w:val="0"/>
        <w:spacing w:before="120" w:after="120" w:line="380" w:lineRule="exact"/>
        <w:ind w:left="547" w:right="0"/>
        <w:jc w:val="thaiDistribute"/>
        <w:textAlignment w:val="baseline"/>
        <w:rPr>
          <w:rFonts w:ascii="Arial" w:eastAsia="Arial Unicode MS" w:hAnsi="Arial" w:cs="Arial"/>
          <w:sz w:val="22"/>
          <w:szCs w:val="22"/>
          <w:cs/>
          <w:lang w:val="en-GB"/>
        </w:rPr>
      </w:pPr>
      <w:r w:rsidRPr="00FA00B1">
        <w:rPr>
          <w:rFonts w:ascii="Arial" w:eastAsia="Arial Unicode MS" w:hAnsi="Arial" w:cs="Arial"/>
          <w:sz w:val="22"/>
          <w:szCs w:val="22"/>
          <w:lang w:val="en-GB"/>
        </w:rPr>
        <w:t>The management of the Company believes that adoption of these amendments will not have any significant impact on the Company’s financial statements.</w:t>
      </w:r>
    </w:p>
    <w:p w14:paraId="154C6488" w14:textId="77777777" w:rsidR="00B44FB7" w:rsidRPr="00FA00B1" w:rsidRDefault="00B44FB7" w:rsidP="0029569D">
      <w:pPr>
        <w:tabs>
          <w:tab w:val="left" w:pos="540"/>
        </w:tabs>
        <w:spacing w:before="120" w:after="120" w:line="380" w:lineRule="exact"/>
        <w:ind w:left="907" w:right="0" w:hanging="907"/>
        <w:jc w:val="thaiDistribute"/>
        <w:rPr>
          <w:rFonts w:ascii="Arial" w:eastAsia="Arial Unicode MS" w:hAnsi="Arial" w:cs="Arial"/>
          <w:b/>
          <w:bCs/>
          <w:sz w:val="22"/>
          <w:szCs w:val="22"/>
        </w:rPr>
      </w:pPr>
      <w:r w:rsidRPr="00FA00B1">
        <w:rPr>
          <w:rFonts w:ascii="Arial" w:eastAsia="Arial Unicode MS" w:hAnsi="Arial" w:cs="Arial"/>
          <w:b/>
          <w:bCs/>
          <w:sz w:val="22"/>
          <w:szCs w:val="22"/>
        </w:rPr>
        <w:t>2.3</w:t>
      </w:r>
      <w:r w:rsidRPr="00FA00B1">
        <w:rPr>
          <w:rFonts w:ascii="Arial" w:eastAsia="Arial Unicode MS" w:hAnsi="Arial" w:cs="Arial"/>
          <w:b/>
          <w:bCs/>
          <w:sz w:val="22"/>
          <w:szCs w:val="22"/>
        </w:rPr>
        <w:tab/>
        <w:t>Significant accounting policies</w:t>
      </w:r>
    </w:p>
    <w:p w14:paraId="0B16EAD8" w14:textId="5BE8D2C6" w:rsidR="00F805D3" w:rsidRPr="00FA00B1" w:rsidRDefault="00B44FB7" w:rsidP="0029569D">
      <w:pPr>
        <w:tabs>
          <w:tab w:val="left" w:pos="540"/>
        </w:tabs>
        <w:spacing w:before="120" w:after="120" w:line="380" w:lineRule="exact"/>
        <w:ind w:left="540" w:right="0"/>
        <w:jc w:val="thaiDistribute"/>
        <w:rPr>
          <w:rFonts w:ascii="Arial" w:hAnsi="Arial" w:cs="Arial"/>
          <w:sz w:val="22"/>
          <w:szCs w:val="22"/>
          <w:lang w:val="en-GB"/>
        </w:rPr>
      </w:pPr>
      <w:r w:rsidRPr="00FA00B1">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w:t>
      </w:r>
      <w:r w:rsidR="008D2B04" w:rsidRPr="00FA00B1">
        <w:rPr>
          <w:rFonts w:ascii="Arial" w:eastAsia="Arial Unicode MS" w:hAnsi="Arial" w:cs="Arial"/>
          <w:sz w:val="22"/>
          <w:szCs w:val="22"/>
        </w:rPr>
        <w:t>31 December 2020</w:t>
      </w:r>
      <w:r w:rsidR="00DD599B" w:rsidRPr="00FA00B1">
        <w:rPr>
          <w:rFonts w:ascii="Arial" w:hAnsi="Arial" w:cs="Arial"/>
          <w:sz w:val="22"/>
          <w:szCs w:val="22"/>
          <w:lang w:val="en-GB"/>
        </w:rPr>
        <w:t>.</w:t>
      </w:r>
    </w:p>
    <w:p w14:paraId="0A1B8009" w14:textId="77777777" w:rsidR="002E35DB" w:rsidRPr="00FA00B1" w:rsidRDefault="002E35DB">
      <w:pPr>
        <w:ind w:right="0"/>
        <w:jc w:val="left"/>
        <w:rPr>
          <w:rFonts w:ascii="Arial" w:hAnsi="Arial" w:cs="Arial"/>
          <w:b/>
          <w:bCs/>
          <w:sz w:val="22"/>
          <w:szCs w:val="22"/>
        </w:rPr>
      </w:pPr>
      <w:r w:rsidRPr="00FA00B1">
        <w:rPr>
          <w:rFonts w:ascii="Arial" w:hAnsi="Arial" w:cs="Arial"/>
          <w:b/>
          <w:bCs/>
          <w:sz w:val="22"/>
          <w:szCs w:val="22"/>
        </w:rPr>
        <w:br w:type="page"/>
      </w:r>
    </w:p>
    <w:p w14:paraId="56888565" w14:textId="7079C22F" w:rsidR="007B235D" w:rsidRPr="00FA00B1" w:rsidRDefault="0050752A" w:rsidP="0050752A">
      <w:pPr>
        <w:tabs>
          <w:tab w:val="left" w:pos="540"/>
          <w:tab w:val="left" w:pos="2880"/>
        </w:tabs>
        <w:spacing w:before="120" w:after="120" w:line="380" w:lineRule="exact"/>
        <w:ind w:left="547" w:right="-691" w:hanging="547"/>
        <w:rPr>
          <w:rFonts w:ascii="Arial" w:hAnsi="Arial" w:cs="Arial"/>
          <w:b/>
          <w:bCs/>
          <w:sz w:val="20"/>
          <w:szCs w:val="20"/>
        </w:rPr>
      </w:pPr>
      <w:r w:rsidRPr="00FA00B1">
        <w:rPr>
          <w:rFonts w:ascii="Arial" w:hAnsi="Arial" w:cs="Arial"/>
          <w:b/>
          <w:bCs/>
          <w:sz w:val="22"/>
          <w:szCs w:val="22"/>
        </w:rPr>
        <w:lastRenderedPageBreak/>
        <w:t>3</w:t>
      </w:r>
      <w:r w:rsidR="007B235D" w:rsidRPr="00FA00B1">
        <w:rPr>
          <w:rFonts w:ascii="Arial" w:hAnsi="Arial" w:cs="Arial"/>
          <w:b/>
          <w:bCs/>
          <w:sz w:val="22"/>
          <w:szCs w:val="22"/>
        </w:rPr>
        <w:t>.</w:t>
      </w:r>
      <w:r w:rsidR="007B235D" w:rsidRPr="00FA00B1">
        <w:rPr>
          <w:rFonts w:ascii="Arial" w:hAnsi="Arial" w:cs="Arial"/>
          <w:b/>
          <w:bCs/>
          <w:sz w:val="22"/>
          <w:szCs w:val="22"/>
        </w:rPr>
        <w:tab/>
        <w:t>Cash and cash equivalents</w:t>
      </w:r>
    </w:p>
    <w:tbl>
      <w:tblPr>
        <w:tblW w:w="9294" w:type="dxa"/>
        <w:tblInd w:w="534" w:type="dxa"/>
        <w:tblLayout w:type="fixed"/>
        <w:tblLook w:val="0000" w:firstRow="0" w:lastRow="0" w:firstColumn="0" w:lastColumn="0" w:noHBand="0" w:noVBand="0"/>
      </w:tblPr>
      <w:tblGrid>
        <w:gridCol w:w="4974"/>
        <w:gridCol w:w="2160"/>
        <w:gridCol w:w="2160"/>
      </w:tblGrid>
      <w:tr w:rsidR="001B0C3A" w:rsidRPr="00FA00B1" w14:paraId="35EDAD1F" w14:textId="77777777" w:rsidTr="008E78D7">
        <w:tc>
          <w:tcPr>
            <w:tcW w:w="4974" w:type="dxa"/>
            <w:vAlign w:val="bottom"/>
          </w:tcPr>
          <w:p w14:paraId="4E7244FD" w14:textId="77777777" w:rsidR="00F5372C" w:rsidRPr="00FA00B1" w:rsidRDefault="00F5372C" w:rsidP="0050752A">
            <w:pPr>
              <w:spacing w:line="380" w:lineRule="exact"/>
              <w:ind w:right="0"/>
              <w:jc w:val="left"/>
              <w:rPr>
                <w:rFonts w:ascii="Arial" w:hAnsi="Arial" w:cs="Arial"/>
                <w:sz w:val="20"/>
                <w:szCs w:val="20"/>
              </w:rPr>
            </w:pPr>
          </w:p>
        </w:tc>
        <w:tc>
          <w:tcPr>
            <w:tcW w:w="4320" w:type="dxa"/>
            <w:gridSpan w:val="2"/>
            <w:vAlign w:val="bottom"/>
          </w:tcPr>
          <w:p w14:paraId="10CD7AD3" w14:textId="77777777" w:rsidR="00F5372C" w:rsidRPr="00FA00B1" w:rsidRDefault="00F5372C" w:rsidP="0050752A">
            <w:pPr>
              <w:tabs>
                <w:tab w:val="left" w:pos="284"/>
                <w:tab w:val="left" w:pos="851"/>
                <w:tab w:val="left" w:pos="1418"/>
                <w:tab w:val="left" w:pos="1985"/>
              </w:tabs>
              <w:spacing w:line="380" w:lineRule="exact"/>
              <w:ind w:right="0"/>
              <w:jc w:val="right"/>
              <w:rPr>
                <w:rFonts w:ascii="Arial" w:hAnsi="Arial" w:cs="Arial"/>
                <w:sz w:val="20"/>
                <w:szCs w:val="20"/>
              </w:rPr>
            </w:pPr>
            <w:r w:rsidRPr="00FA00B1">
              <w:rPr>
                <w:rFonts w:ascii="Arial" w:hAnsi="Arial" w:cs="Arial"/>
                <w:sz w:val="20"/>
                <w:szCs w:val="20"/>
              </w:rPr>
              <w:t>(Unit: Baht)</w:t>
            </w:r>
          </w:p>
        </w:tc>
      </w:tr>
      <w:tr w:rsidR="001B0C3A" w:rsidRPr="00FA00B1" w14:paraId="0C6868CB" w14:textId="77777777" w:rsidTr="008E78D7">
        <w:tc>
          <w:tcPr>
            <w:tcW w:w="4974" w:type="dxa"/>
            <w:vAlign w:val="bottom"/>
          </w:tcPr>
          <w:p w14:paraId="7A174823" w14:textId="77777777" w:rsidR="00F5372C" w:rsidRPr="00FA00B1" w:rsidRDefault="00F5372C" w:rsidP="0050752A">
            <w:pPr>
              <w:tabs>
                <w:tab w:val="left" w:pos="284"/>
                <w:tab w:val="left" w:pos="851"/>
                <w:tab w:val="left" w:pos="1418"/>
                <w:tab w:val="left" w:pos="1985"/>
              </w:tabs>
              <w:spacing w:line="380" w:lineRule="exact"/>
              <w:ind w:right="0"/>
              <w:rPr>
                <w:rFonts w:ascii="Arial" w:hAnsi="Arial" w:cs="Arial"/>
                <w:sz w:val="20"/>
                <w:szCs w:val="20"/>
              </w:rPr>
            </w:pPr>
          </w:p>
        </w:tc>
        <w:tc>
          <w:tcPr>
            <w:tcW w:w="2160" w:type="dxa"/>
            <w:vAlign w:val="bottom"/>
          </w:tcPr>
          <w:p w14:paraId="6A376AA9" w14:textId="0FA63798" w:rsidR="00F5372C" w:rsidRPr="00FA00B1" w:rsidRDefault="00743C12" w:rsidP="0050752A">
            <w:pPr>
              <w:pBdr>
                <w:bottom w:val="single" w:sz="4" w:space="1" w:color="auto"/>
              </w:pBdr>
              <w:spacing w:line="380" w:lineRule="exact"/>
              <w:ind w:right="0"/>
              <w:jc w:val="center"/>
              <w:rPr>
                <w:rFonts w:ascii="Arial" w:hAnsi="Arial" w:cs="Arial"/>
                <w:sz w:val="20"/>
                <w:szCs w:val="20"/>
              </w:rPr>
            </w:pPr>
            <w:r w:rsidRPr="00FA00B1">
              <w:rPr>
                <w:rFonts w:ascii="Arial" w:hAnsi="Arial" w:cs="Arial"/>
                <w:sz w:val="20"/>
                <w:szCs w:val="20"/>
              </w:rPr>
              <w:t>30 September 2021</w:t>
            </w:r>
          </w:p>
        </w:tc>
        <w:tc>
          <w:tcPr>
            <w:tcW w:w="2160" w:type="dxa"/>
            <w:vAlign w:val="bottom"/>
          </w:tcPr>
          <w:p w14:paraId="6B03D0A6" w14:textId="3DAB19E3" w:rsidR="00F5372C" w:rsidRPr="00FA00B1" w:rsidRDefault="008D2B04" w:rsidP="0050752A">
            <w:pPr>
              <w:pBdr>
                <w:bottom w:val="single" w:sz="4" w:space="1" w:color="auto"/>
              </w:pBdr>
              <w:spacing w:line="380" w:lineRule="exact"/>
              <w:ind w:right="0"/>
              <w:jc w:val="center"/>
              <w:rPr>
                <w:rFonts w:ascii="Arial" w:hAnsi="Arial" w:cs="Arial"/>
                <w:sz w:val="20"/>
                <w:szCs w:val="20"/>
              </w:rPr>
            </w:pPr>
            <w:r w:rsidRPr="00FA00B1">
              <w:rPr>
                <w:rFonts w:ascii="Arial" w:hAnsi="Arial" w:cs="Arial"/>
                <w:sz w:val="20"/>
                <w:szCs w:val="20"/>
              </w:rPr>
              <w:t>31 December 2020</w:t>
            </w:r>
          </w:p>
        </w:tc>
      </w:tr>
      <w:tr w:rsidR="00581C7E" w:rsidRPr="00FA00B1" w14:paraId="1D65CFD4" w14:textId="77777777" w:rsidTr="00AD7FC0">
        <w:trPr>
          <w:trHeight w:val="65"/>
        </w:trPr>
        <w:tc>
          <w:tcPr>
            <w:tcW w:w="4974" w:type="dxa"/>
            <w:vAlign w:val="bottom"/>
          </w:tcPr>
          <w:p w14:paraId="1C88EA39" w14:textId="77777777" w:rsidR="00581C7E" w:rsidRPr="00FA00B1" w:rsidRDefault="00581C7E" w:rsidP="00581C7E">
            <w:pPr>
              <w:spacing w:line="380" w:lineRule="exact"/>
              <w:ind w:right="0"/>
              <w:jc w:val="left"/>
              <w:rPr>
                <w:rFonts w:ascii="Arial" w:hAnsi="Arial" w:cs="Arial"/>
                <w:sz w:val="20"/>
                <w:szCs w:val="20"/>
              </w:rPr>
            </w:pPr>
            <w:r w:rsidRPr="00FA00B1">
              <w:rPr>
                <w:rFonts w:ascii="Arial" w:hAnsi="Arial" w:cs="Arial"/>
                <w:sz w:val="20"/>
                <w:szCs w:val="20"/>
              </w:rPr>
              <w:t>Cash on hand</w:t>
            </w:r>
          </w:p>
        </w:tc>
        <w:tc>
          <w:tcPr>
            <w:tcW w:w="2160" w:type="dxa"/>
            <w:vAlign w:val="bottom"/>
          </w:tcPr>
          <w:p w14:paraId="4B8E4235" w14:textId="562FD3A9" w:rsidR="00581C7E" w:rsidRPr="00FA00B1" w:rsidRDefault="00581C7E" w:rsidP="00581C7E">
            <w:pPr>
              <w:tabs>
                <w:tab w:val="decimal" w:pos="1782"/>
              </w:tabs>
              <w:spacing w:line="380" w:lineRule="exact"/>
              <w:ind w:left="162" w:right="65" w:hanging="162"/>
              <w:jc w:val="thaiDistribute"/>
              <w:rPr>
                <w:rFonts w:ascii="Arial" w:hAnsi="Arial" w:cs="Arial"/>
                <w:sz w:val="20"/>
                <w:szCs w:val="20"/>
              </w:rPr>
            </w:pPr>
            <w:r w:rsidRPr="00FA00B1">
              <w:rPr>
                <w:rFonts w:ascii="Arial" w:hAnsi="Arial" w:cs="Arial"/>
                <w:sz w:val="20"/>
                <w:szCs w:val="20"/>
              </w:rPr>
              <w:t>207,317</w:t>
            </w:r>
          </w:p>
        </w:tc>
        <w:tc>
          <w:tcPr>
            <w:tcW w:w="2160" w:type="dxa"/>
            <w:vAlign w:val="bottom"/>
          </w:tcPr>
          <w:p w14:paraId="2B8EB941" w14:textId="2D34E791" w:rsidR="00581C7E" w:rsidRPr="00FA00B1" w:rsidRDefault="00581C7E" w:rsidP="00581C7E">
            <w:pPr>
              <w:tabs>
                <w:tab w:val="decimal" w:pos="1782"/>
              </w:tabs>
              <w:spacing w:line="380" w:lineRule="exact"/>
              <w:ind w:left="162" w:right="65" w:hanging="162"/>
              <w:jc w:val="thaiDistribute"/>
              <w:rPr>
                <w:rFonts w:ascii="Arial" w:hAnsi="Arial" w:cs="Arial"/>
                <w:sz w:val="20"/>
                <w:szCs w:val="20"/>
              </w:rPr>
            </w:pPr>
            <w:r w:rsidRPr="00FA00B1">
              <w:rPr>
                <w:rFonts w:ascii="Arial" w:hAnsi="Arial" w:cs="Arial"/>
                <w:sz w:val="20"/>
                <w:szCs w:val="20"/>
              </w:rPr>
              <w:t>129,975</w:t>
            </w:r>
          </w:p>
        </w:tc>
      </w:tr>
      <w:tr w:rsidR="00581C7E" w:rsidRPr="00FA00B1" w14:paraId="6878C101" w14:textId="77777777" w:rsidTr="00AD7FC0">
        <w:tc>
          <w:tcPr>
            <w:tcW w:w="4974" w:type="dxa"/>
            <w:vAlign w:val="bottom"/>
          </w:tcPr>
          <w:p w14:paraId="65E2A9FE" w14:textId="77777777" w:rsidR="00581C7E" w:rsidRPr="00FA00B1" w:rsidRDefault="00581C7E" w:rsidP="00581C7E">
            <w:pPr>
              <w:spacing w:line="380" w:lineRule="exact"/>
              <w:ind w:right="0"/>
              <w:jc w:val="left"/>
              <w:rPr>
                <w:rFonts w:ascii="Arial" w:hAnsi="Arial" w:cs="Arial"/>
                <w:sz w:val="20"/>
                <w:szCs w:val="20"/>
              </w:rPr>
            </w:pPr>
            <w:r w:rsidRPr="00FA00B1">
              <w:rPr>
                <w:rFonts w:ascii="Arial" w:hAnsi="Arial" w:cs="Arial"/>
                <w:sz w:val="20"/>
                <w:szCs w:val="20"/>
              </w:rPr>
              <w:t>Deposits at banks with no fixed maturity date</w:t>
            </w:r>
          </w:p>
        </w:tc>
        <w:tc>
          <w:tcPr>
            <w:tcW w:w="2160" w:type="dxa"/>
            <w:vAlign w:val="bottom"/>
          </w:tcPr>
          <w:p w14:paraId="43A05508" w14:textId="454F3A44" w:rsidR="00581C7E" w:rsidRPr="00FA00B1" w:rsidRDefault="00581C7E" w:rsidP="00581C7E">
            <w:pPr>
              <w:pBdr>
                <w:bottom w:val="single" w:sz="4" w:space="1" w:color="auto"/>
              </w:pBdr>
              <w:tabs>
                <w:tab w:val="decimal" w:pos="1782"/>
              </w:tabs>
              <w:spacing w:line="380" w:lineRule="exact"/>
              <w:ind w:left="162" w:right="65" w:hanging="162"/>
              <w:jc w:val="thaiDistribute"/>
              <w:rPr>
                <w:rFonts w:ascii="Arial" w:hAnsi="Arial" w:cs="Arial"/>
                <w:sz w:val="20"/>
                <w:szCs w:val="20"/>
              </w:rPr>
            </w:pPr>
            <w:r w:rsidRPr="00FA00B1">
              <w:rPr>
                <w:rFonts w:ascii="Arial" w:hAnsi="Arial" w:cs="Arial"/>
                <w:sz w:val="20"/>
                <w:szCs w:val="20"/>
              </w:rPr>
              <w:t>807,881,94</w:t>
            </w:r>
            <w:r w:rsidR="00BF6B01" w:rsidRPr="00FA00B1">
              <w:rPr>
                <w:rFonts w:ascii="Arial" w:hAnsi="Arial" w:cs="Arial"/>
                <w:sz w:val="20"/>
                <w:szCs w:val="20"/>
              </w:rPr>
              <w:t>9</w:t>
            </w:r>
          </w:p>
        </w:tc>
        <w:tc>
          <w:tcPr>
            <w:tcW w:w="2160" w:type="dxa"/>
            <w:vAlign w:val="bottom"/>
          </w:tcPr>
          <w:p w14:paraId="78EAF2FD" w14:textId="61A47B78" w:rsidR="00581C7E" w:rsidRPr="00FA00B1" w:rsidRDefault="00581C7E" w:rsidP="00581C7E">
            <w:pPr>
              <w:pBdr>
                <w:bottom w:val="single" w:sz="4" w:space="1" w:color="auto"/>
              </w:pBdr>
              <w:tabs>
                <w:tab w:val="decimal" w:pos="1782"/>
              </w:tabs>
              <w:spacing w:line="380" w:lineRule="exact"/>
              <w:ind w:left="162" w:right="65" w:hanging="162"/>
              <w:jc w:val="thaiDistribute"/>
              <w:rPr>
                <w:rFonts w:ascii="Arial" w:hAnsi="Arial" w:cs="Arial"/>
                <w:sz w:val="20"/>
                <w:szCs w:val="20"/>
              </w:rPr>
            </w:pPr>
            <w:r w:rsidRPr="00FA00B1">
              <w:rPr>
                <w:rFonts w:ascii="Arial" w:hAnsi="Arial" w:cs="Arial"/>
                <w:sz w:val="20"/>
                <w:szCs w:val="20"/>
              </w:rPr>
              <w:t>590,408,883</w:t>
            </w:r>
          </w:p>
        </w:tc>
      </w:tr>
      <w:tr w:rsidR="00581C7E" w:rsidRPr="00FA00B1" w14:paraId="38405E06" w14:textId="77777777" w:rsidTr="00AD7FC0">
        <w:tc>
          <w:tcPr>
            <w:tcW w:w="4974" w:type="dxa"/>
            <w:vAlign w:val="bottom"/>
          </w:tcPr>
          <w:p w14:paraId="7B912F2F" w14:textId="77777777" w:rsidR="00581C7E" w:rsidRPr="00FA00B1" w:rsidRDefault="00581C7E" w:rsidP="00581C7E">
            <w:pPr>
              <w:spacing w:line="380" w:lineRule="exact"/>
              <w:ind w:right="0"/>
              <w:jc w:val="left"/>
              <w:rPr>
                <w:rFonts w:ascii="Arial" w:hAnsi="Arial" w:cs="Arial"/>
                <w:sz w:val="20"/>
                <w:szCs w:val="20"/>
              </w:rPr>
            </w:pPr>
            <w:r w:rsidRPr="00FA00B1">
              <w:rPr>
                <w:rFonts w:ascii="Arial" w:hAnsi="Arial" w:cs="Arial"/>
                <w:sz w:val="20"/>
                <w:szCs w:val="20"/>
              </w:rPr>
              <w:t>Cash and cash equivalents</w:t>
            </w:r>
          </w:p>
        </w:tc>
        <w:tc>
          <w:tcPr>
            <w:tcW w:w="2160" w:type="dxa"/>
            <w:vAlign w:val="bottom"/>
          </w:tcPr>
          <w:p w14:paraId="0BCC0687" w14:textId="0E5BC2A7" w:rsidR="00581C7E" w:rsidRPr="00FA00B1" w:rsidRDefault="00581C7E" w:rsidP="00581C7E">
            <w:pPr>
              <w:tabs>
                <w:tab w:val="decimal" w:pos="1782"/>
              </w:tabs>
              <w:spacing w:line="380" w:lineRule="exact"/>
              <w:ind w:left="162" w:right="65" w:hanging="162"/>
              <w:jc w:val="thaiDistribute"/>
              <w:rPr>
                <w:rFonts w:ascii="Arial" w:hAnsi="Arial" w:cs="Arial"/>
                <w:sz w:val="20"/>
                <w:szCs w:val="20"/>
              </w:rPr>
            </w:pPr>
            <w:r w:rsidRPr="00FA00B1">
              <w:rPr>
                <w:rFonts w:ascii="Arial" w:hAnsi="Arial" w:cs="Arial"/>
                <w:sz w:val="20"/>
                <w:szCs w:val="20"/>
              </w:rPr>
              <w:t>808,089,26</w:t>
            </w:r>
            <w:r w:rsidR="00BF6B01" w:rsidRPr="00FA00B1">
              <w:rPr>
                <w:rFonts w:ascii="Arial" w:hAnsi="Arial" w:cs="Arial"/>
                <w:sz w:val="20"/>
                <w:szCs w:val="20"/>
              </w:rPr>
              <w:t>6</w:t>
            </w:r>
          </w:p>
        </w:tc>
        <w:tc>
          <w:tcPr>
            <w:tcW w:w="2160" w:type="dxa"/>
            <w:vAlign w:val="bottom"/>
          </w:tcPr>
          <w:p w14:paraId="2D23249D" w14:textId="7E21839B" w:rsidR="00581C7E" w:rsidRPr="00FA00B1" w:rsidRDefault="00581C7E" w:rsidP="00581C7E">
            <w:pPr>
              <w:tabs>
                <w:tab w:val="decimal" w:pos="1782"/>
              </w:tabs>
              <w:spacing w:line="380" w:lineRule="exact"/>
              <w:ind w:left="162" w:right="65" w:hanging="162"/>
              <w:jc w:val="thaiDistribute"/>
              <w:rPr>
                <w:rFonts w:ascii="Arial" w:hAnsi="Arial" w:cs="Arial"/>
                <w:sz w:val="20"/>
                <w:szCs w:val="20"/>
              </w:rPr>
            </w:pPr>
            <w:r w:rsidRPr="00FA00B1">
              <w:rPr>
                <w:rFonts w:ascii="Arial" w:hAnsi="Arial" w:cs="Arial"/>
                <w:sz w:val="20"/>
                <w:szCs w:val="20"/>
              </w:rPr>
              <w:t>590,538,858</w:t>
            </w:r>
          </w:p>
        </w:tc>
      </w:tr>
      <w:tr w:rsidR="00581C7E" w:rsidRPr="00FA00B1" w14:paraId="22594208" w14:textId="77777777" w:rsidTr="00AD7FC0">
        <w:trPr>
          <w:trHeight w:val="74"/>
        </w:trPr>
        <w:tc>
          <w:tcPr>
            <w:tcW w:w="4974" w:type="dxa"/>
            <w:vAlign w:val="bottom"/>
          </w:tcPr>
          <w:p w14:paraId="1863CE7E" w14:textId="77777777" w:rsidR="00581C7E" w:rsidRPr="00FA00B1" w:rsidRDefault="00581C7E" w:rsidP="00581C7E">
            <w:pPr>
              <w:spacing w:line="380" w:lineRule="exact"/>
              <w:ind w:right="0"/>
              <w:jc w:val="left"/>
              <w:rPr>
                <w:rFonts w:ascii="Arial" w:hAnsi="Arial" w:cs="Arial"/>
                <w:sz w:val="20"/>
                <w:szCs w:val="20"/>
              </w:rPr>
            </w:pPr>
            <w:r w:rsidRPr="00FA00B1">
              <w:rPr>
                <w:rFonts w:ascii="Arial" w:hAnsi="Arial" w:cs="Arial"/>
                <w:sz w:val="20"/>
                <w:szCs w:val="20"/>
              </w:rPr>
              <w:t>Less: Expected credit losses</w:t>
            </w:r>
          </w:p>
        </w:tc>
        <w:tc>
          <w:tcPr>
            <w:tcW w:w="2160" w:type="dxa"/>
            <w:vAlign w:val="bottom"/>
          </w:tcPr>
          <w:p w14:paraId="47F58819" w14:textId="5437FAA5" w:rsidR="00581C7E" w:rsidRPr="00FA00B1" w:rsidRDefault="00581C7E" w:rsidP="00581C7E">
            <w:pPr>
              <w:tabs>
                <w:tab w:val="decimal" w:pos="1782"/>
              </w:tabs>
              <w:spacing w:line="380" w:lineRule="exact"/>
              <w:ind w:left="162" w:right="65" w:hanging="162"/>
              <w:jc w:val="thaiDistribute"/>
              <w:rPr>
                <w:rFonts w:ascii="Arial" w:hAnsi="Arial" w:cs="Arial"/>
                <w:sz w:val="20"/>
                <w:szCs w:val="20"/>
              </w:rPr>
            </w:pPr>
            <w:r w:rsidRPr="00FA00B1">
              <w:rPr>
                <w:rFonts w:ascii="Arial" w:hAnsi="Arial" w:cs="Arial"/>
                <w:sz w:val="20"/>
                <w:szCs w:val="20"/>
              </w:rPr>
              <w:t>(833,97</w:t>
            </w:r>
            <w:r w:rsidR="00BF6B01" w:rsidRPr="00FA00B1">
              <w:rPr>
                <w:rFonts w:ascii="Arial" w:hAnsi="Arial" w:cs="Arial"/>
                <w:sz w:val="20"/>
                <w:szCs w:val="20"/>
              </w:rPr>
              <w:t>8</w:t>
            </w:r>
            <w:r w:rsidRPr="00FA00B1">
              <w:rPr>
                <w:rFonts w:ascii="Arial" w:hAnsi="Arial" w:cs="Arial"/>
                <w:sz w:val="20"/>
                <w:szCs w:val="20"/>
              </w:rPr>
              <w:t>)</w:t>
            </w:r>
          </w:p>
        </w:tc>
        <w:tc>
          <w:tcPr>
            <w:tcW w:w="2160" w:type="dxa"/>
            <w:vAlign w:val="bottom"/>
          </w:tcPr>
          <w:p w14:paraId="3172F622" w14:textId="66C2C96B" w:rsidR="00581C7E" w:rsidRPr="00FA00B1" w:rsidRDefault="00581C7E" w:rsidP="00581C7E">
            <w:pPr>
              <w:tabs>
                <w:tab w:val="decimal" w:pos="1782"/>
              </w:tabs>
              <w:spacing w:line="380" w:lineRule="exact"/>
              <w:ind w:left="162" w:right="65" w:hanging="162"/>
              <w:jc w:val="thaiDistribute"/>
              <w:rPr>
                <w:rFonts w:ascii="Arial" w:hAnsi="Arial" w:cs="Arial"/>
                <w:sz w:val="20"/>
                <w:szCs w:val="20"/>
              </w:rPr>
            </w:pPr>
            <w:r w:rsidRPr="00FA00B1">
              <w:rPr>
                <w:rFonts w:ascii="Arial" w:hAnsi="Arial" w:cs="Arial"/>
                <w:sz w:val="20"/>
                <w:szCs w:val="20"/>
              </w:rPr>
              <w:t>(502,260)</w:t>
            </w:r>
          </w:p>
        </w:tc>
      </w:tr>
      <w:tr w:rsidR="00581C7E" w:rsidRPr="00FA00B1" w14:paraId="6C637CF6" w14:textId="77777777" w:rsidTr="00AD7FC0">
        <w:trPr>
          <w:trHeight w:val="74"/>
        </w:trPr>
        <w:tc>
          <w:tcPr>
            <w:tcW w:w="4974" w:type="dxa"/>
            <w:vAlign w:val="bottom"/>
          </w:tcPr>
          <w:p w14:paraId="5546F1EA" w14:textId="77777777" w:rsidR="00581C7E" w:rsidRPr="00FA00B1" w:rsidRDefault="00581C7E" w:rsidP="00581C7E">
            <w:pPr>
              <w:tabs>
                <w:tab w:val="left" w:pos="176"/>
                <w:tab w:val="left" w:pos="433"/>
                <w:tab w:val="left" w:pos="851"/>
                <w:tab w:val="left" w:pos="1418"/>
                <w:tab w:val="left" w:pos="1985"/>
              </w:tabs>
              <w:spacing w:line="380" w:lineRule="exact"/>
              <w:ind w:right="0"/>
              <w:jc w:val="left"/>
              <w:rPr>
                <w:rFonts w:ascii="Arial" w:hAnsi="Arial" w:cs="Arial"/>
                <w:sz w:val="20"/>
                <w:szCs w:val="20"/>
              </w:rPr>
            </w:pPr>
            <w:r w:rsidRPr="00FA00B1">
              <w:rPr>
                <w:rFonts w:ascii="Arial" w:hAnsi="Arial" w:cs="Arial"/>
                <w:sz w:val="20"/>
                <w:szCs w:val="20"/>
              </w:rPr>
              <w:t>Total cash and cash equivalents - net</w:t>
            </w:r>
          </w:p>
        </w:tc>
        <w:tc>
          <w:tcPr>
            <w:tcW w:w="2160" w:type="dxa"/>
            <w:vAlign w:val="bottom"/>
          </w:tcPr>
          <w:p w14:paraId="1DBB8303" w14:textId="17901517" w:rsidR="00581C7E" w:rsidRPr="00FA00B1" w:rsidRDefault="00581C7E" w:rsidP="00581C7E">
            <w:pPr>
              <w:pBdr>
                <w:top w:val="single" w:sz="4" w:space="1" w:color="auto"/>
                <w:bottom w:val="double" w:sz="4" w:space="1" w:color="auto"/>
              </w:pBdr>
              <w:tabs>
                <w:tab w:val="decimal" w:pos="1782"/>
              </w:tabs>
              <w:spacing w:line="380" w:lineRule="exact"/>
              <w:ind w:left="162" w:right="65" w:hanging="162"/>
              <w:jc w:val="thaiDistribute"/>
              <w:rPr>
                <w:rFonts w:ascii="Arial" w:hAnsi="Arial" w:cs="Arial"/>
                <w:sz w:val="20"/>
                <w:szCs w:val="20"/>
              </w:rPr>
            </w:pPr>
            <w:r w:rsidRPr="00FA00B1">
              <w:rPr>
                <w:rFonts w:ascii="Arial" w:hAnsi="Arial" w:cs="Arial"/>
                <w:sz w:val="20"/>
                <w:szCs w:val="20"/>
              </w:rPr>
              <w:t>807,255,288</w:t>
            </w:r>
          </w:p>
        </w:tc>
        <w:tc>
          <w:tcPr>
            <w:tcW w:w="2160" w:type="dxa"/>
            <w:vAlign w:val="bottom"/>
          </w:tcPr>
          <w:p w14:paraId="3D9DDE3C" w14:textId="59B5EE4D" w:rsidR="00581C7E" w:rsidRPr="00FA00B1" w:rsidRDefault="00581C7E" w:rsidP="00581C7E">
            <w:pPr>
              <w:pBdr>
                <w:top w:val="single" w:sz="4" w:space="1" w:color="auto"/>
                <w:bottom w:val="double" w:sz="4" w:space="1" w:color="auto"/>
              </w:pBdr>
              <w:tabs>
                <w:tab w:val="decimal" w:pos="1782"/>
              </w:tabs>
              <w:spacing w:line="380" w:lineRule="exact"/>
              <w:ind w:left="162" w:right="65" w:hanging="162"/>
              <w:jc w:val="thaiDistribute"/>
              <w:rPr>
                <w:rFonts w:ascii="Arial" w:hAnsi="Arial" w:cs="Arial"/>
                <w:sz w:val="20"/>
                <w:szCs w:val="20"/>
              </w:rPr>
            </w:pPr>
            <w:r w:rsidRPr="00FA00B1">
              <w:rPr>
                <w:rFonts w:ascii="Arial" w:hAnsi="Arial" w:cs="Arial"/>
                <w:sz w:val="20"/>
                <w:szCs w:val="20"/>
              </w:rPr>
              <w:t>590,036,598</w:t>
            </w:r>
          </w:p>
        </w:tc>
      </w:tr>
    </w:tbl>
    <w:p w14:paraId="41F315D4" w14:textId="3D1D3B70" w:rsidR="00BE2C00" w:rsidRPr="00FA00B1" w:rsidRDefault="0050752A" w:rsidP="002E35DB">
      <w:pPr>
        <w:pStyle w:val="Heading1"/>
        <w:spacing w:before="240" w:after="120" w:line="380" w:lineRule="exact"/>
        <w:ind w:left="547" w:hanging="547"/>
        <w:jc w:val="left"/>
        <w:rPr>
          <w:rFonts w:ascii="Arial" w:hAnsi="Arial" w:cs="Arial"/>
          <w:b/>
          <w:bCs/>
          <w:spacing w:val="0"/>
          <w:sz w:val="22"/>
          <w:szCs w:val="22"/>
          <w:u w:val="none"/>
        </w:rPr>
      </w:pPr>
      <w:bookmarkStart w:id="2" w:name="_Toc23757795"/>
      <w:r w:rsidRPr="00FA00B1">
        <w:rPr>
          <w:rFonts w:ascii="Arial" w:hAnsi="Arial" w:cs="Arial"/>
          <w:b/>
          <w:bCs/>
          <w:spacing w:val="0"/>
          <w:sz w:val="22"/>
          <w:szCs w:val="22"/>
          <w:u w:val="none"/>
        </w:rPr>
        <w:t>4</w:t>
      </w:r>
      <w:r w:rsidR="00C837B2" w:rsidRPr="00FA00B1">
        <w:rPr>
          <w:rFonts w:ascii="Arial" w:hAnsi="Arial" w:cs="Arial"/>
          <w:b/>
          <w:bCs/>
          <w:spacing w:val="0"/>
          <w:sz w:val="22"/>
          <w:szCs w:val="22"/>
          <w:u w:val="none"/>
        </w:rPr>
        <w:t>.</w:t>
      </w:r>
      <w:r w:rsidR="00C837B2" w:rsidRPr="00FA00B1">
        <w:rPr>
          <w:rFonts w:ascii="Arial" w:hAnsi="Arial" w:cs="Arial"/>
          <w:b/>
          <w:bCs/>
          <w:spacing w:val="0"/>
          <w:sz w:val="22"/>
          <w:szCs w:val="22"/>
          <w:u w:val="none"/>
        </w:rPr>
        <w:tab/>
        <w:t>Premium receivable</w:t>
      </w:r>
      <w:r w:rsidR="000E39C5" w:rsidRPr="00FA00B1">
        <w:rPr>
          <w:rFonts w:ascii="Arial" w:hAnsi="Arial" w:cs="Arial"/>
          <w:b/>
          <w:bCs/>
          <w:spacing w:val="0"/>
          <w:sz w:val="22"/>
          <w:szCs w:val="22"/>
          <w:u w:val="none"/>
        </w:rPr>
        <w:t>s</w:t>
      </w:r>
      <w:bookmarkEnd w:id="2"/>
    </w:p>
    <w:p w14:paraId="25994D58" w14:textId="478D3971" w:rsidR="00BE2C00" w:rsidRPr="00FA00B1" w:rsidRDefault="00455E14" w:rsidP="00B717A5">
      <w:pPr>
        <w:pStyle w:val="BodyText3"/>
        <w:tabs>
          <w:tab w:val="clear" w:pos="567"/>
          <w:tab w:val="clear" w:pos="851"/>
          <w:tab w:val="clear" w:pos="1276"/>
          <w:tab w:val="left" w:pos="1418"/>
          <w:tab w:val="left" w:pos="1985"/>
        </w:tabs>
        <w:spacing w:before="120" w:after="120" w:line="380" w:lineRule="exact"/>
        <w:ind w:left="547" w:right="0"/>
        <w:jc w:val="both"/>
        <w:rPr>
          <w:rFonts w:ascii="Arial" w:hAnsi="Arial" w:cs="Arial"/>
          <w:sz w:val="22"/>
          <w:szCs w:val="22"/>
        </w:rPr>
      </w:pPr>
      <w:r w:rsidRPr="00FA00B1">
        <w:rPr>
          <w:rFonts w:ascii="Arial" w:hAnsi="Arial" w:cs="Arial"/>
          <w:sz w:val="22"/>
          <w:szCs w:val="22"/>
        </w:rPr>
        <w:t>A</w:t>
      </w:r>
      <w:r w:rsidR="003F5B4C" w:rsidRPr="00FA00B1">
        <w:rPr>
          <w:rFonts w:ascii="Arial" w:hAnsi="Arial" w:cs="Arial"/>
          <w:sz w:val="22"/>
          <w:szCs w:val="22"/>
        </w:rPr>
        <w:t xml:space="preserve">s </w:t>
      </w:r>
      <w:r w:rsidR="0015646B" w:rsidRPr="00FA00B1">
        <w:rPr>
          <w:rFonts w:ascii="Arial" w:hAnsi="Arial" w:cs="Arial"/>
          <w:sz w:val="22"/>
          <w:szCs w:val="22"/>
        </w:rPr>
        <w:t xml:space="preserve">at </w:t>
      </w:r>
      <w:r w:rsidR="00743C12" w:rsidRPr="00FA00B1">
        <w:rPr>
          <w:rFonts w:ascii="Arial" w:hAnsi="Arial" w:cs="Arial"/>
          <w:sz w:val="22"/>
          <w:szCs w:val="22"/>
        </w:rPr>
        <w:t>30 September 2021</w:t>
      </w:r>
      <w:r w:rsidR="0015646B" w:rsidRPr="00FA00B1">
        <w:rPr>
          <w:rFonts w:ascii="Arial" w:hAnsi="Arial" w:cs="Arial"/>
          <w:sz w:val="22"/>
          <w:szCs w:val="22"/>
        </w:rPr>
        <w:t xml:space="preserve"> and </w:t>
      </w:r>
      <w:r w:rsidR="008D2B04" w:rsidRPr="00FA00B1">
        <w:rPr>
          <w:rFonts w:ascii="Arial" w:hAnsi="Arial" w:cs="Arial"/>
          <w:sz w:val="22"/>
          <w:szCs w:val="22"/>
        </w:rPr>
        <w:t>31 December 2020</w:t>
      </w:r>
      <w:r w:rsidRPr="00FA00B1">
        <w:rPr>
          <w:rFonts w:ascii="Arial" w:hAnsi="Arial" w:cs="Arial"/>
          <w:sz w:val="22"/>
          <w:szCs w:val="22"/>
        </w:rPr>
        <w:t>, the outstanding balances</w:t>
      </w:r>
      <w:r w:rsidR="008E319A" w:rsidRPr="00FA00B1">
        <w:rPr>
          <w:rFonts w:ascii="Arial" w:hAnsi="Arial" w:cs="Arial"/>
          <w:sz w:val="22"/>
          <w:szCs w:val="22"/>
        </w:rPr>
        <w:t xml:space="preserve"> </w:t>
      </w:r>
      <w:r w:rsidR="003F5B4C" w:rsidRPr="00FA00B1">
        <w:rPr>
          <w:rFonts w:ascii="Arial" w:hAnsi="Arial" w:cs="Arial"/>
          <w:sz w:val="22"/>
          <w:szCs w:val="22"/>
        </w:rPr>
        <w:t xml:space="preserve">of premium receivables </w:t>
      </w:r>
      <w:r w:rsidR="00CD6507" w:rsidRPr="00FA00B1">
        <w:rPr>
          <w:rFonts w:ascii="Arial" w:hAnsi="Arial" w:cs="Arial"/>
          <w:sz w:val="22"/>
          <w:szCs w:val="28"/>
        </w:rPr>
        <w:t xml:space="preserve">from direct insurance </w:t>
      </w:r>
      <w:r w:rsidR="003F5B4C" w:rsidRPr="00FA00B1">
        <w:rPr>
          <w:rFonts w:ascii="Arial" w:hAnsi="Arial" w:cs="Arial"/>
          <w:sz w:val="22"/>
          <w:szCs w:val="22"/>
        </w:rPr>
        <w:t xml:space="preserve">are classified by </w:t>
      </w:r>
      <w:r w:rsidRPr="00FA00B1">
        <w:rPr>
          <w:rFonts w:ascii="Arial" w:hAnsi="Arial" w:cs="Arial"/>
          <w:sz w:val="22"/>
          <w:szCs w:val="22"/>
        </w:rPr>
        <w:t>overdue periods, counted</w:t>
      </w:r>
      <w:r w:rsidR="003F5B4C" w:rsidRPr="00FA00B1">
        <w:rPr>
          <w:rFonts w:ascii="Arial" w:hAnsi="Arial" w:cs="Arial"/>
          <w:sz w:val="22"/>
          <w:szCs w:val="22"/>
        </w:rPr>
        <w:t xml:space="preserve"> from the maturity date under th</w:t>
      </w:r>
      <w:r w:rsidR="006B1A70" w:rsidRPr="00FA00B1">
        <w:rPr>
          <w:rFonts w:ascii="Arial" w:hAnsi="Arial" w:cs="Arial"/>
          <w:sz w:val="22"/>
          <w:szCs w:val="22"/>
        </w:rPr>
        <w:t xml:space="preserve">e stipulated law of the premium </w:t>
      </w:r>
      <w:r w:rsidR="003F5B4C" w:rsidRPr="00FA00B1">
        <w:rPr>
          <w:rFonts w:ascii="Arial" w:hAnsi="Arial" w:cs="Arial"/>
          <w:sz w:val="22"/>
          <w:szCs w:val="22"/>
        </w:rPr>
        <w:t>collection</w:t>
      </w:r>
      <w:r w:rsidR="00815E8E" w:rsidRPr="00FA00B1">
        <w:rPr>
          <w:rFonts w:ascii="Arial" w:hAnsi="Arial" w:cs="Arial"/>
          <w:sz w:val="22"/>
          <w:szCs w:val="22"/>
        </w:rPr>
        <w:t>,</w:t>
      </w:r>
      <w:r w:rsidR="003F5B4C" w:rsidRPr="00FA00B1">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5220"/>
        <w:gridCol w:w="1980"/>
        <w:gridCol w:w="1980"/>
      </w:tblGrid>
      <w:tr w:rsidR="001B0C3A" w:rsidRPr="00FA00B1" w14:paraId="7433D324" w14:textId="77777777" w:rsidTr="00156A81">
        <w:tc>
          <w:tcPr>
            <w:tcW w:w="9180" w:type="dxa"/>
            <w:gridSpan w:val="3"/>
            <w:vAlign w:val="bottom"/>
            <w:hideMark/>
          </w:tcPr>
          <w:p w14:paraId="0538EEF5" w14:textId="77777777" w:rsidR="00156A81" w:rsidRPr="00FA00B1" w:rsidRDefault="00156A81" w:rsidP="0029569D">
            <w:pPr>
              <w:tabs>
                <w:tab w:val="right" w:pos="6840"/>
                <w:tab w:val="left" w:pos="8000"/>
                <w:tab w:val="left" w:pos="8180"/>
                <w:tab w:val="right" w:pos="9180"/>
                <w:tab w:val="right" w:pos="9440"/>
              </w:tabs>
              <w:overflowPunct w:val="0"/>
              <w:autoSpaceDE w:val="0"/>
              <w:autoSpaceDN w:val="0"/>
              <w:adjustRightInd w:val="0"/>
              <w:spacing w:line="380" w:lineRule="exact"/>
              <w:ind w:right="-43"/>
              <w:jc w:val="right"/>
              <w:rPr>
                <w:rFonts w:ascii="Arial" w:hAnsi="Arial" w:cs="Arial"/>
                <w:sz w:val="20"/>
                <w:szCs w:val="20"/>
              </w:rPr>
            </w:pPr>
            <w:r w:rsidRPr="00FA00B1">
              <w:rPr>
                <w:rFonts w:ascii="Arial" w:hAnsi="Arial" w:cs="Arial"/>
                <w:sz w:val="20"/>
                <w:szCs w:val="20"/>
              </w:rPr>
              <w:t>(Unit: Baht)</w:t>
            </w:r>
          </w:p>
        </w:tc>
      </w:tr>
      <w:tr w:rsidR="001B0C3A" w:rsidRPr="00FA00B1" w14:paraId="170A6771" w14:textId="77777777" w:rsidTr="00156A81">
        <w:tc>
          <w:tcPr>
            <w:tcW w:w="5220" w:type="dxa"/>
            <w:vAlign w:val="bottom"/>
          </w:tcPr>
          <w:p w14:paraId="0337F761" w14:textId="77777777" w:rsidR="00156A81" w:rsidRPr="00FA00B1" w:rsidRDefault="00156A81" w:rsidP="0029569D">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1980" w:type="dxa"/>
            <w:vAlign w:val="bottom"/>
            <w:hideMark/>
          </w:tcPr>
          <w:p w14:paraId="1519FBEA" w14:textId="5B9E435B" w:rsidR="00156A81" w:rsidRPr="00FA00B1" w:rsidRDefault="00743C12" w:rsidP="0029569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FA00B1">
              <w:rPr>
                <w:rFonts w:ascii="Arial" w:hAnsi="Arial" w:cs="Arial"/>
                <w:sz w:val="20"/>
                <w:szCs w:val="20"/>
              </w:rPr>
              <w:t>30 September 2021</w:t>
            </w:r>
          </w:p>
        </w:tc>
        <w:tc>
          <w:tcPr>
            <w:tcW w:w="1980" w:type="dxa"/>
            <w:vAlign w:val="bottom"/>
            <w:hideMark/>
          </w:tcPr>
          <w:p w14:paraId="20E1F1EA" w14:textId="7AC7942A" w:rsidR="00156A81" w:rsidRPr="00FA00B1" w:rsidRDefault="008D2B04" w:rsidP="0029569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FA00B1">
              <w:rPr>
                <w:rFonts w:ascii="Arial" w:hAnsi="Arial" w:cs="Arial"/>
                <w:sz w:val="20"/>
                <w:szCs w:val="20"/>
              </w:rPr>
              <w:t>31 December 2020</w:t>
            </w:r>
          </w:p>
        </w:tc>
      </w:tr>
      <w:tr w:rsidR="00581C7E" w:rsidRPr="00FA00B1" w14:paraId="3A203820" w14:textId="77777777" w:rsidTr="00AD7FC0">
        <w:tc>
          <w:tcPr>
            <w:tcW w:w="5220" w:type="dxa"/>
            <w:vAlign w:val="bottom"/>
            <w:hideMark/>
          </w:tcPr>
          <w:p w14:paraId="052F0DD5" w14:textId="77777777" w:rsidR="00581C7E" w:rsidRPr="00FA00B1" w:rsidRDefault="00581C7E" w:rsidP="00581C7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eastAsia="Arial Unicode MS" w:hAnsi="Arial" w:cs="Arial"/>
                <w:sz w:val="20"/>
                <w:szCs w:val="20"/>
              </w:rPr>
            </w:pPr>
            <w:r w:rsidRPr="00FA00B1">
              <w:rPr>
                <w:rFonts w:ascii="Arial" w:eastAsia="Arial Unicode MS" w:hAnsi="Arial" w:cs="Arial"/>
                <w:sz w:val="20"/>
                <w:szCs w:val="20"/>
              </w:rPr>
              <w:t>Not yet due</w:t>
            </w:r>
          </w:p>
        </w:tc>
        <w:tc>
          <w:tcPr>
            <w:tcW w:w="1980" w:type="dxa"/>
            <w:shd w:val="clear" w:color="auto" w:fill="auto"/>
            <w:vAlign w:val="bottom"/>
          </w:tcPr>
          <w:p w14:paraId="79324532" w14:textId="445BB127"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cs/>
              </w:rPr>
              <w:t>198</w:t>
            </w:r>
            <w:r w:rsidRPr="00FA00B1">
              <w:rPr>
                <w:rFonts w:ascii="Arial" w:hAnsi="Arial" w:cs="Arial"/>
                <w:sz w:val="20"/>
                <w:szCs w:val="20"/>
              </w:rPr>
              <w:t>,228,741</w:t>
            </w:r>
          </w:p>
        </w:tc>
        <w:tc>
          <w:tcPr>
            <w:tcW w:w="1980" w:type="dxa"/>
            <w:vAlign w:val="bottom"/>
          </w:tcPr>
          <w:p w14:paraId="18957E6F" w14:textId="326EB2F8" w:rsidR="00581C7E" w:rsidRPr="00FA00B1" w:rsidRDefault="00581C7E" w:rsidP="00581C7E">
            <w:pPr>
              <w:tabs>
                <w:tab w:val="decimal" w:pos="1512"/>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cs/>
              </w:rPr>
              <w:t>19</w:t>
            </w:r>
            <w:r w:rsidRPr="00FA00B1">
              <w:rPr>
                <w:rFonts w:ascii="Arial" w:hAnsi="Arial" w:cs="Arial"/>
                <w:sz w:val="20"/>
                <w:szCs w:val="20"/>
              </w:rPr>
              <w:t>2,841,727</w:t>
            </w:r>
          </w:p>
        </w:tc>
      </w:tr>
      <w:tr w:rsidR="00581C7E" w:rsidRPr="00FA00B1" w14:paraId="61588901" w14:textId="77777777" w:rsidTr="00AD7FC0">
        <w:tc>
          <w:tcPr>
            <w:tcW w:w="5220" w:type="dxa"/>
            <w:vAlign w:val="bottom"/>
            <w:hideMark/>
          </w:tcPr>
          <w:p w14:paraId="0115E843" w14:textId="77777777" w:rsidR="00581C7E" w:rsidRPr="00FA00B1" w:rsidRDefault="00581C7E" w:rsidP="00581C7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FA00B1">
              <w:rPr>
                <w:rFonts w:ascii="Arial" w:eastAsia="Arial Unicode MS" w:hAnsi="Arial" w:cs="Arial"/>
                <w:sz w:val="20"/>
                <w:szCs w:val="20"/>
              </w:rPr>
              <w:t>Overdue not longer than 30 days</w:t>
            </w:r>
          </w:p>
        </w:tc>
        <w:tc>
          <w:tcPr>
            <w:tcW w:w="1980" w:type="dxa"/>
            <w:shd w:val="clear" w:color="auto" w:fill="auto"/>
            <w:vAlign w:val="bottom"/>
          </w:tcPr>
          <w:p w14:paraId="407C1480" w14:textId="0CA7F652"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FA00B1">
              <w:rPr>
                <w:rFonts w:ascii="Arial" w:hAnsi="Arial" w:cs="Arial"/>
                <w:sz w:val="20"/>
                <w:szCs w:val="20"/>
              </w:rPr>
              <w:t>28,052,839</w:t>
            </w:r>
          </w:p>
        </w:tc>
        <w:tc>
          <w:tcPr>
            <w:tcW w:w="1980" w:type="dxa"/>
            <w:vAlign w:val="bottom"/>
          </w:tcPr>
          <w:p w14:paraId="732B5B40" w14:textId="5BD4A970" w:rsidR="00581C7E" w:rsidRPr="00FA00B1" w:rsidRDefault="00581C7E" w:rsidP="00581C7E">
            <w:pPr>
              <w:tabs>
                <w:tab w:val="decimal" w:pos="1512"/>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30,222,624</w:t>
            </w:r>
          </w:p>
        </w:tc>
      </w:tr>
      <w:tr w:rsidR="00581C7E" w:rsidRPr="00FA00B1" w14:paraId="06DADFCC" w14:textId="77777777" w:rsidTr="00AD7FC0">
        <w:tc>
          <w:tcPr>
            <w:tcW w:w="5220" w:type="dxa"/>
            <w:vAlign w:val="bottom"/>
            <w:hideMark/>
          </w:tcPr>
          <w:p w14:paraId="1C8CD4CA" w14:textId="77777777" w:rsidR="00581C7E" w:rsidRPr="00FA00B1" w:rsidRDefault="00581C7E" w:rsidP="00581C7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FA00B1">
              <w:rPr>
                <w:rFonts w:ascii="Arial" w:eastAsia="Arial Unicode MS" w:hAnsi="Arial" w:cs="Arial"/>
                <w:sz w:val="20"/>
                <w:szCs w:val="20"/>
              </w:rPr>
              <w:t>Overdue 31 days to 60 days</w:t>
            </w:r>
          </w:p>
        </w:tc>
        <w:tc>
          <w:tcPr>
            <w:tcW w:w="1980" w:type="dxa"/>
            <w:shd w:val="clear" w:color="auto" w:fill="auto"/>
            <w:vAlign w:val="bottom"/>
          </w:tcPr>
          <w:p w14:paraId="61CC12A9" w14:textId="22A15067"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FA00B1">
              <w:rPr>
                <w:rFonts w:ascii="Arial" w:hAnsi="Arial" w:cs="Arial"/>
                <w:sz w:val="20"/>
                <w:szCs w:val="20"/>
              </w:rPr>
              <w:t>20,146,953</w:t>
            </w:r>
          </w:p>
        </w:tc>
        <w:tc>
          <w:tcPr>
            <w:tcW w:w="1980" w:type="dxa"/>
            <w:vAlign w:val="bottom"/>
          </w:tcPr>
          <w:p w14:paraId="6CF4CFF5" w14:textId="08750342" w:rsidR="00581C7E" w:rsidRPr="00FA00B1" w:rsidRDefault="00581C7E" w:rsidP="00581C7E">
            <w:pPr>
              <w:tabs>
                <w:tab w:val="decimal" w:pos="1512"/>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19,965,032</w:t>
            </w:r>
          </w:p>
        </w:tc>
      </w:tr>
      <w:tr w:rsidR="00581C7E" w:rsidRPr="00FA00B1" w14:paraId="0D13E6AE" w14:textId="77777777" w:rsidTr="00AD7FC0">
        <w:tc>
          <w:tcPr>
            <w:tcW w:w="5220" w:type="dxa"/>
            <w:vAlign w:val="bottom"/>
            <w:hideMark/>
          </w:tcPr>
          <w:p w14:paraId="15C836E8" w14:textId="77777777" w:rsidR="00581C7E" w:rsidRPr="00FA00B1" w:rsidRDefault="00581C7E" w:rsidP="00581C7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FA00B1">
              <w:rPr>
                <w:rFonts w:ascii="Arial" w:eastAsia="Arial Unicode MS" w:hAnsi="Arial" w:cs="Arial"/>
                <w:sz w:val="20"/>
                <w:szCs w:val="20"/>
              </w:rPr>
              <w:t>Overdue 61 days to 90 days</w:t>
            </w:r>
          </w:p>
        </w:tc>
        <w:tc>
          <w:tcPr>
            <w:tcW w:w="1980" w:type="dxa"/>
            <w:shd w:val="clear" w:color="auto" w:fill="auto"/>
            <w:vAlign w:val="bottom"/>
          </w:tcPr>
          <w:p w14:paraId="3CEF12AF" w14:textId="21964421"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FA00B1">
              <w:rPr>
                <w:rFonts w:ascii="Arial" w:hAnsi="Arial" w:cs="Arial"/>
                <w:sz w:val="20"/>
                <w:szCs w:val="20"/>
              </w:rPr>
              <w:t>10,444,630</w:t>
            </w:r>
          </w:p>
        </w:tc>
        <w:tc>
          <w:tcPr>
            <w:tcW w:w="1980" w:type="dxa"/>
            <w:vAlign w:val="bottom"/>
          </w:tcPr>
          <w:p w14:paraId="3AACAA74" w14:textId="0C0ABF17" w:rsidR="00581C7E" w:rsidRPr="00FA00B1" w:rsidRDefault="00581C7E" w:rsidP="00581C7E">
            <w:pPr>
              <w:tabs>
                <w:tab w:val="decimal" w:pos="1512"/>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4,396,001</w:t>
            </w:r>
          </w:p>
        </w:tc>
      </w:tr>
      <w:tr w:rsidR="00581C7E" w:rsidRPr="00FA00B1" w14:paraId="105101DD" w14:textId="77777777" w:rsidTr="00AD7FC0">
        <w:tc>
          <w:tcPr>
            <w:tcW w:w="5220" w:type="dxa"/>
            <w:vAlign w:val="bottom"/>
            <w:hideMark/>
          </w:tcPr>
          <w:p w14:paraId="4F856013" w14:textId="77777777" w:rsidR="00581C7E" w:rsidRPr="00FA00B1" w:rsidRDefault="00581C7E" w:rsidP="00581C7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FA00B1">
              <w:rPr>
                <w:rFonts w:ascii="Arial" w:eastAsia="Arial Unicode MS" w:hAnsi="Arial" w:cs="Arial"/>
                <w:sz w:val="20"/>
                <w:szCs w:val="20"/>
              </w:rPr>
              <w:t>Overdue 91 days to 1 year</w:t>
            </w:r>
          </w:p>
        </w:tc>
        <w:tc>
          <w:tcPr>
            <w:tcW w:w="1980" w:type="dxa"/>
            <w:shd w:val="clear" w:color="auto" w:fill="auto"/>
            <w:vAlign w:val="bottom"/>
          </w:tcPr>
          <w:p w14:paraId="4AC3A1F4" w14:textId="1CC06F1F"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FA00B1">
              <w:rPr>
                <w:rFonts w:ascii="Arial" w:hAnsi="Arial" w:cs="Arial"/>
                <w:sz w:val="20"/>
                <w:szCs w:val="20"/>
              </w:rPr>
              <w:t>9,935,344</w:t>
            </w:r>
          </w:p>
        </w:tc>
        <w:tc>
          <w:tcPr>
            <w:tcW w:w="1980" w:type="dxa"/>
            <w:vAlign w:val="bottom"/>
          </w:tcPr>
          <w:p w14:paraId="4E28DA71" w14:textId="13518D1B" w:rsidR="00581C7E" w:rsidRPr="00FA00B1" w:rsidRDefault="00581C7E" w:rsidP="00581C7E">
            <w:pPr>
              <w:tabs>
                <w:tab w:val="decimal" w:pos="1512"/>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2,094,913</w:t>
            </w:r>
          </w:p>
        </w:tc>
      </w:tr>
      <w:tr w:rsidR="00581C7E" w:rsidRPr="00FA00B1" w14:paraId="1E511C28" w14:textId="77777777" w:rsidTr="00AD7FC0">
        <w:tc>
          <w:tcPr>
            <w:tcW w:w="5220" w:type="dxa"/>
            <w:vAlign w:val="bottom"/>
            <w:hideMark/>
          </w:tcPr>
          <w:p w14:paraId="0EC1227A" w14:textId="77777777" w:rsidR="00581C7E" w:rsidRPr="00FA00B1" w:rsidRDefault="00581C7E" w:rsidP="00581C7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FA00B1">
              <w:rPr>
                <w:rFonts w:ascii="Arial" w:eastAsia="Arial Unicode MS" w:hAnsi="Arial" w:cs="Arial"/>
                <w:sz w:val="20"/>
                <w:szCs w:val="20"/>
              </w:rPr>
              <w:t>Overdue longer than 1 year</w:t>
            </w:r>
          </w:p>
        </w:tc>
        <w:tc>
          <w:tcPr>
            <w:tcW w:w="1980" w:type="dxa"/>
            <w:shd w:val="clear" w:color="auto" w:fill="auto"/>
            <w:vAlign w:val="bottom"/>
          </w:tcPr>
          <w:p w14:paraId="225455B9" w14:textId="1D73B688" w:rsidR="00581C7E" w:rsidRPr="00FA00B1" w:rsidRDefault="00581C7E" w:rsidP="00581C7E">
            <w:pPr>
              <w:pBdr>
                <w:bottom w:val="single" w:sz="4" w:space="1" w:color="000000"/>
              </w:pBdr>
              <w:tabs>
                <w:tab w:val="decimal" w:pos="1521"/>
              </w:tabs>
              <w:overflowPunct w:val="0"/>
              <w:autoSpaceDE w:val="0"/>
              <w:autoSpaceDN w:val="0"/>
              <w:adjustRightInd w:val="0"/>
              <w:spacing w:line="380" w:lineRule="exact"/>
              <w:ind w:right="-43"/>
              <w:jc w:val="left"/>
              <w:rPr>
                <w:rFonts w:ascii="Arial" w:hAnsi="Arial" w:cs="Arial"/>
                <w:sz w:val="20"/>
                <w:szCs w:val="20"/>
                <w:cs/>
              </w:rPr>
            </w:pPr>
            <w:r w:rsidRPr="00FA00B1">
              <w:rPr>
                <w:rFonts w:ascii="Arial" w:hAnsi="Arial" w:cs="Arial"/>
                <w:sz w:val="20"/>
                <w:szCs w:val="20"/>
              </w:rPr>
              <w:t>3,867,341</w:t>
            </w:r>
          </w:p>
        </w:tc>
        <w:tc>
          <w:tcPr>
            <w:tcW w:w="1980" w:type="dxa"/>
            <w:vAlign w:val="bottom"/>
          </w:tcPr>
          <w:p w14:paraId="186964EA" w14:textId="3A9EFDAE" w:rsidR="00581C7E" w:rsidRPr="00FA00B1" w:rsidRDefault="00581C7E" w:rsidP="00581C7E">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4,874,185</w:t>
            </w:r>
          </w:p>
        </w:tc>
      </w:tr>
      <w:tr w:rsidR="00581C7E" w:rsidRPr="00FA00B1" w14:paraId="33AC6904" w14:textId="77777777" w:rsidTr="00AD7FC0">
        <w:tc>
          <w:tcPr>
            <w:tcW w:w="5220" w:type="dxa"/>
            <w:vAlign w:val="bottom"/>
            <w:hideMark/>
          </w:tcPr>
          <w:p w14:paraId="28B1F862" w14:textId="77777777" w:rsidR="00581C7E" w:rsidRPr="00FA00B1" w:rsidRDefault="00581C7E" w:rsidP="00581C7E">
            <w:pPr>
              <w:overflowPunct w:val="0"/>
              <w:autoSpaceDE w:val="0"/>
              <w:autoSpaceDN w:val="0"/>
              <w:adjustRightInd w:val="0"/>
              <w:spacing w:line="380" w:lineRule="exact"/>
              <w:ind w:right="-378"/>
              <w:rPr>
                <w:rFonts w:ascii="Arial" w:hAnsi="Arial" w:cs="Arial"/>
                <w:sz w:val="20"/>
                <w:szCs w:val="20"/>
              </w:rPr>
            </w:pPr>
            <w:r w:rsidRPr="00FA00B1">
              <w:rPr>
                <w:rFonts w:ascii="Arial" w:eastAsia="Arial Unicode MS" w:hAnsi="Arial" w:cs="Arial"/>
                <w:sz w:val="20"/>
                <w:szCs w:val="20"/>
              </w:rPr>
              <w:t>Total</w:t>
            </w:r>
          </w:p>
        </w:tc>
        <w:tc>
          <w:tcPr>
            <w:tcW w:w="1980" w:type="dxa"/>
            <w:shd w:val="clear" w:color="auto" w:fill="auto"/>
            <w:vAlign w:val="bottom"/>
          </w:tcPr>
          <w:p w14:paraId="4E9296E0" w14:textId="7B2E30B5"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270,675,848</w:t>
            </w:r>
          </w:p>
        </w:tc>
        <w:tc>
          <w:tcPr>
            <w:tcW w:w="1980" w:type="dxa"/>
            <w:vAlign w:val="bottom"/>
          </w:tcPr>
          <w:p w14:paraId="68B2EFF5" w14:textId="0076D0E2" w:rsidR="00581C7E" w:rsidRPr="00FA00B1" w:rsidRDefault="00581C7E" w:rsidP="00581C7E">
            <w:pPr>
              <w:tabs>
                <w:tab w:val="decimal" w:pos="1512"/>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254,394,482</w:t>
            </w:r>
          </w:p>
        </w:tc>
      </w:tr>
      <w:tr w:rsidR="00581C7E" w:rsidRPr="00FA00B1" w14:paraId="1C9D863F" w14:textId="77777777" w:rsidTr="00AD7FC0">
        <w:tc>
          <w:tcPr>
            <w:tcW w:w="5220" w:type="dxa"/>
            <w:vAlign w:val="bottom"/>
            <w:hideMark/>
          </w:tcPr>
          <w:p w14:paraId="78457E37" w14:textId="77777777" w:rsidR="00581C7E" w:rsidRPr="00FA00B1" w:rsidRDefault="00581C7E" w:rsidP="00581C7E">
            <w:pPr>
              <w:overflowPunct w:val="0"/>
              <w:autoSpaceDE w:val="0"/>
              <w:autoSpaceDN w:val="0"/>
              <w:adjustRightInd w:val="0"/>
              <w:spacing w:line="380" w:lineRule="exact"/>
              <w:ind w:left="522" w:hanging="522"/>
              <w:rPr>
                <w:rFonts w:ascii="Arial" w:hAnsi="Arial" w:cs="Arial"/>
                <w:sz w:val="20"/>
                <w:szCs w:val="20"/>
              </w:rPr>
            </w:pPr>
            <w:r w:rsidRPr="00FA00B1">
              <w:rPr>
                <w:rFonts w:ascii="Arial" w:eastAsia="Arial Unicode MS" w:hAnsi="Arial" w:cs="Arial"/>
                <w:sz w:val="20"/>
                <w:szCs w:val="20"/>
              </w:rPr>
              <w:t>Less: Allowance for doubtful accounts</w:t>
            </w:r>
          </w:p>
        </w:tc>
        <w:tc>
          <w:tcPr>
            <w:tcW w:w="1980" w:type="dxa"/>
            <w:shd w:val="clear" w:color="auto" w:fill="auto"/>
            <w:vAlign w:val="bottom"/>
          </w:tcPr>
          <w:p w14:paraId="1D07F3ED" w14:textId="360F7D86"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(27,485,591)</w:t>
            </w:r>
          </w:p>
        </w:tc>
        <w:tc>
          <w:tcPr>
            <w:tcW w:w="1980" w:type="dxa"/>
            <w:vAlign w:val="bottom"/>
          </w:tcPr>
          <w:p w14:paraId="55258CF5" w14:textId="69382B51" w:rsidR="00581C7E" w:rsidRPr="00FA00B1" w:rsidRDefault="00581C7E" w:rsidP="00581C7E">
            <w:pPr>
              <w:tabs>
                <w:tab w:val="decimal" w:pos="1512"/>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(18,624,674)</w:t>
            </w:r>
          </w:p>
        </w:tc>
      </w:tr>
      <w:tr w:rsidR="00581C7E" w:rsidRPr="00FA00B1" w14:paraId="61A24534" w14:textId="77777777" w:rsidTr="00AD7FC0">
        <w:tc>
          <w:tcPr>
            <w:tcW w:w="5220" w:type="dxa"/>
            <w:vAlign w:val="bottom"/>
            <w:hideMark/>
          </w:tcPr>
          <w:p w14:paraId="6233E04C" w14:textId="77777777" w:rsidR="00581C7E" w:rsidRPr="00FA00B1" w:rsidRDefault="00581C7E" w:rsidP="00581C7E">
            <w:pPr>
              <w:overflowPunct w:val="0"/>
              <w:autoSpaceDE w:val="0"/>
              <w:autoSpaceDN w:val="0"/>
              <w:adjustRightInd w:val="0"/>
              <w:spacing w:line="380" w:lineRule="exact"/>
              <w:ind w:right="-77"/>
              <w:rPr>
                <w:rFonts w:ascii="Arial" w:hAnsi="Arial" w:cs="Arial"/>
                <w:sz w:val="20"/>
                <w:szCs w:val="20"/>
              </w:rPr>
            </w:pPr>
            <w:r w:rsidRPr="00FA00B1">
              <w:rPr>
                <w:rFonts w:ascii="Arial" w:eastAsia="Arial Unicode MS" w:hAnsi="Arial" w:cs="Arial"/>
                <w:sz w:val="20"/>
                <w:szCs w:val="20"/>
              </w:rPr>
              <w:t>Premium receivables - net</w:t>
            </w:r>
          </w:p>
        </w:tc>
        <w:tc>
          <w:tcPr>
            <w:tcW w:w="1980" w:type="dxa"/>
            <w:shd w:val="clear" w:color="auto" w:fill="auto"/>
            <w:vAlign w:val="bottom"/>
          </w:tcPr>
          <w:p w14:paraId="7B30B366" w14:textId="0B4F5B92" w:rsidR="00581C7E" w:rsidRPr="00FA00B1" w:rsidRDefault="00581C7E" w:rsidP="00581C7E">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243,190,257</w:t>
            </w:r>
          </w:p>
        </w:tc>
        <w:tc>
          <w:tcPr>
            <w:tcW w:w="1980" w:type="dxa"/>
            <w:vAlign w:val="bottom"/>
          </w:tcPr>
          <w:p w14:paraId="165F508F" w14:textId="2AE2ABA1" w:rsidR="00581C7E" w:rsidRPr="00FA00B1" w:rsidRDefault="00581C7E" w:rsidP="00581C7E">
            <w:pPr>
              <w:pBdr>
                <w:top w:val="single" w:sz="4" w:space="1" w:color="auto"/>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235,769,808</w:t>
            </w:r>
          </w:p>
        </w:tc>
      </w:tr>
    </w:tbl>
    <w:p w14:paraId="2945D221" w14:textId="77777777" w:rsidR="00C6476F" w:rsidRPr="00FA00B1" w:rsidRDefault="00847771" w:rsidP="00E8688E">
      <w:pPr>
        <w:tabs>
          <w:tab w:val="left" w:pos="851"/>
          <w:tab w:val="left" w:pos="1418"/>
          <w:tab w:val="left" w:pos="1985"/>
        </w:tabs>
        <w:spacing w:before="240" w:after="120" w:line="380" w:lineRule="exact"/>
        <w:ind w:left="547" w:right="0"/>
        <w:jc w:val="thaiDistribute"/>
        <w:rPr>
          <w:rFonts w:ascii="Arial" w:hAnsi="Arial" w:cs="Arial"/>
          <w:sz w:val="22"/>
          <w:szCs w:val="22"/>
        </w:rPr>
      </w:pPr>
      <w:r w:rsidRPr="00FA00B1">
        <w:rPr>
          <w:rFonts w:ascii="Arial" w:hAnsi="Arial" w:cs="Arial"/>
          <w:sz w:val="22"/>
          <w:szCs w:val="22"/>
        </w:rPr>
        <w:t xml:space="preserve">For premium receivables due </w:t>
      </w:r>
      <w:r w:rsidR="00DC7855" w:rsidRPr="00FA00B1">
        <w:rPr>
          <w:rFonts w:ascii="Arial" w:hAnsi="Arial" w:cs="Arial"/>
          <w:sz w:val="22"/>
          <w:szCs w:val="22"/>
        </w:rPr>
        <w:t>from</w:t>
      </w:r>
      <w:r w:rsidRPr="00FA00B1">
        <w:rPr>
          <w:rFonts w:ascii="Arial" w:hAnsi="Arial" w:cs="Arial"/>
          <w:sz w:val="22"/>
          <w:szCs w:val="22"/>
        </w:rPr>
        <w:t xml:space="preserve"> agents and brokers, the Company has stipulated the collection guideline in accordance with the law of the premium collection. For overdue premium receivables, the Company has the legal process with such agents and brokers.</w:t>
      </w:r>
    </w:p>
    <w:p w14:paraId="1225553B" w14:textId="77777777" w:rsidR="002E35DB" w:rsidRPr="00FA00B1" w:rsidRDefault="002E35DB">
      <w:pPr>
        <w:ind w:right="0"/>
        <w:jc w:val="left"/>
        <w:rPr>
          <w:rFonts w:ascii="Arial" w:hAnsi="Arial" w:cs="Arial"/>
          <w:b/>
          <w:bCs/>
          <w:sz w:val="22"/>
          <w:szCs w:val="22"/>
        </w:rPr>
      </w:pPr>
      <w:bookmarkStart w:id="3" w:name="_Toc23757796"/>
      <w:r w:rsidRPr="00FA00B1">
        <w:rPr>
          <w:rFonts w:ascii="Arial" w:hAnsi="Arial" w:cs="Arial"/>
          <w:b/>
          <w:bCs/>
          <w:sz w:val="22"/>
          <w:szCs w:val="22"/>
        </w:rPr>
        <w:br w:type="page"/>
      </w:r>
    </w:p>
    <w:p w14:paraId="769B0797" w14:textId="239E7CC5" w:rsidR="0039785A" w:rsidRPr="00FA00B1" w:rsidRDefault="0050752A" w:rsidP="005132E2">
      <w:pPr>
        <w:pStyle w:val="Heading1"/>
        <w:spacing w:before="120" w:after="120" w:line="380" w:lineRule="exact"/>
        <w:ind w:left="547" w:hanging="547"/>
        <w:jc w:val="left"/>
        <w:rPr>
          <w:rFonts w:ascii="Arial" w:hAnsi="Arial" w:cs="Arial"/>
          <w:b/>
          <w:bCs/>
          <w:spacing w:val="0"/>
          <w:sz w:val="22"/>
          <w:szCs w:val="22"/>
          <w:u w:val="none"/>
        </w:rPr>
      </w:pPr>
      <w:r w:rsidRPr="00FA00B1">
        <w:rPr>
          <w:rFonts w:ascii="Arial" w:hAnsi="Arial" w:cs="Arial"/>
          <w:b/>
          <w:bCs/>
          <w:spacing w:val="0"/>
          <w:sz w:val="22"/>
          <w:szCs w:val="22"/>
          <w:u w:val="none"/>
        </w:rPr>
        <w:lastRenderedPageBreak/>
        <w:t>5</w:t>
      </w:r>
      <w:r w:rsidR="0039785A" w:rsidRPr="00FA00B1">
        <w:rPr>
          <w:rFonts w:ascii="Arial" w:hAnsi="Arial" w:cs="Arial"/>
          <w:b/>
          <w:bCs/>
          <w:spacing w:val="0"/>
          <w:sz w:val="22"/>
          <w:szCs w:val="22"/>
          <w:u w:val="none"/>
        </w:rPr>
        <w:t>.</w:t>
      </w:r>
      <w:r w:rsidR="0039785A" w:rsidRPr="00FA00B1">
        <w:rPr>
          <w:rFonts w:ascii="Arial" w:hAnsi="Arial" w:cs="Arial"/>
          <w:b/>
          <w:bCs/>
          <w:spacing w:val="0"/>
          <w:sz w:val="22"/>
          <w:szCs w:val="22"/>
          <w:u w:val="none"/>
        </w:rPr>
        <w:tab/>
      </w:r>
      <w:r w:rsidR="00C837B2" w:rsidRPr="00FA00B1">
        <w:rPr>
          <w:rFonts w:ascii="Arial" w:hAnsi="Arial" w:cs="Arial"/>
          <w:b/>
          <w:bCs/>
          <w:spacing w:val="0"/>
          <w:sz w:val="22"/>
          <w:szCs w:val="22"/>
          <w:u w:val="none"/>
        </w:rPr>
        <w:t>Reinsurance assets</w:t>
      </w:r>
      <w:bookmarkEnd w:id="3"/>
    </w:p>
    <w:p w14:paraId="347F1043" w14:textId="77777777" w:rsidR="00F5372C" w:rsidRPr="00FA00B1" w:rsidRDefault="00F5372C" w:rsidP="005132E2">
      <w:pPr>
        <w:spacing w:line="380" w:lineRule="exact"/>
        <w:ind w:right="-97"/>
        <w:jc w:val="right"/>
        <w:rPr>
          <w:rFonts w:ascii="Arial" w:hAnsi="Arial" w:cs="Arial"/>
          <w:sz w:val="20"/>
          <w:szCs w:val="20"/>
        </w:rPr>
      </w:pPr>
      <w:r w:rsidRPr="00FA00B1">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989"/>
        <w:gridCol w:w="1989"/>
      </w:tblGrid>
      <w:tr w:rsidR="001B0C3A" w:rsidRPr="00FA00B1" w14:paraId="7D29320B" w14:textId="77777777" w:rsidTr="001D7DA1">
        <w:tc>
          <w:tcPr>
            <w:tcW w:w="5202" w:type="dxa"/>
          </w:tcPr>
          <w:p w14:paraId="099F9D1B" w14:textId="77777777" w:rsidR="00CE43FD" w:rsidRPr="00FA00B1" w:rsidRDefault="00CE43FD"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9" w:type="dxa"/>
            <w:vAlign w:val="bottom"/>
            <w:hideMark/>
          </w:tcPr>
          <w:p w14:paraId="4B5AC237" w14:textId="298D8696" w:rsidR="00CE43FD" w:rsidRPr="00FA00B1" w:rsidRDefault="00743C12"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FA00B1">
              <w:rPr>
                <w:rFonts w:ascii="Arial" w:hAnsi="Arial" w:cs="Arial"/>
                <w:sz w:val="20"/>
                <w:szCs w:val="20"/>
              </w:rPr>
              <w:t>30 September 2021</w:t>
            </w:r>
          </w:p>
        </w:tc>
        <w:tc>
          <w:tcPr>
            <w:tcW w:w="1989" w:type="dxa"/>
            <w:vAlign w:val="bottom"/>
            <w:hideMark/>
          </w:tcPr>
          <w:p w14:paraId="73D994AA" w14:textId="77684890" w:rsidR="00CE43FD" w:rsidRPr="00FA00B1" w:rsidRDefault="008D2B04"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FA00B1">
              <w:rPr>
                <w:rFonts w:ascii="Arial" w:hAnsi="Arial" w:cs="Arial"/>
                <w:sz w:val="20"/>
                <w:szCs w:val="20"/>
              </w:rPr>
              <w:t>31 December 2020</w:t>
            </w:r>
          </w:p>
        </w:tc>
      </w:tr>
      <w:tr w:rsidR="001B0C3A" w:rsidRPr="00FA00B1" w14:paraId="010E84C2" w14:textId="77777777" w:rsidTr="001D7DA1">
        <w:tc>
          <w:tcPr>
            <w:tcW w:w="5202" w:type="dxa"/>
            <w:vAlign w:val="bottom"/>
            <w:hideMark/>
          </w:tcPr>
          <w:p w14:paraId="3071CC9A" w14:textId="77777777" w:rsidR="00CE43FD" w:rsidRPr="00FA00B1" w:rsidRDefault="00CE43FD" w:rsidP="005132E2">
            <w:pPr>
              <w:overflowPunct w:val="0"/>
              <w:autoSpaceDE w:val="0"/>
              <w:autoSpaceDN w:val="0"/>
              <w:adjustRightInd w:val="0"/>
              <w:spacing w:line="380" w:lineRule="exact"/>
              <w:rPr>
                <w:rFonts w:ascii="Arial" w:hAnsi="Arial" w:cs="Arial"/>
                <w:strike/>
                <w:sz w:val="20"/>
                <w:szCs w:val="20"/>
              </w:rPr>
            </w:pPr>
            <w:r w:rsidRPr="00FA00B1">
              <w:rPr>
                <w:rFonts w:ascii="Arial" w:hAnsi="Arial" w:cs="Arial"/>
                <w:sz w:val="20"/>
                <w:szCs w:val="20"/>
              </w:rPr>
              <w:t>Insurance reserves refundable from reinsurers</w:t>
            </w:r>
          </w:p>
        </w:tc>
        <w:tc>
          <w:tcPr>
            <w:tcW w:w="1989" w:type="dxa"/>
            <w:vAlign w:val="bottom"/>
          </w:tcPr>
          <w:p w14:paraId="18C30C7C" w14:textId="77777777" w:rsidR="00CE43FD" w:rsidRPr="00FA00B1" w:rsidRDefault="00CE43FD"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p>
        </w:tc>
        <w:tc>
          <w:tcPr>
            <w:tcW w:w="1989" w:type="dxa"/>
            <w:vAlign w:val="bottom"/>
          </w:tcPr>
          <w:p w14:paraId="0DC2B10A" w14:textId="77777777" w:rsidR="00CE43FD" w:rsidRPr="00FA00B1" w:rsidRDefault="00CE43FD" w:rsidP="005132E2">
            <w:pPr>
              <w:tabs>
                <w:tab w:val="decimal" w:pos="1782"/>
              </w:tabs>
              <w:overflowPunct w:val="0"/>
              <w:autoSpaceDE w:val="0"/>
              <w:autoSpaceDN w:val="0"/>
              <w:adjustRightInd w:val="0"/>
              <w:spacing w:line="380" w:lineRule="exact"/>
              <w:ind w:right="-43"/>
              <w:rPr>
                <w:rFonts w:ascii="Arial" w:hAnsi="Arial" w:cs="Arial"/>
                <w:sz w:val="20"/>
                <w:szCs w:val="20"/>
              </w:rPr>
            </w:pPr>
          </w:p>
        </w:tc>
      </w:tr>
      <w:tr w:rsidR="00581C7E" w:rsidRPr="00FA00B1" w14:paraId="20E38E96" w14:textId="77777777" w:rsidTr="00AD7FC0">
        <w:tc>
          <w:tcPr>
            <w:tcW w:w="5202" w:type="dxa"/>
            <w:vAlign w:val="bottom"/>
          </w:tcPr>
          <w:p w14:paraId="2507BBD4" w14:textId="77777777" w:rsidR="00581C7E" w:rsidRPr="00FA00B1" w:rsidRDefault="00581C7E" w:rsidP="00581C7E">
            <w:pPr>
              <w:overflowPunct w:val="0"/>
              <w:autoSpaceDE w:val="0"/>
              <w:autoSpaceDN w:val="0"/>
              <w:adjustRightInd w:val="0"/>
              <w:spacing w:line="380" w:lineRule="exact"/>
              <w:ind w:left="342" w:hanging="180"/>
              <w:rPr>
                <w:rFonts w:ascii="Arial" w:hAnsi="Arial" w:cs="Arial"/>
                <w:sz w:val="20"/>
                <w:szCs w:val="20"/>
              </w:rPr>
            </w:pPr>
            <w:r w:rsidRPr="00FA00B1">
              <w:rPr>
                <w:rFonts w:ascii="Arial" w:hAnsi="Arial" w:cs="Arial"/>
                <w:sz w:val="20"/>
                <w:szCs w:val="20"/>
                <w:cs/>
              </w:rPr>
              <w:t>-</w:t>
            </w:r>
            <w:r w:rsidRPr="00FA00B1">
              <w:rPr>
                <w:rFonts w:ascii="Arial" w:hAnsi="Arial" w:cs="Arial"/>
                <w:sz w:val="20"/>
                <w:szCs w:val="20"/>
                <w:cs/>
              </w:rPr>
              <w:tab/>
            </w:r>
            <w:r w:rsidRPr="00FA00B1">
              <w:rPr>
                <w:rFonts w:ascii="Arial" w:hAnsi="Arial" w:cs="Arial"/>
                <w:sz w:val="20"/>
                <w:szCs w:val="20"/>
              </w:rPr>
              <w:t>Long-term insurance policy reserves</w:t>
            </w:r>
          </w:p>
        </w:tc>
        <w:tc>
          <w:tcPr>
            <w:tcW w:w="1989" w:type="dxa"/>
            <w:shd w:val="clear" w:color="auto" w:fill="auto"/>
            <w:vAlign w:val="bottom"/>
          </w:tcPr>
          <w:p w14:paraId="34BD7415" w14:textId="6CE7BDBC"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cs/>
              </w:rPr>
              <w:t>4</w:t>
            </w:r>
            <w:r w:rsidRPr="00FA00B1">
              <w:rPr>
                <w:rFonts w:ascii="Arial" w:hAnsi="Arial" w:cs="Arial"/>
                <w:sz w:val="20"/>
                <w:szCs w:val="20"/>
              </w:rPr>
              <w:t>,897,888</w:t>
            </w:r>
          </w:p>
        </w:tc>
        <w:tc>
          <w:tcPr>
            <w:tcW w:w="1989" w:type="dxa"/>
            <w:vAlign w:val="bottom"/>
          </w:tcPr>
          <w:p w14:paraId="631B1438" w14:textId="72AB8A7F"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6,972,335</w:t>
            </w:r>
          </w:p>
        </w:tc>
      </w:tr>
      <w:tr w:rsidR="00581C7E" w:rsidRPr="00FA00B1" w14:paraId="5373E3BD" w14:textId="77777777" w:rsidTr="00AD7FC0">
        <w:tc>
          <w:tcPr>
            <w:tcW w:w="5202" w:type="dxa"/>
            <w:vAlign w:val="bottom"/>
            <w:hideMark/>
          </w:tcPr>
          <w:p w14:paraId="54E1D161" w14:textId="77777777" w:rsidR="00581C7E" w:rsidRPr="00FA00B1" w:rsidRDefault="00581C7E" w:rsidP="00581C7E">
            <w:pPr>
              <w:overflowPunct w:val="0"/>
              <w:autoSpaceDE w:val="0"/>
              <w:autoSpaceDN w:val="0"/>
              <w:adjustRightInd w:val="0"/>
              <w:spacing w:line="380" w:lineRule="exact"/>
              <w:ind w:left="342" w:hanging="180"/>
              <w:rPr>
                <w:rFonts w:ascii="Arial" w:hAnsi="Arial" w:cs="Arial"/>
                <w:sz w:val="20"/>
                <w:szCs w:val="20"/>
              </w:rPr>
            </w:pPr>
            <w:r w:rsidRPr="00FA00B1">
              <w:rPr>
                <w:rFonts w:ascii="Arial" w:hAnsi="Arial" w:cs="Arial"/>
                <w:sz w:val="20"/>
                <w:szCs w:val="20"/>
              </w:rPr>
              <w:t>-</w:t>
            </w:r>
            <w:r w:rsidRPr="00FA00B1">
              <w:rPr>
                <w:rFonts w:ascii="Arial" w:hAnsi="Arial" w:cs="Arial"/>
                <w:sz w:val="20"/>
                <w:szCs w:val="20"/>
              </w:rPr>
              <w:tab/>
              <w:t xml:space="preserve">Loss reserves </w:t>
            </w:r>
          </w:p>
        </w:tc>
        <w:tc>
          <w:tcPr>
            <w:tcW w:w="1989" w:type="dxa"/>
            <w:shd w:val="clear" w:color="auto" w:fill="auto"/>
            <w:vAlign w:val="bottom"/>
          </w:tcPr>
          <w:p w14:paraId="762A5B9D" w14:textId="1166D966"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27,006,491</w:t>
            </w:r>
          </w:p>
        </w:tc>
        <w:tc>
          <w:tcPr>
            <w:tcW w:w="1989" w:type="dxa"/>
            <w:vAlign w:val="bottom"/>
          </w:tcPr>
          <w:p w14:paraId="52098D05" w14:textId="39ED2E3C"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27,667,104</w:t>
            </w:r>
          </w:p>
        </w:tc>
      </w:tr>
      <w:tr w:rsidR="00581C7E" w:rsidRPr="00FA00B1" w14:paraId="2BE4B1FD" w14:textId="77777777" w:rsidTr="00AD7FC0">
        <w:tc>
          <w:tcPr>
            <w:tcW w:w="5202" w:type="dxa"/>
            <w:vAlign w:val="bottom"/>
            <w:hideMark/>
          </w:tcPr>
          <w:p w14:paraId="1FF4AB38" w14:textId="77777777" w:rsidR="00581C7E" w:rsidRPr="00FA00B1" w:rsidRDefault="00581C7E" w:rsidP="00581C7E">
            <w:pPr>
              <w:overflowPunct w:val="0"/>
              <w:autoSpaceDE w:val="0"/>
              <w:autoSpaceDN w:val="0"/>
              <w:adjustRightInd w:val="0"/>
              <w:spacing w:line="380" w:lineRule="exact"/>
              <w:ind w:left="342" w:hanging="180"/>
              <w:rPr>
                <w:rFonts w:ascii="Arial" w:hAnsi="Arial" w:cs="Arial"/>
                <w:sz w:val="20"/>
                <w:szCs w:val="20"/>
              </w:rPr>
            </w:pPr>
            <w:r w:rsidRPr="00FA00B1">
              <w:rPr>
                <w:rFonts w:ascii="Arial" w:hAnsi="Arial" w:cs="Arial"/>
                <w:sz w:val="20"/>
                <w:szCs w:val="20"/>
              </w:rPr>
              <w:t>-</w:t>
            </w:r>
            <w:r w:rsidRPr="00FA00B1">
              <w:rPr>
                <w:rFonts w:ascii="Arial" w:hAnsi="Arial" w:cs="Arial"/>
                <w:sz w:val="20"/>
                <w:szCs w:val="20"/>
              </w:rPr>
              <w:tab/>
              <w:t>Unearned premium reserves</w:t>
            </w:r>
          </w:p>
        </w:tc>
        <w:tc>
          <w:tcPr>
            <w:tcW w:w="1989" w:type="dxa"/>
            <w:shd w:val="clear" w:color="auto" w:fill="auto"/>
            <w:vAlign w:val="bottom"/>
          </w:tcPr>
          <w:p w14:paraId="085949DB" w14:textId="31AEDA86" w:rsidR="00581C7E" w:rsidRPr="00FA00B1" w:rsidRDefault="00581C7E" w:rsidP="00581C7E">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133,150,854</w:t>
            </w:r>
          </w:p>
        </w:tc>
        <w:tc>
          <w:tcPr>
            <w:tcW w:w="1989" w:type="dxa"/>
            <w:vAlign w:val="bottom"/>
          </w:tcPr>
          <w:p w14:paraId="6473071C" w14:textId="5B1396A0" w:rsidR="00581C7E" w:rsidRPr="00FA00B1" w:rsidRDefault="00581C7E" w:rsidP="00581C7E">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107,167,383</w:t>
            </w:r>
          </w:p>
        </w:tc>
      </w:tr>
      <w:tr w:rsidR="00581C7E" w:rsidRPr="00FA00B1" w14:paraId="6AC789DB" w14:textId="77777777" w:rsidTr="00AD7FC0">
        <w:tc>
          <w:tcPr>
            <w:tcW w:w="5202" w:type="dxa"/>
            <w:vAlign w:val="bottom"/>
            <w:hideMark/>
          </w:tcPr>
          <w:p w14:paraId="7F8CF133" w14:textId="77777777" w:rsidR="00581C7E" w:rsidRPr="00FA00B1" w:rsidRDefault="00581C7E" w:rsidP="00581C7E">
            <w:pPr>
              <w:overflowPunct w:val="0"/>
              <w:autoSpaceDE w:val="0"/>
              <w:autoSpaceDN w:val="0"/>
              <w:adjustRightInd w:val="0"/>
              <w:spacing w:line="380" w:lineRule="exact"/>
              <w:rPr>
                <w:rFonts w:ascii="Arial" w:hAnsi="Arial" w:cs="Arial"/>
                <w:sz w:val="20"/>
                <w:szCs w:val="20"/>
              </w:rPr>
            </w:pPr>
            <w:r w:rsidRPr="00FA00B1">
              <w:rPr>
                <w:rFonts w:ascii="Arial" w:hAnsi="Arial" w:cs="Arial"/>
                <w:sz w:val="20"/>
                <w:szCs w:val="20"/>
              </w:rPr>
              <w:t>Reinsurance assets - net</w:t>
            </w:r>
          </w:p>
        </w:tc>
        <w:tc>
          <w:tcPr>
            <w:tcW w:w="1989" w:type="dxa"/>
            <w:shd w:val="clear" w:color="auto" w:fill="auto"/>
            <w:vAlign w:val="bottom"/>
          </w:tcPr>
          <w:p w14:paraId="5D0E3DDE" w14:textId="1C021090" w:rsidR="00581C7E" w:rsidRPr="00FA00B1" w:rsidRDefault="00581C7E" w:rsidP="00581C7E">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165,055,233</w:t>
            </w:r>
          </w:p>
        </w:tc>
        <w:tc>
          <w:tcPr>
            <w:tcW w:w="1989" w:type="dxa"/>
            <w:vAlign w:val="bottom"/>
          </w:tcPr>
          <w:p w14:paraId="06684FBC" w14:textId="1986685F" w:rsidR="00581C7E" w:rsidRPr="00FA00B1" w:rsidRDefault="00581C7E" w:rsidP="00581C7E">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141,806,822</w:t>
            </w:r>
          </w:p>
        </w:tc>
      </w:tr>
    </w:tbl>
    <w:p w14:paraId="040076FF" w14:textId="37D0A426" w:rsidR="00CE43FD" w:rsidRPr="00FA00B1" w:rsidRDefault="0050752A" w:rsidP="005132E2">
      <w:pPr>
        <w:pStyle w:val="Heading1"/>
        <w:spacing w:before="240" w:after="120" w:line="380" w:lineRule="exact"/>
        <w:ind w:left="547" w:hanging="547"/>
        <w:jc w:val="left"/>
        <w:rPr>
          <w:rFonts w:ascii="Arial" w:hAnsi="Arial" w:cs="Arial"/>
          <w:b/>
          <w:bCs/>
          <w:spacing w:val="0"/>
          <w:sz w:val="22"/>
          <w:szCs w:val="22"/>
          <w:u w:val="none"/>
        </w:rPr>
      </w:pPr>
      <w:bookmarkStart w:id="4" w:name="_Toc23757797"/>
      <w:bookmarkStart w:id="5" w:name="_Toc450553809"/>
      <w:r w:rsidRPr="00FA00B1">
        <w:rPr>
          <w:rFonts w:ascii="Arial" w:hAnsi="Arial" w:cs="Arial"/>
          <w:b/>
          <w:bCs/>
          <w:spacing w:val="0"/>
          <w:sz w:val="22"/>
          <w:szCs w:val="22"/>
          <w:u w:val="none"/>
        </w:rPr>
        <w:t>6</w:t>
      </w:r>
      <w:r w:rsidR="00CE43FD" w:rsidRPr="00FA00B1">
        <w:rPr>
          <w:rFonts w:ascii="Arial" w:hAnsi="Arial" w:cs="Arial"/>
          <w:b/>
          <w:bCs/>
          <w:spacing w:val="0"/>
          <w:sz w:val="22"/>
          <w:szCs w:val="22"/>
          <w:u w:val="none"/>
        </w:rPr>
        <w:t>.</w:t>
      </w:r>
      <w:r w:rsidR="00CE43FD" w:rsidRPr="00FA00B1">
        <w:rPr>
          <w:rFonts w:ascii="Arial" w:hAnsi="Arial" w:cs="Arial"/>
          <w:b/>
          <w:bCs/>
          <w:spacing w:val="0"/>
          <w:sz w:val="22"/>
          <w:szCs w:val="22"/>
          <w:u w:val="none"/>
        </w:rPr>
        <w:tab/>
      </w:r>
      <w:r w:rsidR="007817D9" w:rsidRPr="00FA00B1">
        <w:rPr>
          <w:rFonts w:ascii="Arial" w:hAnsi="Arial" w:cs="Arial"/>
          <w:b/>
          <w:bCs/>
          <w:spacing w:val="0"/>
          <w:sz w:val="22"/>
          <w:szCs w:val="22"/>
          <w:u w:val="none"/>
        </w:rPr>
        <w:t>Reinsurance receivables</w:t>
      </w:r>
      <w:bookmarkEnd w:id="4"/>
      <w:r w:rsidR="00CE43FD" w:rsidRPr="00FA00B1">
        <w:rPr>
          <w:rFonts w:ascii="Arial" w:hAnsi="Arial" w:cs="Arial"/>
          <w:b/>
          <w:bCs/>
          <w:spacing w:val="0"/>
          <w:sz w:val="22"/>
          <w:szCs w:val="22"/>
          <w:u w:val="none"/>
        </w:rPr>
        <w:t xml:space="preserve"> </w:t>
      </w:r>
      <w:bookmarkEnd w:id="5"/>
    </w:p>
    <w:p w14:paraId="20E1BF6C" w14:textId="77777777" w:rsidR="00CE43FD" w:rsidRPr="00FA00B1" w:rsidRDefault="00CE43FD" w:rsidP="005132E2">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FA00B1">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1B0C3A" w:rsidRPr="00FA00B1" w14:paraId="196AC293" w14:textId="77777777" w:rsidTr="003560FD">
        <w:tc>
          <w:tcPr>
            <w:tcW w:w="5220" w:type="dxa"/>
          </w:tcPr>
          <w:p w14:paraId="0F796136" w14:textId="77777777" w:rsidR="00CE43FD" w:rsidRPr="00FA00B1" w:rsidRDefault="00CE43FD"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0" w:type="dxa"/>
            <w:vAlign w:val="bottom"/>
            <w:hideMark/>
          </w:tcPr>
          <w:p w14:paraId="3E931954" w14:textId="47FDF062" w:rsidR="00CE43FD" w:rsidRPr="00FA00B1" w:rsidRDefault="00743C12"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FA00B1">
              <w:rPr>
                <w:rFonts w:ascii="Arial" w:hAnsi="Arial" w:cs="Arial"/>
                <w:sz w:val="20"/>
                <w:szCs w:val="20"/>
              </w:rPr>
              <w:t>30 September 2021</w:t>
            </w:r>
          </w:p>
        </w:tc>
        <w:tc>
          <w:tcPr>
            <w:tcW w:w="1980" w:type="dxa"/>
            <w:vAlign w:val="bottom"/>
            <w:hideMark/>
          </w:tcPr>
          <w:p w14:paraId="2C3F74A6" w14:textId="0C3B61F3" w:rsidR="00CE43FD" w:rsidRPr="00FA00B1" w:rsidRDefault="008D2B04"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FA00B1">
              <w:rPr>
                <w:rFonts w:ascii="Arial" w:hAnsi="Arial" w:cs="Arial"/>
                <w:sz w:val="20"/>
                <w:szCs w:val="20"/>
              </w:rPr>
              <w:t>31 December 2020</w:t>
            </w:r>
          </w:p>
        </w:tc>
      </w:tr>
      <w:tr w:rsidR="00581C7E" w:rsidRPr="00FA00B1" w14:paraId="27DEF61E" w14:textId="77777777" w:rsidTr="00AD7FC0">
        <w:trPr>
          <w:trHeight w:val="100"/>
        </w:trPr>
        <w:tc>
          <w:tcPr>
            <w:tcW w:w="5220" w:type="dxa"/>
            <w:hideMark/>
          </w:tcPr>
          <w:p w14:paraId="2FB732B5" w14:textId="77777777" w:rsidR="00581C7E" w:rsidRPr="00FA00B1" w:rsidRDefault="00581C7E" w:rsidP="00581C7E">
            <w:pPr>
              <w:pStyle w:val="Header"/>
              <w:tabs>
                <w:tab w:val="left" w:pos="1276"/>
              </w:tabs>
              <w:spacing w:line="380" w:lineRule="exact"/>
              <w:rPr>
                <w:rFonts w:ascii="Arial" w:hAnsi="Arial" w:cs="Arial"/>
                <w:sz w:val="20"/>
                <w:szCs w:val="20"/>
              </w:rPr>
            </w:pPr>
            <w:r w:rsidRPr="00FA00B1">
              <w:rPr>
                <w:rFonts w:ascii="Arial" w:hAnsi="Arial" w:cs="Arial"/>
                <w:sz w:val="20"/>
                <w:szCs w:val="20"/>
              </w:rPr>
              <w:t>Amounts deposited on reinsurance</w:t>
            </w:r>
          </w:p>
        </w:tc>
        <w:tc>
          <w:tcPr>
            <w:tcW w:w="1980" w:type="dxa"/>
            <w:shd w:val="clear" w:color="auto" w:fill="auto"/>
            <w:vAlign w:val="bottom"/>
          </w:tcPr>
          <w:p w14:paraId="2221112A" w14:textId="3ED48CAE"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3,074</w:t>
            </w:r>
          </w:p>
        </w:tc>
        <w:tc>
          <w:tcPr>
            <w:tcW w:w="1980" w:type="dxa"/>
            <w:shd w:val="clear" w:color="auto" w:fill="auto"/>
            <w:vAlign w:val="bottom"/>
          </w:tcPr>
          <w:p w14:paraId="699C2FB4" w14:textId="37131BF8"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3,074</w:t>
            </w:r>
          </w:p>
        </w:tc>
      </w:tr>
      <w:tr w:rsidR="00581C7E" w:rsidRPr="00FA00B1" w14:paraId="46025C18" w14:textId="77777777" w:rsidTr="00AD7FC0">
        <w:tc>
          <w:tcPr>
            <w:tcW w:w="5220" w:type="dxa"/>
            <w:hideMark/>
          </w:tcPr>
          <w:p w14:paraId="2F949BB1" w14:textId="77777777" w:rsidR="00581C7E" w:rsidRPr="00FA00B1" w:rsidRDefault="00581C7E" w:rsidP="00581C7E">
            <w:pPr>
              <w:pStyle w:val="Header"/>
              <w:tabs>
                <w:tab w:val="left" w:pos="1276"/>
              </w:tabs>
              <w:spacing w:line="380" w:lineRule="exact"/>
              <w:rPr>
                <w:rFonts w:ascii="Arial" w:hAnsi="Arial" w:cs="Arial"/>
                <w:sz w:val="20"/>
                <w:szCs w:val="20"/>
              </w:rPr>
            </w:pPr>
            <w:r w:rsidRPr="00FA00B1">
              <w:rPr>
                <w:rFonts w:ascii="Arial" w:hAnsi="Arial" w:cs="Arial"/>
                <w:sz w:val="20"/>
                <w:szCs w:val="20"/>
              </w:rPr>
              <w:t>Amounts due from reinsurers</w:t>
            </w:r>
          </w:p>
        </w:tc>
        <w:tc>
          <w:tcPr>
            <w:tcW w:w="1980" w:type="dxa"/>
            <w:shd w:val="clear" w:color="auto" w:fill="auto"/>
            <w:vAlign w:val="bottom"/>
          </w:tcPr>
          <w:p w14:paraId="73259104" w14:textId="7B25BF4E" w:rsidR="00581C7E" w:rsidRPr="00FA00B1" w:rsidRDefault="00581C7E" w:rsidP="00581C7E">
            <w:pPr>
              <w:pBdr>
                <w:bottom w:val="single" w:sz="4" w:space="1" w:color="000000"/>
              </w:pBd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54,824,257</w:t>
            </w:r>
          </w:p>
        </w:tc>
        <w:tc>
          <w:tcPr>
            <w:tcW w:w="1980" w:type="dxa"/>
            <w:shd w:val="clear" w:color="auto" w:fill="auto"/>
            <w:vAlign w:val="bottom"/>
          </w:tcPr>
          <w:p w14:paraId="03393DBE" w14:textId="7324D4A7" w:rsidR="00581C7E" w:rsidRPr="00FA00B1" w:rsidRDefault="00581C7E" w:rsidP="00581C7E">
            <w:pPr>
              <w:pBdr>
                <w:bottom w:val="single" w:sz="4" w:space="1" w:color="000000"/>
              </w:pBd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93,732,707</w:t>
            </w:r>
          </w:p>
        </w:tc>
      </w:tr>
      <w:tr w:rsidR="00581C7E" w:rsidRPr="00FA00B1" w14:paraId="2E5DA11B" w14:textId="77777777" w:rsidTr="00AD7FC0">
        <w:tc>
          <w:tcPr>
            <w:tcW w:w="5220" w:type="dxa"/>
            <w:vAlign w:val="bottom"/>
            <w:hideMark/>
          </w:tcPr>
          <w:p w14:paraId="6393D5CB" w14:textId="77777777" w:rsidR="00581C7E" w:rsidRPr="00FA00B1" w:rsidRDefault="00581C7E" w:rsidP="00581C7E">
            <w:pPr>
              <w:overflowPunct w:val="0"/>
              <w:autoSpaceDE w:val="0"/>
              <w:autoSpaceDN w:val="0"/>
              <w:adjustRightInd w:val="0"/>
              <w:spacing w:line="380" w:lineRule="exact"/>
              <w:rPr>
                <w:rFonts w:ascii="Arial" w:hAnsi="Arial" w:cs="Arial"/>
                <w:sz w:val="20"/>
                <w:szCs w:val="20"/>
              </w:rPr>
            </w:pPr>
            <w:r w:rsidRPr="00FA00B1">
              <w:rPr>
                <w:rFonts w:ascii="Arial" w:hAnsi="Arial" w:cs="Arial"/>
                <w:sz w:val="20"/>
                <w:szCs w:val="20"/>
              </w:rPr>
              <w:t xml:space="preserve">Total </w:t>
            </w:r>
          </w:p>
        </w:tc>
        <w:tc>
          <w:tcPr>
            <w:tcW w:w="1980" w:type="dxa"/>
            <w:shd w:val="clear" w:color="auto" w:fill="auto"/>
            <w:vAlign w:val="bottom"/>
          </w:tcPr>
          <w:p w14:paraId="397DABC2" w14:textId="72291A34"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54,827,331</w:t>
            </w:r>
          </w:p>
        </w:tc>
        <w:tc>
          <w:tcPr>
            <w:tcW w:w="1980" w:type="dxa"/>
            <w:shd w:val="clear" w:color="auto" w:fill="auto"/>
            <w:vAlign w:val="bottom"/>
          </w:tcPr>
          <w:p w14:paraId="2532F13E" w14:textId="66FF0985"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93,735,781</w:t>
            </w:r>
          </w:p>
        </w:tc>
      </w:tr>
      <w:tr w:rsidR="00581C7E" w:rsidRPr="00FA00B1" w14:paraId="20F7F78E" w14:textId="77777777" w:rsidTr="00AD7FC0">
        <w:tc>
          <w:tcPr>
            <w:tcW w:w="5220" w:type="dxa"/>
            <w:vAlign w:val="bottom"/>
            <w:hideMark/>
          </w:tcPr>
          <w:p w14:paraId="58FA4A85" w14:textId="77777777" w:rsidR="00581C7E" w:rsidRPr="00FA00B1" w:rsidRDefault="00581C7E" w:rsidP="00581C7E">
            <w:pPr>
              <w:overflowPunct w:val="0"/>
              <w:autoSpaceDE w:val="0"/>
              <w:autoSpaceDN w:val="0"/>
              <w:adjustRightInd w:val="0"/>
              <w:spacing w:line="380" w:lineRule="exact"/>
              <w:ind w:left="612" w:hanging="612"/>
              <w:rPr>
                <w:rFonts w:ascii="Arial" w:hAnsi="Arial" w:cs="Arial"/>
                <w:sz w:val="20"/>
                <w:szCs w:val="20"/>
              </w:rPr>
            </w:pPr>
            <w:r w:rsidRPr="00FA00B1">
              <w:rPr>
                <w:rFonts w:ascii="Arial" w:hAnsi="Arial" w:cs="Arial"/>
                <w:sz w:val="20"/>
                <w:szCs w:val="20"/>
              </w:rPr>
              <w:t>Less: Allowance for doubtful accounts</w:t>
            </w:r>
          </w:p>
        </w:tc>
        <w:tc>
          <w:tcPr>
            <w:tcW w:w="1980" w:type="dxa"/>
            <w:shd w:val="clear" w:color="auto" w:fill="auto"/>
            <w:vAlign w:val="bottom"/>
          </w:tcPr>
          <w:p w14:paraId="1509B59F" w14:textId="2DDF3B4C"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w:t>
            </w:r>
          </w:p>
        </w:tc>
        <w:tc>
          <w:tcPr>
            <w:tcW w:w="1980" w:type="dxa"/>
            <w:shd w:val="clear" w:color="auto" w:fill="auto"/>
            <w:vAlign w:val="bottom"/>
          </w:tcPr>
          <w:p w14:paraId="30895E6B" w14:textId="611D2116" w:rsidR="00581C7E" w:rsidRPr="00FA00B1" w:rsidRDefault="00581C7E" w:rsidP="00581C7E">
            <w:pP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w:t>
            </w:r>
          </w:p>
        </w:tc>
      </w:tr>
      <w:tr w:rsidR="00581C7E" w:rsidRPr="00FA00B1" w14:paraId="6A33FDC8" w14:textId="77777777" w:rsidTr="00AD7FC0">
        <w:tc>
          <w:tcPr>
            <w:tcW w:w="5220" w:type="dxa"/>
            <w:vAlign w:val="bottom"/>
            <w:hideMark/>
          </w:tcPr>
          <w:p w14:paraId="63E0BD67" w14:textId="77777777" w:rsidR="00581C7E" w:rsidRPr="00FA00B1" w:rsidRDefault="00581C7E" w:rsidP="00581C7E">
            <w:pPr>
              <w:overflowPunct w:val="0"/>
              <w:autoSpaceDE w:val="0"/>
              <w:autoSpaceDN w:val="0"/>
              <w:adjustRightInd w:val="0"/>
              <w:spacing w:line="380" w:lineRule="exact"/>
              <w:rPr>
                <w:rFonts w:ascii="Arial" w:hAnsi="Arial" w:cs="Arial"/>
                <w:sz w:val="20"/>
                <w:szCs w:val="20"/>
              </w:rPr>
            </w:pPr>
            <w:r w:rsidRPr="00FA00B1">
              <w:rPr>
                <w:rFonts w:ascii="Arial" w:hAnsi="Arial" w:cs="Arial"/>
                <w:sz w:val="20"/>
                <w:szCs w:val="20"/>
              </w:rPr>
              <w:t>Reinsurance receivables - net</w:t>
            </w:r>
          </w:p>
        </w:tc>
        <w:tc>
          <w:tcPr>
            <w:tcW w:w="1980" w:type="dxa"/>
            <w:shd w:val="clear" w:color="auto" w:fill="auto"/>
            <w:vAlign w:val="bottom"/>
          </w:tcPr>
          <w:p w14:paraId="3FCF08D0" w14:textId="67F29691" w:rsidR="00581C7E" w:rsidRPr="00FA00B1" w:rsidRDefault="00581C7E" w:rsidP="00581C7E">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54,827,331</w:t>
            </w:r>
          </w:p>
        </w:tc>
        <w:tc>
          <w:tcPr>
            <w:tcW w:w="1980" w:type="dxa"/>
            <w:shd w:val="clear" w:color="auto" w:fill="auto"/>
            <w:vAlign w:val="bottom"/>
          </w:tcPr>
          <w:p w14:paraId="0491D8BA" w14:textId="358B26CE" w:rsidR="00581C7E" w:rsidRPr="00FA00B1" w:rsidRDefault="00581C7E" w:rsidP="00581C7E">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FA00B1">
              <w:rPr>
                <w:rFonts w:ascii="Arial" w:hAnsi="Arial" w:cs="Arial"/>
                <w:sz w:val="20"/>
                <w:szCs w:val="20"/>
              </w:rPr>
              <w:t>93,735,781</w:t>
            </w:r>
          </w:p>
        </w:tc>
      </w:tr>
    </w:tbl>
    <w:p w14:paraId="5EAF39E4" w14:textId="77777777" w:rsidR="002E35DB" w:rsidRPr="00FA00B1" w:rsidRDefault="002E35DB" w:rsidP="00455E14">
      <w:pPr>
        <w:pStyle w:val="Heading1"/>
        <w:spacing w:before="120" w:after="120" w:line="380" w:lineRule="exact"/>
        <w:ind w:left="547" w:hanging="547"/>
        <w:jc w:val="left"/>
        <w:rPr>
          <w:rFonts w:ascii="Arial" w:hAnsi="Arial" w:cs="Arial"/>
          <w:b/>
          <w:bCs/>
          <w:spacing w:val="0"/>
          <w:sz w:val="22"/>
          <w:szCs w:val="22"/>
          <w:u w:val="none"/>
        </w:rPr>
      </w:pPr>
      <w:bookmarkStart w:id="6" w:name="_Toc23757798"/>
    </w:p>
    <w:p w14:paraId="361ED162" w14:textId="77777777" w:rsidR="002E35DB" w:rsidRPr="00FA00B1" w:rsidRDefault="002E35DB">
      <w:pPr>
        <w:ind w:right="0"/>
        <w:jc w:val="left"/>
        <w:rPr>
          <w:rFonts w:ascii="Arial" w:hAnsi="Arial" w:cs="Arial"/>
          <w:b/>
          <w:bCs/>
          <w:sz w:val="22"/>
          <w:szCs w:val="22"/>
        </w:rPr>
      </w:pPr>
      <w:r w:rsidRPr="00FA00B1">
        <w:rPr>
          <w:rFonts w:ascii="Arial" w:hAnsi="Arial" w:cs="Arial"/>
          <w:b/>
          <w:bCs/>
          <w:sz w:val="22"/>
          <w:szCs w:val="22"/>
        </w:rPr>
        <w:br w:type="page"/>
      </w:r>
    </w:p>
    <w:p w14:paraId="679BD3EB" w14:textId="034CD89E" w:rsidR="003E2A97" w:rsidRPr="00FA00B1" w:rsidRDefault="0050752A" w:rsidP="00455E14">
      <w:pPr>
        <w:pStyle w:val="Heading1"/>
        <w:spacing w:before="120" w:after="120" w:line="380" w:lineRule="exact"/>
        <w:ind w:left="547" w:hanging="547"/>
        <w:jc w:val="left"/>
        <w:rPr>
          <w:rFonts w:ascii="Arial" w:hAnsi="Arial" w:cs="Arial"/>
          <w:b/>
          <w:bCs/>
          <w:spacing w:val="0"/>
          <w:sz w:val="22"/>
          <w:szCs w:val="22"/>
          <w:u w:val="none"/>
        </w:rPr>
      </w:pPr>
      <w:r w:rsidRPr="00FA00B1">
        <w:rPr>
          <w:rFonts w:ascii="Arial" w:hAnsi="Arial" w:cs="Arial"/>
          <w:b/>
          <w:bCs/>
          <w:spacing w:val="0"/>
          <w:sz w:val="22"/>
          <w:szCs w:val="22"/>
          <w:u w:val="none"/>
        </w:rPr>
        <w:lastRenderedPageBreak/>
        <w:t>7</w:t>
      </w:r>
      <w:r w:rsidR="00C837B2" w:rsidRPr="00FA00B1">
        <w:rPr>
          <w:rFonts w:ascii="Arial" w:hAnsi="Arial" w:cs="Arial"/>
          <w:b/>
          <w:bCs/>
          <w:spacing w:val="0"/>
          <w:sz w:val="22"/>
          <w:szCs w:val="22"/>
          <w:u w:val="none"/>
        </w:rPr>
        <w:t>.</w:t>
      </w:r>
      <w:r w:rsidR="00C837B2" w:rsidRPr="00FA00B1">
        <w:rPr>
          <w:rFonts w:ascii="Arial" w:hAnsi="Arial" w:cs="Arial"/>
          <w:b/>
          <w:bCs/>
          <w:spacing w:val="0"/>
          <w:sz w:val="22"/>
          <w:szCs w:val="22"/>
          <w:u w:val="none"/>
        </w:rPr>
        <w:tab/>
        <w:t>Investments in securities</w:t>
      </w:r>
      <w:bookmarkEnd w:id="6"/>
    </w:p>
    <w:p w14:paraId="601DDEA6" w14:textId="3B9E1A2E" w:rsidR="00320419" w:rsidRPr="00FA00B1" w:rsidRDefault="0050752A" w:rsidP="00311E64">
      <w:pPr>
        <w:tabs>
          <w:tab w:val="left" w:pos="851"/>
          <w:tab w:val="left" w:pos="1418"/>
          <w:tab w:val="left" w:pos="1985"/>
        </w:tabs>
        <w:spacing w:before="120" w:line="380" w:lineRule="exact"/>
        <w:ind w:left="547" w:right="29" w:hanging="547"/>
        <w:rPr>
          <w:rFonts w:ascii="Arial" w:hAnsi="Arial" w:cs="Arial"/>
          <w:b/>
          <w:bCs/>
          <w:sz w:val="22"/>
          <w:szCs w:val="22"/>
        </w:rPr>
      </w:pPr>
      <w:r w:rsidRPr="00FA00B1">
        <w:rPr>
          <w:rFonts w:ascii="Arial" w:hAnsi="Arial" w:cs="Arial"/>
          <w:b/>
          <w:bCs/>
          <w:sz w:val="22"/>
          <w:szCs w:val="22"/>
        </w:rPr>
        <w:t>7</w:t>
      </w:r>
      <w:r w:rsidR="00320419" w:rsidRPr="00FA00B1">
        <w:rPr>
          <w:rFonts w:ascii="Arial" w:hAnsi="Arial" w:cs="Arial"/>
          <w:b/>
          <w:bCs/>
          <w:sz w:val="22"/>
          <w:szCs w:val="22"/>
        </w:rPr>
        <w:t>.1</w:t>
      </w:r>
      <w:r w:rsidR="00320419" w:rsidRPr="00FA00B1">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1B0C3A" w:rsidRPr="00FA00B1" w14:paraId="181D1043" w14:textId="77777777" w:rsidTr="00900134">
        <w:trPr>
          <w:cantSplit/>
        </w:trPr>
        <w:tc>
          <w:tcPr>
            <w:tcW w:w="3420" w:type="dxa"/>
          </w:tcPr>
          <w:p w14:paraId="5F3B8A72" w14:textId="77777777" w:rsidR="00900134" w:rsidRPr="00FA00B1" w:rsidRDefault="00900134" w:rsidP="001B0C3A">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14:paraId="0A3B183A" w14:textId="77777777" w:rsidR="00900134" w:rsidRPr="00FA00B1" w:rsidRDefault="00900134" w:rsidP="001B0C3A">
            <w:pPr>
              <w:tabs>
                <w:tab w:val="left" w:pos="284"/>
                <w:tab w:val="left" w:pos="851"/>
                <w:tab w:val="left" w:pos="1418"/>
                <w:tab w:val="left" w:pos="1985"/>
              </w:tabs>
              <w:spacing w:line="360" w:lineRule="exact"/>
              <w:ind w:left="34" w:right="0"/>
              <w:jc w:val="right"/>
              <w:rPr>
                <w:rFonts w:ascii="Arial" w:hAnsi="Arial" w:cs="Arial"/>
                <w:sz w:val="18"/>
                <w:szCs w:val="18"/>
              </w:rPr>
            </w:pPr>
            <w:r w:rsidRPr="00FA00B1">
              <w:rPr>
                <w:rFonts w:ascii="Arial" w:hAnsi="Arial" w:cs="Arial"/>
                <w:sz w:val="18"/>
                <w:szCs w:val="18"/>
              </w:rPr>
              <w:t>(Unit: Baht)</w:t>
            </w:r>
          </w:p>
        </w:tc>
      </w:tr>
      <w:tr w:rsidR="001B0C3A" w:rsidRPr="00FA00B1" w14:paraId="6C17F180" w14:textId="77777777" w:rsidTr="00900134">
        <w:trPr>
          <w:cantSplit/>
        </w:trPr>
        <w:tc>
          <w:tcPr>
            <w:tcW w:w="3420" w:type="dxa"/>
          </w:tcPr>
          <w:p w14:paraId="3F0AF87B" w14:textId="77777777" w:rsidR="00900134" w:rsidRPr="00FA00B1" w:rsidRDefault="00900134" w:rsidP="001B0C3A">
            <w:pPr>
              <w:tabs>
                <w:tab w:val="left" w:pos="284"/>
                <w:tab w:val="left" w:pos="851"/>
                <w:tab w:val="left" w:pos="1418"/>
                <w:tab w:val="left" w:pos="1985"/>
              </w:tabs>
              <w:spacing w:line="360" w:lineRule="exact"/>
              <w:rPr>
                <w:rFonts w:ascii="Arial" w:hAnsi="Arial" w:cs="Arial"/>
                <w:sz w:val="18"/>
                <w:szCs w:val="18"/>
              </w:rPr>
            </w:pPr>
          </w:p>
        </w:tc>
        <w:tc>
          <w:tcPr>
            <w:tcW w:w="2880" w:type="dxa"/>
            <w:gridSpan w:val="2"/>
            <w:tcBorders>
              <w:left w:val="nil"/>
            </w:tcBorders>
            <w:vAlign w:val="bottom"/>
          </w:tcPr>
          <w:p w14:paraId="22EB55F6" w14:textId="1B7330D0" w:rsidR="00900134" w:rsidRPr="00FA00B1" w:rsidRDefault="00743C12" w:rsidP="001B0C3A">
            <w:pPr>
              <w:pBdr>
                <w:bottom w:val="single" w:sz="4" w:space="1" w:color="auto"/>
              </w:pBdr>
              <w:spacing w:line="360" w:lineRule="exact"/>
              <w:ind w:left="33" w:right="51"/>
              <w:jc w:val="center"/>
              <w:rPr>
                <w:rFonts w:ascii="Arial" w:hAnsi="Arial" w:cs="Arial"/>
                <w:sz w:val="18"/>
                <w:szCs w:val="18"/>
                <w:cs/>
              </w:rPr>
            </w:pPr>
            <w:r w:rsidRPr="00FA00B1">
              <w:rPr>
                <w:rFonts w:ascii="Arial" w:hAnsi="Arial" w:cs="Arial"/>
                <w:sz w:val="18"/>
                <w:szCs w:val="18"/>
              </w:rPr>
              <w:t>30 September 2021</w:t>
            </w:r>
          </w:p>
        </w:tc>
        <w:tc>
          <w:tcPr>
            <w:tcW w:w="2880" w:type="dxa"/>
            <w:gridSpan w:val="2"/>
            <w:vAlign w:val="bottom"/>
          </w:tcPr>
          <w:p w14:paraId="394D7896" w14:textId="0328F4EC" w:rsidR="00900134" w:rsidRPr="00FA00B1" w:rsidRDefault="00900134" w:rsidP="001B0C3A">
            <w:pPr>
              <w:pBdr>
                <w:bottom w:val="single" w:sz="4" w:space="1" w:color="auto"/>
              </w:pBdr>
              <w:spacing w:line="360" w:lineRule="exact"/>
              <w:ind w:left="33" w:right="51"/>
              <w:jc w:val="center"/>
              <w:rPr>
                <w:rFonts w:ascii="Arial" w:hAnsi="Arial" w:cs="Arial"/>
                <w:sz w:val="18"/>
                <w:szCs w:val="18"/>
              </w:rPr>
            </w:pPr>
            <w:r w:rsidRPr="00FA00B1">
              <w:rPr>
                <w:rFonts w:ascii="Arial" w:hAnsi="Arial" w:cs="Arial"/>
                <w:sz w:val="18"/>
                <w:szCs w:val="18"/>
              </w:rPr>
              <w:t>31 December 2020</w:t>
            </w:r>
          </w:p>
        </w:tc>
      </w:tr>
      <w:tr w:rsidR="001B0C3A" w:rsidRPr="00FA00B1" w14:paraId="64DC1EC6" w14:textId="77777777" w:rsidTr="00900134">
        <w:trPr>
          <w:cantSplit/>
        </w:trPr>
        <w:tc>
          <w:tcPr>
            <w:tcW w:w="3420" w:type="dxa"/>
          </w:tcPr>
          <w:p w14:paraId="6D98A1A0" w14:textId="77777777" w:rsidR="00900134" w:rsidRPr="00FA00B1" w:rsidRDefault="00900134" w:rsidP="001B0C3A">
            <w:pPr>
              <w:pStyle w:val="Header"/>
              <w:tabs>
                <w:tab w:val="clear" w:pos="4320"/>
                <w:tab w:val="clear" w:pos="8640"/>
                <w:tab w:val="left" w:pos="284"/>
                <w:tab w:val="left" w:pos="851"/>
                <w:tab w:val="left" w:pos="1418"/>
                <w:tab w:val="left" w:pos="1985"/>
              </w:tabs>
              <w:spacing w:line="360" w:lineRule="exact"/>
              <w:rPr>
                <w:rFonts w:ascii="Arial" w:hAnsi="Arial" w:cs="Arial"/>
                <w:b/>
                <w:bCs/>
                <w:sz w:val="18"/>
                <w:szCs w:val="18"/>
                <w:u w:val="single"/>
              </w:rPr>
            </w:pPr>
          </w:p>
        </w:tc>
        <w:tc>
          <w:tcPr>
            <w:tcW w:w="1440" w:type="dxa"/>
          </w:tcPr>
          <w:p w14:paraId="137D6725" w14:textId="77777777" w:rsidR="00900134" w:rsidRPr="00FA00B1" w:rsidRDefault="00900134" w:rsidP="001B0C3A">
            <w:pPr>
              <w:tabs>
                <w:tab w:val="left" w:pos="284"/>
                <w:tab w:val="left" w:pos="851"/>
                <w:tab w:val="left" w:pos="1418"/>
                <w:tab w:val="left" w:pos="1985"/>
              </w:tabs>
              <w:spacing w:line="360" w:lineRule="exact"/>
              <w:ind w:left="34" w:right="0"/>
              <w:jc w:val="center"/>
              <w:rPr>
                <w:rFonts w:ascii="Arial" w:hAnsi="Arial" w:cs="Arial"/>
                <w:sz w:val="18"/>
                <w:szCs w:val="18"/>
              </w:rPr>
            </w:pPr>
            <w:r w:rsidRPr="00FA00B1">
              <w:rPr>
                <w:rFonts w:ascii="Arial" w:hAnsi="Arial" w:cs="Arial"/>
                <w:sz w:val="18"/>
                <w:szCs w:val="18"/>
              </w:rPr>
              <w:t>Cost/</w:t>
            </w:r>
          </w:p>
        </w:tc>
        <w:tc>
          <w:tcPr>
            <w:tcW w:w="1440" w:type="dxa"/>
            <w:vAlign w:val="bottom"/>
          </w:tcPr>
          <w:p w14:paraId="4CEABF32" w14:textId="77777777" w:rsidR="00900134" w:rsidRPr="00FA00B1" w:rsidRDefault="00900134" w:rsidP="001B0C3A">
            <w:pPr>
              <w:tabs>
                <w:tab w:val="left" w:pos="284"/>
                <w:tab w:val="left" w:pos="851"/>
                <w:tab w:val="left" w:pos="1418"/>
                <w:tab w:val="left" w:pos="1985"/>
              </w:tabs>
              <w:spacing w:line="360" w:lineRule="exact"/>
              <w:ind w:left="34" w:right="0"/>
              <w:jc w:val="center"/>
              <w:rPr>
                <w:rFonts w:ascii="Arial" w:hAnsi="Arial" w:cs="Arial"/>
                <w:sz w:val="18"/>
                <w:szCs w:val="18"/>
              </w:rPr>
            </w:pPr>
          </w:p>
        </w:tc>
        <w:tc>
          <w:tcPr>
            <w:tcW w:w="1440" w:type="dxa"/>
          </w:tcPr>
          <w:p w14:paraId="64B5C950" w14:textId="77777777" w:rsidR="00900134" w:rsidRPr="00FA00B1" w:rsidRDefault="00900134" w:rsidP="001B0C3A">
            <w:pPr>
              <w:tabs>
                <w:tab w:val="left" w:pos="284"/>
                <w:tab w:val="left" w:pos="851"/>
                <w:tab w:val="left" w:pos="1418"/>
                <w:tab w:val="left" w:pos="1985"/>
              </w:tabs>
              <w:spacing w:line="360" w:lineRule="exact"/>
              <w:ind w:left="34" w:right="0"/>
              <w:jc w:val="center"/>
              <w:rPr>
                <w:rFonts w:ascii="Arial" w:hAnsi="Arial" w:cs="Arial"/>
                <w:sz w:val="18"/>
                <w:szCs w:val="18"/>
              </w:rPr>
            </w:pPr>
            <w:r w:rsidRPr="00FA00B1">
              <w:rPr>
                <w:rFonts w:ascii="Arial" w:hAnsi="Arial" w:cs="Arial"/>
                <w:sz w:val="18"/>
                <w:szCs w:val="18"/>
              </w:rPr>
              <w:t>Cost/</w:t>
            </w:r>
          </w:p>
        </w:tc>
        <w:tc>
          <w:tcPr>
            <w:tcW w:w="1440" w:type="dxa"/>
          </w:tcPr>
          <w:p w14:paraId="2CF8EE56" w14:textId="77777777" w:rsidR="00900134" w:rsidRPr="00FA00B1" w:rsidRDefault="00900134" w:rsidP="001B0C3A">
            <w:pPr>
              <w:tabs>
                <w:tab w:val="left" w:pos="284"/>
                <w:tab w:val="left" w:pos="851"/>
                <w:tab w:val="left" w:pos="1418"/>
                <w:tab w:val="left" w:pos="1985"/>
              </w:tabs>
              <w:spacing w:line="360" w:lineRule="exact"/>
              <w:ind w:left="34" w:right="0"/>
              <w:jc w:val="center"/>
              <w:rPr>
                <w:rFonts w:ascii="Arial" w:hAnsi="Arial" w:cs="Arial"/>
                <w:sz w:val="18"/>
                <w:szCs w:val="18"/>
              </w:rPr>
            </w:pPr>
          </w:p>
        </w:tc>
      </w:tr>
      <w:tr w:rsidR="001B0C3A" w:rsidRPr="00FA00B1" w14:paraId="70650BA8" w14:textId="77777777" w:rsidTr="00900134">
        <w:trPr>
          <w:cantSplit/>
        </w:trPr>
        <w:tc>
          <w:tcPr>
            <w:tcW w:w="3420" w:type="dxa"/>
          </w:tcPr>
          <w:p w14:paraId="6B958159" w14:textId="77777777" w:rsidR="00900134" w:rsidRPr="00FA00B1" w:rsidRDefault="00900134" w:rsidP="001B0C3A">
            <w:pPr>
              <w:spacing w:line="360" w:lineRule="exact"/>
              <w:ind w:left="394" w:right="29" w:hanging="360"/>
              <w:rPr>
                <w:rFonts w:ascii="Arial" w:hAnsi="Arial" w:cs="Arial"/>
                <w:sz w:val="18"/>
                <w:szCs w:val="18"/>
              </w:rPr>
            </w:pPr>
          </w:p>
        </w:tc>
        <w:tc>
          <w:tcPr>
            <w:tcW w:w="1440" w:type="dxa"/>
            <w:vAlign w:val="bottom"/>
          </w:tcPr>
          <w:p w14:paraId="619010FE" w14:textId="77777777" w:rsidR="00900134" w:rsidRPr="00FA00B1" w:rsidRDefault="00900134" w:rsidP="001B0C3A">
            <w:pPr>
              <w:pBdr>
                <w:bottom w:val="single" w:sz="4" w:space="1" w:color="auto"/>
              </w:pBdr>
              <w:spacing w:line="360" w:lineRule="exact"/>
              <w:ind w:left="33" w:right="51"/>
              <w:jc w:val="center"/>
              <w:rPr>
                <w:rFonts w:ascii="Arial" w:hAnsi="Arial" w:cs="Arial"/>
                <w:sz w:val="18"/>
                <w:szCs w:val="18"/>
              </w:rPr>
            </w:pPr>
            <w:r w:rsidRPr="00FA00B1">
              <w:rPr>
                <w:rFonts w:ascii="Arial" w:hAnsi="Arial" w:cs="Arial"/>
                <w:sz w:val="18"/>
                <w:szCs w:val="18"/>
              </w:rPr>
              <w:t>Amortised cost</w:t>
            </w:r>
          </w:p>
        </w:tc>
        <w:tc>
          <w:tcPr>
            <w:tcW w:w="1440" w:type="dxa"/>
            <w:vAlign w:val="bottom"/>
          </w:tcPr>
          <w:p w14:paraId="6EE8BC35" w14:textId="77777777" w:rsidR="00900134" w:rsidRPr="00FA00B1" w:rsidRDefault="00900134" w:rsidP="001B0C3A">
            <w:pPr>
              <w:pBdr>
                <w:bottom w:val="single" w:sz="4" w:space="1" w:color="auto"/>
              </w:pBdr>
              <w:spacing w:line="360" w:lineRule="exact"/>
              <w:ind w:left="33" w:right="51"/>
              <w:jc w:val="center"/>
              <w:rPr>
                <w:rFonts w:ascii="Arial" w:hAnsi="Arial" w:cs="Arial"/>
                <w:sz w:val="18"/>
                <w:szCs w:val="18"/>
              </w:rPr>
            </w:pPr>
            <w:r w:rsidRPr="00FA00B1">
              <w:rPr>
                <w:rFonts w:ascii="Arial" w:hAnsi="Arial" w:cs="Arial"/>
                <w:sz w:val="18"/>
                <w:szCs w:val="18"/>
              </w:rPr>
              <w:t>Fair value</w:t>
            </w:r>
          </w:p>
        </w:tc>
        <w:tc>
          <w:tcPr>
            <w:tcW w:w="1440" w:type="dxa"/>
            <w:vAlign w:val="bottom"/>
          </w:tcPr>
          <w:p w14:paraId="71893895" w14:textId="77777777" w:rsidR="00900134" w:rsidRPr="00FA00B1" w:rsidRDefault="00900134" w:rsidP="001B0C3A">
            <w:pPr>
              <w:pBdr>
                <w:bottom w:val="single" w:sz="4" w:space="1" w:color="auto"/>
              </w:pBdr>
              <w:spacing w:line="360" w:lineRule="exact"/>
              <w:ind w:left="33" w:right="51"/>
              <w:jc w:val="center"/>
              <w:rPr>
                <w:rFonts w:ascii="Arial" w:hAnsi="Arial" w:cs="Arial"/>
                <w:sz w:val="18"/>
                <w:szCs w:val="18"/>
              </w:rPr>
            </w:pPr>
            <w:r w:rsidRPr="00FA00B1">
              <w:rPr>
                <w:rFonts w:ascii="Arial" w:hAnsi="Arial" w:cs="Arial"/>
                <w:sz w:val="18"/>
                <w:szCs w:val="18"/>
              </w:rPr>
              <w:t>Amortised cost</w:t>
            </w:r>
          </w:p>
        </w:tc>
        <w:tc>
          <w:tcPr>
            <w:tcW w:w="1440" w:type="dxa"/>
            <w:vAlign w:val="bottom"/>
          </w:tcPr>
          <w:p w14:paraId="384CABBC" w14:textId="77777777" w:rsidR="00900134" w:rsidRPr="00FA00B1" w:rsidRDefault="00900134" w:rsidP="001B0C3A">
            <w:pPr>
              <w:pBdr>
                <w:bottom w:val="single" w:sz="4" w:space="1" w:color="auto"/>
              </w:pBdr>
              <w:spacing w:line="360" w:lineRule="exact"/>
              <w:ind w:left="33" w:right="51"/>
              <w:jc w:val="center"/>
              <w:rPr>
                <w:rFonts w:ascii="Arial" w:hAnsi="Arial" w:cs="Arial"/>
                <w:sz w:val="18"/>
                <w:szCs w:val="18"/>
              </w:rPr>
            </w:pPr>
            <w:r w:rsidRPr="00FA00B1">
              <w:rPr>
                <w:rFonts w:ascii="Arial" w:hAnsi="Arial" w:cs="Arial"/>
                <w:sz w:val="18"/>
                <w:szCs w:val="18"/>
              </w:rPr>
              <w:t>Fair value</w:t>
            </w:r>
          </w:p>
        </w:tc>
      </w:tr>
      <w:tr w:rsidR="001B0C3A" w:rsidRPr="00FA00B1" w14:paraId="1C13A2D5" w14:textId="77777777" w:rsidTr="00900134">
        <w:trPr>
          <w:cantSplit/>
        </w:trPr>
        <w:tc>
          <w:tcPr>
            <w:tcW w:w="3420" w:type="dxa"/>
          </w:tcPr>
          <w:p w14:paraId="6F7D2D5B" w14:textId="77777777" w:rsidR="00900134" w:rsidRPr="00FA00B1" w:rsidRDefault="00900134" w:rsidP="001B0C3A">
            <w:pPr>
              <w:spacing w:line="360" w:lineRule="exact"/>
              <w:ind w:left="389" w:right="29" w:hanging="360"/>
              <w:jc w:val="left"/>
              <w:rPr>
                <w:rFonts w:ascii="Arial" w:hAnsi="Arial" w:cs="Arial"/>
                <w:b/>
                <w:bCs/>
                <w:sz w:val="18"/>
                <w:szCs w:val="18"/>
              </w:rPr>
            </w:pPr>
            <w:r w:rsidRPr="00FA00B1">
              <w:rPr>
                <w:rFonts w:ascii="Arial" w:hAnsi="Arial" w:cs="Arial"/>
                <w:b/>
                <w:bCs/>
                <w:sz w:val="18"/>
                <w:szCs w:val="18"/>
              </w:rPr>
              <w:t>Trading investments measured at fair value through profit or loss</w:t>
            </w:r>
          </w:p>
        </w:tc>
        <w:tc>
          <w:tcPr>
            <w:tcW w:w="1440" w:type="dxa"/>
          </w:tcPr>
          <w:p w14:paraId="3041E9AE" w14:textId="77777777" w:rsidR="00900134" w:rsidRPr="00FA00B1" w:rsidRDefault="00900134" w:rsidP="001B0C3A">
            <w:pPr>
              <w:tabs>
                <w:tab w:val="decimal" w:pos="1204"/>
              </w:tabs>
              <w:spacing w:line="360" w:lineRule="exact"/>
              <w:ind w:left="34" w:right="0"/>
              <w:jc w:val="left"/>
              <w:rPr>
                <w:rFonts w:ascii="Arial" w:hAnsi="Arial" w:cs="Arial"/>
                <w:sz w:val="18"/>
                <w:szCs w:val="18"/>
              </w:rPr>
            </w:pPr>
          </w:p>
        </w:tc>
        <w:tc>
          <w:tcPr>
            <w:tcW w:w="1440" w:type="dxa"/>
          </w:tcPr>
          <w:p w14:paraId="6BAE8828" w14:textId="77777777" w:rsidR="00900134" w:rsidRPr="00FA00B1" w:rsidRDefault="00900134" w:rsidP="001B0C3A">
            <w:pPr>
              <w:tabs>
                <w:tab w:val="decimal" w:pos="1204"/>
              </w:tabs>
              <w:spacing w:line="360" w:lineRule="exact"/>
              <w:ind w:left="34" w:right="0"/>
              <w:jc w:val="left"/>
              <w:rPr>
                <w:rFonts w:ascii="Arial" w:hAnsi="Arial" w:cs="Arial"/>
                <w:sz w:val="18"/>
                <w:szCs w:val="18"/>
              </w:rPr>
            </w:pPr>
          </w:p>
        </w:tc>
        <w:tc>
          <w:tcPr>
            <w:tcW w:w="1440" w:type="dxa"/>
          </w:tcPr>
          <w:p w14:paraId="21AA5F78" w14:textId="77777777" w:rsidR="00900134" w:rsidRPr="00FA00B1" w:rsidRDefault="00900134" w:rsidP="001B0C3A">
            <w:pPr>
              <w:tabs>
                <w:tab w:val="decimal" w:pos="1204"/>
              </w:tabs>
              <w:spacing w:line="360" w:lineRule="exact"/>
              <w:ind w:left="34" w:right="0"/>
              <w:jc w:val="left"/>
              <w:rPr>
                <w:rFonts w:ascii="Arial" w:hAnsi="Arial" w:cs="Arial"/>
                <w:sz w:val="18"/>
                <w:szCs w:val="18"/>
              </w:rPr>
            </w:pPr>
          </w:p>
        </w:tc>
        <w:tc>
          <w:tcPr>
            <w:tcW w:w="1440" w:type="dxa"/>
          </w:tcPr>
          <w:p w14:paraId="201D38AA" w14:textId="77777777" w:rsidR="00900134" w:rsidRPr="00FA00B1" w:rsidRDefault="00900134" w:rsidP="001B0C3A">
            <w:pPr>
              <w:tabs>
                <w:tab w:val="decimal" w:pos="1204"/>
              </w:tabs>
              <w:spacing w:line="360" w:lineRule="exact"/>
              <w:ind w:left="34" w:right="0"/>
              <w:jc w:val="left"/>
              <w:rPr>
                <w:rFonts w:ascii="Arial" w:hAnsi="Arial" w:cs="Arial"/>
                <w:sz w:val="18"/>
                <w:szCs w:val="18"/>
              </w:rPr>
            </w:pPr>
          </w:p>
        </w:tc>
      </w:tr>
      <w:tr w:rsidR="00581C7E" w:rsidRPr="00FA00B1" w14:paraId="372C481E" w14:textId="77777777" w:rsidTr="007A65E6">
        <w:trPr>
          <w:cantSplit/>
        </w:trPr>
        <w:tc>
          <w:tcPr>
            <w:tcW w:w="3420" w:type="dxa"/>
          </w:tcPr>
          <w:p w14:paraId="385A8D63" w14:textId="77777777"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Equity securities</w:t>
            </w:r>
          </w:p>
        </w:tc>
        <w:tc>
          <w:tcPr>
            <w:tcW w:w="1440" w:type="dxa"/>
            <w:vAlign w:val="bottom"/>
          </w:tcPr>
          <w:p w14:paraId="04EED7CD" w14:textId="60458BAC" w:rsidR="00581C7E" w:rsidRPr="00FA00B1" w:rsidRDefault="00581C7E" w:rsidP="00581C7E">
            <w:pPr>
              <w:pStyle w:val="Standard"/>
              <w:tabs>
                <w:tab w:val="decimal" w:pos="1207"/>
              </w:tabs>
              <w:spacing w:line="360" w:lineRule="exact"/>
              <w:rPr>
                <w:rFonts w:ascii="Arial" w:hAnsi="Arial" w:cs="Arial"/>
                <w:sz w:val="18"/>
                <w:szCs w:val="18"/>
                <w:cs/>
              </w:rPr>
            </w:pPr>
            <w:r w:rsidRPr="00FA00B1">
              <w:rPr>
                <w:rFonts w:ascii="Arial" w:hAnsi="Arial" w:cs="Arial"/>
                <w:sz w:val="18"/>
                <w:szCs w:val="18"/>
                <w:cs/>
              </w:rPr>
              <w:t>9</w:t>
            </w:r>
            <w:r w:rsidRPr="00FA00B1">
              <w:rPr>
                <w:rFonts w:ascii="Arial" w:hAnsi="Arial" w:cs="Arial"/>
                <w:sz w:val="18"/>
                <w:szCs w:val="18"/>
              </w:rPr>
              <w:t>,840,000</w:t>
            </w:r>
          </w:p>
        </w:tc>
        <w:tc>
          <w:tcPr>
            <w:tcW w:w="1440" w:type="dxa"/>
            <w:vAlign w:val="bottom"/>
          </w:tcPr>
          <w:p w14:paraId="59D975DD" w14:textId="670C39B2"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9,790,000</w:t>
            </w:r>
          </w:p>
        </w:tc>
        <w:tc>
          <w:tcPr>
            <w:tcW w:w="1440" w:type="dxa"/>
            <w:vAlign w:val="bottom"/>
          </w:tcPr>
          <w:p w14:paraId="068B8770" w14:textId="7208B3B4"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54,823,907</w:t>
            </w:r>
          </w:p>
        </w:tc>
        <w:tc>
          <w:tcPr>
            <w:tcW w:w="1440" w:type="dxa"/>
            <w:vAlign w:val="bottom"/>
          </w:tcPr>
          <w:p w14:paraId="31D79999" w14:textId="657E884C"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58,236,989</w:t>
            </w:r>
          </w:p>
        </w:tc>
      </w:tr>
      <w:tr w:rsidR="00581C7E" w:rsidRPr="00FA00B1" w14:paraId="636464EF" w14:textId="77777777" w:rsidTr="007A65E6">
        <w:trPr>
          <w:cantSplit/>
        </w:trPr>
        <w:tc>
          <w:tcPr>
            <w:tcW w:w="3420" w:type="dxa"/>
          </w:tcPr>
          <w:p w14:paraId="38D76FF4" w14:textId="77777777"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Unit trusts</w:t>
            </w:r>
          </w:p>
        </w:tc>
        <w:tc>
          <w:tcPr>
            <w:tcW w:w="1440" w:type="dxa"/>
            <w:vAlign w:val="bottom"/>
          </w:tcPr>
          <w:p w14:paraId="3BEEC14D" w14:textId="5B0E574D" w:rsidR="00581C7E" w:rsidRPr="00FA00B1" w:rsidRDefault="00581C7E" w:rsidP="00581C7E">
            <w:pPr>
              <w:pStyle w:val="Standard"/>
              <w:pBdr>
                <w:bottom w:val="single" w:sz="4" w:space="1" w:color="auto"/>
              </w:pBdr>
              <w:tabs>
                <w:tab w:val="decimal" w:pos="1207"/>
              </w:tabs>
              <w:spacing w:line="360" w:lineRule="exact"/>
              <w:rPr>
                <w:rFonts w:ascii="Arial" w:hAnsi="Arial" w:cs="Arial"/>
                <w:sz w:val="18"/>
                <w:szCs w:val="18"/>
              </w:rPr>
            </w:pPr>
            <w:r w:rsidRPr="00FA00B1">
              <w:rPr>
                <w:rFonts w:ascii="Arial" w:hAnsi="Arial" w:cs="Arial"/>
                <w:sz w:val="18"/>
                <w:szCs w:val="18"/>
              </w:rPr>
              <w:t>-</w:t>
            </w:r>
          </w:p>
        </w:tc>
        <w:tc>
          <w:tcPr>
            <w:tcW w:w="1440" w:type="dxa"/>
            <w:vAlign w:val="bottom"/>
          </w:tcPr>
          <w:p w14:paraId="517A82C2" w14:textId="5038058E" w:rsidR="00581C7E" w:rsidRPr="00FA00B1" w:rsidRDefault="00581C7E" w:rsidP="00581C7E">
            <w:pPr>
              <w:pStyle w:val="Standard"/>
              <w:pBdr>
                <w:bottom w:val="single" w:sz="4" w:space="1" w:color="auto"/>
              </w:pBdr>
              <w:tabs>
                <w:tab w:val="decimal" w:pos="1207"/>
              </w:tabs>
              <w:spacing w:line="360" w:lineRule="exact"/>
              <w:rPr>
                <w:rFonts w:ascii="Arial" w:hAnsi="Arial" w:cs="Arial"/>
                <w:sz w:val="18"/>
                <w:szCs w:val="18"/>
              </w:rPr>
            </w:pPr>
            <w:r w:rsidRPr="00FA00B1">
              <w:rPr>
                <w:rFonts w:ascii="Arial" w:hAnsi="Arial" w:cs="Arial"/>
                <w:sz w:val="18"/>
                <w:szCs w:val="18"/>
              </w:rPr>
              <w:t>-</w:t>
            </w:r>
          </w:p>
        </w:tc>
        <w:tc>
          <w:tcPr>
            <w:tcW w:w="1440" w:type="dxa"/>
            <w:vAlign w:val="bottom"/>
          </w:tcPr>
          <w:p w14:paraId="63F739DF" w14:textId="0269A82D" w:rsidR="00581C7E" w:rsidRPr="00FA00B1" w:rsidRDefault="00581C7E" w:rsidP="00581C7E">
            <w:pPr>
              <w:pStyle w:val="Standard"/>
              <w:pBdr>
                <w:bottom w:val="single" w:sz="4" w:space="1" w:color="auto"/>
              </w:pBdr>
              <w:tabs>
                <w:tab w:val="decimal" w:pos="1207"/>
              </w:tabs>
              <w:spacing w:line="360" w:lineRule="exact"/>
              <w:rPr>
                <w:rFonts w:ascii="Arial" w:hAnsi="Arial" w:cs="Arial"/>
                <w:sz w:val="18"/>
                <w:szCs w:val="18"/>
              </w:rPr>
            </w:pPr>
            <w:r w:rsidRPr="00FA00B1">
              <w:rPr>
                <w:rFonts w:ascii="Arial" w:hAnsi="Arial" w:cs="Arial"/>
                <w:sz w:val="18"/>
                <w:szCs w:val="18"/>
              </w:rPr>
              <w:t>537,519</w:t>
            </w:r>
          </w:p>
        </w:tc>
        <w:tc>
          <w:tcPr>
            <w:tcW w:w="1440" w:type="dxa"/>
            <w:vAlign w:val="bottom"/>
          </w:tcPr>
          <w:p w14:paraId="1E740159" w14:textId="13F94E91" w:rsidR="00581C7E" w:rsidRPr="00FA00B1" w:rsidRDefault="00581C7E" w:rsidP="00581C7E">
            <w:pPr>
              <w:pStyle w:val="Standard"/>
              <w:pBdr>
                <w:bottom w:val="single" w:sz="4" w:space="1" w:color="auto"/>
              </w:pBdr>
              <w:tabs>
                <w:tab w:val="decimal" w:pos="1207"/>
              </w:tabs>
              <w:spacing w:line="360" w:lineRule="exact"/>
              <w:rPr>
                <w:rFonts w:ascii="Arial" w:hAnsi="Arial" w:cs="Arial"/>
                <w:sz w:val="18"/>
                <w:szCs w:val="18"/>
              </w:rPr>
            </w:pPr>
            <w:r w:rsidRPr="00FA00B1">
              <w:rPr>
                <w:rFonts w:ascii="Arial" w:hAnsi="Arial" w:cs="Arial"/>
                <w:sz w:val="18"/>
                <w:szCs w:val="18"/>
              </w:rPr>
              <w:t>537,975</w:t>
            </w:r>
          </w:p>
        </w:tc>
      </w:tr>
      <w:tr w:rsidR="00581C7E" w:rsidRPr="00FA00B1" w14:paraId="3AF3E87E" w14:textId="77777777" w:rsidTr="007A65E6">
        <w:trPr>
          <w:cantSplit/>
        </w:trPr>
        <w:tc>
          <w:tcPr>
            <w:tcW w:w="3420" w:type="dxa"/>
          </w:tcPr>
          <w:p w14:paraId="1D81081B" w14:textId="77777777"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Total</w:t>
            </w:r>
          </w:p>
        </w:tc>
        <w:tc>
          <w:tcPr>
            <w:tcW w:w="1440" w:type="dxa"/>
            <w:vAlign w:val="bottom"/>
          </w:tcPr>
          <w:p w14:paraId="7A20C122" w14:textId="1039F799"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9,840,000</w:t>
            </w:r>
          </w:p>
        </w:tc>
        <w:tc>
          <w:tcPr>
            <w:tcW w:w="1440" w:type="dxa"/>
            <w:vAlign w:val="bottom"/>
          </w:tcPr>
          <w:p w14:paraId="559E2093" w14:textId="1ADC6859" w:rsidR="00581C7E" w:rsidRPr="00FA00B1" w:rsidRDefault="00581C7E" w:rsidP="00581C7E">
            <w:pPr>
              <w:pStyle w:val="Standard"/>
              <w:pBdr>
                <w:bottom w:val="single" w:sz="4" w:space="1" w:color="auto"/>
              </w:pBdr>
              <w:tabs>
                <w:tab w:val="decimal" w:pos="1207"/>
              </w:tabs>
              <w:spacing w:line="360" w:lineRule="exact"/>
              <w:rPr>
                <w:rFonts w:ascii="Arial" w:hAnsi="Arial" w:cs="Arial"/>
                <w:sz w:val="18"/>
                <w:szCs w:val="18"/>
              </w:rPr>
            </w:pPr>
            <w:r w:rsidRPr="00FA00B1">
              <w:rPr>
                <w:rFonts w:ascii="Arial" w:hAnsi="Arial" w:cs="Arial"/>
                <w:sz w:val="18"/>
                <w:szCs w:val="18"/>
              </w:rPr>
              <w:t>9,790,000</w:t>
            </w:r>
          </w:p>
        </w:tc>
        <w:tc>
          <w:tcPr>
            <w:tcW w:w="1440" w:type="dxa"/>
            <w:vAlign w:val="bottom"/>
          </w:tcPr>
          <w:p w14:paraId="2E547E8C" w14:textId="46C46775"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55,361,426</w:t>
            </w:r>
          </w:p>
        </w:tc>
        <w:tc>
          <w:tcPr>
            <w:tcW w:w="1440" w:type="dxa"/>
            <w:vAlign w:val="bottom"/>
          </w:tcPr>
          <w:p w14:paraId="7A877DD9" w14:textId="623A0BC4" w:rsidR="00581C7E" w:rsidRPr="00FA00B1" w:rsidRDefault="00581C7E" w:rsidP="00581C7E">
            <w:pPr>
              <w:pStyle w:val="Standard"/>
              <w:pBdr>
                <w:bottom w:val="single" w:sz="4" w:space="1" w:color="auto"/>
              </w:pBdr>
              <w:tabs>
                <w:tab w:val="decimal" w:pos="1207"/>
              </w:tabs>
              <w:spacing w:line="360" w:lineRule="exact"/>
              <w:rPr>
                <w:rFonts w:ascii="Arial" w:hAnsi="Arial" w:cs="Arial"/>
                <w:sz w:val="18"/>
                <w:szCs w:val="18"/>
              </w:rPr>
            </w:pPr>
            <w:r w:rsidRPr="00FA00B1">
              <w:rPr>
                <w:rFonts w:ascii="Arial" w:hAnsi="Arial" w:cs="Arial"/>
                <w:sz w:val="18"/>
                <w:szCs w:val="18"/>
              </w:rPr>
              <w:t>58,774,964</w:t>
            </w:r>
          </w:p>
        </w:tc>
      </w:tr>
      <w:tr w:rsidR="00581C7E" w:rsidRPr="00FA00B1" w14:paraId="2A204E9A" w14:textId="77777777" w:rsidTr="007A65E6">
        <w:trPr>
          <w:cantSplit/>
        </w:trPr>
        <w:tc>
          <w:tcPr>
            <w:tcW w:w="3420" w:type="dxa"/>
          </w:tcPr>
          <w:p w14:paraId="3A2AEA96" w14:textId="32BD282B"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Add</w:t>
            </w:r>
            <w:r w:rsidR="004622F4" w:rsidRPr="00FA00B1">
              <w:rPr>
                <w:rFonts w:ascii="Arial" w:hAnsi="Arial" w:cs="Arial"/>
                <w:sz w:val="18"/>
                <w:szCs w:val="18"/>
              </w:rPr>
              <w:t xml:space="preserve"> (less)</w:t>
            </w:r>
            <w:r w:rsidRPr="00FA00B1">
              <w:rPr>
                <w:rFonts w:ascii="Arial" w:hAnsi="Arial" w:cs="Arial"/>
                <w:sz w:val="18"/>
                <w:szCs w:val="18"/>
              </w:rPr>
              <w:t>: Unrealised gain</w:t>
            </w:r>
            <w:r w:rsidR="004622F4" w:rsidRPr="00FA00B1">
              <w:rPr>
                <w:rFonts w:ascii="Arial" w:hAnsi="Arial" w:cs="Arial"/>
                <w:sz w:val="18"/>
                <w:szCs w:val="18"/>
              </w:rPr>
              <w:t xml:space="preserve"> (loss)</w:t>
            </w:r>
          </w:p>
        </w:tc>
        <w:tc>
          <w:tcPr>
            <w:tcW w:w="1440" w:type="dxa"/>
            <w:vAlign w:val="bottom"/>
          </w:tcPr>
          <w:p w14:paraId="1B765AE8" w14:textId="149BE7EA" w:rsidR="00581C7E" w:rsidRPr="00FA00B1" w:rsidRDefault="00581C7E" w:rsidP="00581C7E">
            <w:pPr>
              <w:pStyle w:val="Standard"/>
              <w:pBdr>
                <w:bottom w:val="single" w:sz="4" w:space="1" w:color="000000"/>
              </w:pBdr>
              <w:tabs>
                <w:tab w:val="decimal" w:pos="1207"/>
              </w:tabs>
              <w:spacing w:line="360" w:lineRule="exact"/>
              <w:rPr>
                <w:rFonts w:ascii="Arial" w:hAnsi="Arial" w:cs="Arial"/>
                <w:sz w:val="18"/>
                <w:szCs w:val="18"/>
              </w:rPr>
            </w:pPr>
            <w:r w:rsidRPr="00FA00B1">
              <w:rPr>
                <w:rFonts w:ascii="Arial" w:hAnsi="Arial" w:cs="Arial"/>
                <w:sz w:val="18"/>
                <w:szCs w:val="18"/>
              </w:rPr>
              <w:t>(50,000)</w:t>
            </w:r>
          </w:p>
        </w:tc>
        <w:tc>
          <w:tcPr>
            <w:tcW w:w="1440" w:type="dxa"/>
            <w:vAlign w:val="bottom"/>
          </w:tcPr>
          <w:p w14:paraId="268A24AA" w14:textId="5EB284DD"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1CAD51F2" w14:textId="74459ED7" w:rsidR="00581C7E" w:rsidRPr="00FA00B1" w:rsidRDefault="00581C7E" w:rsidP="00581C7E">
            <w:pPr>
              <w:pStyle w:val="Standard"/>
              <w:pBdr>
                <w:bottom w:val="single" w:sz="4" w:space="1" w:color="000000"/>
              </w:pBdr>
              <w:tabs>
                <w:tab w:val="decimal" w:pos="1207"/>
              </w:tabs>
              <w:spacing w:line="360" w:lineRule="exact"/>
              <w:rPr>
                <w:rFonts w:ascii="Arial" w:hAnsi="Arial" w:cs="Arial"/>
                <w:sz w:val="18"/>
                <w:szCs w:val="18"/>
              </w:rPr>
            </w:pPr>
            <w:r w:rsidRPr="00FA00B1">
              <w:rPr>
                <w:rFonts w:ascii="Arial" w:hAnsi="Arial" w:cs="Arial"/>
                <w:sz w:val="18"/>
                <w:szCs w:val="18"/>
              </w:rPr>
              <w:t>3,413,538</w:t>
            </w:r>
          </w:p>
        </w:tc>
        <w:tc>
          <w:tcPr>
            <w:tcW w:w="1440" w:type="dxa"/>
            <w:vAlign w:val="bottom"/>
          </w:tcPr>
          <w:p w14:paraId="402D6FA1" w14:textId="2DEB8895" w:rsidR="00581C7E" w:rsidRPr="00FA00B1" w:rsidRDefault="00581C7E" w:rsidP="00581C7E">
            <w:pPr>
              <w:pStyle w:val="Standard"/>
              <w:tabs>
                <w:tab w:val="decimal" w:pos="1207"/>
              </w:tabs>
              <w:spacing w:line="360" w:lineRule="exact"/>
              <w:rPr>
                <w:rFonts w:ascii="Arial" w:hAnsi="Arial" w:cs="Arial"/>
                <w:sz w:val="18"/>
                <w:szCs w:val="18"/>
              </w:rPr>
            </w:pPr>
          </w:p>
        </w:tc>
      </w:tr>
      <w:tr w:rsidR="00581C7E" w:rsidRPr="00FA00B1" w14:paraId="50D39813" w14:textId="77777777" w:rsidTr="007A65E6">
        <w:trPr>
          <w:cantSplit/>
        </w:trPr>
        <w:tc>
          <w:tcPr>
            <w:tcW w:w="3420" w:type="dxa"/>
          </w:tcPr>
          <w:p w14:paraId="34743EFD" w14:textId="77777777"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 xml:space="preserve">Total </w:t>
            </w:r>
          </w:p>
        </w:tc>
        <w:tc>
          <w:tcPr>
            <w:tcW w:w="1440" w:type="dxa"/>
            <w:vAlign w:val="bottom"/>
          </w:tcPr>
          <w:p w14:paraId="6AA14FF7" w14:textId="3C1CBDB8" w:rsidR="00581C7E" w:rsidRPr="00FA00B1" w:rsidRDefault="00581C7E" w:rsidP="00581C7E">
            <w:pPr>
              <w:pStyle w:val="Standard"/>
              <w:pBdr>
                <w:bottom w:val="single" w:sz="4" w:space="1" w:color="000000"/>
              </w:pBdr>
              <w:tabs>
                <w:tab w:val="decimal" w:pos="1207"/>
              </w:tabs>
              <w:spacing w:line="360" w:lineRule="exact"/>
              <w:rPr>
                <w:rFonts w:ascii="Arial" w:hAnsi="Arial" w:cs="Arial"/>
                <w:sz w:val="18"/>
                <w:szCs w:val="18"/>
              </w:rPr>
            </w:pPr>
            <w:r w:rsidRPr="00FA00B1">
              <w:rPr>
                <w:rFonts w:ascii="Arial" w:hAnsi="Arial" w:cs="Arial"/>
                <w:sz w:val="18"/>
                <w:szCs w:val="18"/>
              </w:rPr>
              <w:t>9,790,000</w:t>
            </w:r>
          </w:p>
        </w:tc>
        <w:tc>
          <w:tcPr>
            <w:tcW w:w="1440" w:type="dxa"/>
            <w:vAlign w:val="bottom"/>
          </w:tcPr>
          <w:p w14:paraId="4985B1B0" w14:textId="06C14D66"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28FE898D" w14:textId="10FC2379" w:rsidR="00581C7E" w:rsidRPr="00FA00B1" w:rsidRDefault="00581C7E" w:rsidP="00581C7E">
            <w:pPr>
              <w:pStyle w:val="Standard"/>
              <w:pBdr>
                <w:bottom w:val="single" w:sz="4" w:space="1" w:color="000000"/>
              </w:pBdr>
              <w:tabs>
                <w:tab w:val="decimal" w:pos="1207"/>
              </w:tabs>
              <w:spacing w:line="360" w:lineRule="exact"/>
              <w:rPr>
                <w:rFonts w:ascii="Arial" w:hAnsi="Arial" w:cs="Arial"/>
                <w:sz w:val="18"/>
                <w:szCs w:val="18"/>
              </w:rPr>
            </w:pPr>
            <w:r w:rsidRPr="00FA00B1">
              <w:rPr>
                <w:rFonts w:ascii="Arial" w:hAnsi="Arial" w:cs="Arial"/>
                <w:sz w:val="18"/>
                <w:szCs w:val="18"/>
              </w:rPr>
              <w:t>58,774,964</w:t>
            </w:r>
          </w:p>
        </w:tc>
        <w:tc>
          <w:tcPr>
            <w:tcW w:w="1440" w:type="dxa"/>
            <w:vAlign w:val="bottom"/>
          </w:tcPr>
          <w:p w14:paraId="47EFAD2E" w14:textId="33E983AB" w:rsidR="00581C7E" w:rsidRPr="00FA00B1" w:rsidRDefault="00581C7E" w:rsidP="00581C7E">
            <w:pPr>
              <w:pStyle w:val="Standard"/>
              <w:tabs>
                <w:tab w:val="decimal" w:pos="1207"/>
              </w:tabs>
              <w:spacing w:line="360" w:lineRule="exact"/>
              <w:rPr>
                <w:rFonts w:ascii="Arial" w:hAnsi="Arial" w:cs="Arial"/>
                <w:sz w:val="18"/>
                <w:szCs w:val="18"/>
              </w:rPr>
            </w:pPr>
          </w:p>
        </w:tc>
      </w:tr>
      <w:tr w:rsidR="00581C7E" w:rsidRPr="00FA00B1" w14:paraId="7171A618" w14:textId="77777777" w:rsidTr="007A65E6">
        <w:trPr>
          <w:cantSplit/>
          <w:trHeight w:val="95"/>
        </w:trPr>
        <w:tc>
          <w:tcPr>
            <w:tcW w:w="3420" w:type="dxa"/>
          </w:tcPr>
          <w:p w14:paraId="607DECFD" w14:textId="77777777" w:rsidR="00581C7E" w:rsidRPr="00FA00B1" w:rsidRDefault="00581C7E" w:rsidP="00581C7E">
            <w:pPr>
              <w:spacing w:line="360" w:lineRule="exact"/>
              <w:ind w:left="394" w:right="29" w:hanging="360"/>
              <w:jc w:val="left"/>
              <w:rPr>
                <w:rFonts w:ascii="Arial" w:hAnsi="Arial" w:cs="Arial"/>
                <w:b/>
                <w:bCs/>
                <w:sz w:val="18"/>
                <w:szCs w:val="18"/>
              </w:rPr>
            </w:pPr>
            <w:r w:rsidRPr="00FA00B1">
              <w:rPr>
                <w:rFonts w:ascii="Arial" w:hAnsi="Arial" w:cs="Arial"/>
                <w:b/>
                <w:bCs/>
                <w:sz w:val="18"/>
                <w:szCs w:val="18"/>
              </w:rPr>
              <w:t>Available-for-sale investments measured at fair value through other comprehensive income</w:t>
            </w:r>
          </w:p>
        </w:tc>
        <w:tc>
          <w:tcPr>
            <w:tcW w:w="1440" w:type="dxa"/>
            <w:vAlign w:val="bottom"/>
          </w:tcPr>
          <w:p w14:paraId="59F988D0" w14:textId="77777777"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55028AC6" w14:textId="77777777"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5D92A765" w14:textId="77777777"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5E2CA2E2" w14:textId="77777777" w:rsidR="00581C7E" w:rsidRPr="00FA00B1" w:rsidRDefault="00581C7E" w:rsidP="00581C7E">
            <w:pPr>
              <w:pStyle w:val="Standard"/>
              <w:tabs>
                <w:tab w:val="decimal" w:pos="1207"/>
              </w:tabs>
              <w:spacing w:line="360" w:lineRule="exact"/>
              <w:rPr>
                <w:rFonts w:ascii="Arial" w:hAnsi="Arial" w:cs="Arial"/>
                <w:sz w:val="18"/>
                <w:szCs w:val="18"/>
              </w:rPr>
            </w:pPr>
          </w:p>
        </w:tc>
      </w:tr>
      <w:tr w:rsidR="00581C7E" w:rsidRPr="00FA00B1" w14:paraId="4021D9B3" w14:textId="77777777" w:rsidTr="007A65E6">
        <w:trPr>
          <w:cantSplit/>
        </w:trPr>
        <w:tc>
          <w:tcPr>
            <w:tcW w:w="3420" w:type="dxa"/>
          </w:tcPr>
          <w:p w14:paraId="2FFDD96F" w14:textId="77777777"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Equity securities</w:t>
            </w:r>
          </w:p>
        </w:tc>
        <w:tc>
          <w:tcPr>
            <w:tcW w:w="1440" w:type="dxa"/>
            <w:vAlign w:val="bottom"/>
          </w:tcPr>
          <w:p w14:paraId="388B54C3" w14:textId="35A72126"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11,972,138</w:t>
            </w:r>
          </w:p>
        </w:tc>
        <w:tc>
          <w:tcPr>
            <w:tcW w:w="1440" w:type="dxa"/>
            <w:vAlign w:val="bottom"/>
          </w:tcPr>
          <w:p w14:paraId="543F83B9" w14:textId="67AF7875"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59,080,199</w:t>
            </w:r>
          </w:p>
        </w:tc>
        <w:tc>
          <w:tcPr>
            <w:tcW w:w="1440" w:type="dxa"/>
            <w:vAlign w:val="bottom"/>
          </w:tcPr>
          <w:p w14:paraId="23AD239B" w14:textId="28EB1D04"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2,148,020</w:t>
            </w:r>
          </w:p>
        </w:tc>
        <w:tc>
          <w:tcPr>
            <w:tcW w:w="1440" w:type="dxa"/>
            <w:vAlign w:val="bottom"/>
          </w:tcPr>
          <w:p w14:paraId="443BAB27" w14:textId="438BB7E3"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49,405,995</w:t>
            </w:r>
          </w:p>
        </w:tc>
      </w:tr>
      <w:tr w:rsidR="00581C7E" w:rsidRPr="00FA00B1" w14:paraId="5FAF738F" w14:textId="77777777" w:rsidTr="007A65E6">
        <w:trPr>
          <w:cantSplit/>
        </w:trPr>
        <w:tc>
          <w:tcPr>
            <w:tcW w:w="3420" w:type="dxa"/>
          </w:tcPr>
          <w:p w14:paraId="6DA97C65" w14:textId="77777777"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Unit trusts</w:t>
            </w:r>
          </w:p>
        </w:tc>
        <w:tc>
          <w:tcPr>
            <w:tcW w:w="1440" w:type="dxa"/>
            <w:vAlign w:val="bottom"/>
          </w:tcPr>
          <w:p w14:paraId="1A161CC4" w14:textId="51AD0F8C"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1,185,216,652</w:t>
            </w:r>
          </w:p>
        </w:tc>
        <w:tc>
          <w:tcPr>
            <w:tcW w:w="1440" w:type="dxa"/>
            <w:vAlign w:val="bottom"/>
          </w:tcPr>
          <w:p w14:paraId="5D5A383C" w14:textId="773A4F0A"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1,104,238,233</w:t>
            </w:r>
          </w:p>
        </w:tc>
        <w:tc>
          <w:tcPr>
            <w:tcW w:w="1440" w:type="dxa"/>
            <w:vAlign w:val="bottom"/>
          </w:tcPr>
          <w:p w14:paraId="692C3601" w14:textId="64BCB5DB"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929,223,860</w:t>
            </w:r>
          </w:p>
        </w:tc>
        <w:tc>
          <w:tcPr>
            <w:tcW w:w="1440" w:type="dxa"/>
            <w:vAlign w:val="bottom"/>
          </w:tcPr>
          <w:p w14:paraId="6020A6E4" w14:textId="3A868CB2"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878,031,079</w:t>
            </w:r>
          </w:p>
        </w:tc>
      </w:tr>
      <w:tr w:rsidR="00581C7E" w:rsidRPr="00FA00B1" w14:paraId="3E8F4E7E" w14:textId="77777777" w:rsidTr="007A65E6">
        <w:trPr>
          <w:cantSplit/>
        </w:trPr>
        <w:tc>
          <w:tcPr>
            <w:tcW w:w="3420" w:type="dxa"/>
          </w:tcPr>
          <w:p w14:paraId="68F12304" w14:textId="77777777"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 xml:space="preserve">Private enterprises debt securities </w:t>
            </w:r>
          </w:p>
        </w:tc>
        <w:tc>
          <w:tcPr>
            <w:tcW w:w="1440" w:type="dxa"/>
            <w:vAlign w:val="bottom"/>
          </w:tcPr>
          <w:p w14:paraId="05D94A24" w14:textId="12F72307" w:rsidR="00581C7E" w:rsidRPr="00FA00B1" w:rsidRDefault="00581C7E" w:rsidP="00581C7E">
            <w:pPr>
              <w:pStyle w:val="Standard"/>
              <w:pBdr>
                <w:bottom w:val="single" w:sz="4" w:space="1" w:color="auto"/>
              </w:pBdr>
              <w:tabs>
                <w:tab w:val="decimal" w:pos="1207"/>
              </w:tabs>
              <w:spacing w:line="360" w:lineRule="exact"/>
              <w:rPr>
                <w:rFonts w:ascii="Arial" w:hAnsi="Arial" w:cs="Arial"/>
                <w:sz w:val="18"/>
                <w:szCs w:val="18"/>
                <w:cs/>
              </w:rPr>
            </w:pPr>
            <w:r w:rsidRPr="00FA00B1">
              <w:rPr>
                <w:rFonts w:ascii="Arial" w:hAnsi="Arial" w:cs="Arial"/>
                <w:sz w:val="18"/>
                <w:szCs w:val="18"/>
              </w:rPr>
              <w:t>441,615,414</w:t>
            </w:r>
          </w:p>
        </w:tc>
        <w:tc>
          <w:tcPr>
            <w:tcW w:w="1440" w:type="dxa"/>
            <w:vAlign w:val="bottom"/>
          </w:tcPr>
          <w:p w14:paraId="7BFDF9F3" w14:textId="2E0788B4" w:rsidR="00581C7E" w:rsidRPr="00FA00B1" w:rsidRDefault="00581C7E" w:rsidP="00581C7E">
            <w:pPr>
              <w:pStyle w:val="Standard"/>
              <w:pBdr>
                <w:bottom w:val="single" w:sz="4" w:space="1" w:color="auto"/>
              </w:pBdr>
              <w:tabs>
                <w:tab w:val="decimal" w:pos="1207"/>
              </w:tabs>
              <w:spacing w:line="360" w:lineRule="exact"/>
              <w:rPr>
                <w:rFonts w:ascii="Arial" w:hAnsi="Arial" w:cs="Arial"/>
                <w:sz w:val="18"/>
                <w:szCs w:val="18"/>
              </w:rPr>
            </w:pPr>
            <w:r w:rsidRPr="00FA00B1">
              <w:rPr>
                <w:rFonts w:ascii="Arial" w:hAnsi="Arial" w:cs="Arial"/>
                <w:sz w:val="18"/>
                <w:szCs w:val="18"/>
              </w:rPr>
              <w:t>445,841,174</w:t>
            </w:r>
          </w:p>
        </w:tc>
        <w:tc>
          <w:tcPr>
            <w:tcW w:w="1440" w:type="dxa"/>
            <w:vAlign w:val="bottom"/>
          </w:tcPr>
          <w:p w14:paraId="596AEC4B" w14:textId="00E013C9" w:rsidR="00581C7E" w:rsidRPr="00FA00B1" w:rsidRDefault="00581C7E" w:rsidP="00581C7E">
            <w:pPr>
              <w:pStyle w:val="Standard"/>
              <w:pBdr>
                <w:bottom w:val="single" w:sz="4" w:space="1" w:color="auto"/>
              </w:pBdr>
              <w:tabs>
                <w:tab w:val="decimal" w:pos="1207"/>
              </w:tabs>
              <w:spacing w:line="360" w:lineRule="exact"/>
              <w:rPr>
                <w:rFonts w:ascii="Arial" w:hAnsi="Arial" w:cs="Arial"/>
                <w:sz w:val="18"/>
                <w:szCs w:val="18"/>
              </w:rPr>
            </w:pPr>
            <w:r w:rsidRPr="00FA00B1">
              <w:rPr>
                <w:rFonts w:ascii="Arial" w:hAnsi="Arial" w:cs="Arial"/>
                <w:sz w:val="18"/>
                <w:szCs w:val="18"/>
              </w:rPr>
              <w:t>441,678,692</w:t>
            </w:r>
          </w:p>
        </w:tc>
        <w:tc>
          <w:tcPr>
            <w:tcW w:w="1440" w:type="dxa"/>
            <w:vAlign w:val="bottom"/>
          </w:tcPr>
          <w:p w14:paraId="75F7CD63" w14:textId="20517FFD" w:rsidR="00581C7E" w:rsidRPr="00FA00B1" w:rsidRDefault="00581C7E" w:rsidP="00581C7E">
            <w:pPr>
              <w:pStyle w:val="Standard"/>
              <w:pBdr>
                <w:bottom w:val="single" w:sz="4" w:space="1" w:color="auto"/>
              </w:pBdr>
              <w:tabs>
                <w:tab w:val="decimal" w:pos="1207"/>
              </w:tabs>
              <w:spacing w:line="360" w:lineRule="exact"/>
              <w:rPr>
                <w:rFonts w:ascii="Arial" w:hAnsi="Arial" w:cs="Arial"/>
                <w:sz w:val="18"/>
                <w:szCs w:val="18"/>
              </w:rPr>
            </w:pPr>
            <w:r w:rsidRPr="00FA00B1">
              <w:rPr>
                <w:rFonts w:ascii="Arial" w:hAnsi="Arial" w:cs="Arial"/>
                <w:sz w:val="18"/>
                <w:szCs w:val="18"/>
              </w:rPr>
              <w:t>445,117,453</w:t>
            </w:r>
          </w:p>
        </w:tc>
      </w:tr>
      <w:tr w:rsidR="00581C7E" w:rsidRPr="00FA00B1" w14:paraId="5A8D77DE" w14:textId="77777777" w:rsidTr="007A65E6">
        <w:trPr>
          <w:cantSplit/>
        </w:trPr>
        <w:tc>
          <w:tcPr>
            <w:tcW w:w="3420" w:type="dxa"/>
          </w:tcPr>
          <w:p w14:paraId="1AC3179C" w14:textId="77777777"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Total</w:t>
            </w:r>
          </w:p>
        </w:tc>
        <w:tc>
          <w:tcPr>
            <w:tcW w:w="1440" w:type="dxa"/>
            <w:vAlign w:val="bottom"/>
          </w:tcPr>
          <w:p w14:paraId="496D7B5C" w14:textId="72142DF7"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1,638,804,204</w:t>
            </w:r>
          </w:p>
        </w:tc>
        <w:tc>
          <w:tcPr>
            <w:tcW w:w="1440" w:type="dxa"/>
            <w:vAlign w:val="bottom"/>
          </w:tcPr>
          <w:p w14:paraId="08226166" w14:textId="0B344F00" w:rsidR="00581C7E" w:rsidRPr="00FA00B1" w:rsidRDefault="00581C7E" w:rsidP="00581C7E">
            <w:pPr>
              <w:pStyle w:val="Standard"/>
              <w:pBdr>
                <w:bottom w:val="single" w:sz="4" w:space="1" w:color="auto"/>
              </w:pBdr>
              <w:tabs>
                <w:tab w:val="decimal" w:pos="1207"/>
              </w:tabs>
              <w:spacing w:line="360" w:lineRule="exact"/>
              <w:rPr>
                <w:rFonts w:ascii="Arial" w:hAnsi="Arial" w:cs="Arial"/>
                <w:sz w:val="18"/>
                <w:szCs w:val="18"/>
              </w:rPr>
            </w:pPr>
            <w:r w:rsidRPr="00FA00B1">
              <w:rPr>
                <w:rFonts w:ascii="Arial" w:hAnsi="Arial" w:cs="Arial"/>
                <w:sz w:val="18"/>
                <w:szCs w:val="18"/>
              </w:rPr>
              <w:t>1,609,159,606</w:t>
            </w:r>
          </w:p>
        </w:tc>
        <w:tc>
          <w:tcPr>
            <w:tcW w:w="1440" w:type="dxa"/>
            <w:vAlign w:val="bottom"/>
          </w:tcPr>
          <w:p w14:paraId="29FF4BE4" w14:textId="1BDD4C65"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1,373,050,572</w:t>
            </w:r>
          </w:p>
        </w:tc>
        <w:tc>
          <w:tcPr>
            <w:tcW w:w="1440" w:type="dxa"/>
            <w:vAlign w:val="bottom"/>
          </w:tcPr>
          <w:p w14:paraId="420F2865" w14:textId="0ECD4AE5" w:rsidR="00581C7E" w:rsidRPr="00FA00B1" w:rsidRDefault="00581C7E" w:rsidP="00581C7E">
            <w:pPr>
              <w:pStyle w:val="Standard"/>
              <w:pBdr>
                <w:bottom w:val="single" w:sz="4" w:space="1" w:color="auto"/>
              </w:pBdr>
              <w:tabs>
                <w:tab w:val="decimal" w:pos="1207"/>
              </w:tabs>
              <w:spacing w:line="360" w:lineRule="exact"/>
              <w:rPr>
                <w:rFonts w:ascii="Arial" w:hAnsi="Arial" w:cs="Arial"/>
                <w:sz w:val="18"/>
                <w:szCs w:val="18"/>
              </w:rPr>
            </w:pPr>
            <w:r w:rsidRPr="00FA00B1">
              <w:rPr>
                <w:rFonts w:ascii="Arial" w:hAnsi="Arial" w:cs="Arial"/>
                <w:sz w:val="18"/>
                <w:szCs w:val="18"/>
              </w:rPr>
              <w:t>1,372,554,527</w:t>
            </w:r>
          </w:p>
        </w:tc>
      </w:tr>
      <w:tr w:rsidR="00581C7E" w:rsidRPr="00FA00B1" w14:paraId="2E180A6F" w14:textId="77777777" w:rsidTr="007A65E6">
        <w:trPr>
          <w:cantSplit/>
        </w:trPr>
        <w:tc>
          <w:tcPr>
            <w:tcW w:w="3420" w:type="dxa"/>
          </w:tcPr>
          <w:p w14:paraId="003C5CF0" w14:textId="4983CE27"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Add</w:t>
            </w:r>
            <w:r w:rsidR="004622F4" w:rsidRPr="00FA00B1">
              <w:rPr>
                <w:rFonts w:ascii="Arial" w:hAnsi="Arial" w:cs="Arial"/>
                <w:sz w:val="18"/>
                <w:szCs w:val="18"/>
              </w:rPr>
              <w:t xml:space="preserve"> (less)</w:t>
            </w:r>
            <w:r w:rsidRPr="00FA00B1">
              <w:rPr>
                <w:rFonts w:ascii="Arial" w:hAnsi="Arial" w:cs="Arial"/>
                <w:sz w:val="18"/>
                <w:szCs w:val="18"/>
              </w:rPr>
              <w:t>: Unrealised gain</w:t>
            </w:r>
            <w:r w:rsidR="004622F4" w:rsidRPr="00FA00B1">
              <w:rPr>
                <w:rFonts w:ascii="Arial" w:hAnsi="Arial" w:cs="Arial"/>
                <w:sz w:val="18"/>
                <w:szCs w:val="18"/>
              </w:rPr>
              <w:t xml:space="preserve"> (loss)</w:t>
            </w:r>
          </w:p>
        </w:tc>
        <w:tc>
          <w:tcPr>
            <w:tcW w:w="1440" w:type="dxa"/>
            <w:vAlign w:val="bottom"/>
          </w:tcPr>
          <w:p w14:paraId="26C61C23" w14:textId="70C7669F" w:rsidR="00581C7E" w:rsidRPr="00FA00B1" w:rsidRDefault="00581C7E" w:rsidP="00581C7E">
            <w:pPr>
              <w:pStyle w:val="Standard"/>
              <w:tabs>
                <w:tab w:val="decimal" w:pos="1207"/>
              </w:tabs>
              <w:spacing w:line="360" w:lineRule="exact"/>
              <w:rPr>
                <w:rFonts w:ascii="Arial" w:hAnsi="Arial" w:cs="Arial"/>
                <w:sz w:val="18"/>
                <w:szCs w:val="18"/>
                <w:cs/>
              </w:rPr>
            </w:pPr>
            <w:r w:rsidRPr="00FA00B1">
              <w:rPr>
                <w:rFonts w:ascii="Arial" w:hAnsi="Arial" w:cs="Arial"/>
                <w:sz w:val="18"/>
                <w:szCs w:val="18"/>
              </w:rPr>
              <w:t>(12,956,146)</w:t>
            </w:r>
          </w:p>
        </w:tc>
        <w:tc>
          <w:tcPr>
            <w:tcW w:w="1440" w:type="dxa"/>
            <w:vAlign w:val="bottom"/>
          </w:tcPr>
          <w:p w14:paraId="19321FFE" w14:textId="32E8991B"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33021AC2" w14:textId="4B9C9B50" w:rsidR="00581C7E" w:rsidRPr="00FA00B1" w:rsidRDefault="00581C7E" w:rsidP="00581C7E">
            <w:pPr>
              <w:pStyle w:val="Standard"/>
              <w:tabs>
                <w:tab w:val="decimal" w:pos="1207"/>
              </w:tabs>
              <w:spacing w:line="360" w:lineRule="exact"/>
              <w:rPr>
                <w:rFonts w:ascii="Arial" w:hAnsi="Arial" w:cs="Arial"/>
                <w:sz w:val="18"/>
                <w:szCs w:val="18"/>
                <w:cs/>
              </w:rPr>
            </w:pPr>
            <w:r w:rsidRPr="00FA00B1">
              <w:rPr>
                <w:rFonts w:ascii="Arial" w:hAnsi="Arial" w:cs="Arial"/>
                <w:sz w:val="18"/>
                <w:szCs w:val="18"/>
              </w:rPr>
              <w:t>16,671,183</w:t>
            </w:r>
          </w:p>
        </w:tc>
        <w:tc>
          <w:tcPr>
            <w:tcW w:w="1440" w:type="dxa"/>
            <w:vAlign w:val="bottom"/>
          </w:tcPr>
          <w:p w14:paraId="72C942E4" w14:textId="51FF1DE2" w:rsidR="00581C7E" w:rsidRPr="00FA00B1" w:rsidRDefault="00581C7E" w:rsidP="00581C7E">
            <w:pPr>
              <w:pStyle w:val="Standard"/>
              <w:tabs>
                <w:tab w:val="decimal" w:pos="1207"/>
              </w:tabs>
              <w:spacing w:line="360" w:lineRule="exact"/>
              <w:rPr>
                <w:rFonts w:ascii="Arial" w:hAnsi="Arial" w:cs="Arial"/>
                <w:sz w:val="18"/>
                <w:szCs w:val="18"/>
              </w:rPr>
            </w:pPr>
          </w:p>
        </w:tc>
      </w:tr>
      <w:tr w:rsidR="00581C7E" w:rsidRPr="00FA00B1" w14:paraId="40450F57" w14:textId="77777777" w:rsidTr="007A65E6">
        <w:trPr>
          <w:cantSplit/>
        </w:trPr>
        <w:tc>
          <w:tcPr>
            <w:tcW w:w="3420" w:type="dxa"/>
          </w:tcPr>
          <w:p w14:paraId="6B55037D" w14:textId="77777777"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Less: Allowance for expected credit losses</w:t>
            </w:r>
          </w:p>
        </w:tc>
        <w:tc>
          <w:tcPr>
            <w:tcW w:w="1440" w:type="dxa"/>
            <w:vAlign w:val="bottom"/>
          </w:tcPr>
          <w:p w14:paraId="3773B0F8" w14:textId="2CB8E7BC" w:rsidR="00581C7E" w:rsidRPr="00FA00B1" w:rsidRDefault="00581C7E" w:rsidP="00581C7E">
            <w:pPr>
              <w:pStyle w:val="Standard"/>
              <w:tabs>
                <w:tab w:val="decimal" w:pos="1207"/>
              </w:tabs>
              <w:spacing w:line="360" w:lineRule="exact"/>
              <w:rPr>
                <w:rFonts w:ascii="Arial" w:hAnsi="Arial" w:cs="Arial"/>
                <w:sz w:val="18"/>
                <w:szCs w:val="18"/>
                <w:cs/>
              </w:rPr>
            </w:pPr>
            <w:r w:rsidRPr="00FA00B1">
              <w:rPr>
                <w:rFonts w:ascii="Arial" w:hAnsi="Arial" w:cs="Arial"/>
                <w:sz w:val="18"/>
                <w:szCs w:val="18"/>
              </w:rPr>
              <w:t>(2,025,584)</w:t>
            </w:r>
          </w:p>
        </w:tc>
        <w:tc>
          <w:tcPr>
            <w:tcW w:w="1440" w:type="dxa"/>
            <w:vAlign w:val="bottom"/>
          </w:tcPr>
          <w:p w14:paraId="6C58FCEC" w14:textId="7644EB6A"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2CEBD9FA" w14:textId="4DABB8DF"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(1,638,440)</w:t>
            </w:r>
          </w:p>
        </w:tc>
        <w:tc>
          <w:tcPr>
            <w:tcW w:w="1440" w:type="dxa"/>
            <w:vAlign w:val="bottom"/>
          </w:tcPr>
          <w:p w14:paraId="6F16298E" w14:textId="4FE01B47" w:rsidR="00581C7E" w:rsidRPr="00FA00B1" w:rsidRDefault="00581C7E" w:rsidP="00581C7E">
            <w:pPr>
              <w:pStyle w:val="Standard"/>
              <w:tabs>
                <w:tab w:val="decimal" w:pos="1207"/>
              </w:tabs>
              <w:spacing w:line="360" w:lineRule="exact"/>
              <w:rPr>
                <w:rFonts w:ascii="Arial" w:hAnsi="Arial" w:cs="Arial"/>
                <w:sz w:val="18"/>
                <w:szCs w:val="18"/>
              </w:rPr>
            </w:pPr>
          </w:p>
        </w:tc>
      </w:tr>
      <w:tr w:rsidR="00581C7E" w:rsidRPr="00FA00B1" w14:paraId="70227AF9" w14:textId="77777777" w:rsidTr="007A65E6">
        <w:trPr>
          <w:cantSplit/>
        </w:trPr>
        <w:tc>
          <w:tcPr>
            <w:tcW w:w="3420" w:type="dxa"/>
          </w:tcPr>
          <w:p w14:paraId="346A6608" w14:textId="77777777"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Less: Allowance for impairment</w:t>
            </w:r>
          </w:p>
        </w:tc>
        <w:tc>
          <w:tcPr>
            <w:tcW w:w="1440" w:type="dxa"/>
            <w:vAlign w:val="bottom"/>
          </w:tcPr>
          <w:p w14:paraId="70D90A2F" w14:textId="4C9EE872" w:rsidR="00581C7E" w:rsidRPr="00FA00B1" w:rsidRDefault="00581C7E" w:rsidP="00581C7E">
            <w:pPr>
              <w:pStyle w:val="Standard"/>
              <w:pBdr>
                <w:bottom w:val="single" w:sz="4" w:space="1" w:color="000000"/>
              </w:pBdr>
              <w:tabs>
                <w:tab w:val="decimal" w:pos="1207"/>
              </w:tabs>
              <w:spacing w:line="360" w:lineRule="exact"/>
              <w:rPr>
                <w:rFonts w:ascii="Arial" w:hAnsi="Arial" w:cs="Arial"/>
                <w:sz w:val="18"/>
                <w:szCs w:val="18"/>
                <w:cs/>
              </w:rPr>
            </w:pPr>
            <w:r w:rsidRPr="00FA00B1">
              <w:rPr>
                <w:rFonts w:ascii="Arial" w:hAnsi="Arial" w:cs="Arial"/>
                <w:sz w:val="18"/>
                <w:szCs w:val="18"/>
              </w:rPr>
              <w:t>(14,662,868)</w:t>
            </w:r>
          </w:p>
        </w:tc>
        <w:tc>
          <w:tcPr>
            <w:tcW w:w="1440" w:type="dxa"/>
            <w:vAlign w:val="bottom"/>
          </w:tcPr>
          <w:p w14:paraId="51689FA4" w14:textId="3683879A"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35C12614" w14:textId="6ACF45CA" w:rsidR="00581C7E" w:rsidRPr="00FA00B1" w:rsidRDefault="00581C7E" w:rsidP="00581C7E">
            <w:pPr>
              <w:pStyle w:val="Standard"/>
              <w:pBdr>
                <w:bottom w:val="single" w:sz="4" w:space="1" w:color="000000"/>
              </w:pBdr>
              <w:tabs>
                <w:tab w:val="decimal" w:pos="1207"/>
              </w:tabs>
              <w:spacing w:line="360" w:lineRule="exact"/>
              <w:rPr>
                <w:rFonts w:ascii="Arial" w:hAnsi="Arial" w:cs="Arial"/>
                <w:sz w:val="18"/>
                <w:szCs w:val="18"/>
              </w:rPr>
            </w:pPr>
            <w:r w:rsidRPr="00FA00B1">
              <w:rPr>
                <w:rFonts w:ascii="Arial" w:hAnsi="Arial" w:cs="Arial"/>
                <w:sz w:val="18"/>
                <w:szCs w:val="18"/>
              </w:rPr>
              <w:t>(15,528,788)</w:t>
            </w:r>
          </w:p>
        </w:tc>
        <w:tc>
          <w:tcPr>
            <w:tcW w:w="1440" w:type="dxa"/>
            <w:vAlign w:val="bottom"/>
          </w:tcPr>
          <w:p w14:paraId="4DDE9C64" w14:textId="2CB5365E" w:rsidR="00581C7E" w:rsidRPr="00FA00B1" w:rsidRDefault="00581C7E" w:rsidP="00581C7E">
            <w:pPr>
              <w:pStyle w:val="Standard"/>
              <w:tabs>
                <w:tab w:val="decimal" w:pos="1207"/>
              </w:tabs>
              <w:spacing w:line="360" w:lineRule="exact"/>
              <w:rPr>
                <w:rFonts w:ascii="Arial" w:hAnsi="Arial" w:cs="Arial"/>
                <w:sz w:val="18"/>
                <w:szCs w:val="18"/>
              </w:rPr>
            </w:pPr>
          </w:p>
        </w:tc>
      </w:tr>
      <w:tr w:rsidR="00581C7E" w:rsidRPr="00FA00B1" w14:paraId="64580872" w14:textId="77777777" w:rsidTr="007A65E6">
        <w:trPr>
          <w:cantSplit/>
        </w:trPr>
        <w:tc>
          <w:tcPr>
            <w:tcW w:w="3420" w:type="dxa"/>
          </w:tcPr>
          <w:p w14:paraId="75D489B5" w14:textId="77777777"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Total</w:t>
            </w:r>
          </w:p>
        </w:tc>
        <w:tc>
          <w:tcPr>
            <w:tcW w:w="1440" w:type="dxa"/>
            <w:vAlign w:val="bottom"/>
          </w:tcPr>
          <w:p w14:paraId="75B3CA47" w14:textId="07482C64" w:rsidR="00581C7E" w:rsidRPr="00FA00B1" w:rsidRDefault="00581C7E" w:rsidP="00581C7E">
            <w:pPr>
              <w:pStyle w:val="Standard"/>
              <w:pBdr>
                <w:bottom w:val="single" w:sz="4" w:space="1" w:color="000000"/>
              </w:pBdr>
              <w:tabs>
                <w:tab w:val="decimal" w:pos="1207"/>
              </w:tabs>
              <w:spacing w:line="360" w:lineRule="exact"/>
              <w:rPr>
                <w:rFonts w:ascii="Arial" w:hAnsi="Arial" w:cs="Arial"/>
                <w:sz w:val="18"/>
                <w:szCs w:val="18"/>
              </w:rPr>
            </w:pPr>
            <w:r w:rsidRPr="00FA00B1">
              <w:rPr>
                <w:rFonts w:ascii="Arial" w:hAnsi="Arial" w:cs="Arial"/>
                <w:sz w:val="18"/>
                <w:szCs w:val="18"/>
              </w:rPr>
              <w:t>1,609,159,606</w:t>
            </w:r>
          </w:p>
        </w:tc>
        <w:tc>
          <w:tcPr>
            <w:tcW w:w="1440" w:type="dxa"/>
            <w:vAlign w:val="bottom"/>
          </w:tcPr>
          <w:p w14:paraId="0D640ACB" w14:textId="2B16CF3C"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51FED11B" w14:textId="47A3BB79" w:rsidR="00581C7E" w:rsidRPr="00FA00B1" w:rsidRDefault="00581C7E" w:rsidP="00581C7E">
            <w:pPr>
              <w:pStyle w:val="Standard"/>
              <w:pBdr>
                <w:bottom w:val="single" w:sz="4" w:space="1" w:color="000000"/>
              </w:pBdr>
              <w:tabs>
                <w:tab w:val="decimal" w:pos="1207"/>
              </w:tabs>
              <w:spacing w:line="360" w:lineRule="exact"/>
              <w:rPr>
                <w:rFonts w:ascii="Arial" w:hAnsi="Arial" w:cs="Arial"/>
                <w:sz w:val="18"/>
                <w:szCs w:val="18"/>
              </w:rPr>
            </w:pPr>
            <w:r w:rsidRPr="00FA00B1">
              <w:rPr>
                <w:rFonts w:ascii="Arial" w:hAnsi="Arial" w:cs="Arial"/>
                <w:sz w:val="18"/>
                <w:szCs w:val="18"/>
              </w:rPr>
              <w:t>1,372,554,527</w:t>
            </w:r>
          </w:p>
        </w:tc>
        <w:tc>
          <w:tcPr>
            <w:tcW w:w="1440" w:type="dxa"/>
            <w:vAlign w:val="bottom"/>
          </w:tcPr>
          <w:p w14:paraId="37A8DDF6" w14:textId="6F5BDD62" w:rsidR="00581C7E" w:rsidRPr="00FA00B1" w:rsidRDefault="00581C7E" w:rsidP="00581C7E">
            <w:pPr>
              <w:pStyle w:val="Standard"/>
              <w:tabs>
                <w:tab w:val="decimal" w:pos="1207"/>
              </w:tabs>
              <w:spacing w:line="360" w:lineRule="exact"/>
              <w:rPr>
                <w:rFonts w:ascii="Arial" w:hAnsi="Arial" w:cs="Arial"/>
                <w:sz w:val="18"/>
                <w:szCs w:val="18"/>
              </w:rPr>
            </w:pPr>
          </w:p>
        </w:tc>
      </w:tr>
      <w:tr w:rsidR="00581C7E" w:rsidRPr="00FA00B1" w14:paraId="3309AE6A" w14:textId="77777777" w:rsidTr="00AD7FC0">
        <w:trPr>
          <w:cantSplit/>
        </w:trPr>
        <w:tc>
          <w:tcPr>
            <w:tcW w:w="3420" w:type="dxa"/>
          </w:tcPr>
          <w:p w14:paraId="2048F4B4" w14:textId="77777777" w:rsidR="00581C7E" w:rsidRPr="00FA00B1" w:rsidRDefault="00581C7E" w:rsidP="00581C7E">
            <w:pPr>
              <w:spacing w:line="360" w:lineRule="exact"/>
              <w:ind w:left="394" w:right="29" w:hanging="360"/>
              <w:jc w:val="left"/>
              <w:rPr>
                <w:rFonts w:ascii="Arial" w:hAnsi="Arial" w:cs="Arial"/>
                <w:b/>
                <w:bCs/>
                <w:sz w:val="18"/>
                <w:szCs w:val="18"/>
              </w:rPr>
            </w:pPr>
            <w:r w:rsidRPr="00FA00B1">
              <w:rPr>
                <w:rFonts w:ascii="Arial" w:hAnsi="Arial" w:cs="Arial"/>
                <w:b/>
                <w:bCs/>
                <w:sz w:val="18"/>
                <w:szCs w:val="18"/>
              </w:rPr>
              <w:br w:type="page"/>
              <w:t>Held-to-maturity investments measured at amortised cost</w:t>
            </w:r>
          </w:p>
        </w:tc>
        <w:tc>
          <w:tcPr>
            <w:tcW w:w="1440" w:type="dxa"/>
            <w:vAlign w:val="bottom"/>
          </w:tcPr>
          <w:p w14:paraId="29E05776" w14:textId="77777777"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1E881AF1" w14:textId="77777777"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667E578E" w14:textId="77777777" w:rsidR="00581C7E" w:rsidRPr="00FA00B1" w:rsidRDefault="00581C7E" w:rsidP="00581C7E">
            <w:pPr>
              <w:tabs>
                <w:tab w:val="decimal" w:pos="1207"/>
              </w:tabs>
              <w:spacing w:line="360" w:lineRule="exact"/>
              <w:ind w:left="33" w:right="51"/>
              <w:jc w:val="left"/>
              <w:rPr>
                <w:rFonts w:ascii="Arial" w:hAnsi="Arial" w:cs="Arial"/>
                <w:sz w:val="18"/>
                <w:szCs w:val="18"/>
              </w:rPr>
            </w:pPr>
          </w:p>
        </w:tc>
        <w:tc>
          <w:tcPr>
            <w:tcW w:w="1440" w:type="dxa"/>
            <w:vAlign w:val="bottom"/>
          </w:tcPr>
          <w:p w14:paraId="17F1D1C8" w14:textId="77777777" w:rsidR="00581C7E" w:rsidRPr="00FA00B1" w:rsidRDefault="00581C7E" w:rsidP="00581C7E">
            <w:pPr>
              <w:tabs>
                <w:tab w:val="decimal" w:pos="1207"/>
              </w:tabs>
              <w:spacing w:line="360" w:lineRule="exact"/>
              <w:ind w:left="33" w:right="51"/>
              <w:jc w:val="left"/>
              <w:rPr>
                <w:rFonts w:ascii="Arial" w:hAnsi="Arial" w:cs="Arial"/>
                <w:sz w:val="18"/>
                <w:szCs w:val="18"/>
              </w:rPr>
            </w:pPr>
          </w:p>
        </w:tc>
      </w:tr>
      <w:tr w:rsidR="00581C7E" w:rsidRPr="00FA00B1" w14:paraId="25DDC86F" w14:textId="77777777" w:rsidTr="00AD7FC0">
        <w:trPr>
          <w:cantSplit/>
        </w:trPr>
        <w:tc>
          <w:tcPr>
            <w:tcW w:w="3420" w:type="dxa"/>
          </w:tcPr>
          <w:p w14:paraId="1574DA4C" w14:textId="77777777"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Government and state enterprise securities</w:t>
            </w:r>
          </w:p>
        </w:tc>
        <w:tc>
          <w:tcPr>
            <w:tcW w:w="1440" w:type="dxa"/>
            <w:vAlign w:val="bottom"/>
          </w:tcPr>
          <w:p w14:paraId="3EE75B85" w14:textId="76DBBD09"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348,662,742</w:t>
            </w:r>
          </w:p>
        </w:tc>
        <w:tc>
          <w:tcPr>
            <w:tcW w:w="1440" w:type="dxa"/>
            <w:vAlign w:val="bottom"/>
          </w:tcPr>
          <w:p w14:paraId="4CAEC2D9" w14:textId="77777777"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6775EE40" w14:textId="3126E616"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360,990,115</w:t>
            </w:r>
          </w:p>
        </w:tc>
        <w:tc>
          <w:tcPr>
            <w:tcW w:w="1440" w:type="dxa"/>
            <w:vAlign w:val="bottom"/>
          </w:tcPr>
          <w:p w14:paraId="3241EAE9" w14:textId="77777777" w:rsidR="00581C7E" w:rsidRPr="00FA00B1" w:rsidRDefault="00581C7E" w:rsidP="00581C7E">
            <w:pPr>
              <w:tabs>
                <w:tab w:val="decimal" w:pos="1207"/>
              </w:tabs>
              <w:spacing w:line="360" w:lineRule="exact"/>
              <w:ind w:left="33" w:right="51"/>
              <w:jc w:val="left"/>
              <w:rPr>
                <w:rFonts w:ascii="Arial" w:hAnsi="Arial" w:cs="Arial"/>
                <w:sz w:val="18"/>
                <w:szCs w:val="18"/>
              </w:rPr>
            </w:pPr>
          </w:p>
        </w:tc>
      </w:tr>
      <w:tr w:rsidR="00581C7E" w:rsidRPr="00FA00B1" w14:paraId="01BA26AC" w14:textId="77777777" w:rsidTr="00AD7FC0">
        <w:trPr>
          <w:cantSplit/>
        </w:trPr>
        <w:tc>
          <w:tcPr>
            <w:tcW w:w="3420" w:type="dxa"/>
          </w:tcPr>
          <w:p w14:paraId="485F115B" w14:textId="77777777"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Private enterprise debt securities</w:t>
            </w:r>
          </w:p>
        </w:tc>
        <w:tc>
          <w:tcPr>
            <w:tcW w:w="1440" w:type="dxa"/>
            <w:vAlign w:val="bottom"/>
          </w:tcPr>
          <w:p w14:paraId="0229B165" w14:textId="66EFF1C3"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404,325,913</w:t>
            </w:r>
          </w:p>
        </w:tc>
        <w:tc>
          <w:tcPr>
            <w:tcW w:w="1440" w:type="dxa"/>
            <w:vAlign w:val="bottom"/>
          </w:tcPr>
          <w:p w14:paraId="1487214C" w14:textId="77777777"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1F151D88" w14:textId="4C01A110"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549,423,212</w:t>
            </w:r>
          </w:p>
        </w:tc>
        <w:tc>
          <w:tcPr>
            <w:tcW w:w="1440" w:type="dxa"/>
            <w:vAlign w:val="bottom"/>
          </w:tcPr>
          <w:p w14:paraId="081AA860" w14:textId="77777777" w:rsidR="00581C7E" w:rsidRPr="00FA00B1" w:rsidRDefault="00581C7E" w:rsidP="00581C7E">
            <w:pPr>
              <w:tabs>
                <w:tab w:val="decimal" w:pos="1207"/>
              </w:tabs>
              <w:spacing w:line="360" w:lineRule="exact"/>
              <w:ind w:left="33" w:right="51"/>
              <w:jc w:val="left"/>
              <w:rPr>
                <w:rFonts w:ascii="Arial" w:hAnsi="Arial" w:cs="Arial"/>
                <w:sz w:val="18"/>
                <w:szCs w:val="18"/>
              </w:rPr>
            </w:pPr>
          </w:p>
        </w:tc>
      </w:tr>
      <w:tr w:rsidR="00581C7E" w:rsidRPr="00FA00B1" w14:paraId="5EF17E4C" w14:textId="77777777" w:rsidTr="00AD7FC0">
        <w:trPr>
          <w:cantSplit/>
        </w:trPr>
        <w:tc>
          <w:tcPr>
            <w:tcW w:w="3420" w:type="dxa"/>
          </w:tcPr>
          <w:p w14:paraId="5D6A4603" w14:textId="77777777"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Foreign debt securities</w:t>
            </w:r>
          </w:p>
        </w:tc>
        <w:tc>
          <w:tcPr>
            <w:tcW w:w="1440" w:type="dxa"/>
            <w:vAlign w:val="bottom"/>
          </w:tcPr>
          <w:p w14:paraId="510CBD67" w14:textId="1E1AAA79" w:rsidR="00581C7E" w:rsidRPr="00FA00B1" w:rsidRDefault="00581C7E" w:rsidP="00581C7E">
            <w:pPr>
              <w:pStyle w:val="Standard"/>
              <w:tabs>
                <w:tab w:val="decimal" w:pos="1207"/>
              </w:tabs>
              <w:spacing w:line="360" w:lineRule="exact"/>
              <w:rPr>
                <w:rFonts w:ascii="Arial" w:hAnsi="Arial" w:cs="Arial"/>
                <w:sz w:val="18"/>
                <w:szCs w:val="18"/>
                <w:cs/>
              </w:rPr>
            </w:pPr>
            <w:r w:rsidRPr="00FA00B1">
              <w:rPr>
                <w:rFonts w:ascii="Arial" w:hAnsi="Arial" w:cs="Arial"/>
                <w:sz w:val="18"/>
                <w:szCs w:val="18"/>
              </w:rPr>
              <w:t>49,839,118</w:t>
            </w:r>
          </w:p>
        </w:tc>
        <w:tc>
          <w:tcPr>
            <w:tcW w:w="1440" w:type="dxa"/>
            <w:vAlign w:val="bottom"/>
          </w:tcPr>
          <w:p w14:paraId="70CB00DE" w14:textId="77777777"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36ED266E" w14:textId="676C41FA"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69,724,733</w:t>
            </w:r>
          </w:p>
        </w:tc>
        <w:tc>
          <w:tcPr>
            <w:tcW w:w="1440" w:type="dxa"/>
            <w:vAlign w:val="bottom"/>
          </w:tcPr>
          <w:p w14:paraId="42E82573" w14:textId="77777777" w:rsidR="00581C7E" w:rsidRPr="00FA00B1" w:rsidRDefault="00581C7E" w:rsidP="00581C7E">
            <w:pPr>
              <w:tabs>
                <w:tab w:val="decimal" w:pos="1207"/>
              </w:tabs>
              <w:spacing w:line="360" w:lineRule="exact"/>
              <w:ind w:left="33" w:right="51"/>
              <w:jc w:val="left"/>
              <w:rPr>
                <w:rFonts w:ascii="Arial" w:hAnsi="Arial" w:cs="Arial"/>
                <w:sz w:val="18"/>
                <w:szCs w:val="18"/>
              </w:rPr>
            </w:pPr>
          </w:p>
        </w:tc>
      </w:tr>
      <w:tr w:rsidR="00581C7E" w:rsidRPr="00FA00B1" w14:paraId="2F78DCF0" w14:textId="77777777" w:rsidTr="00AD7FC0">
        <w:trPr>
          <w:cantSplit/>
        </w:trPr>
        <w:tc>
          <w:tcPr>
            <w:tcW w:w="3420" w:type="dxa"/>
          </w:tcPr>
          <w:p w14:paraId="71871B6C" w14:textId="77777777" w:rsidR="00581C7E" w:rsidRPr="00FA00B1" w:rsidRDefault="00581C7E" w:rsidP="00581C7E">
            <w:pPr>
              <w:spacing w:line="360" w:lineRule="exact"/>
              <w:ind w:left="394" w:right="29" w:hanging="360"/>
              <w:jc w:val="left"/>
              <w:rPr>
                <w:rFonts w:ascii="Arial" w:hAnsi="Arial" w:cs="Arial"/>
                <w:sz w:val="18"/>
                <w:szCs w:val="18"/>
              </w:rPr>
            </w:pPr>
            <w:r w:rsidRPr="00FA00B1">
              <w:rPr>
                <w:rFonts w:ascii="Arial" w:hAnsi="Arial" w:cs="Arial"/>
                <w:sz w:val="18"/>
                <w:szCs w:val="18"/>
              </w:rPr>
              <w:t>Deposits at financial institutions which matured over 3 months</w:t>
            </w:r>
          </w:p>
        </w:tc>
        <w:tc>
          <w:tcPr>
            <w:tcW w:w="1440" w:type="dxa"/>
            <w:vAlign w:val="bottom"/>
          </w:tcPr>
          <w:p w14:paraId="6733FB10" w14:textId="000A9544" w:rsidR="00581C7E" w:rsidRPr="00FA00B1" w:rsidRDefault="00581C7E" w:rsidP="00581C7E">
            <w:pPr>
              <w:pStyle w:val="Standard"/>
              <w:tabs>
                <w:tab w:val="decimal" w:pos="1207"/>
              </w:tabs>
              <w:spacing w:line="360" w:lineRule="exact"/>
              <w:rPr>
                <w:rFonts w:ascii="Arial" w:hAnsi="Arial" w:cs="Arial"/>
                <w:sz w:val="18"/>
                <w:szCs w:val="18"/>
                <w:cs/>
              </w:rPr>
            </w:pPr>
            <w:r w:rsidRPr="00FA00B1">
              <w:rPr>
                <w:rFonts w:ascii="Arial" w:hAnsi="Arial" w:cs="Arial"/>
                <w:sz w:val="18"/>
                <w:szCs w:val="18"/>
              </w:rPr>
              <w:t>75,000,000</w:t>
            </w:r>
          </w:p>
        </w:tc>
        <w:tc>
          <w:tcPr>
            <w:tcW w:w="1440" w:type="dxa"/>
            <w:vAlign w:val="bottom"/>
          </w:tcPr>
          <w:p w14:paraId="50338654" w14:textId="77777777"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63B52579" w14:textId="18DDD619" w:rsidR="00581C7E" w:rsidRPr="00FA00B1" w:rsidRDefault="00581C7E" w:rsidP="00581C7E">
            <w:pPr>
              <w:pStyle w:val="Standard"/>
              <w:tabs>
                <w:tab w:val="decimal" w:pos="1207"/>
              </w:tabs>
              <w:spacing w:line="360" w:lineRule="exact"/>
              <w:rPr>
                <w:rFonts w:ascii="Arial" w:hAnsi="Arial" w:cs="Arial"/>
                <w:sz w:val="18"/>
                <w:szCs w:val="18"/>
              </w:rPr>
            </w:pPr>
            <w:r w:rsidRPr="00FA00B1">
              <w:rPr>
                <w:rFonts w:ascii="Arial" w:hAnsi="Arial" w:cs="Arial"/>
                <w:sz w:val="18"/>
                <w:szCs w:val="18"/>
              </w:rPr>
              <w:t>75,000,000</w:t>
            </w:r>
          </w:p>
        </w:tc>
        <w:tc>
          <w:tcPr>
            <w:tcW w:w="1440" w:type="dxa"/>
            <w:vAlign w:val="bottom"/>
          </w:tcPr>
          <w:p w14:paraId="376B6E72" w14:textId="77777777" w:rsidR="00581C7E" w:rsidRPr="00FA00B1" w:rsidRDefault="00581C7E" w:rsidP="00581C7E">
            <w:pPr>
              <w:tabs>
                <w:tab w:val="decimal" w:pos="1207"/>
              </w:tabs>
              <w:spacing w:line="360" w:lineRule="exact"/>
              <w:ind w:left="33" w:right="51"/>
              <w:jc w:val="left"/>
              <w:rPr>
                <w:rFonts w:ascii="Arial" w:hAnsi="Arial" w:cs="Arial"/>
                <w:sz w:val="18"/>
                <w:szCs w:val="18"/>
              </w:rPr>
            </w:pPr>
          </w:p>
        </w:tc>
      </w:tr>
      <w:tr w:rsidR="00581C7E" w:rsidRPr="00FA00B1" w14:paraId="11ABEA74" w14:textId="77777777" w:rsidTr="00AD7FC0">
        <w:trPr>
          <w:cantSplit/>
        </w:trPr>
        <w:tc>
          <w:tcPr>
            <w:tcW w:w="3420" w:type="dxa"/>
          </w:tcPr>
          <w:p w14:paraId="4AC0AEA4" w14:textId="77777777" w:rsidR="00581C7E" w:rsidRPr="00FA00B1" w:rsidRDefault="00581C7E" w:rsidP="00581C7E">
            <w:pPr>
              <w:spacing w:line="360" w:lineRule="exact"/>
              <w:ind w:left="389" w:right="29" w:hanging="360"/>
              <w:jc w:val="left"/>
              <w:rPr>
                <w:rFonts w:ascii="Arial" w:hAnsi="Arial" w:cs="Arial"/>
                <w:sz w:val="18"/>
                <w:szCs w:val="18"/>
              </w:rPr>
            </w:pPr>
            <w:r w:rsidRPr="00FA00B1">
              <w:rPr>
                <w:rFonts w:ascii="Arial" w:hAnsi="Arial" w:cs="Arial"/>
                <w:sz w:val="18"/>
                <w:szCs w:val="18"/>
              </w:rPr>
              <w:t xml:space="preserve">Total </w:t>
            </w:r>
          </w:p>
        </w:tc>
        <w:tc>
          <w:tcPr>
            <w:tcW w:w="1440" w:type="dxa"/>
          </w:tcPr>
          <w:p w14:paraId="5CF8A00B" w14:textId="310CF2BF" w:rsidR="00581C7E" w:rsidRPr="00FA00B1" w:rsidRDefault="00581C7E" w:rsidP="00581C7E">
            <w:pPr>
              <w:pStyle w:val="Standard"/>
              <w:pBdr>
                <w:top w:val="single" w:sz="4" w:space="1" w:color="auto"/>
              </w:pBdr>
              <w:tabs>
                <w:tab w:val="decimal" w:pos="1207"/>
              </w:tabs>
              <w:spacing w:line="360" w:lineRule="exact"/>
              <w:rPr>
                <w:rFonts w:ascii="Arial" w:hAnsi="Arial" w:cs="Arial"/>
                <w:sz w:val="18"/>
                <w:szCs w:val="18"/>
                <w:cs/>
              </w:rPr>
            </w:pPr>
            <w:r w:rsidRPr="00FA00B1">
              <w:rPr>
                <w:rFonts w:ascii="Arial" w:hAnsi="Arial" w:cs="Arial"/>
                <w:sz w:val="18"/>
                <w:szCs w:val="18"/>
              </w:rPr>
              <w:t>877,827,773</w:t>
            </w:r>
          </w:p>
        </w:tc>
        <w:tc>
          <w:tcPr>
            <w:tcW w:w="1440" w:type="dxa"/>
          </w:tcPr>
          <w:p w14:paraId="4920B75D" w14:textId="77777777"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tcPr>
          <w:p w14:paraId="07273DCF" w14:textId="02AB1BE4" w:rsidR="00581C7E" w:rsidRPr="00FA00B1" w:rsidRDefault="00581C7E" w:rsidP="00581C7E">
            <w:pPr>
              <w:pStyle w:val="Standard"/>
              <w:pBdr>
                <w:top w:val="single" w:sz="4" w:space="1" w:color="auto"/>
              </w:pBdr>
              <w:tabs>
                <w:tab w:val="decimal" w:pos="1207"/>
              </w:tabs>
              <w:spacing w:line="360" w:lineRule="exact"/>
              <w:rPr>
                <w:rFonts w:ascii="Arial" w:hAnsi="Arial" w:cs="Arial"/>
                <w:sz w:val="18"/>
                <w:szCs w:val="18"/>
              </w:rPr>
            </w:pPr>
            <w:r w:rsidRPr="00FA00B1">
              <w:rPr>
                <w:rFonts w:ascii="Arial" w:hAnsi="Arial" w:cs="Arial"/>
                <w:sz w:val="18"/>
                <w:szCs w:val="18"/>
              </w:rPr>
              <w:t>1,055,138,060</w:t>
            </w:r>
          </w:p>
        </w:tc>
        <w:tc>
          <w:tcPr>
            <w:tcW w:w="1440" w:type="dxa"/>
          </w:tcPr>
          <w:p w14:paraId="077AEB92" w14:textId="77777777" w:rsidR="00581C7E" w:rsidRPr="00FA00B1" w:rsidRDefault="00581C7E" w:rsidP="00581C7E">
            <w:pPr>
              <w:tabs>
                <w:tab w:val="decimal" w:pos="1207"/>
              </w:tabs>
              <w:spacing w:line="360" w:lineRule="exact"/>
              <w:ind w:left="33" w:right="51"/>
              <w:jc w:val="left"/>
              <w:rPr>
                <w:rFonts w:ascii="Arial" w:hAnsi="Arial" w:cs="Arial"/>
                <w:sz w:val="18"/>
                <w:szCs w:val="18"/>
              </w:rPr>
            </w:pPr>
          </w:p>
        </w:tc>
      </w:tr>
      <w:tr w:rsidR="00581C7E" w:rsidRPr="00FA00B1" w14:paraId="223E3D73" w14:textId="77777777" w:rsidTr="00AD7FC0">
        <w:trPr>
          <w:cantSplit/>
        </w:trPr>
        <w:tc>
          <w:tcPr>
            <w:tcW w:w="3420" w:type="dxa"/>
          </w:tcPr>
          <w:p w14:paraId="0B4E1047" w14:textId="0C729376" w:rsidR="00581C7E" w:rsidRPr="00FA00B1" w:rsidRDefault="00581C7E" w:rsidP="00581C7E">
            <w:pPr>
              <w:spacing w:line="360" w:lineRule="exact"/>
              <w:ind w:left="389" w:right="-53" w:hanging="360"/>
              <w:jc w:val="left"/>
              <w:rPr>
                <w:rFonts w:ascii="Arial" w:hAnsi="Arial" w:cs="Arial"/>
                <w:sz w:val="18"/>
                <w:szCs w:val="18"/>
              </w:rPr>
            </w:pPr>
            <w:r w:rsidRPr="00FA00B1">
              <w:rPr>
                <w:rFonts w:ascii="Arial" w:hAnsi="Arial" w:cs="Arial"/>
                <w:sz w:val="18"/>
                <w:szCs w:val="18"/>
              </w:rPr>
              <w:t>Less: Allowance for expected credit losses</w:t>
            </w:r>
          </w:p>
        </w:tc>
        <w:tc>
          <w:tcPr>
            <w:tcW w:w="1440" w:type="dxa"/>
            <w:vAlign w:val="bottom"/>
          </w:tcPr>
          <w:p w14:paraId="4CD326BE" w14:textId="58C96732" w:rsidR="00581C7E" w:rsidRPr="00FA00B1" w:rsidRDefault="00581C7E" w:rsidP="00581C7E">
            <w:pPr>
              <w:pStyle w:val="Standard"/>
              <w:pBdr>
                <w:bottom w:val="single" w:sz="4" w:space="1" w:color="000000"/>
              </w:pBdr>
              <w:tabs>
                <w:tab w:val="decimal" w:pos="1207"/>
              </w:tabs>
              <w:spacing w:line="360" w:lineRule="exact"/>
              <w:rPr>
                <w:rFonts w:ascii="Arial" w:hAnsi="Arial" w:cs="Arial"/>
                <w:sz w:val="18"/>
                <w:szCs w:val="18"/>
                <w:cs/>
              </w:rPr>
            </w:pPr>
            <w:r w:rsidRPr="00FA00B1">
              <w:rPr>
                <w:rFonts w:ascii="Arial" w:hAnsi="Arial" w:cs="Arial"/>
                <w:sz w:val="18"/>
                <w:szCs w:val="18"/>
              </w:rPr>
              <w:t>(10,309,699)</w:t>
            </w:r>
          </w:p>
        </w:tc>
        <w:tc>
          <w:tcPr>
            <w:tcW w:w="1440" w:type="dxa"/>
            <w:vAlign w:val="bottom"/>
          </w:tcPr>
          <w:p w14:paraId="5B8234A4" w14:textId="77777777"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2D2A6DD1" w14:textId="222A3C3B" w:rsidR="00581C7E" w:rsidRPr="00FA00B1" w:rsidRDefault="00581C7E" w:rsidP="00581C7E">
            <w:pPr>
              <w:pStyle w:val="Standard"/>
              <w:pBdr>
                <w:bottom w:val="single" w:sz="4" w:space="1" w:color="000000"/>
              </w:pBdr>
              <w:tabs>
                <w:tab w:val="decimal" w:pos="1207"/>
              </w:tabs>
              <w:spacing w:line="360" w:lineRule="exact"/>
              <w:rPr>
                <w:rFonts w:ascii="Arial" w:hAnsi="Arial" w:cs="Arial"/>
                <w:sz w:val="18"/>
                <w:szCs w:val="18"/>
              </w:rPr>
            </w:pPr>
            <w:r w:rsidRPr="00FA00B1">
              <w:rPr>
                <w:rFonts w:ascii="Arial" w:hAnsi="Arial" w:cs="Arial"/>
                <w:sz w:val="18"/>
                <w:szCs w:val="18"/>
              </w:rPr>
              <w:t>(10,632,150)</w:t>
            </w:r>
          </w:p>
        </w:tc>
        <w:tc>
          <w:tcPr>
            <w:tcW w:w="1440" w:type="dxa"/>
            <w:vAlign w:val="bottom"/>
          </w:tcPr>
          <w:p w14:paraId="4FC3B687" w14:textId="77777777" w:rsidR="00581C7E" w:rsidRPr="00FA00B1" w:rsidRDefault="00581C7E" w:rsidP="00581C7E">
            <w:pPr>
              <w:tabs>
                <w:tab w:val="decimal" w:pos="1207"/>
              </w:tabs>
              <w:spacing w:line="360" w:lineRule="exact"/>
              <w:ind w:left="33" w:right="51"/>
              <w:jc w:val="left"/>
              <w:rPr>
                <w:rFonts w:ascii="Arial" w:hAnsi="Arial" w:cs="Arial"/>
                <w:sz w:val="18"/>
                <w:szCs w:val="18"/>
              </w:rPr>
            </w:pPr>
          </w:p>
        </w:tc>
      </w:tr>
      <w:tr w:rsidR="00581C7E" w:rsidRPr="00FA00B1" w14:paraId="5F157618" w14:textId="77777777" w:rsidTr="00AD7FC0">
        <w:trPr>
          <w:cantSplit/>
        </w:trPr>
        <w:tc>
          <w:tcPr>
            <w:tcW w:w="3420" w:type="dxa"/>
          </w:tcPr>
          <w:p w14:paraId="48C8278A" w14:textId="107AF085" w:rsidR="00581C7E" w:rsidRPr="00FA00B1" w:rsidRDefault="00581C7E" w:rsidP="00581C7E">
            <w:pPr>
              <w:spacing w:line="360" w:lineRule="exact"/>
              <w:ind w:left="389" w:right="29" w:hanging="360"/>
              <w:jc w:val="left"/>
              <w:rPr>
                <w:rFonts w:ascii="Arial" w:hAnsi="Arial" w:cs="Arial"/>
                <w:sz w:val="18"/>
                <w:szCs w:val="18"/>
              </w:rPr>
            </w:pPr>
            <w:r w:rsidRPr="00FA00B1">
              <w:rPr>
                <w:rFonts w:ascii="Arial" w:hAnsi="Arial" w:cs="Arial"/>
                <w:sz w:val="18"/>
                <w:szCs w:val="18"/>
              </w:rPr>
              <w:t xml:space="preserve">Total </w:t>
            </w:r>
          </w:p>
        </w:tc>
        <w:tc>
          <w:tcPr>
            <w:tcW w:w="1440" w:type="dxa"/>
            <w:vAlign w:val="bottom"/>
          </w:tcPr>
          <w:p w14:paraId="41A1ACE7" w14:textId="4188E086" w:rsidR="00581C7E" w:rsidRPr="00FA00B1" w:rsidRDefault="00581C7E" w:rsidP="00581C7E">
            <w:pPr>
              <w:pStyle w:val="Standard"/>
              <w:pBdr>
                <w:bottom w:val="single" w:sz="4" w:space="1" w:color="000000"/>
              </w:pBdr>
              <w:tabs>
                <w:tab w:val="decimal" w:pos="1207"/>
              </w:tabs>
              <w:spacing w:line="360" w:lineRule="exact"/>
              <w:rPr>
                <w:rFonts w:ascii="Arial" w:hAnsi="Arial" w:cs="Arial"/>
                <w:sz w:val="18"/>
                <w:szCs w:val="18"/>
              </w:rPr>
            </w:pPr>
            <w:r w:rsidRPr="00FA00B1">
              <w:rPr>
                <w:rFonts w:ascii="Arial" w:hAnsi="Arial" w:cs="Arial"/>
                <w:sz w:val="18"/>
                <w:szCs w:val="18"/>
              </w:rPr>
              <w:t>867,518,074</w:t>
            </w:r>
          </w:p>
        </w:tc>
        <w:tc>
          <w:tcPr>
            <w:tcW w:w="1440" w:type="dxa"/>
            <w:vAlign w:val="bottom"/>
          </w:tcPr>
          <w:p w14:paraId="7272F69A" w14:textId="77777777"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3F6B663C" w14:textId="18600734" w:rsidR="00581C7E" w:rsidRPr="00FA00B1" w:rsidRDefault="00581C7E" w:rsidP="00581C7E">
            <w:pPr>
              <w:pStyle w:val="Standard"/>
              <w:pBdr>
                <w:bottom w:val="single" w:sz="4" w:space="1" w:color="000000"/>
              </w:pBdr>
              <w:tabs>
                <w:tab w:val="decimal" w:pos="1207"/>
              </w:tabs>
              <w:spacing w:line="360" w:lineRule="exact"/>
              <w:rPr>
                <w:rFonts w:ascii="Arial" w:hAnsi="Arial" w:cs="Arial"/>
                <w:sz w:val="18"/>
                <w:szCs w:val="18"/>
              </w:rPr>
            </w:pPr>
            <w:r w:rsidRPr="00FA00B1">
              <w:rPr>
                <w:rFonts w:ascii="Arial" w:hAnsi="Arial" w:cs="Arial"/>
                <w:sz w:val="18"/>
                <w:szCs w:val="18"/>
              </w:rPr>
              <w:t>1,044,505,910</w:t>
            </w:r>
          </w:p>
        </w:tc>
        <w:tc>
          <w:tcPr>
            <w:tcW w:w="1440" w:type="dxa"/>
            <w:vAlign w:val="bottom"/>
          </w:tcPr>
          <w:p w14:paraId="163DE20B" w14:textId="77777777" w:rsidR="00581C7E" w:rsidRPr="00FA00B1" w:rsidRDefault="00581C7E" w:rsidP="00581C7E">
            <w:pPr>
              <w:tabs>
                <w:tab w:val="decimal" w:pos="1207"/>
              </w:tabs>
              <w:spacing w:line="360" w:lineRule="exact"/>
              <w:ind w:left="33" w:right="51"/>
              <w:jc w:val="left"/>
              <w:rPr>
                <w:rFonts w:ascii="Arial" w:hAnsi="Arial" w:cs="Arial"/>
                <w:sz w:val="18"/>
                <w:szCs w:val="18"/>
              </w:rPr>
            </w:pPr>
          </w:p>
        </w:tc>
      </w:tr>
      <w:tr w:rsidR="00581C7E" w:rsidRPr="00FA00B1" w14:paraId="28139D18" w14:textId="77777777" w:rsidTr="007A65E6">
        <w:trPr>
          <w:cantSplit/>
        </w:trPr>
        <w:tc>
          <w:tcPr>
            <w:tcW w:w="3420" w:type="dxa"/>
          </w:tcPr>
          <w:p w14:paraId="0E3BDA27" w14:textId="77777777" w:rsidR="00581C7E" w:rsidRPr="00FA00B1" w:rsidRDefault="00581C7E" w:rsidP="00581C7E">
            <w:pPr>
              <w:tabs>
                <w:tab w:val="left" w:pos="284"/>
                <w:tab w:val="left" w:pos="425"/>
                <w:tab w:val="left" w:pos="567"/>
              </w:tabs>
              <w:spacing w:line="360" w:lineRule="exact"/>
              <w:ind w:right="34"/>
              <w:rPr>
                <w:rFonts w:ascii="Arial" w:hAnsi="Arial" w:cs="Arial"/>
                <w:b/>
                <w:bCs/>
                <w:sz w:val="18"/>
                <w:szCs w:val="18"/>
              </w:rPr>
            </w:pPr>
            <w:r w:rsidRPr="00FA00B1">
              <w:rPr>
                <w:rFonts w:ascii="Arial" w:hAnsi="Arial" w:cs="Arial"/>
                <w:b/>
                <w:bCs/>
                <w:sz w:val="18"/>
                <w:szCs w:val="18"/>
              </w:rPr>
              <w:t>Investment in securities - net</w:t>
            </w:r>
          </w:p>
        </w:tc>
        <w:tc>
          <w:tcPr>
            <w:tcW w:w="1440" w:type="dxa"/>
            <w:vAlign w:val="bottom"/>
          </w:tcPr>
          <w:p w14:paraId="292CB062" w14:textId="3B1A5C15" w:rsidR="00581C7E" w:rsidRPr="00FA00B1" w:rsidRDefault="00581C7E" w:rsidP="00581C7E">
            <w:pPr>
              <w:pStyle w:val="Standard"/>
              <w:pBdr>
                <w:bottom w:val="double" w:sz="4" w:space="1" w:color="auto"/>
              </w:pBdr>
              <w:tabs>
                <w:tab w:val="decimal" w:pos="1207"/>
              </w:tabs>
              <w:spacing w:line="360" w:lineRule="exact"/>
              <w:rPr>
                <w:rFonts w:ascii="Arial" w:hAnsi="Arial" w:cs="Arial"/>
                <w:sz w:val="18"/>
                <w:szCs w:val="18"/>
              </w:rPr>
            </w:pPr>
            <w:r w:rsidRPr="00FA00B1">
              <w:rPr>
                <w:rFonts w:ascii="Arial" w:hAnsi="Arial" w:cs="Arial"/>
                <w:sz w:val="18"/>
                <w:szCs w:val="18"/>
              </w:rPr>
              <w:t>2,486,467,680</w:t>
            </w:r>
          </w:p>
        </w:tc>
        <w:tc>
          <w:tcPr>
            <w:tcW w:w="1440" w:type="dxa"/>
            <w:vAlign w:val="bottom"/>
          </w:tcPr>
          <w:p w14:paraId="32776B81" w14:textId="77777777" w:rsidR="00581C7E" w:rsidRPr="00FA00B1" w:rsidRDefault="00581C7E" w:rsidP="00581C7E">
            <w:pPr>
              <w:pStyle w:val="Standard"/>
              <w:tabs>
                <w:tab w:val="decimal" w:pos="1207"/>
              </w:tabs>
              <w:spacing w:line="360" w:lineRule="exact"/>
              <w:rPr>
                <w:rFonts w:ascii="Arial" w:hAnsi="Arial" w:cs="Arial"/>
                <w:sz w:val="18"/>
                <w:szCs w:val="18"/>
              </w:rPr>
            </w:pPr>
          </w:p>
        </w:tc>
        <w:tc>
          <w:tcPr>
            <w:tcW w:w="1440" w:type="dxa"/>
            <w:vAlign w:val="bottom"/>
          </w:tcPr>
          <w:p w14:paraId="2A640DC7" w14:textId="443D4FFC" w:rsidR="00581C7E" w:rsidRPr="00FA00B1" w:rsidRDefault="00581C7E" w:rsidP="00581C7E">
            <w:pPr>
              <w:pStyle w:val="Standard"/>
              <w:pBdr>
                <w:bottom w:val="double" w:sz="4" w:space="1" w:color="auto"/>
              </w:pBdr>
              <w:tabs>
                <w:tab w:val="decimal" w:pos="1207"/>
              </w:tabs>
              <w:spacing w:line="360" w:lineRule="exact"/>
              <w:rPr>
                <w:rFonts w:ascii="Arial" w:hAnsi="Arial" w:cs="Arial"/>
                <w:sz w:val="18"/>
                <w:szCs w:val="18"/>
              </w:rPr>
            </w:pPr>
            <w:r w:rsidRPr="00FA00B1">
              <w:rPr>
                <w:rFonts w:ascii="Arial" w:hAnsi="Arial" w:cs="Arial"/>
                <w:sz w:val="18"/>
                <w:szCs w:val="18"/>
              </w:rPr>
              <w:t>2,475,835,401</w:t>
            </w:r>
          </w:p>
        </w:tc>
        <w:tc>
          <w:tcPr>
            <w:tcW w:w="1440" w:type="dxa"/>
            <w:vAlign w:val="bottom"/>
          </w:tcPr>
          <w:p w14:paraId="5B7163EF" w14:textId="77777777" w:rsidR="00581C7E" w:rsidRPr="00FA00B1" w:rsidRDefault="00581C7E" w:rsidP="00581C7E">
            <w:pPr>
              <w:tabs>
                <w:tab w:val="decimal" w:pos="1207"/>
              </w:tabs>
              <w:spacing w:line="360" w:lineRule="exact"/>
              <w:ind w:left="33" w:right="51"/>
              <w:jc w:val="left"/>
              <w:rPr>
                <w:rFonts w:ascii="Arial" w:hAnsi="Arial" w:cs="Arial"/>
                <w:sz w:val="18"/>
                <w:szCs w:val="18"/>
              </w:rPr>
            </w:pPr>
          </w:p>
        </w:tc>
      </w:tr>
    </w:tbl>
    <w:p w14:paraId="6B0D93BF" w14:textId="4E0180F4" w:rsidR="00642042" w:rsidRPr="00FA00B1" w:rsidRDefault="0050752A" w:rsidP="00642042">
      <w:pPr>
        <w:tabs>
          <w:tab w:val="left" w:pos="720"/>
        </w:tabs>
        <w:spacing w:before="120" w:after="120" w:line="380" w:lineRule="exact"/>
        <w:ind w:left="547" w:right="0" w:hanging="547"/>
        <w:jc w:val="thaiDistribute"/>
        <w:rPr>
          <w:rFonts w:ascii="Arial" w:hAnsi="Arial" w:cs="Arial"/>
          <w:b/>
          <w:bCs/>
          <w:sz w:val="22"/>
          <w:szCs w:val="22"/>
        </w:rPr>
      </w:pPr>
      <w:r w:rsidRPr="00FA00B1">
        <w:rPr>
          <w:rFonts w:ascii="Arial" w:hAnsi="Arial" w:cs="Arial"/>
          <w:b/>
          <w:bCs/>
          <w:sz w:val="22"/>
          <w:szCs w:val="22"/>
        </w:rPr>
        <w:lastRenderedPageBreak/>
        <w:t>7</w:t>
      </w:r>
      <w:r w:rsidR="00642042" w:rsidRPr="00FA00B1">
        <w:rPr>
          <w:rFonts w:ascii="Arial" w:hAnsi="Arial" w:cs="Arial"/>
          <w:b/>
          <w:bCs/>
          <w:sz w:val="22"/>
          <w:szCs w:val="22"/>
        </w:rPr>
        <w:t>.2</w:t>
      </w:r>
      <w:r w:rsidR="00642042" w:rsidRPr="00FA00B1">
        <w:rPr>
          <w:rFonts w:ascii="Arial" w:hAnsi="Arial" w:cs="Arial"/>
          <w:b/>
          <w:bCs/>
          <w:sz w:val="22"/>
          <w:szCs w:val="22"/>
        </w:rPr>
        <w:tab/>
        <w:t>Classified by stage of credit risk</w:t>
      </w:r>
    </w:p>
    <w:p w14:paraId="02E9ED7E" w14:textId="77777777" w:rsidR="00642042" w:rsidRPr="00FA00B1" w:rsidRDefault="00642042" w:rsidP="0050752A">
      <w:pPr>
        <w:tabs>
          <w:tab w:val="left" w:pos="900"/>
          <w:tab w:val="left" w:pos="2160"/>
          <w:tab w:val="right" w:pos="5130"/>
          <w:tab w:val="right" w:pos="5850"/>
          <w:tab w:val="right" w:pos="7380"/>
          <w:tab w:val="left" w:pos="7560"/>
          <w:tab w:val="right" w:pos="8640"/>
        </w:tabs>
        <w:spacing w:line="340" w:lineRule="exact"/>
        <w:ind w:left="360" w:right="-7" w:hanging="360"/>
        <w:jc w:val="right"/>
        <w:rPr>
          <w:rFonts w:ascii="Arial" w:hAnsi="Arial" w:cs="Arial"/>
          <w:sz w:val="16"/>
          <w:szCs w:val="16"/>
        </w:rPr>
      </w:pPr>
      <w:r w:rsidRPr="00FA00B1">
        <w:rPr>
          <w:rFonts w:ascii="Arial" w:hAnsi="Arial" w:cs="Arial"/>
          <w:sz w:val="16"/>
          <w:szCs w:val="16"/>
        </w:rPr>
        <w:t>(Unit: Baht)</w:t>
      </w:r>
    </w:p>
    <w:tbl>
      <w:tblPr>
        <w:tblW w:w="9222" w:type="dxa"/>
        <w:tblInd w:w="558" w:type="dxa"/>
        <w:tblLayout w:type="fixed"/>
        <w:tblLook w:val="0000" w:firstRow="0" w:lastRow="0" w:firstColumn="0" w:lastColumn="0" w:noHBand="0" w:noVBand="0"/>
      </w:tblPr>
      <w:tblGrid>
        <w:gridCol w:w="3234"/>
        <w:gridCol w:w="1496"/>
        <w:gridCol w:w="1496"/>
        <w:gridCol w:w="1496"/>
        <w:gridCol w:w="1500"/>
      </w:tblGrid>
      <w:tr w:rsidR="001B0C3A" w:rsidRPr="00FA00B1" w14:paraId="434402E6" w14:textId="77777777" w:rsidTr="002E35DB">
        <w:trPr>
          <w:trHeight w:val="66"/>
        </w:trPr>
        <w:tc>
          <w:tcPr>
            <w:tcW w:w="3234" w:type="dxa"/>
          </w:tcPr>
          <w:p w14:paraId="542D66D1" w14:textId="77777777" w:rsidR="0050752A" w:rsidRPr="00FA00B1" w:rsidRDefault="0050752A" w:rsidP="0050752A">
            <w:pPr>
              <w:tabs>
                <w:tab w:val="right" w:pos="6840"/>
                <w:tab w:val="left" w:pos="8000"/>
                <w:tab w:val="left" w:pos="8180"/>
                <w:tab w:val="right" w:pos="9180"/>
                <w:tab w:val="right" w:pos="9440"/>
              </w:tabs>
              <w:spacing w:line="340" w:lineRule="exact"/>
              <w:ind w:right="0"/>
              <w:jc w:val="thaiDistribute"/>
              <w:rPr>
                <w:rFonts w:ascii="Arial" w:hAnsi="Arial" w:cs="Arial"/>
                <w:sz w:val="16"/>
                <w:szCs w:val="16"/>
                <w:cs/>
              </w:rPr>
            </w:pPr>
          </w:p>
        </w:tc>
        <w:tc>
          <w:tcPr>
            <w:tcW w:w="2992" w:type="dxa"/>
            <w:gridSpan w:val="2"/>
            <w:vAlign w:val="bottom"/>
          </w:tcPr>
          <w:p w14:paraId="3F28FEC3" w14:textId="646F0A83" w:rsidR="0050752A" w:rsidRPr="00FA00B1" w:rsidRDefault="00743C12" w:rsidP="0050752A">
            <w:pPr>
              <w:pBdr>
                <w:bottom w:val="single" w:sz="4" w:space="1" w:color="auto"/>
              </w:pBdr>
              <w:spacing w:line="340" w:lineRule="exact"/>
              <w:ind w:right="0"/>
              <w:jc w:val="center"/>
              <w:rPr>
                <w:rFonts w:ascii="Arial" w:eastAsia="Arial Unicode MS" w:hAnsi="Arial" w:cs="Arial"/>
                <w:sz w:val="16"/>
                <w:szCs w:val="16"/>
              </w:rPr>
            </w:pPr>
            <w:r w:rsidRPr="00FA00B1">
              <w:rPr>
                <w:rFonts w:ascii="Arial" w:eastAsia="Arial Unicode MS" w:hAnsi="Arial" w:cs="Arial"/>
                <w:sz w:val="16"/>
                <w:szCs w:val="16"/>
              </w:rPr>
              <w:t>30 September 2021</w:t>
            </w:r>
          </w:p>
        </w:tc>
        <w:tc>
          <w:tcPr>
            <w:tcW w:w="2996" w:type="dxa"/>
            <w:gridSpan w:val="2"/>
            <w:vAlign w:val="bottom"/>
          </w:tcPr>
          <w:p w14:paraId="15499774" w14:textId="5F32457F" w:rsidR="0050752A" w:rsidRPr="00FA00B1" w:rsidRDefault="0050752A" w:rsidP="0050752A">
            <w:pPr>
              <w:pBdr>
                <w:bottom w:val="single" w:sz="4" w:space="1" w:color="auto"/>
              </w:pBdr>
              <w:spacing w:line="340" w:lineRule="exact"/>
              <w:ind w:right="0"/>
              <w:jc w:val="center"/>
              <w:rPr>
                <w:rFonts w:ascii="Arial" w:eastAsia="Arial Unicode MS" w:hAnsi="Arial" w:cs="Arial"/>
                <w:sz w:val="16"/>
                <w:szCs w:val="16"/>
              </w:rPr>
            </w:pPr>
            <w:r w:rsidRPr="00FA00B1">
              <w:rPr>
                <w:rFonts w:ascii="Arial" w:eastAsia="Arial Unicode MS" w:hAnsi="Arial" w:cs="Arial"/>
                <w:sz w:val="16"/>
                <w:szCs w:val="16"/>
              </w:rPr>
              <w:t>31 December 2020</w:t>
            </w:r>
          </w:p>
        </w:tc>
      </w:tr>
      <w:tr w:rsidR="001B0C3A" w:rsidRPr="00FA00B1" w14:paraId="7150B7B9" w14:textId="20F699CE" w:rsidTr="002E35DB">
        <w:trPr>
          <w:trHeight w:val="1566"/>
        </w:trPr>
        <w:tc>
          <w:tcPr>
            <w:tcW w:w="3234" w:type="dxa"/>
          </w:tcPr>
          <w:p w14:paraId="476314A9" w14:textId="77777777" w:rsidR="0050752A" w:rsidRPr="00FA00B1" w:rsidRDefault="0050752A" w:rsidP="0050752A">
            <w:pPr>
              <w:tabs>
                <w:tab w:val="right" w:pos="6840"/>
                <w:tab w:val="left" w:pos="8000"/>
                <w:tab w:val="left" w:pos="8180"/>
                <w:tab w:val="right" w:pos="9180"/>
                <w:tab w:val="right" w:pos="9440"/>
              </w:tabs>
              <w:spacing w:line="340" w:lineRule="exact"/>
              <w:ind w:right="0"/>
              <w:jc w:val="thaiDistribute"/>
              <w:rPr>
                <w:rFonts w:ascii="Arial" w:hAnsi="Arial" w:cs="Arial"/>
                <w:sz w:val="16"/>
                <w:szCs w:val="16"/>
                <w:cs/>
              </w:rPr>
            </w:pPr>
          </w:p>
        </w:tc>
        <w:tc>
          <w:tcPr>
            <w:tcW w:w="1496" w:type="dxa"/>
            <w:vAlign w:val="bottom"/>
          </w:tcPr>
          <w:p w14:paraId="3F1C61A6" w14:textId="77777777" w:rsidR="0050752A" w:rsidRPr="00FA00B1" w:rsidRDefault="0050752A" w:rsidP="0050752A">
            <w:pPr>
              <w:pBdr>
                <w:bottom w:val="single" w:sz="4" w:space="1" w:color="auto"/>
              </w:pBdr>
              <w:spacing w:line="340" w:lineRule="exact"/>
              <w:ind w:right="0"/>
              <w:jc w:val="center"/>
              <w:rPr>
                <w:rFonts w:ascii="Arial" w:eastAsia="Arial Unicode MS" w:hAnsi="Arial" w:cs="Arial"/>
                <w:sz w:val="16"/>
                <w:szCs w:val="16"/>
              </w:rPr>
            </w:pPr>
            <w:r w:rsidRPr="00FA00B1">
              <w:rPr>
                <w:rFonts w:ascii="Arial" w:eastAsia="Arial Unicode MS" w:hAnsi="Arial" w:cs="Arial"/>
                <w:sz w:val="16"/>
                <w:szCs w:val="16"/>
              </w:rPr>
              <w:t>Fair value</w:t>
            </w:r>
          </w:p>
        </w:tc>
        <w:tc>
          <w:tcPr>
            <w:tcW w:w="1496" w:type="dxa"/>
            <w:vAlign w:val="bottom"/>
          </w:tcPr>
          <w:p w14:paraId="3EDAF75E" w14:textId="454EBF84" w:rsidR="0050752A" w:rsidRPr="00FA00B1" w:rsidRDefault="0050752A" w:rsidP="0050752A">
            <w:pPr>
              <w:pBdr>
                <w:bottom w:val="single" w:sz="4" w:space="1" w:color="auto"/>
              </w:pBdr>
              <w:spacing w:line="340" w:lineRule="exact"/>
              <w:ind w:right="0"/>
              <w:jc w:val="center"/>
              <w:rPr>
                <w:rFonts w:ascii="Arial" w:eastAsia="Arial Unicode MS" w:hAnsi="Arial" w:cs="Arial"/>
                <w:sz w:val="16"/>
                <w:szCs w:val="16"/>
              </w:rPr>
            </w:pPr>
            <w:r w:rsidRPr="00FA00B1">
              <w:rPr>
                <w:rFonts w:ascii="Arial" w:eastAsia="Arial Unicode MS" w:hAnsi="Arial" w:cs="Arial"/>
                <w:sz w:val="16"/>
                <w:szCs w:val="16"/>
              </w:rPr>
              <w:t xml:space="preserve">Allowance for expected credit losses which is recognised in </w:t>
            </w:r>
            <w:r w:rsidR="001F23C7" w:rsidRPr="00FA00B1">
              <w:rPr>
                <w:rFonts w:ascii="Arial" w:eastAsia="Arial Unicode MS" w:hAnsi="Arial" w:cs="Arial"/>
                <w:sz w:val="16"/>
                <w:szCs w:val="16"/>
              </w:rPr>
              <w:t>profit or loss</w:t>
            </w:r>
          </w:p>
        </w:tc>
        <w:tc>
          <w:tcPr>
            <w:tcW w:w="1496" w:type="dxa"/>
            <w:vAlign w:val="bottom"/>
          </w:tcPr>
          <w:p w14:paraId="2F773759" w14:textId="40D5628E" w:rsidR="0050752A" w:rsidRPr="00FA00B1" w:rsidRDefault="0050752A" w:rsidP="0050752A">
            <w:pPr>
              <w:pBdr>
                <w:bottom w:val="single" w:sz="4" w:space="1" w:color="auto"/>
              </w:pBdr>
              <w:spacing w:line="340" w:lineRule="exact"/>
              <w:ind w:right="0"/>
              <w:jc w:val="center"/>
              <w:rPr>
                <w:rFonts w:ascii="Arial" w:eastAsia="Arial Unicode MS" w:hAnsi="Arial" w:cs="Arial"/>
                <w:sz w:val="16"/>
                <w:szCs w:val="16"/>
              </w:rPr>
            </w:pPr>
            <w:r w:rsidRPr="00FA00B1">
              <w:rPr>
                <w:rFonts w:ascii="Arial" w:eastAsia="Arial Unicode MS" w:hAnsi="Arial" w:cs="Arial"/>
                <w:sz w:val="16"/>
                <w:szCs w:val="16"/>
              </w:rPr>
              <w:t>Fair value</w:t>
            </w:r>
          </w:p>
        </w:tc>
        <w:tc>
          <w:tcPr>
            <w:tcW w:w="1500" w:type="dxa"/>
            <w:vAlign w:val="bottom"/>
          </w:tcPr>
          <w:p w14:paraId="0B931E10" w14:textId="4DBEAE75" w:rsidR="0050752A" w:rsidRPr="00FA00B1" w:rsidRDefault="0050752A" w:rsidP="0050752A">
            <w:pPr>
              <w:pBdr>
                <w:bottom w:val="single" w:sz="4" w:space="1" w:color="auto"/>
              </w:pBdr>
              <w:spacing w:line="340" w:lineRule="exact"/>
              <w:ind w:right="0"/>
              <w:jc w:val="center"/>
              <w:rPr>
                <w:rFonts w:ascii="Arial" w:eastAsia="Arial Unicode MS" w:hAnsi="Arial" w:cs="Arial"/>
                <w:sz w:val="16"/>
                <w:szCs w:val="16"/>
              </w:rPr>
            </w:pPr>
            <w:r w:rsidRPr="00FA00B1">
              <w:rPr>
                <w:rFonts w:ascii="Arial" w:eastAsia="Arial Unicode MS" w:hAnsi="Arial" w:cs="Arial"/>
                <w:sz w:val="16"/>
                <w:szCs w:val="16"/>
              </w:rPr>
              <w:t xml:space="preserve">Allowance for expected credit losses which is recognised in </w:t>
            </w:r>
            <w:r w:rsidR="001F23C7" w:rsidRPr="00FA00B1">
              <w:rPr>
                <w:rFonts w:ascii="Arial" w:eastAsia="Arial Unicode MS" w:hAnsi="Arial" w:cs="Arial"/>
                <w:sz w:val="16"/>
                <w:szCs w:val="16"/>
              </w:rPr>
              <w:t>profit or loss</w:t>
            </w:r>
          </w:p>
        </w:tc>
      </w:tr>
      <w:tr w:rsidR="001B0C3A" w:rsidRPr="00FA00B1" w14:paraId="14EAB6FB" w14:textId="25F4FF4A" w:rsidTr="002E35DB">
        <w:tc>
          <w:tcPr>
            <w:tcW w:w="3234" w:type="dxa"/>
            <w:vAlign w:val="bottom"/>
          </w:tcPr>
          <w:p w14:paraId="40A52799" w14:textId="77777777" w:rsidR="0050752A" w:rsidRPr="00FA00B1" w:rsidRDefault="0050752A" w:rsidP="0050752A">
            <w:pPr>
              <w:spacing w:line="340" w:lineRule="exact"/>
              <w:ind w:left="162" w:right="-43" w:hanging="162"/>
              <w:jc w:val="left"/>
              <w:rPr>
                <w:rFonts w:ascii="Arial" w:hAnsi="Arial" w:cs="Arial"/>
                <w:sz w:val="16"/>
                <w:szCs w:val="16"/>
              </w:rPr>
            </w:pPr>
            <w:r w:rsidRPr="00FA00B1">
              <w:rPr>
                <w:rFonts w:ascii="Arial" w:eastAsia="Arial Unicode MS" w:hAnsi="Arial" w:cs="Arial"/>
                <w:b/>
                <w:bCs/>
                <w:sz w:val="16"/>
                <w:szCs w:val="16"/>
              </w:rPr>
              <w:t>Available-for-sale investments which are measured at fair value through other comprehensive income</w:t>
            </w:r>
          </w:p>
        </w:tc>
        <w:tc>
          <w:tcPr>
            <w:tcW w:w="1496" w:type="dxa"/>
            <w:vAlign w:val="bottom"/>
          </w:tcPr>
          <w:p w14:paraId="1AECE7EF" w14:textId="77777777" w:rsidR="0050752A" w:rsidRPr="00FA00B1" w:rsidRDefault="0050752A" w:rsidP="0050752A">
            <w:pPr>
              <w:tabs>
                <w:tab w:val="decimal" w:pos="1140"/>
              </w:tabs>
              <w:spacing w:line="340" w:lineRule="exact"/>
              <w:ind w:right="0"/>
              <w:jc w:val="left"/>
              <w:rPr>
                <w:rFonts w:ascii="Arial" w:hAnsi="Arial" w:cs="Arial"/>
                <w:sz w:val="16"/>
                <w:szCs w:val="16"/>
              </w:rPr>
            </w:pPr>
          </w:p>
        </w:tc>
        <w:tc>
          <w:tcPr>
            <w:tcW w:w="1496" w:type="dxa"/>
            <w:vAlign w:val="bottom"/>
          </w:tcPr>
          <w:p w14:paraId="0D8A7D04" w14:textId="77777777" w:rsidR="0050752A" w:rsidRPr="00FA00B1" w:rsidRDefault="0050752A" w:rsidP="0050752A">
            <w:pPr>
              <w:tabs>
                <w:tab w:val="decimal" w:pos="1140"/>
              </w:tabs>
              <w:spacing w:line="340" w:lineRule="exact"/>
              <w:ind w:right="0"/>
              <w:jc w:val="left"/>
              <w:rPr>
                <w:rFonts w:ascii="Arial" w:hAnsi="Arial" w:cs="Arial"/>
                <w:sz w:val="16"/>
                <w:szCs w:val="16"/>
              </w:rPr>
            </w:pPr>
          </w:p>
        </w:tc>
        <w:tc>
          <w:tcPr>
            <w:tcW w:w="1496" w:type="dxa"/>
            <w:vAlign w:val="bottom"/>
          </w:tcPr>
          <w:p w14:paraId="42F28B8E" w14:textId="77777777" w:rsidR="0050752A" w:rsidRPr="00FA00B1" w:rsidRDefault="0050752A" w:rsidP="0050752A">
            <w:pPr>
              <w:tabs>
                <w:tab w:val="decimal" w:pos="1140"/>
              </w:tabs>
              <w:spacing w:line="340" w:lineRule="exact"/>
              <w:ind w:right="0"/>
              <w:jc w:val="left"/>
              <w:rPr>
                <w:rFonts w:ascii="Arial" w:hAnsi="Arial" w:cs="Arial"/>
                <w:sz w:val="16"/>
                <w:szCs w:val="16"/>
              </w:rPr>
            </w:pPr>
          </w:p>
        </w:tc>
        <w:tc>
          <w:tcPr>
            <w:tcW w:w="1500" w:type="dxa"/>
            <w:vAlign w:val="bottom"/>
          </w:tcPr>
          <w:p w14:paraId="6DE09FF9" w14:textId="77777777" w:rsidR="0050752A" w:rsidRPr="00FA00B1" w:rsidRDefault="0050752A" w:rsidP="0050752A">
            <w:pPr>
              <w:tabs>
                <w:tab w:val="decimal" w:pos="1140"/>
              </w:tabs>
              <w:spacing w:line="340" w:lineRule="exact"/>
              <w:ind w:right="0"/>
              <w:jc w:val="left"/>
              <w:rPr>
                <w:rFonts w:ascii="Arial" w:hAnsi="Arial" w:cs="Arial"/>
                <w:sz w:val="16"/>
                <w:szCs w:val="16"/>
              </w:rPr>
            </w:pPr>
          </w:p>
        </w:tc>
      </w:tr>
      <w:tr w:rsidR="00581C7E" w:rsidRPr="00FA00B1" w14:paraId="04B15F52" w14:textId="5D66080B" w:rsidTr="002E35DB">
        <w:tc>
          <w:tcPr>
            <w:tcW w:w="3234" w:type="dxa"/>
            <w:vAlign w:val="bottom"/>
          </w:tcPr>
          <w:p w14:paraId="0B7A7B53" w14:textId="77777777" w:rsidR="00581C7E" w:rsidRPr="00FA00B1" w:rsidRDefault="00581C7E" w:rsidP="00581C7E">
            <w:pPr>
              <w:spacing w:line="340" w:lineRule="exact"/>
              <w:ind w:left="158" w:right="-43" w:hanging="158"/>
              <w:jc w:val="left"/>
              <w:rPr>
                <w:rFonts w:ascii="Arial" w:eastAsia="Arial Unicode MS" w:hAnsi="Arial" w:cs="Arial"/>
                <w:sz w:val="16"/>
                <w:szCs w:val="16"/>
              </w:rPr>
            </w:pPr>
            <w:r w:rsidRPr="00FA00B1">
              <w:rPr>
                <w:rFonts w:ascii="Arial" w:eastAsia="Arial Unicode MS" w:hAnsi="Arial" w:cs="Arial"/>
                <w:sz w:val="16"/>
                <w:szCs w:val="16"/>
              </w:rPr>
              <w:t xml:space="preserve">Stage 1 - Debt securities without a significant increase of credit risk </w:t>
            </w:r>
          </w:p>
        </w:tc>
        <w:tc>
          <w:tcPr>
            <w:tcW w:w="1496" w:type="dxa"/>
            <w:vAlign w:val="bottom"/>
          </w:tcPr>
          <w:p w14:paraId="74D9E535" w14:textId="2D9648A8" w:rsidR="00581C7E" w:rsidRPr="00FA00B1" w:rsidRDefault="00581C7E" w:rsidP="00581C7E">
            <w:pPr>
              <w:tabs>
                <w:tab w:val="decimal" w:pos="1140"/>
              </w:tabs>
              <w:spacing w:line="340" w:lineRule="exact"/>
              <w:ind w:right="0"/>
              <w:jc w:val="left"/>
              <w:rPr>
                <w:rFonts w:ascii="Arial" w:hAnsi="Arial" w:cs="Arial"/>
                <w:sz w:val="16"/>
                <w:szCs w:val="16"/>
              </w:rPr>
            </w:pPr>
            <w:r w:rsidRPr="00FA00B1">
              <w:rPr>
                <w:rFonts w:ascii="Arial" w:hAnsi="Arial" w:cs="Arial"/>
                <w:sz w:val="16"/>
                <w:szCs w:val="16"/>
              </w:rPr>
              <w:t>445,841,174</w:t>
            </w:r>
          </w:p>
        </w:tc>
        <w:tc>
          <w:tcPr>
            <w:tcW w:w="1496" w:type="dxa"/>
            <w:vAlign w:val="bottom"/>
          </w:tcPr>
          <w:p w14:paraId="663B1C16" w14:textId="796E2D98" w:rsidR="00581C7E" w:rsidRPr="00FA00B1" w:rsidRDefault="00581C7E" w:rsidP="00581C7E">
            <w:pPr>
              <w:tabs>
                <w:tab w:val="decimal" w:pos="1140"/>
              </w:tabs>
              <w:spacing w:line="340" w:lineRule="exact"/>
              <w:ind w:right="0"/>
              <w:jc w:val="left"/>
              <w:rPr>
                <w:rFonts w:ascii="Arial" w:hAnsi="Arial" w:cs="Arial"/>
                <w:sz w:val="16"/>
                <w:szCs w:val="16"/>
              </w:rPr>
            </w:pPr>
            <w:r w:rsidRPr="00FA00B1">
              <w:rPr>
                <w:rFonts w:ascii="Arial" w:hAnsi="Arial" w:cs="Arial"/>
                <w:sz w:val="16"/>
                <w:szCs w:val="16"/>
              </w:rPr>
              <w:t>(2,025,584)</w:t>
            </w:r>
          </w:p>
        </w:tc>
        <w:tc>
          <w:tcPr>
            <w:tcW w:w="1496" w:type="dxa"/>
            <w:vAlign w:val="bottom"/>
          </w:tcPr>
          <w:p w14:paraId="2E4F801D" w14:textId="2F6EF936" w:rsidR="00581C7E" w:rsidRPr="00FA00B1" w:rsidRDefault="00581C7E" w:rsidP="00581C7E">
            <w:pPr>
              <w:tabs>
                <w:tab w:val="decimal" w:pos="1140"/>
              </w:tabs>
              <w:spacing w:line="340" w:lineRule="exact"/>
              <w:ind w:right="0"/>
              <w:jc w:val="left"/>
              <w:rPr>
                <w:rFonts w:ascii="Arial" w:hAnsi="Arial" w:cs="Arial"/>
                <w:sz w:val="16"/>
                <w:szCs w:val="16"/>
              </w:rPr>
            </w:pPr>
            <w:r w:rsidRPr="00FA00B1">
              <w:rPr>
                <w:rFonts w:ascii="Arial" w:hAnsi="Arial" w:cs="Arial"/>
                <w:sz w:val="16"/>
                <w:szCs w:val="16"/>
              </w:rPr>
              <w:t>445,117,453</w:t>
            </w:r>
          </w:p>
        </w:tc>
        <w:tc>
          <w:tcPr>
            <w:tcW w:w="1500" w:type="dxa"/>
            <w:vAlign w:val="bottom"/>
          </w:tcPr>
          <w:p w14:paraId="3AF2A483" w14:textId="4F5B4BA2" w:rsidR="00581C7E" w:rsidRPr="00FA00B1" w:rsidRDefault="00581C7E" w:rsidP="00581C7E">
            <w:pPr>
              <w:tabs>
                <w:tab w:val="decimal" w:pos="1140"/>
              </w:tabs>
              <w:spacing w:line="340" w:lineRule="exact"/>
              <w:ind w:right="0"/>
              <w:jc w:val="left"/>
              <w:rPr>
                <w:rFonts w:ascii="Arial" w:hAnsi="Arial" w:cs="Arial"/>
                <w:sz w:val="16"/>
                <w:szCs w:val="16"/>
              </w:rPr>
            </w:pPr>
            <w:r w:rsidRPr="00FA00B1">
              <w:rPr>
                <w:rFonts w:ascii="Arial" w:hAnsi="Arial" w:cs="Arial"/>
                <w:sz w:val="16"/>
                <w:szCs w:val="16"/>
              </w:rPr>
              <w:t>(1,638,440)</w:t>
            </w:r>
          </w:p>
        </w:tc>
      </w:tr>
      <w:tr w:rsidR="00581C7E" w:rsidRPr="00FA00B1" w14:paraId="133C3F04" w14:textId="099E167A" w:rsidTr="002E35DB">
        <w:trPr>
          <w:trHeight w:val="87"/>
        </w:trPr>
        <w:tc>
          <w:tcPr>
            <w:tcW w:w="3234" w:type="dxa"/>
            <w:vAlign w:val="bottom"/>
          </w:tcPr>
          <w:p w14:paraId="23A292C6" w14:textId="77777777" w:rsidR="00581C7E" w:rsidRPr="00FA00B1" w:rsidRDefault="00581C7E" w:rsidP="00581C7E">
            <w:pPr>
              <w:spacing w:line="340" w:lineRule="exact"/>
              <w:ind w:right="0"/>
              <w:jc w:val="left"/>
              <w:rPr>
                <w:rFonts w:ascii="Arial" w:hAnsi="Arial" w:cs="Arial"/>
                <w:sz w:val="16"/>
                <w:szCs w:val="16"/>
              </w:rPr>
            </w:pPr>
            <w:r w:rsidRPr="00FA00B1">
              <w:rPr>
                <w:rFonts w:ascii="Arial" w:hAnsi="Arial" w:cs="Arial"/>
                <w:sz w:val="16"/>
                <w:szCs w:val="16"/>
              </w:rPr>
              <w:t>Total</w:t>
            </w:r>
          </w:p>
        </w:tc>
        <w:tc>
          <w:tcPr>
            <w:tcW w:w="1496" w:type="dxa"/>
            <w:vAlign w:val="bottom"/>
          </w:tcPr>
          <w:p w14:paraId="2EE5826F" w14:textId="12D814E3" w:rsidR="00581C7E" w:rsidRPr="00FA00B1" w:rsidRDefault="00581C7E" w:rsidP="00581C7E">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FA00B1">
              <w:rPr>
                <w:rFonts w:ascii="Arial" w:hAnsi="Arial" w:cs="Arial"/>
                <w:sz w:val="16"/>
                <w:szCs w:val="16"/>
              </w:rPr>
              <w:t>445,841,174</w:t>
            </w:r>
          </w:p>
        </w:tc>
        <w:tc>
          <w:tcPr>
            <w:tcW w:w="1496" w:type="dxa"/>
            <w:vAlign w:val="bottom"/>
          </w:tcPr>
          <w:p w14:paraId="35C9A142" w14:textId="06A5F4E7" w:rsidR="00581C7E" w:rsidRPr="00FA00B1" w:rsidRDefault="00581C7E" w:rsidP="00581C7E">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FA00B1">
              <w:rPr>
                <w:rFonts w:ascii="Arial" w:hAnsi="Arial" w:cs="Arial"/>
                <w:sz w:val="16"/>
                <w:szCs w:val="16"/>
              </w:rPr>
              <w:t>(2,025,584)</w:t>
            </w:r>
          </w:p>
        </w:tc>
        <w:tc>
          <w:tcPr>
            <w:tcW w:w="1496" w:type="dxa"/>
            <w:vAlign w:val="bottom"/>
          </w:tcPr>
          <w:p w14:paraId="10D0F47B" w14:textId="1CB87B5F" w:rsidR="00581C7E" w:rsidRPr="00FA00B1" w:rsidRDefault="00581C7E" w:rsidP="00581C7E">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FA00B1">
              <w:rPr>
                <w:rFonts w:ascii="Arial" w:hAnsi="Arial" w:cs="Arial"/>
                <w:sz w:val="16"/>
                <w:szCs w:val="16"/>
              </w:rPr>
              <w:t>445,117,453</w:t>
            </w:r>
          </w:p>
        </w:tc>
        <w:tc>
          <w:tcPr>
            <w:tcW w:w="1500" w:type="dxa"/>
            <w:vAlign w:val="bottom"/>
          </w:tcPr>
          <w:p w14:paraId="3B3FC1F7" w14:textId="6C61B8FC" w:rsidR="00581C7E" w:rsidRPr="00FA00B1" w:rsidRDefault="00581C7E" w:rsidP="00581C7E">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FA00B1">
              <w:rPr>
                <w:rFonts w:ascii="Arial" w:hAnsi="Arial" w:cs="Arial"/>
                <w:sz w:val="16"/>
                <w:szCs w:val="16"/>
              </w:rPr>
              <w:t>(1,638,440)</w:t>
            </w:r>
          </w:p>
        </w:tc>
      </w:tr>
    </w:tbl>
    <w:p w14:paraId="575367FB" w14:textId="77777777" w:rsidR="002E35DB" w:rsidRPr="00FA00B1" w:rsidRDefault="002E35DB">
      <w:pPr>
        <w:rPr>
          <w:rFonts w:ascii="Arial" w:hAnsi="Arial" w:cs="Arial"/>
        </w:rPr>
      </w:pPr>
    </w:p>
    <w:tbl>
      <w:tblPr>
        <w:tblW w:w="9270" w:type="dxa"/>
        <w:tblInd w:w="558" w:type="dxa"/>
        <w:tblLayout w:type="fixed"/>
        <w:tblLook w:val="04A0" w:firstRow="1" w:lastRow="0" w:firstColumn="1" w:lastColumn="0" w:noHBand="0" w:noVBand="1"/>
      </w:tblPr>
      <w:tblGrid>
        <w:gridCol w:w="2610"/>
        <w:gridCol w:w="1110"/>
        <w:gridCol w:w="1110"/>
        <w:gridCol w:w="1110"/>
        <w:gridCol w:w="1110"/>
        <w:gridCol w:w="1110"/>
        <w:gridCol w:w="1110"/>
      </w:tblGrid>
      <w:tr w:rsidR="001B0C3A" w:rsidRPr="00FA00B1" w14:paraId="5DF986FD" w14:textId="77777777" w:rsidTr="0029569D">
        <w:tc>
          <w:tcPr>
            <w:tcW w:w="9270" w:type="dxa"/>
            <w:gridSpan w:val="7"/>
          </w:tcPr>
          <w:p w14:paraId="4342350A" w14:textId="77777777" w:rsidR="00642042" w:rsidRPr="00FA00B1" w:rsidRDefault="00642042" w:rsidP="0029569D">
            <w:pPr>
              <w:tabs>
                <w:tab w:val="left" w:pos="2160"/>
                <w:tab w:val="center" w:pos="4153"/>
                <w:tab w:val="center" w:pos="6840"/>
                <w:tab w:val="center" w:pos="8280"/>
                <w:tab w:val="right" w:pos="8306"/>
              </w:tabs>
              <w:spacing w:line="300" w:lineRule="exact"/>
              <w:ind w:right="-43"/>
              <w:jc w:val="right"/>
              <w:rPr>
                <w:rFonts w:ascii="Arial" w:hAnsi="Arial" w:cs="Arial"/>
                <w:sz w:val="13"/>
                <w:szCs w:val="13"/>
              </w:rPr>
            </w:pPr>
            <w:r w:rsidRPr="00FA00B1">
              <w:rPr>
                <w:rFonts w:ascii="Arial" w:hAnsi="Arial" w:cs="Arial"/>
                <w:sz w:val="13"/>
                <w:szCs w:val="13"/>
              </w:rPr>
              <w:t xml:space="preserve"> (Unit: Baht)</w:t>
            </w:r>
          </w:p>
        </w:tc>
      </w:tr>
      <w:tr w:rsidR="001B0C3A" w:rsidRPr="00FA00B1" w14:paraId="3906694C" w14:textId="77777777" w:rsidTr="0029569D">
        <w:tc>
          <w:tcPr>
            <w:tcW w:w="2610" w:type="dxa"/>
            <w:vAlign w:val="bottom"/>
          </w:tcPr>
          <w:p w14:paraId="14DA916C" w14:textId="77777777" w:rsidR="0050752A" w:rsidRPr="00FA00B1" w:rsidRDefault="0050752A" w:rsidP="0029569D">
            <w:pPr>
              <w:tabs>
                <w:tab w:val="center" w:pos="4153"/>
                <w:tab w:val="right" w:pos="8306"/>
              </w:tabs>
              <w:spacing w:line="300" w:lineRule="exact"/>
              <w:ind w:left="210" w:right="0" w:hanging="210"/>
              <w:jc w:val="left"/>
              <w:rPr>
                <w:rFonts w:ascii="Arial" w:hAnsi="Arial" w:cs="Arial"/>
                <w:b/>
                <w:bCs/>
                <w:sz w:val="13"/>
                <w:szCs w:val="13"/>
              </w:rPr>
            </w:pPr>
          </w:p>
        </w:tc>
        <w:tc>
          <w:tcPr>
            <w:tcW w:w="3330" w:type="dxa"/>
            <w:gridSpan w:val="3"/>
            <w:vAlign w:val="bottom"/>
          </w:tcPr>
          <w:p w14:paraId="4979123D" w14:textId="14918D11" w:rsidR="0050752A" w:rsidRPr="00FA00B1" w:rsidRDefault="00743C12" w:rsidP="0029569D">
            <w:pPr>
              <w:pBdr>
                <w:bottom w:val="single" w:sz="4" w:space="1" w:color="auto"/>
              </w:pBdr>
              <w:tabs>
                <w:tab w:val="center" w:pos="4153"/>
                <w:tab w:val="right" w:pos="8306"/>
              </w:tabs>
              <w:spacing w:line="300" w:lineRule="exact"/>
              <w:ind w:right="-43"/>
              <w:jc w:val="center"/>
              <w:rPr>
                <w:rFonts w:ascii="Arial" w:hAnsi="Arial" w:cs="Arial"/>
                <w:sz w:val="13"/>
                <w:szCs w:val="13"/>
              </w:rPr>
            </w:pPr>
            <w:r w:rsidRPr="00FA00B1">
              <w:rPr>
                <w:rFonts w:ascii="Arial" w:hAnsi="Arial" w:cs="Arial"/>
                <w:sz w:val="13"/>
                <w:szCs w:val="13"/>
              </w:rPr>
              <w:t>30 September 2021</w:t>
            </w:r>
          </w:p>
        </w:tc>
        <w:tc>
          <w:tcPr>
            <w:tcW w:w="3330" w:type="dxa"/>
            <w:gridSpan w:val="3"/>
            <w:vAlign w:val="bottom"/>
          </w:tcPr>
          <w:p w14:paraId="4B7A972D" w14:textId="4D3898EE" w:rsidR="0050752A" w:rsidRPr="00FA00B1" w:rsidRDefault="0050752A" w:rsidP="0029569D">
            <w:pPr>
              <w:pBdr>
                <w:bottom w:val="single" w:sz="4" w:space="1" w:color="auto"/>
              </w:pBdr>
              <w:tabs>
                <w:tab w:val="center" w:pos="4153"/>
                <w:tab w:val="right" w:pos="8306"/>
              </w:tabs>
              <w:spacing w:line="300" w:lineRule="exact"/>
              <w:ind w:right="-43"/>
              <w:jc w:val="center"/>
              <w:rPr>
                <w:rFonts w:ascii="Arial" w:hAnsi="Arial" w:cs="Arial"/>
                <w:sz w:val="13"/>
                <w:szCs w:val="13"/>
              </w:rPr>
            </w:pPr>
            <w:r w:rsidRPr="00FA00B1">
              <w:rPr>
                <w:rFonts w:ascii="Arial" w:hAnsi="Arial" w:cs="Arial"/>
                <w:sz w:val="13"/>
                <w:szCs w:val="13"/>
              </w:rPr>
              <w:t>31 December 2020</w:t>
            </w:r>
          </w:p>
        </w:tc>
      </w:tr>
      <w:tr w:rsidR="001B0C3A" w:rsidRPr="00FA00B1" w14:paraId="1B9F72DF" w14:textId="3728CE18" w:rsidTr="0029569D">
        <w:tc>
          <w:tcPr>
            <w:tcW w:w="2610" w:type="dxa"/>
            <w:vAlign w:val="bottom"/>
          </w:tcPr>
          <w:p w14:paraId="6E875E8B" w14:textId="77777777" w:rsidR="0050752A" w:rsidRPr="00FA00B1" w:rsidRDefault="0050752A" w:rsidP="0029569D">
            <w:pPr>
              <w:tabs>
                <w:tab w:val="center" w:pos="4153"/>
                <w:tab w:val="right" w:pos="8306"/>
              </w:tabs>
              <w:spacing w:line="300" w:lineRule="exact"/>
              <w:ind w:left="210" w:right="0" w:hanging="210"/>
              <w:jc w:val="left"/>
              <w:rPr>
                <w:rFonts w:ascii="Arial" w:hAnsi="Arial" w:cs="Arial"/>
                <w:b/>
                <w:bCs/>
                <w:sz w:val="13"/>
                <w:szCs w:val="13"/>
              </w:rPr>
            </w:pPr>
          </w:p>
        </w:tc>
        <w:tc>
          <w:tcPr>
            <w:tcW w:w="1110" w:type="dxa"/>
            <w:vAlign w:val="bottom"/>
          </w:tcPr>
          <w:p w14:paraId="5A42DF59" w14:textId="1430992F" w:rsidR="0050752A" w:rsidRPr="00FA00B1" w:rsidRDefault="0050752A" w:rsidP="0029569D">
            <w:pPr>
              <w:pBdr>
                <w:bottom w:val="single" w:sz="4" w:space="1" w:color="auto"/>
              </w:pBdr>
              <w:tabs>
                <w:tab w:val="center" w:pos="4153"/>
                <w:tab w:val="right" w:pos="8306"/>
              </w:tabs>
              <w:spacing w:line="300" w:lineRule="exact"/>
              <w:ind w:right="-43"/>
              <w:jc w:val="center"/>
              <w:rPr>
                <w:rFonts w:ascii="Arial" w:hAnsi="Arial" w:cs="Arial"/>
                <w:sz w:val="13"/>
                <w:szCs w:val="13"/>
              </w:rPr>
            </w:pPr>
            <w:r w:rsidRPr="00FA00B1">
              <w:rPr>
                <w:rFonts w:ascii="Arial" w:hAnsi="Arial" w:cs="Arial"/>
                <w:sz w:val="13"/>
                <w:szCs w:val="13"/>
              </w:rPr>
              <w:t>Amortised</w:t>
            </w:r>
            <w:r w:rsidR="0029569D" w:rsidRPr="00FA00B1">
              <w:rPr>
                <w:rFonts w:ascii="Arial" w:hAnsi="Arial" w:cs="Arial"/>
                <w:sz w:val="13"/>
                <w:szCs w:val="13"/>
                <w:cs/>
              </w:rPr>
              <w:t xml:space="preserve"> </w:t>
            </w:r>
            <w:r w:rsidRPr="00FA00B1">
              <w:rPr>
                <w:rFonts w:ascii="Arial" w:hAnsi="Arial" w:cs="Arial"/>
                <w:sz w:val="13"/>
                <w:szCs w:val="13"/>
              </w:rPr>
              <w:t xml:space="preserve"> </w:t>
            </w:r>
            <w:r w:rsidR="0029569D" w:rsidRPr="00FA00B1">
              <w:rPr>
                <w:rFonts w:ascii="Arial" w:hAnsi="Arial" w:cs="Arial"/>
                <w:sz w:val="13"/>
                <w:szCs w:val="13"/>
                <w:cs/>
              </w:rPr>
              <w:t xml:space="preserve">             </w:t>
            </w:r>
            <w:r w:rsidRPr="00FA00B1">
              <w:rPr>
                <w:rFonts w:ascii="Arial" w:hAnsi="Arial" w:cs="Arial"/>
                <w:sz w:val="13"/>
                <w:szCs w:val="13"/>
              </w:rPr>
              <w:t>cost -</w:t>
            </w:r>
            <w:r w:rsidR="0029569D" w:rsidRPr="00FA00B1">
              <w:rPr>
                <w:rFonts w:ascii="Arial" w:hAnsi="Arial" w:cs="Arial"/>
                <w:sz w:val="13"/>
                <w:szCs w:val="13"/>
                <w:cs/>
              </w:rPr>
              <w:t xml:space="preserve"> </w:t>
            </w:r>
            <w:r w:rsidRPr="00FA00B1">
              <w:rPr>
                <w:rFonts w:ascii="Arial" w:hAnsi="Arial" w:cs="Arial"/>
                <w:sz w:val="13"/>
                <w:szCs w:val="13"/>
              </w:rPr>
              <w:t>gross</w:t>
            </w:r>
          </w:p>
        </w:tc>
        <w:tc>
          <w:tcPr>
            <w:tcW w:w="1110" w:type="dxa"/>
            <w:vAlign w:val="bottom"/>
          </w:tcPr>
          <w:p w14:paraId="527F460D" w14:textId="77777777" w:rsidR="0050752A" w:rsidRPr="00FA00B1" w:rsidRDefault="0050752A" w:rsidP="0029569D">
            <w:pPr>
              <w:pBdr>
                <w:bottom w:val="single" w:sz="4" w:space="1" w:color="auto"/>
              </w:pBdr>
              <w:tabs>
                <w:tab w:val="center" w:pos="4153"/>
                <w:tab w:val="right" w:pos="8306"/>
              </w:tabs>
              <w:spacing w:line="300" w:lineRule="exact"/>
              <w:ind w:right="-43"/>
              <w:jc w:val="center"/>
              <w:rPr>
                <w:rFonts w:ascii="Arial" w:hAnsi="Arial" w:cs="Arial"/>
                <w:sz w:val="13"/>
                <w:szCs w:val="13"/>
              </w:rPr>
            </w:pPr>
            <w:r w:rsidRPr="00FA00B1">
              <w:rPr>
                <w:rFonts w:ascii="Arial" w:hAnsi="Arial" w:cs="Arial"/>
                <w:sz w:val="13"/>
                <w:szCs w:val="13"/>
              </w:rPr>
              <w:t>Allowance for expected credit losses which is recognised in                 profit or loss</w:t>
            </w:r>
          </w:p>
        </w:tc>
        <w:tc>
          <w:tcPr>
            <w:tcW w:w="1110" w:type="dxa"/>
            <w:vAlign w:val="bottom"/>
          </w:tcPr>
          <w:p w14:paraId="77AF5010" w14:textId="77777777" w:rsidR="0050752A" w:rsidRPr="00FA00B1" w:rsidRDefault="0050752A" w:rsidP="0029569D">
            <w:pPr>
              <w:pBdr>
                <w:bottom w:val="single" w:sz="4" w:space="1" w:color="auto"/>
              </w:pBdr>
              <w:tabs>
                <w:tab w:val="center" w:pos="4153"/>
                <w:tab w:val="right" w:pos="8306"/>
              </w:tabs>
              <w:spacing w:line="300" w:lineRule="exact"/>
              <w:ind w:right="-43"/>
              <w:jc w:val="center"/>
              <w:rPr>
                <w:rFonts w:ascii="Arial" w:hAnsi="Arial" w:cs="Arial"/>
                <w:sz w:val="13"/>
                <w:szCs w:val="13"/>
              </w:rPr>
            </w:pPr>
            <w:r w:rsidRPr="00FA00B1">
              <w:rPr>
                <w:rFonts w:ascii="Arial" w:hAnsi="Arial" w:cs="Arial"/>
                <w:sz w:val="13"/>
                <w:szCs w:val="13"/>
              </w:rPr>
              <w:t>Carrying value</w:t>
            </w:r>
          </w:p>
        </w:tc>
        <w:tc>
          <w:tcPr>
            <w:tcW w:w="1110" w:type="dxa"/>
            <w:vAlign w:val="bottom"/>
          </w:tcPr>
          <w:p w14:paraId="33773F7E" w14:textId="51FEB5E9" w:rsidR="0050752A" w:rsidRPr="00FA00B1" w:rsidRDefault="0050752A" w:rsidP="0029569D">
            <w:pPr>
              <w:pBdr>
                <w:bottom w:val="single" w:sz="4" w:space="1" w:color="auto"/>
              </w:pBdr>
              <w:tabs>
                <w:tab w:val="center" w:pos="4153"/>
                <w:tab w:val="right" w:pos="8306"/>
              </w:tabs>
              <w:spacing w:line="300" w:lineRule="exact"/>
              <w:ind w:right="-43"/>
              <w:jc w:val="center"/>
              <w:rPr>
                <w:rFonts w:ascii="Arial" w:hAnsi="Arial" w:cs="Arial"/>
                <w:sz w:val="13"/>
                <w:szCs w:val="13"/>
              </w:rPr>
            </w:pPr>
            <w:r w:rsidRPr="00FA00B1">
              <w:rPr>
                <w:rFonts w:ascii="Arial" w:hAnsi="Arial" w:cs="Arial"/>
                <w:sz w:val="13"/>
                <w:szCs w:val="13"/>
              </w:rPr>
              <w:t xml:space="preserve">Amortised </w:t>
            </w:r>
            <w:r w:rsidR="0029569D" w:rsidRPr="00FA00B1">
              <w:rPr>
                <w:rFonts w:ascii="Arial" w:hAnsi="Arial" w:cs="Arial"/>
                <w:sz w:val="13"/>
                <w:szCs w:val="13"/>
                <w:cs/>
              </w:rPr>
              <w:t xml:space="preserve">                    </w:t>
            </w:r>
            <w:r w:rsidRPr="00FA00B1">
              <w:rPr>
                <w:rFonts w:ascii="Arial" w:hAnsi="Arial" w:cs="Arial"/>
                <w:sz w:val="13"/>
                <w:szCs w:val="13"/>
              </w:rPr>
              <w:t>cost -</w:t>
            </w:r>
            <w:r w:rsidR="0029569D" w:rsidRPr="00FA00B1">
              <w:rPr>
                <w:rFonts w:ascii="Arial" w:hAnsi="Arial" w:cs="Arial"/>
                <w:sz w:val="13"/>
                <w:szCs w:val="13"/>
                <w:cs/>
              </w:rPr>
              <w:t xml:space="preserve"> </w:t>
            </w:r>
            <w:r w:rsidRPr="00FA00B1">
              <w:rPr>
                <w:rFonts w:ascii="Arial" w:hAnsi="Arial" w:cs="Arial"/>
                <w:sz w:val="13"/>
                <w:szCs w:val="13"/>
              </w:rPr>
              <w:t>gross</w:t>
            </w:r>
          </w:p>
        </w:tc>
        <w:tc>
          <w:tcPr>
            <w:tcW w:w="1110" w:type="dxa"/>
            <w:vAlign w:val="bottom"/>
          </w:tcPr>
          <w:p w14:paraId="00CB9746" w14:textId="264E2849" w:rsidR="0050752A" w:rsidRPr="00FA00B1" w:rsidRDefault="0050752A" w:rsidP="0029569D">
            <w:pPr>
              <w:pBdr>
                <w:bottom w:val="single" w:sz="4" w:space="1" w:color="auto"/>
              </w:pBdr>
              <w:tabs>
                <w:tab w:val="center" w:pos="4153"/>
                <w:tab w:val="right" w:pos="8306"/>
              </w:tabs>
              <w:spacing w:line="300" w:lineRule="exact"/>
              <w:ind w:right="-43"/>
              <w:jc w:val="center"/>
              <w:rPr>
                <w:rFonts w:ascii="Arial" w:hAnsi="Arial" w:cs="Arial"/>
                <w:sz w:val="13"/>
                <w:szCs w:val="13"/>
              </w:rPr>
            </w:pPr>
            <w:r w:rsidRPr="00FA00B1">
              <w:rPr>
                <w:rFonts w:ascii="Arial" w:hAnsi="Arial" w:cs="Arial"/>
                <w:sz w:val="13"/>
                <w:szCs w:val="13"/>
              </w:rPr>
              <w:t>Allowance for expected credit losses which is recognised in                 profit or loss</w:t>
            </w:r>
          </w:p>
        </w:tc>
        <w:tc>
          <w:tcPr>
            <w:tcW w:w="1110" w:type="dxa"/>
            <w:vAlign w:val="bottom"/>
          </w:tcPr>
          <w:p w14:paraId="1D770B62" w14:textId="1F6C4A91" w:rsidR="0050752A" w:rsidRPr="00FA00B1" w:rsidRDefault="0050752A" w:rsidP="0029569D">
            <w:pPr>
              <w:pBdr>
                <w:bottom w:val="single" w:sz="4" w:space="1" w:color="auto"/>
              </w:pBdr>
              <w:tabs>
                <w:tab w:val="center" w:pos="4153"/>
                <w:tab w:val="right" w:pos="8306"/>
              </w:tabs>
              <w:spacing w:line="300" w:lineRule="exact"/>
              <w:ind w:right="-43"/>
              <w:jc w:val="center"/>
              <w:rPr>
                <w:rFonts w:ascii="Arial" w:hAnsi="Arial" w:cs="Arial"/>
                <w:sz w:val="13"/>
                <w:szCs w:val="13"/>
              </w:rPr>
            </w:pPr>
            <w:r w:rsidRPr="00FA00B1">
              <w:rPr>
                <w:rFonts w:ascii="Arial" w:hAnsi="Arial" w:cs="Arial"/>
                <w:sz w:val="13"/>
                <w:szCs w:val="13"/>
              </w:rPr>
              <w:t>Carrying value</w:t>
            </w:r>
          </w:p>
        </w:tc>
      </w:tr>
      <w:tr w:rsidR="001B0C3A" w:rsidRPr="00FA00B1" w14:paraId="6B390401" w14:textId="7AFC75DB" w:rsidTr="0029569D">
        <w:tc>
          <w:tcPr>
            <w:tcW w:w="2610" w:type="dxa"/>
            <w:vAlign w:val="bottom"/>
          </w:tcPr>
          <w:p w14:paraId="4F068EA2" w14:textId="77777777" w:rsidR="0050752A" w:rsidRPr="00FA00B1" w:rsidRDefault="0050752A" w:rsidP="0029569D">
            <w:pPr>
              <w:spacing w:line="300" w:lineRule="exact"/>
              <w:ind w:left="162" w:right="-43" w:hanging="162"/>
              <w:jc w:val="left"/>
              <w:rPr>
                <w:rFonts w:ascii="Arial" w:eastAsia="Arial Unicode MS" w:hAnsi="Arial" w:cs="Arial"/>
                <w:b/>
                <w:bCs/>
                <w:sz w:val="13"/>
                <w:szCs w:val="13"/>
              </w:rPr>
            </w:pPr>
            <w:r w:rsidRPr="00FA00B1">
              <w:rPr>
                <w:rFonts w:ascii="Arial" w:eastAsia="Arial Unicode MS" w:hAnsi="Arial" w:cs="Arial"/>
                <w:b/>
                <w:bCs/>
                <w:sz w:val="13"/>
                <w:szCs w:val="13"/>
              </w:rPr>
              <w:t>Held-to-maturity investments which are measured at amortised cost</w:t>
            </w:r>
          </w:p>
        </w:tc>
        <w:tc>
          <w:tcPr>
            <w:tcW w:w="1110" w:type="dxa"/>
            <w:vAlign w:val="bottom"/>
          </w:tcPr>
          <w:p w14:paraId="499AAA7A" w14:textId="77777777" w:rsidR="0050752A" w:rsidRPr="00FA00B1" w:rsidRDefault="0050752A" w:rsidP="0029569D">
            <w:pPr>
              <w:tabs>
                <w:tab w:val="decimal" w:pos="792"/>
              </w:tabs>
              <w:spacing w:line="300" w:lineRule="exact"/>
              <w:ind w:right="0"/>
              <w:jc w:val="left"/>
              <w:rPr>
                <w:rFonts w:ascii="Arial" w:hAnsi="Arial" w:cs="Arial"/>
                <w:b/>
                <w:bCs/>
                <w:sz w:val="13"/>
                <w:szCs w:val="13"/>
              </w:rPr>
            </w:pPr>
          </w:p>
        </w:tc>
        <w:tc>
          <w:tcPr>
            <w:tcW w:w="1110" w:type="dxa"/>
            <w:vAlign w:val="bottom"/>
          </w:tcPr>
          <w:p w14:paraId="4D8AEB0D" w14:textId="77777777" w:rsidR="0050752A" w:rsidRPr="00FA00B1" w:rsidRDefault="0050752A" w:rsidP="0029569D">
            <w:pPr>
              <w:tabs>
                <w:tab w:val="decimal" w:pos="792"/>
              </w:tabs>
              <w:spacing w:line="300" w:lineRule="exact"/>
              <w:ind w:right="0"/>
              <w:jc w:val="left"/>
              <w:rPr>
                <w:rFonts w:ascii="Arial" w:hAnsi="Arial" w:cs="Arial"/>
                <w:b/>
                <w:bCs/>
                <w:sz w:val="13"/>
                <w:szCs w:val="13"/>
              </w:rPr>
            </w:pPr>
          </w:p>
        </w:tc>
        <w:tc>
          <w:tcPr>
            <w:tcW w:w="1110" w:type="dxa"/>
            <w:vAlign w:val="bottom"/>
          </w:tcPr>
          <w:p w14:paraId="65683EAB" w14:textId="77777777" w:rsidR="0050752A" w:rsidRPr="00FA00B1" w:rsidRDefault="0050752A" w:rsidP="0029569D">
            <w:pPr>
              <w:tabs>
                <w:tab w:val="decimal" w:pos="792"/>
              </w:tabs>
              <w:spacing w:line="300" w:lineRule="exact"/>
              <w:ind w:right="0"/>
              <w:jc w:val="left"/>
              <w:rPr>
                <w:rFonts w:ascii="Arial" w:hAnsi="Arial" w:cs="Arial"/>
                <w:b/>
                <w:bCs/>
                <w:sz w:val="13"/>
                <w:szCs w:val="13"/>
              </w:rPr>
            </w:pPr>
          </w:p>
        </w:tc>
        <w:tc>
          <w:tcPr>
            <w:tcW w:w="1110" w:type="dxa"/>
            <w:vAlign w:val="bottom"/>
          </w:tcPr>
          <w:p w14:paraId="4242544C" w14:textId="77777777" w:rsidR="0050752A" w:rsidRPr="00FA00B1" w:rsidRDefault="0050752A" w:rsidP="0029569D">
            <w:pPr>
              <w:tabs>
                <w:tab w:val="decimal" w:pos="792"/>
              </w:tabs>
              <w:spacing w:line="300" w:lineRule="exact"/>
              <w:ind w:right="0"/>
              <w:jc w:val="left"/>
              <w:rPr>
                <w:rFonts w:ascii="Arial" w:hAnsi="Arial" w:cs="Arial"/>
                <w:b/>
                <w:bCs/>
                <w:sz w:val="13"/>
                <w:szCs w:val="13"/>
              </w:rPr>
            </w:pPr>
          </w:p>
        </w:tc>
        <w:tc>
          <w:tcPr>
            <w:tcW w:w="1110" w:type="dxa"/>
            <w:vAlign w:val="bottom"/>
          </w:tcPr>
          <w:p w14:paraId="05A8C1E7" w14:textId="77777777" w:rsidR="0050752A" w:rsidRPr="00FA00B1" w:rsidRDefault="0050752A" w:rsidP="0029569D">
            <w:pPr>
              <w:tabs>
                <w:tab w:val="decimal" w:pos="792"/>
              </w:tabs>
              <w:spacing w:line="300" w:lineRule="exact"/>
              <w:ind w:right="0"/>
              <w:jc w:val="left"/>
              <w:rPr>
                <w:rFonts w:ascii="Arial" w:hAnsi="Arial" w:cs="Arial"/>
                <w:b/>
                <w:bCs/>
                <w:sz w:val="13"/>
                <w:szCs w:val="13"/>
              </w:rPr>
            </w:pPr>
          </w:p>
        </w:tc>
        <w:tc>
          <w:tcPr>
            <w:tcW w:w="1110" w:type="dxa"/>
            <w:vAlign w:val="bottom"/>
          </w:tcPr>
          <w:p w14:paraId="362369AD" w14:textId="77777777" w:rsidR="0050752A" w:rsidRPr="00FA00B1" w:rsidRDefault="0050752A" w:rsidP="0029569D">
            <w:pPr>
              <w:tabs>
                <w:tab w:val="decimal" w:pos="792"/>
              </w:tabs>
              <w:spacing w:line="300" w:lineRule="exact"/>
              <w:ind w:right="0"/>
              <w:jc w:val="left"/>
              <w:rPr>
                <w:rFonts w:ascii="Arial" w:hAnsi="Arial" w:cs="Arial"/>
                <w:b/>
                <w:bCs/>
                <w:sz w:val="13"/>
                <w:szCs w:val="13"/>
              </w:rPr>
            </w:pPr>
          </w:p>
        </w:tc>
      </w:tr>
      <w:tr w:rsidR="00581C7E" w:rsidRPr="00FA00B1" w14:paraId="31DFB0B2" w14:textId="0799D284" w:rsidTr="0029569D">
        <w:tc>
          <w:tcPr>
            <w:tcW w:w="2610" w:type="dxa"/>
            <w:vAlign w:val="bottom"/>
          </w:tcPr>
          <w:p w14:paraId="055B8B0F" w14:textId="77777777" w:rsidR="00581C7E" w:rsidRPr="00FA00B1" w:rsidRDefault="00581C7E" w:rsidP="00581C7E">
            <w:pPr>
              <w:spacing w:line="300" w:lineRule="exact"/>
              <w:ind w:left="254" w:right="-43" w:hanging="254"/>
              <w:jc w:val="left"/>
              <w:rPr>
                <w:rFonts w:ascii="Arial" w:hAnsi="Arial" w:cs="Arial"/>
                <w:sz w:val="13"/>
                <w:szCs w:val="13"/>
              </w:rPr>
            </w:pPr>
            <w:r w:rsidRPr="00FA00B1">
              <w:rPr>
                <w:rFonts w:ascii="Arial" w:hAnsi="Arial" w:cs="Arial"/>
                <w:sz w:val="13"/>
                <w:szCs w:val="13"/>
              </w:rPr>
              <w:t xml:space="preserve">Stage 1 - Debt securities without a significant increase of credit risk </w:t>
            </w:r>
          </w:p>
        </w:tc>
        <w:tc>
          <w:tcPr>
            <w:tcW w:w="1110" w:type="dxa"/>
            <w:vAlign w:val="bottom"/>
          </w:tcPr>
          <w:p w14:paraId="23F2791F" w14:textId="3FCCD0A4"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832,988,655</w:t>
            </w:r>
          </w:p>
        </w:tc>
        <w:tc>
          <w:tcPr>
            <w:tcW w:w="1110" w:type="dxa"/>
            <w:vAlign w:val="bottom"/>
          </w:tcPr>
          <w:p w14:paraId="281D565B" w14:textId="2F6CF540"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(1,043,403)</w:t>
            </w:r>
          </w:p>
        </w:tc>
        <w:tc>
          <w:tcPr>
            <w:tcW w:w="1110" w:type="dxa"/>
            <w:vAlign w:val="bottom"/>
          </w:tcPr>
          <w:p w14:paraId="0886AE77" w14:textId="020971A5"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831,945,252</w:t>
            </w:r>
          </w:p>
        </w:tc>
        <w:tc>
          <w:tcPr>
            <w:tcW w:w="1110" w:type="dxa"/>
            <w:vAlign w:val="bottom"/>
          </w:tcPr>
          <w:p w14:paraId="332DBC10" w14:textId="15BA3FDE"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1,000,412,030</w:t>
            </w:r>
          </w:p>
        </w:tc>
        <w:tc>
          <w:tcPr>
            <w:tcW w:w="1110" w:type="dxa"/>
            <w:vAlign w:val="bottom"/>
          </w:tcPr>
          <w:p w14:paraId="7C948ECC" w14:textId="2530EC6F"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(1,226,836)</w:t>
            </w:r>
          </w:p>
        </w:tc>
        <w:tc>
          <w:tcPr>
            <w:tcW w:w="1110" w:type="dxa"/>
            <w:vAlign w:val="bottom"/>
          </w:tcPr>
          <w:p w14:paraId="6A3711E8" w14:textId="60EB2E6C"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999,185,194</w:t>
            </w:r>
          </w:p>
        </w:tc>
      </w:tr>
      <w:tr w:rsidR="00581C7E" w:rsidRPr="00FA00B1" w14:paraId="676F42B7" w14:textId="5DB6DD67" w:rsidTr="0029569D">
        <w:tc>
          <w:tcPr>
            <w:tcW w:w="2610" w:type="dxa"/>
            <w:vAlign w:val="bottom"/>
          </w:tcPr>
          <w:p w14:paraId="6D8A6F9B" w14:textId="77777777" w:rsidR="00581C7E" w:rsidRPr="00FA00B1" w:rsidRDefault="00581C7E" w:rsidP="00581C7E">
            <w:pPr>
              <w:spacing w:line="300" w:lineRule="exact"/>
              <w:ind w:left="254" w:right="-43" w:hanging="254"/>
              <w:jc w:val="left"/>
              <w:rPr>
                <w:rFonts w:ascii="Arial" w:hAnsi="Arial" w:cs="Arial"/>
                <w:sz w:val="13"/>
                <w:szCs w:val="13"/>
              </w:rPr>
            </w:pPr>
            <w:r w:rsidRPr="00FA00B1">
              <w:rPr>
                <w:rFonts w:ascii="Arial" w:hAnsi="Arial" w:cs="Arial"/>
                <w:sz w:val="13"/>
                <w:szCs w:val="13"/>
              </w:rPr>
              <w:t xml:space="preserve">Stage 2 - Debt securities with a significant increase of credit risk </w:t>
            </w:r>
          </w:p>
        </w:tc>
        <w:tc>
          <w:tcPr>
            <w:tcW w:w="1110" w:type="dxa"/>
            <w:vAlign w:val="bottom"/>
          </w:tcPr>
          <w:p w14:paraId="72E8906E" w14:textId="3F596ECE"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29,839,118</w:t>
            </w:r>
          </w:p>
        </w:tc>
        <w:tc>
          <w:tcPr>
            <w:tcW w:w="1110" w:type="dxa"/>
            <w:vAlign w:val="bottom"/>
          </w:tcPr>
          <w:p w14:paraId="5EF9C75E" w14:textId="64FCA097"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(1,406,296)</w:t>
            </w:r>
          </w:p>
        </w:tc>
        <w:tc>
          <w:tcPr>
            <w:tcW w:w="1110" w:type="dxa"/>
            <w:vAlign w:val="bottom"/>
          </w:tcPr>
          <w:p w14:paraId="2F624148" w14:textId="4AA9A3D6"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28,432,822</w:t>
            </w:r>
          </w:p>
        </w:tc>
        <w:tc>
          <w:tcPr>
            <w:tcW w:w="1110" w:type="dxa"/>
            <w:vAlign w:val="bottom"/>
          </w:tcPr>
          <w:p w14:paraId="4B589661" w14:textId="1088B105"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39,726,030</w:t>
            </w:r>
          </w:p>
        </w:tc>
        <w:tc>
          <w:tcPr>
            <w:tcW w:w="1110" w:type="dxa"/>
            <w:vAlign w:val="bottom"/>
          </w:tcPr>
          <w:p w14:paraId="208DD88A" w14:textId="66FBD20C"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(1,500,314)</w:t>
            </w:r>
          </w:p>
        </w:tc>
        <w:tc>
          <w:tcPr>
            <w:tcW w:w="1110" w:type="dxa"/>
            <w:vAlign w:val="bottom"/>
          </w:tcPr>
          <w:p w14:paraId="7CB8DCAD" w14:textId="65B61044"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38,225,716</w:t>
            </w:r>
          </w:p>
        </w:tc>
      </w:tr>
      <w:tr w:rsidR="00581C7E" w:rsidRPr="00FA00B1" w14:paraId="409867ED" w14:textId="5AF6E20A" w:rsidTr="0029569D">
        <w:tc>
          <w:tcPr>
            <w:tcW w:w="2610" w:type="dxa"/>
            <w:vAlign w:val="bottom"/>
          </w:tcPr>
          <w:p w14:paraId="325F6556" w14:textId="77777777" w:rsidR="00581C7E" w:rsidRPr="00FA00B1" w:rsidRDefault="00581C7E" w:rsidP="00581C7E">
            <w:pPr>
              <w:spacing w:line="300" w:lineRule="exact"/>
              <w:ind w:left="254" w:right="-111" w:hanging="254"/>
              <w:jc w:val="left"/>
              <w:rPr>
                <w:rFonts w:ascii="Arial" w:hAnsi="Arial" w:cs="Arial"/>
                <w:sz w:val="13"/>
                <w:szCs w:val="13"/>
              </w:rPr>
            </w:pPr>
            <w:r w:rsidRPr="00FA00B1">
              <w:rPr>
                <w:rFonts w:ascii="Arial" w:hAnsi="Arial" w:cs="Arial"/>
                <w:sz w:val="13"/>
                <w:szCs w:val="13"/>
              </w:rPr>
              <w:t xml:space="preserve">Stage 3 - Debt securities with credit impairment </w:t>
            </w:r>
          </w:p>
        </w:tc>
        <w:tc>
          <w:tcPr>
            <w:tcW w:w="1110" w:type="dxa"/>
            <w:vAlign w:val="bottom"/>
          </w:tcPr>
          <w:p w14:paraId="10BF5B94" w14:textId="68FF208E"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15,000,000</w:t>
            </w:r>
          </w:p>
        </w:tc>
        <w:tc>
          <w:tcPr>
            <w:tcW w:w="1110" w:type="dxa"/>
            <w:vAlign w:val="bottom"/>
          </w:tcPr>
          <w:p w14:paraId="1828ED3F" w14:textId="1E90E34B"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(7,860,000)</w:t>
            </w:r>
          </w:p>
        </w:tc>
        <w:tc>
          <w:tcPr>
            <w:tcW w:w="1110" w:type="dxa"/>
            <w:vAlign w:val="bottom"/>
          </w:tcPr>
          <w:p w14:paraId="7522515E" w14:textId="376C89D1"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7,140,000</w:t>
            </w:r>
          </w:p>
        </w:tc>
        <w:tc>
          <w:tcPr>
            <w:tcW w:w="1110" w:type="dxa"/>
            <w:vAlign w:val="bottom"/>
          </w:tcPr>
          <w:p w14:paraId="4C4A89F3" w14:textId="5A49FF43"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15,000,000</w:t>
            </w:r>
          </w:p>
        </w:tc>
        <w:tc>
          <w:tcPr>
            <w:tcW w:w="1110" w:type="dxa"/>
            <w:vAlign w:val="bottom"/>
          </w:tcPr>
          <w:p w14:paraId="629B13D4" w14:textId="63D2A42D"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(7,905,000)</w:t>
            </w:r>
          </w:p>
        </w:tc>
        <w:tc>
          <w:tcPr>
            <w:tcW w:w="1110" w:type="dxa"/>
            <w:vAlign w:val="bottom"/>
          </w:tcPr>
          <w:p w14:paraId="7254A313" w14:textId="22F12F56" w:rsidR="00581C7E" w:rsidRPr="00FA00B1" w:rsidRDefault="00581C7E" w:rsidP="00581C7E">
            <w:pPr>
              <w:tabs>
                <w:tab w:val="decimal" w:pos="790"/>
              </w:tabs>
              <w:spacing w:line="300" w:lineRule="exact"/>
              <w:ind w:right="0"/>
              <w:jc w:val="left"/>
              <w:rPr>
                <w:rFonts w:ascii="Arial" w:hAnsi="Arial" w:cs="Arial"/>
                <w:sz w:val="13"/>
                <w:szCs w:val="13"/>
              </w:rPr>
            </w:pPr>
            <w:r w:rsidRPr="00FA00B1">
              <w:rPr>
                <w:rFonts w:ascii="Arial" w:hAnsi="Arial" w:cs="Arial"/>
                <w:sz w:val="13"/>
                <w:szCs w:val="13"/>
              </w:rPr>
              <w:t>7,095,000</w:t>
            </w:r>
          </w:p>
        </w:tc>
      </w:tr>
      <w:tr w:rsidR="00581C7E" w:rsidRPr="00FA00B1" w14:paraId="509CD716" w14:textId="340101CB" w:rsidTr="0029569D">
        <w:tc>
          <w:tcPr>
            <w:tcW w:w="2610" w:type="dxa"/>
            <w:vAlign w:val="bottom"/>
          </w:tcPr>
          <w:p w14:paraId="31D7D4C7" w14:textId="77777777" w:rsidR="00581C7E" w:rsidRPr="00FA00B1" w:rsidRDefault="00581C7E" w:rsidP="00581C7E">
            <w:pPr>
              <w:tabs>
                <w:tab w:val="center" w:pos="4153"/>
                <w:tab w:val="right" w:pos="8306"/>
              </w:tabs>
              <w:spacing w:line="300" w:lineRule="exact"/>
              <w:ind w:left="210" w:right="0" w:hanging="210"/>
              <w:jc w:val="left"/>
              <w:rPr>
                <w:rFonts w:ascii="Arial" w:hAnsi="Arial" w:cs="Arial"/>
                <w:sz w:val="13"/>
                <w:szCs w:val="13"/>
              </w:rPr>
            </w:pPr>
            <w:r w:rsidRPr="00FA00B1">
              <w:rPr>
                <w:rFonts w:ascii="Arial" w:hAnsi="Arial" w:cs="Arial"/>
                <w:sz w:val="13"/>
                <w:szCs w:val="13"/>
              </w:rPr>
              <w:t>Total</w:t>
            </w:r>
          </w:p>
        </w:tc>
        <w:tc>
          <w:tcPr>
            <w:tcW w:w="1110" w:type="dxa"/>
            <w:vAlign w:val="bottom"/>
          </w:tcPr>
          <w:p w14:paraId="400A9C6D" w14:textId="59EFDB09" w:rsidR="00581C7E" w:rsidRPr="00FA00B1" w:rsidRDefault="00581C7E" w:rsidP="00581C7E">
            <w:pPr>
              <w:pBdr>
                <w:top w:val="single" w:sz="4" w:space="1" w:color="auto"/>
                <w:bottom w:val="double" w:sz="4" w:space="1" w:color="auto"/>
              </w:pBdr>
              <w:tabs>
                <w:tab w:val="decimal" w:pos="790"/>
              </w:tabs>
              <w:spacing w:line="300" w:lineRule="exact"/>
              <w:ind w:right="0"/>
              <w:jc w:val="left"/>
              <w:rPr>
                <w:rFonts w:ascii="Arial" w:hAnsi="Arial" w:cs="Arial"/>
                <w:sz w:val="13"/>
                <w:szCs w:val="13"/>
              </w:rPr>
            </w:pPr>
            <w:r w:rsidRPr="00FA00B1">
              <w:rPr>
                <w:rFonts w:ascii="Arial" w:hAnsi="Arial" w:cs="Arial"/>
                <w:sz w:val="13"/>
                <w:szCs w:val="13"/>
              </w:rPr>
              <w:t>877,827,773</w:t>
            </w:r>
          </w:p>
        </w:tc>
        <w:tc>
          <w:tcPr>
            <w:tcW w:w="1110" w:type="dxa"/>
            <w:vAlign w:val="bottom"/>
          </w:tcPr>
          <w:p w14:paraId="721FDC09" w14:textId="61B2C661" w:rsidR="00581C7E" w:rsidRPr="00FA00B1" w:rsidRDefault="00581C7E" w:rsidP="00581C7E">
            <w:pPr>
              <w:pBdr>
                <w:top w:val="single" w:sz="4" w:space="1" w:color="auto"/>
                <w:bottom w:val="double" w:sz="4" w:space="1" w:color="auto"/>
              </w:pBdr>
              <w:tabs>
                <w:tab w:val="decimal" w:pos="790"/>
              </w:tabs>
              <w:spacing w:line="300" w:lineRule="exact"/>
              <w:ind w:right="0"/>
              <w:jc w:val="left"/>
              <w:rPr>
                <w:rFonts w:ascii="Arial" w:hAnsi="Arial" w:cs="Arial"/>
                <w:sz w:val="13"/>
                <w:szCs w:val="13"/>
              </w:rPr>
            </w:pPr>
            <w:r w:rsidRPr="00FA00B1">
              <w:rPr>
                <w:rFonts w:ascii="Arial" w:hAnsi="Arial" w:cs="Arial"/>
                <w:sz w:val="13"/>
                <w:szCs w:val="13"/>
              </w:rPr>
              <w:t>(10,309,699)</w:t>
            </w:r>
          </w:p>
        </w:tc>
        <w:tc>
          <w:tcPr>
            <w:tcW w:w="1110" w:type="dxa"/>
            <w:vAlign w:val="bottom"/>
          </w:tcPr>
          <w:p w14:paraId="4B492853" w14:textId="22715679" w:rsidR="00581C7E" w:rsidRPr="00FA00B1" w:rsidRDefault="00581C7E" w:rsidP="00581C7E">
            <w:pPr>
              <w:pBdr>
                <w:top w:val="single" w:sz="4" w:space="1" w:color="auto"/>
                <w:bottom w:val="double" w:sz="4" w:space="1" w:color="auto"/>
              </w:pBdr>
              <w:tabs>
                <w:tab w:val="decimal" w:pos="790"/>
              </w:tabs>
              <w:spacing w:line="300" w:lineRule="exact"/>
              <w:ind w:right="0"/>
              <w:jc w:val="left"/>
              <w:rPr>
                <w:rFonts w:ascii="Arial" w:hAnsi="Arial" w:cs="Arial"/>
                <w:sz w:val="13"/>
                <w:szCs w:val="13"/>
              </w:rPr>
            </w:pPr>
            <w:r w:rsidRPr="00FA00B1">
              <w:rPr>
                <w:rFonts w:ascii="Arial" w:hAnsi="Arial" w:cs="Arial"/>
                <w:sz w:val="13"/>
                <w:szCs w:val="13"/>
              </w:rPr>
              <w:t>867,518,074</w:t>
            </w:r>
          </w:p>
        </w:tc>
        <w:tc>
          <w:tcPr>
            <w:tcW w:w="1110" w:type="dxa"/>
            <w:vAlign w:val="bottom"/>
          </w:tcPr>
          <w:p w14:paraId="25AEA62F" w14:textId="64640762" w:rsidR="00581C7E" w:rsidRPr="00FA00B1" w:rsidRDefault="00581C7E" w:rsidP="00581C7E">
            <w:pPr>
              <w:pBdr>
                <w:top w:val="single" w:sz="4" w:space="1" w:color="auto"/>
                <w:bottom w:val="double" w:sz="4" w:space="1" w:color="auto"/>
              </w:pBdr>
              <w:tabs>
                <w:tab w:val="decimal" w:pos="790"/>
              </w:tabs>
              <w:spacing w:line="300" w:lineRule="exact"/>
              <w:ind w:right="0"/>
              <w:jc w:val="left"/>
              <w:rPr>
                <w:rFonts w:ascii="Arial" w:hAnsi="Arial" w:cs="Arial"/>
                <w:sz w:val="13"/>
                <w:szCs w:val="13"/>
              </w:rPr>
            </w:pPr>
            <w:r w:rsidRPr="00FA00B1">
              <w:rPr>
                <w:rFonts w:ascii="Arial" w:hAnsi="Arial" w:cs="Arial"/>
                <w:sz w:val="13"/>
                <w:szCs w:val="13"/>
              </w:rPr>
              <w:t>1,055,138,060</w:t>
            </w:r>
          </w:p>
        </w:tc>
        <w:tc>
          <w:tcPr>
            <w:tcW w:w="1110" w:type="dxa"/>
            <w:vAlign w:val="bottom"/>
          </w:tcPr>
          <w:p w14:paraId="382A1FF5" w14:textId="6C7C1783" w:rsidR="00581C7E" w:rsidRPr="00FA00B1" w:rsidRDefault="00581C7E" w:rsidP="00581C7E">
            <w:pPr>
              <w:pBdr>
                <w:top w:val="single" w:sz="4" w:space="1" w:color="auto"/>
                <w:bottom w:val="double" w:sz="4" w:space="1" w:color="auto"/>
              </w:pBdr>
              <w:tabs>
                <w:tab w:val="decimal" w:pos="790"/>
              </w:tabs>
              <w:spacing w:line="300" w:lineRule="exact"/>
              <w:ind w:right="0"/>
              <w:jc w:val="left"/>
              <w:rPr>
                <w:rFonts w:ascii="Arial" w:hAnsi="Arial" w:cs="Arial"/>
                <w:sz w:val="13"/>
                <w:szCs w:val="13"/>
              </w:rPr>
            </w:pPr>
            <w:r w:rsidRPr="00FA00B1">
              <w:rPr>
                <w:rFonts w:ascii="Arial" w:hAnsi="Arial" w:cs="Arial"/>
                <w:sz w:val="13"/>
                <w:szCs w:val="13"/>
              </w:rPr>
              <w:t>(10,632,150)</w:t>
            </w:r>
          </w:p>
        </w:tc>
        <w:tc>
          <w:tcPr>
            <w:tcW w:w="1110" w:type="dxa"/>
            <w:vAlign w:val="bottom"/>
          </w:tcPr>
          <w:p w14:paraId="4318CD66" w14:textId="6F9EDF6B" w:rsidR="00581C7E" w:rsidRPr="00FA00B1" w:rsidRDefault="00581C7E" w:rsidP="00581C7E">
            <w:pPr>
              <w:pBdr>
                <w:top w:val="single" w:sz="4" w:space="1" w:color="auto"/>
                <w:bottom w:val="double" w:sz="4" w:space="1" w:color="auto"/>
              </w:pBdr>
              <w:tabs>
                <w:tab w:val="decimal" w:pos="790"/>
              </w:tabs>
              <w:spacing w:line="300" w:lineRule="exact"/>
              <w:ind w:right="0"/>
              <w:jc w:val="left"/>
              <w:rPr>
                <w:rFonts w:ascii="Arial" w:hAnsi="Arial" w:cs="Arial"/>
                <w:sz w:val="13"/>
                <w:szCs w:val="13"/>
              </w:rPr>
            </w:pPr>
            <w:r w:rsidRPr="00FA00B1">
              <w:rPr>
                <w:rFonts w:ascii="Arial" w:hAnsi="Arial" w:cs="Arial"/>
                <w:sz w:val="13"/>
                <w:szCs w:val="13"/>
              </w:rPr>
              <w:t>1,044,505,910</w:t>
            </w:r>
          </w:p>
        </w:tc>
      </w:tr>
    </w:tbl>
    <w:p w14:paraId="2824583F" w14:textId="77777777" w:rsidR="003941A1" w:rsidRPr="00FA00B1" w:rsidRDefault="003941A1" w:rsidP="0050752A">
      <w:pPr>
        <w:tabs>
          <w:tab w:val="left" w:pos="720"/>
          <w:tab w:val="right" w:pos="7200"/>
          <w:tab w:val="right" w:pos="8540"/>
        </w:tabs>
        <w:spacing w:before="240" w:after="120" w:line="380" w:lineRule="exact"/>
        <w:ind w:left="547" w:right="0" w:hanging="547"/>
        <w:jc w:val="thaiDistribute"/>
        <w:rPr>
          <w:rFonts w:ascii="Arial" w:hAnsi="Arial" w:cs="Arial"/>
          <w:b/>
          <w:bCs/>
          <w:sz w:val="22"/>
          <w:szCs w:val="22"/>
        </w:rPr>
      </w:pPr>
    </w:p>
    <w:p w14:paraId="402C68DC" w14:textId="77777777" w:rsidR="003941A1" w:rsidRPr="00FA00B1" w:rsidRDefault="003941A1">
      <w:pPr>
        <w:ind w:right="0"/>
        <w:jc w:val="left"/>
        <w:rPr>
          <w:rFonts w:ascii="Arial" w:hAnsi="Arial" w:cs="Arial"/>
          <w:b/>
          <w:bCs/>
          <w:sz w:val="22"/>
          <w:szCs w:val="22"/>
        </w:rPr>
      </w:pPr>
      <w:r w:rsidRPr="00FA00B1">
        <w:rPr>
          <w:rFonts w:ascii="Arial" w:hAnsi="Arial" w:cs="Arial"/>
          <w:b/>
          <w:bCs/>
          <w:sz w:val="22"/>
          <w:szCs w:val="22"/>
        </w:rPr>
        <w:br w:type="page"/>
      </w:r>
    </w:p>
    <w:p w14:paraId="4672201F" w14:textId="155A3192" w:rsidR="00642042" w:rsidRPr="00FA00B1" w:rsidRDefault="0050752A" w:rsidP="0029569D">
      <w:pPr>
        <w:tabs>
          <w:tab w:val="left" w:pos="720"/>
          <w:tab w:val="right" w:pos="7200"/>
          <w:tab w:val="right" w:pos="8540"/>
        </w:tabs>
        <w:spacing w:before="120" w:after="120" w:line="380" w:lineRule="exact"/>
        <w:ind w:left="547" w:right="0" w:hanging="547"/>
        <w:jc w:val="thaiDistribute"/>
        <w:rPr>
          <w:rFonts w:ascii="Arial" w:hAnsi="Arial" w:cs="Arial"/>
          <w:b/>
          <w:bCs/>
          <w:sz w:val="22"/>
          <w:szCs w:val="22"/>
        </w:rPr>
      </w:pPr>
      <w:r w:rsidRPr="00FA00B1">
        <w:rPr>
          <w:rFonts w:ascii="Arial" w:hAnsi="Arial" w:cs="Arial"/>
          <w:b/>
          <w:bCs/>
          <w:sz w:val="22"/>
          <w:szCs w:val="22"/>
        </w:rPr>
        <w:lastRenderedPageBreak/>
        <w:t>7.3</w:t>
      </w:r>
      <w:r w:rsidR="00642042" w:rsidRPr="00FA00B1">
        <w:rPr>
          <w:rFonts w:ascii="Arial" w:hAnsi="Arial" w:cs="Arial"/>
          <w:b/>
          <w:bCs/>
          <w:sz w:val="22"/>
          <w:szCs w:val="22"/>
        </w:rPr>
        <w:tab/>
        <w:t>Investments subject to restriction</w:t>
      </w:r>
      <w:r w:rsidR="002F6F55" w:rsidRPr="00FA00B1">
        <w:rPr>
          <w:rFonts w:ascii="Arial" w:hAnsi="Arial" w:cs="Arial"/>
          <w:b/>
          <w:bCs/>
          <w:sz w:val="22"/>
          <w:szCs w:val="22"/>
        </w:rPr>
        <w:t xml:space="preserve"> and obligation</w:t>
      </w:r>
    </w:p>
    <w:p w14:paraId="23472001" w14:textId="01A3EDC2" w:rsidR="00642042" w:rsidRPr="00FA00B1" w:rsidRDefault="00642042" w:rsidP="0029569D">
      <w:pPr>
        <w:tabs>
          <w:tab w:val="left" w:pos="284"/>
          <w:tab w:val="left" w:pos="851"/>
          <w:tab w:val="left" w:pos="1418"/>
          <w:tab w:val="left" w:pos="1985"/>
        </w:tabs>
        <w:spacing w:before="120" w:after="120" w:line="380" w:lineRule="exact"/>
        <w:ind w:left="547" w:right="0"/>
        <w:jc w:val="thaiDistribute"/>
        <w:rPr>
          <w:rFonts w:ascii="Arial" w:hAnsi="Arial" w:cs="Arial"/>
          <w:sz w:val="22"/>
          <w:szCs w:val="22"/>
        </w:rPr>
      </w:pPr>
      <w:r w:rsidRPr="00FA00B1">
        <w:rPr>
          <w:rFonts w:ascii="Arial" w:hAnsi="Arial" w:cs="Arial"/>
          <w:sz w:val="22"/>
          <w:szCs w:val="22"/>
        </w:rPr>
        <w:t xml:space="preserve">As at </w:t>
      </w:r>
      <w:r w:rsidR="00743C12" w:rsidRPr="00FA00B1">
        <w:rPr>
          <w:rFonts w:ascii="Arial" w:hAnsi="Arial" w:cs="Arial"/>
          <w:sz w:val="22"/>
          <w:szCs w:val="22"/>
        </w:rPr>
        <w:t>30 September 2021</w:t>
      </w:r>
      <w:r w:rsidRPr="00FA00B1">
        <w:rPr>
          <w:rFonts w:ascii="Arial" w:hAnsi="Arial" w:cs="Arial"/>
          <w:sz w:val="22"/>
          <w:szCs w:val="22"/>
        </w:rPr>
        <w:t xml:space="preserve"> and </w:t>
      </w:r>
      <w:r w:rsidR="008D2B04" w:rsidRPr="00FA00B1">
        <w:rPr>
          <w:rFonts w:ascii="Arial" w:hAnsi="Arial" w:cs="Arial"/>
          <w:sz w:val="22"/>
          <w:szCs w:val="22"/>
        </w:rPr>
        <w:t>31 December 2020</w:t>
      </w:r>
      <w:r w:rsidRPr="00FA00B1">
        <w:rPr>
          <w:rFonts w:ascii="Arial" w:hAnsi="Arial" w:cs="Arial"/>
          <w:sz w:val="22"/>
          <w:szCs w:val="22"/>
        </w:rPr>
        <w:t>, the Company had the following assets placed with the Registrar as securities and insurance reserves in accordance with the Non-life Insurance Act and place with court and other units to secure against performance obligations as required in normal course of business.</w:t>
      </w:r>
    </w:p>
    <w:tbl>
      <w:tblPr>
        <w:tblW w:w="9189" w:type="dxa"/>
        <w:tblInd w:w="468" w:type="dxa"/>
        <w:tblLayout w:type="fixed"/>
        <w:tblLook w:val="0000" w:firstRow="0" w:lastRow="0" w:firstColumn="0" w:lastColumn="0" w:noHBand="0" w:noVBand="0"/>
      </w:tblPr>
      <w:tblGrid>
        <w:gridCol w:w="3780"/>
        <w:gridCol w:w="1352"/>
        <w:gridCol w:w="1352"/>
        <w:gridCol w:w="1352"/>
        <w:gridCol w:w="1353"/>
      </w:tblGrid>
      <w:tr w:rsidR="001B0C3A" w:rsidRPr="00FA00B1" w14:paraId="3AB5214C" w14:textId="77777777" w:rsidTr="002E35DB">
        <w:tc>
          <w:tcPr>
            <w:tcW w:w="3780" w:type="dxa"/>
            <w:tcBorders>
              <w:top w:val="nil"/>
              <w:left w:val="nil"/>
              <w:bottom w:val="nil"/>
              <w:right w:val="nil"/>
            </w:tcBorders>
          </w:tcPr>
          <w:p w14:paraId="7AA37890" w14:textId="77777777" w:rsidR="00642042" w:rsidRPr="00FA00B1" w:rsidRDefault="00642042" w:rsidP="00642042">
            <w:pPr>
              <w:spacing w:line="380" w:lineRule="exact"/>
              <w:ind w:left="72" w:right="-43"/>
              <w:jc w:val="left"/>
              <w:rPr>
                <w:rFonts w:ascii="Arial" w:hAnsi="Arial" w:cs="Arial"/>
                <w:sz w:val="18"/>
                <w:szCs w:val="18"/>
                <w:cs/>
              </w:rPr>
            </w:pPr>
          </w:p>
        </w:tc>
        <w:tc>
          <w:tcPr>
            <w:tcW w:w="2704" w:type="dxa"/>
            <w:gridSpan w:val="2"/>
            <w:tcBorders>
              <w:top w:val="nil"/>
              <w:left w:val="nil"/>
              <w:bottom w:val="nil"/>
              <w:right w:val="nil"/>
            </w:tcBorders>
            <w:vAlign w:val="bottom"/>
          </w:tcPr>
          <w:p w14:paraId="6C5520F9" w14:textId="4E5E52EB" w:rsidR="00642042" w:rsidRPr="00FA00B1" w:rsidRDefault="00743C12" w:rsidP="00642042">
            <w:pPr>
              <w:pBdr>
                <w:bottom w:val="single" w:sz="4" w:space="1" w:color="auto"/>
              </w:pBdr>
              <w:spacing w:line="380" w:lineRule="exact"/>
              <w:ind w:right="-9"/>
              <w:jc w:val="center"/>
              <w:rPr>
                <w:rFonts w:ascii="Arial" w:hAnsi="Arial" w:cs="Arial"/>
                <w:sz w:val="18"/>
                <w:szCs w:val="18"/>
                <w:cs/>
              </w:rPr>
            </w:pPr>
            <w:r w:rsidRPr="00FA00B1">
              <w:rPr>
                <w:rFonts w:ascii="Arial" w:hAnsi="Arial" w:cs="Arial"/>
                <w:sz w:val="18"/>
                <w:szCs w:val="18"/>
              </w:rPr>
              <w:t>30 September 2021</w:t>
            </w:r>
          </w:p>
        </w:tc>
        <w:tc>
          <w:tcPr>
            <w:tcW w:w="2705" w:type="dxa"/>
            <w:gridSpan w:val="2"/>
            <w:tcBorders>
              <w:top w:val="nil"/>
              <w:left w:val="nil"/>
              <w:bottom w:val="nil"/>
              <w:right w:val="nil"/>
            </w:tcBorders>
            <w:vAlign w:val="bottom"/>
          </w:tcPr>
          <w:p w14:paraId="18DEE99E" w14:textId="730641AD" w:rsidR="00642042" w:rsidRPr="00FA00B1" w:rsidRDefault="008D2B04" w:rsidP="00642042">
            <w:pPr>
              <w:pBdr>
                <w:bottom w:val="single" w:sz="4" w:space="1" w:color="auto"/>
              </w:pBdr>
              <w:spacing w:line="380" w:lineRule="exact"/>
              <w:ind w:right="-9"/>
              <w:jc w:val="center"/>
              <w:rPr>
                <w:rFonts w:ascii="Arial" w:hAnsi="Arial" w:cs="Arial"/>
                <w:sz w:val="18"/>
                <w:szCs w:val="18"/>
                <w:cs/>
              </w:rPr>
            </w:pPr>
            <w:r w:rsidRPr="00FA00B1">
              <w:rPr>
                <w:rFonts w:ascii="Arial" w:hAnsi="Arial" w:cs="Arial"/>
                <w:sz w:val="18"/>
                <w:szCs w:val="18"/>
              </w:rPr>
              <w:t>31 December 2020</w:t>
            </w:r>
          </w:p>
        </w:tc>
      </w:tr>
      <w:tr w:rsidR="001B0C3A" w:rsidRPr="00FA00B1" w14:paraId="5DE1074D" w14:textId="77777777" w:rsidTr="002E35DB">
        <w:tc>
          <w:tcPr>
            <w:tcW w:w="3780" w:type="dxa"/>
            <w:tcBorders>
              <w:top w:val="nil"/>
              <w:left w:val="nil"/>
              <w:bottom w:val="nil"/>
              <w:right w:val="nil"/>
            </w:tcBorders>
          </w:tcPr>
          <w:p w14:paraId="51CB44B6" w14:textId="77777777" w:rsidR="00642042" w:rsidRPr="00FA00B1" w:rsidRDefault="00642042" w:rsidP="00642042">
            <w:pPr>
              <w:spacing w:line="380" w:lineRule="exact"/>
              <w:ind w:left="72" w:right="-43"/>
              <w:jc w:val="left"/>
              <w:rPr>
                <w:rFonts w:ascii="Arial" w:hAnsi="Arial" w:cs="Arial"/>
                <w:sz w:val="18"/>
                <w:szCs w:val="18"/>
                <w:cs/>
              </w:rPr>
            </w:pPr>
          </w:p>
        </w:tc>
        <w:tc>
          <w:tcPr>
            <w:tcW w:w="1352" w:type="dxa"/>
            <w:tcBorders>
              <w:top w:val="nil"/>
              <w:left w:val="nil"/>
              <w:bottom w:val="nil"/>
              <w:right w:val="nil"/>
            </w:tcBorders>
            <w:vAlign w:val="bottom"/>
          </w:tcPr>
          <w:p w14:paraId="7E17EDBA" w14:textId="77777777" w:rsidR="00642042" w:rsidRPr="00FA00B1" w:rsidRDefault="00642042" w:rsidP="00642042">
            <w:pPr>
              <w:pBdr>
                <w:bottom w:val="single" w:sz="4" w:space="1" w:color="auto"/>
              </w:pBdr>
              <w:spacing w:line="380" w:lineRule="exact"/>
              <w:ind w:right="-43"/>
              <w:jc w:val="center"/>
              <w:rPr>
                <w:rFonts w:ascii="Arial" w:hAnsi="Arial" w:cs="Arial"/>
                <w:sz w:val="18"/>
                <w:szCs w:val="18"/>
                <w:cs/>
              </w:rPr>
            </w:pPr>
            <w:r w:rsidRPr="00FA00B1">
              <w:rPr>
                <w:rFonts w:ascii="Arial" w:hAnsi="Arial" w:cs="Arial"/>
                <w:sz w:val="18"/>
                <w:szCs w:val="18"/>
                <w:cs/>
              </w:rPr>
              <w:t>Cost</w:t>
            </w:r>
          </w:p>
        </w:tc>
        <w:tc>
          <w:tcPr>
            <w:tcW w:w="1352" w:type="dxa"/>
            <w:tcBorders>
              <w:top w:val="nil"/>
              <w:left w:val="nil"/>
              <w:bottom w:val="nil"/>
              <w:right w:val="nil"/>
            </w:tcBorders>
            <w:vAlign w:val="bottom"/>
          </w:tcPr>
          <w:p w14:paraId="7708032F" w14:textId="77777777" w:rsidR="00642042" w:rsidRPr="00FA00B1" w:rsidRDefault="00642042" w:rsidP="00642042">
            <w:pPr>
              <w:pBdr>
                <w:bottom w:val="single" w:sz="4" w:space="1" w:color="auto"/>
              </w:pBdr>
              <w:spacing w:line="380" w:lineRule="exact"/>
              <w:ind w:right="-43"/>
              <w:jc w:val="center"/>
              <w:rPr>
                <w:rFonts w:ascii="Arial" w:hAnsi="Arial" w:cs="Arial"/>
                <w:sz w:val="18"/>
                <w:szCs w:val="18"/>
                <w:cs/>
              </w:rPr>
            </w:pPr>
            <w:r w:rsidRPr="00FA00B1">
              <w:rPr>
                <w:rFonts w:ascii="Arial" w:hAnsi="Arial" w:cs="Arial"/>
                <w:sz w:val="18"/>
                <w:szCs w:val="18"/>
                <w:cs/>
              </w:rPr>
              <w:t>Fair value</w:t>
            </w:r>
          </w:p>
        </w:tc>
        <w:tc>
          <w:tcPr>
            <w:tcW w:w="1352" w:type="dxa"/>
            <w:tcBorders>
              <w:top w:val="nil"/>
              <w:left w:val="nil"/>
              <w:bottom w:val="nil"/>
              <w:right w:val="nil"/>
            </w:tcBorders>
            <w:vAlign w:val="bottom"/>
          </w:tcPr>
          <w:p w14:paraId="096F23C7" w14:textId="77777777" w:rsidR="00642042" w:rsidRPr="00FA00B1" w:rsidRDefault="00642042" w:rsidP="00642042">
            <w:pPr>
              <w:pBdr>
                <w:bottom w:val="single" w:sz="4" w:space="1" w:color="auto"/>
              </w:pBdr>
              <w:spacing w:line="380" w:lineRule="exact"/>
              <w:ind w:right="-43"/>
              <w:jc w:val="center"/>
              <w:rPr>
                <w:rFonts w:ascii="Arial" w:hAnsi="Arial" w:cs="Arial"/>
                <w:sz w:val="18"/>
                <w:szCs w:val="18"/>
                <w:cs/>
              </w:rPr>
            </w:pPr>
            <w:r w:rsidRPr="00FA00B1">
              <w:rPr>
                <w:rFonts w:ascii="Arial" w:hAnsi="Arial" w:cs="Arial"/>
                <w:sz w:val="18"/>
                <w:szCs w:val="18"/>
                <w:cs/>
              </w:rPr>
              <w:t>Cost</w:t>
            </w:r>
          </w:p>
        </w:tc>
        <w:tc>
          <w:tcPr>
            <w:tcW w:w="1353" w:type="dxa"/>
            <w:tcBorders>
              <w:top w:val="nil"/>
              <w:left w:val="nil"/>
              <w:bottom w:val="nil"/>
              <w:right w:val="nil"/>
            </w:tcBorders>
            <w:vAlign w:val="bottom"/>
          </w:tcPr>
          <w:p w14:paraId="07BC4CF5" w14:textId="77777777" w:rsidR="00642042" w:rsidRPr="00FA00B1" w:rsidRDefault="00642042" w:rsidP="00642042">
            <w:pPr>
              <w:pBdr>
                <w:bottom w:val="single" w:sz="4" w:space="1" w:color="auto"/>
              </w:pBdr>
              <w:spacing w:line="380" w:lineRule="exact"/>
              <w:ind w:right="-43"/>
              <w:jc w:val="center"/>
              <w:rPr>
                <w:rFonts w:ascii="Arial" w:hAnsi="Arial" w:cs="Arial"/>
                <w:sz w:val="18"/>
                <w:szCs w:val="18"/>
                <w:cs/>
              </w:rPr>
            </w:pPr>
            <w:r w:rsidRPr="00FA00B1">
              <w:rPr>
                <w:rFonts w:ascii="Arial" w:hAnsi="Arial" w:cs="Arial"/>
                <w:sz w:val="18"/>
                <w:szCs w:val="18"/>
                <w:cs/>
              </w:rPr>
              <w:t>Fair value</w:t>
            </w:r>
          </w:p>
        </w:tc>
      </w:tr>
      <w:tr w:rsidR="001B0C3A" w:rsidRPr="00FA00B1" w14:paraId="57DBDBF5" w14:textId="77777777" w:rsidTr="002E35DB">
        <w:tc>
          <w:tcPr>
            <w:tcW w:w="3780" w:type="dxa"/>
            <w:tcBorders>
              <w:top w:val="nil"/>
              <w:left w:val="nil"/>
              <w:bottom w:val="nil"/>
              <w:right w:val="nil"/>
            </w:tcBorders>
          </w:tcPr>
          <w:p w14:paraId="1CE20CEF" w14:textId="27379AAB" w:rsidR="00642042" w:rsidRPr="00FA00B1" w:rsidRDefault="00642042" w:rsidP="00642042">
            <w:pPr>
              <w:spacing w:line="380" w:lineRule="exact"/>
              <w:ind w:left="252" w:right="-108" w:hanging="180"/>
              <w:jc w:val="left"/>
              <w:rPr>
                <w:rFonts w:ascii="Arial" w:hAnsi="Arial" w:cs="Arial"/>
                <w:b/>
                <w:bCs/>
                <w:sz w:val="18"/>
                <w:szCs w:val="18"/>
                <w:cs/>
              </w:rPr>
            </w:pPr>
            <w:r w:rsidRPr="00FA00B1">
              <w:rPr>
                <w:rFonts w:ascii="Arial" w:hAnsi="Arial" w:cs="Arial"/>
                <w:b/>
                <w:bCs/>
                <w:sz w:val="18"/>
                <w:szCs w:val="18"/>
              </w:rPr>
              <w:t xml:space="preserve">Placed as securities </w:t>
            </w:r>
          </w:p>
        </w:tc>
        <w:tc>
          <w:tcPr>
            <w:tcW w:w="1352" w:type="dxa"/>
            <w:tcBorders>
              <w:top w:val="nil"/>
              <w:left w:val="nil"/>
              <w:bottom w:val="nil"/>
              <w:right w:val="nil"/>
            </w:tcBorders>
            <w:vAlign w:val="bottom"/>
          </w:tcPr>
          <w:p w14:paraId="2716FF3F" w14:textId="77777777" w:rsidR="00642042" w:rsidRPr="00FA00B1" w:rsidRDefault="00642042" w:rsidP="00642042">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14:paraId="384AE63C" w14:textId="77777777" w:rsidR="00642042" w:rsidRPr="00FA00B1" w:rsidRDefault="00642042" w:rsidP="00642042">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14:paraId="2C6F572D" w14:textId="77777777" w:rsidR="00642042" w:rsidRPr="00FA00B1" w:rsidRDefault="00642042" w:rsidP="00642042">
            <w:pPr>
              <w:tabs>
                <w:tab w:val="decimal" w:pos="792"/>
              </w:tabs>
              <w:spacing w:line="380" w:lineRule="exact"/>
              <w:ind w:right="-9"/>
              <w:jc w:val="left"/>
              <w:rPr>
                <w:rFonts w:ascii="Arial" w:hAnsi="Arial" w:cs="Arial"/>
                <w:sz w:val="18"/>
                <w:szCs w:val="18"/>
                <w:cs/>
              </w:rPr>
            </w:pPr>
          </w:p>
        </w:tc>
        <w:tc>
          <w:tcPr>
            <w:tcW w:w="1353" w:type="dxa"/>
            <w:tcBorders>
              <w:top w:val="nil"/>
              <w:left w:val="nil"/>
              <w:bottom w:val="nil"/>
              <w:right w:val="nil"/>
            </w:tcBorders>
            <w:vAlign w:val="bottom"/>
          </w:tcPr>
          <w:p w14:paraId="467028D9" w14:textId="77777777" w:rsidR="00642042" w:rsidRPr="00FA00B1" w:rsidRDefault="00642042" w:rsidP="00642042">
            <w:pPr>
              <w:tabs>
                <w:tab w:val="decimal" w:pos="792"/>
              </w:tabs>
              <w:spacing w:line="380" w:lineRule="exact"/>
              <w:ind w:right="-9"/>
              <w:jc w:val="left"/>
              <w:rPr>
                <w:rFonts w:ascii="Arial" w:hAnsi="Arial" w:cs="Arial"/>
                <w:sz w:val="18"/>
                <w:szCs w:val="18"/>
                <w:cs/>
              </w:rPr>
            </w:pPr>
          </w:p>
        </w:tc>
      </w:tr>
      <w:tr w:rsidR="00581C7E" w:rsidRPr="00FA00B1" w14:paraId="127CF908" w14:textId="77777777" w:rsidTr="002E35DB">
        <w:tc>
          <w:tcPr>
            <w:tcW w:w="3780" w:type="dxa"/>
            <w:tcBorders>
              <w:top w:val="nil"/>
              <w:left w:val="nil"/>
              <w:bottom w:val="nil"/>
              <w:right w:val="nil"/>
            </w:tcBorders>
          </w:tcPr>
          <w:p w14:paraId="289218A7" w14:textId="77777777" w:rsidR="00581C7E" w:rsidRPr="00FA00B1" w:rsidRDefault="00581C7E" w:rsidP="00581C7E">
            <w:pPr>
              <w:spacing w:line="380" w:lineRule="exact"/>
              <w:ind w:left="252" w:right="-43" w:hanging="180"/>
              <w:jc w:val="left"/>
              <w:rPr>
                <w:rFonts w:ascii="Arial" w:hAnsi="Arial" w:cs="Arial"/>
                <w:sz w:val="18"/>
                <w:szCs w:val="18"/>
                <w:cs/>
              </w:rPr>
            </w:pPr>
            <w:r w:rsidRPr="00FA00B1">
              <w:rPr>
                <w:rFonts w:ascii="Arial" w:hAnsi="Arial" w:cs="Arial"/>
                <w:sz w:val="18"/>
                <w:szCs w:val="18"/>
              </w:rPr>
              <w:t>Stated enterprise bonds</w:t>
            </w:r>
          </w:p>
        </w:tc>
        <w:tc>
          <w:tcPr>
            <w:tcW w:w="1352" w:type="dxa"/>
            <w:shd w:val="clear" w:color="auto" w:fill="auto"/>
            <w:vAlign w:val="bottom"/>
          </w:tcPr>
          <w:p w14:paraId="07C87F8F" w14:textId="5710E09A" w:rsidR="00581C7E" w:rsidRPr="00FA00B1" w:rsidRDefault="00581C7E" w:rsidP="00581C7E">
            <w:pPr>
              <w:pBdr>
                <w:bottom w:val="double" w:sz="4" w:space="1" w:color="auto"/>
              </w:pBdr>
              <w:tabs>
                <w:tab w:val="decimal" w:pos="792"/>
              </w:tabs>
              <w:spacing w:line="380" w:lineRule="exact"/>
              <w:ind w:right="-9"/>
              <w:jc w:val="left"/>
              <w:rPr>
                <w:rFonts w:ascii="Arial" w:hAnsi="Arial" w:cs="Arial"/>
                <w:sz w:val="18"/>
                <w:szCs w:val="18"/>
              </w:rPr>
            </w:pPr>
            <w:r w:rsidRPr="00FA00B1">
              <w:rPr>
                <w:rFonts w:ascii="Arial" w:hAnsi="Arial" w:cs="Arial"/>
                <w:sz w:val="18"/>
                <w:szCs w:val="18"/>
                <w:cs/>
              </w:rPr>
              <w:t>14.0</w:t>
            </w:r>
          </w:p>
        </w:tc>
        <w:tc>
          <w:tcPr>
            <w:tcW w:w="1352" w:type="dxa"/>
            <w:shd w:val="clear" w:color="auto" w:fill="auto"/>
            <w:vAlign w:val="bottom"/>
          </w:tcPr>
          <w:p w14:paraId="31D24FF7" w14:textId="3D85672F" w:rsidR="00581C7E" w:rsidRPr="00FA00B1" w:rsidRDefault="00581C7E" w:rsidP="00581C7E">
            <w:pPr>
              <w:pBdr>
                <w:bottom w:val="double" w:sz="4" w:space="1" w:color="auto"/>
              </w:pBdr>
              <w:tabs>
                <w:tab w:val="decimal" w:pos="792"/>
              </w:tabs>
              <w:spacing w:line="380" w:lineRule="exact"/>
              <w:ind w:right="-9"/>
              <w:jc w:val="left"/>
              <w:rPr>
                <w:rFonts w:ascii="Arial" w:hAnsi="Arial" w:cs="Arial"/>
                <w:sz w:val="18"/>
                <w:szCs w:val="18"/>
              </w:rPr>
            </w:pPr>
            <w:r w:rsidRPr="00FA00B1">
              <w:rPr>
                <w:rFonts w:ascii="Arial" w:hAnsi="Arial" w:cs="Arial"/>
                <w:sz w:val="18"/>
                <w:szCs w:val="18"/>
                <w:cs/>
              </w:rPr>
              <w:t>14.1</w:t>
            </w:r>
          </w:p>
        </w:tc>
        <w:tc>
          <w:tcPr>
            <w:tcW w:w="1352" w:type="dxa"/>
            <w:vAlign w:val="bottom"/>
          </w:tcPr>
          <w:p w14:paraId="6C52875A" w14:textId="31E3E65E" w:rsidR="00581C7E" w:rsidRPr="00FA00B1" w:rsidRDefault="00581C7E" w:rsidP="00581C7E">
            <w:pPr>
              <w:pBdr>
                <w:bottom w:val="double" w:sz="4" w:space="1" w:color="auto"/>
              </w:pBdr>
              <w:tabs>
                <w:tab w:val="decimal" w:pos="792"/>
              </w:tabs>
              <w:spacing w:line="380" w:lineRule="exact"/>
              <w:ind w:right="-9"/>
              <w:jc w:val="left"/>
              <w:rPr>
                <w:rFonts w:ascii="Arial" w:hAnsi="Arial" w:cs="Arial"/>
                <w:sz w:val="18"/>
                <w:szCs w:val="18"/>
              </w:rPr>
            </w:pPr>
            <w:r w:rsidRPr="00FA00B1">
              <w:rPr>
                <w:rFonts w:ascii="Arial" w:hAnsi="Arial" w:cs="Arial"/>
                <w:sz w:val="18"/>
                <w:szCs w:val="18"/>
              </w:rPr>
              <w:t>14.0</w:t>
            </w:r>
          </w:p>
        </w:tc>
        <w:tc>
          <w:tcPr>
            <w:tcW w:w="1353" w:type="dxa"/>
            <w:vAlign w:val="bottom"/>
          </w:tcPr>
          <w:p w14:paraId="351F729E" w14:textId="0F09663D" w:rsidR="00581C7E" w:rsidRPr="00FA00B1" w:rsidRDefault="00581C7E" w:rsidP="00581C7E">
            <w:pPr>
              <w:pBdr>
                <w:bottom w:val="double" w:sz="4" w:space="1" w:color="auto"/>
              </w:pBdr>
              <w:tabs>
                <w:tab w:val="decimal" w:pos="792"/>
              </w:tabs>
              <w:spacing w:line="380" w:lineRule="exact"/>
              <w:ind w:right="-9"/>
              <w:jc w:val="left"/>
              <w:rPr>
                <w:rFonts w:ascii="Arial" w:hAnsi="Arial" w:cs="Arial"/>
                <w:sz w:val="18"/>
                <w:szCs w:val="18"/>
              </w:rPr>
            </w:pPr>
            <w:r w:rsidRPr="00FA00B1">
              <w:rPr>
                <w:rFonts w:ascii="Arial" w:hAnsi="Arial" w:cs="Arial"/>
                <w:sz w:val="18"/>
                <w:szCs w:val="18"/>
              </w:rPr>
              <w:t>14.3</w:t>
            </w:r>
          </w:p>
        </w:tc>
      </w:tr>
      <w:tr w:rsidR="00581C7E" w:rsidRPr="00FA00B1" w14:paraId="6F273743" w14:textId="77777777" w:rsidTr="002E35DB">
        <w:tc>
          <w:tcPr>
            <w:tcW w:w="3780" w:type="dxa"/>
            <w:tcBorders>
              <w:top w:val="nil"/>
              <w:left w:val="nil"/>
              <w:bottom w:val="nil"/>
              <w:right w:val="nil"/>
            </w:tcBorders>
          </w:tcPr>
          <w:p w14:paraId="5F6A7561" w14:textId="1B3555A2" w:rsidR="00581C7E" w:rsidRPr="00FA00B1" w:rsidRDefault="00581C7E" w:rsidP="00581C7E">
            <w:pPr>
              <w:spacing w:line="380" w:lineRule="exact"/>
              <w:ind w:left="252" w:right="-108" w:hanging="180"/>
              <w:jc w:val="left"/>
              <w:rPr>
                <w:rFonts w:ascii="Arial" w:hAnsi="Arial" w:cs="Arial"/>
                <w:sz w:val="18"/>
                <w:szCs w:val="18"/>
              </w:rPr>
            </w:pPr>
            <w:r w:rsidRPr="00FA00B1">
              <w:rPr>
                <w:rFonts w:ascii="Arial" w:hAnsi="Arial" w:cs="Arial"/>
                <w:b/>
                <w:bCs/>
                <w:sz w:val="18"/>
                <w:szCs w:val="18"/>
              </w:rPr>
              <w:t xml:space="preserve">Placed as insurance reserves </w:t>
            </w:r>
          </w:p>
        </w:tc>
        <w:tc>
          <w:tcPr>
            <w:tcW w:w="1352" w:type="dxa"/>
            <w:shd w:val="clear" w:color="auto" w:fill="auto"/>
            <w:vAlign w:val="bottom"/>
          </w:tcPr>
          <w:p w14:paraId="12260367" w14:textId="77777777" w:rsidR="00581C7E" w:rsidRPr="00FA00B1" w:rsidRDefault="00581C7E" w:rsidP="00581C7E">
            <w:pPr>
              <w:tabs>
                <w:tab w:val="decimal" w:pos="792"/>
              </w:tabs>
              <w:spacing w:line="380" w:lineRule="exact"/>
              <w:ind w:right="-9"/>
              <w:jc w:val="left"/>
              <w:rPr>
                <w:rFonts w:ascii="Arial" w:hAnsi="Arial" w:cs="Arial"/>
                <w:sz w:val="18"/>
                <w:szCs w:val="18"/>
              </w:rPr>
            </w:pPr>
          </w:p>
        </w:tc>
        <w:tc>
          <w:tcPr>
            <w:tcW w:w="1352" w:type="dxa"/>
            <w:shd w:val="clear" w:color="auto" w:fill="auto"/>
            <w:vAlign w:val="bottom"/>
          </w:tcPr>
          <w:p w14:paraId="575D2EE1" w14:textId="77777777" w:rsidR="00581C7E" w:rsidRPr="00FA00B1" w:rsidRDefault="00581C7E" w:rsidP="00581C7E">
            <w:pPr>
              <w:tabs>
                <w:tab w:val="decimal" w:pos="792"/>
              </w:tabs>
              <w:spacing w:line="380" w:lineRule="exact"/>
              <w:ind w:right="-9"/>
              <w:jc w:val="left"/>
              <w:rPr>
                <w:rFonts w:ascii="Arial" w:hAnsi="Arial" w:cs="Arial"/>
                <w:sz w:val="18"/>
                <w:szCs w:val="18"/>
              </w:rPr>
            </w:pPr>
          </w:p>
        </w:tc>
        <w:tc>
          <w:tcPr>
            <w:tcW w:w="1352" w:type="dxa"/>
            <w:vAlign w:val="bottom"/>
          </w:tcPr>
          <w:p w14:paraId="2CDC4AE0" w14:textId="77777777" w:rsidR="00581C7E" w:rsidRPr="00FA00B1" w:rsidRDefault="00581C7E" w:rsidP="00581C7E">
            <w:pPr>
              <w:tabs>
                <w:tab w:val="decimal" w:pos="792"/>
              </w:tabs>
              <w:spacing w:line="380" w:lineRule="exact"/>
              <w:ind w:right="-9"/>
              <w:jc w:val="left"/>
              <w:rPr>
                <w:rFonts w:ascii="Arial" w:hAnsi="Arial" w:cs="Arial"/>
                <w:sz w:val="18"/>
                <w:szCs w:val="18"/>
              </w:rPr>
            </w:pPr>
          </w:p>
        </w:tc>
        <w:tc>
          <w:tcPr>
            <w:tcW w:w="1353" w:type="dxa"/>
            <w:vAlign w:val="bottom"/>
          </w:tcPr>
          <w:p w14:paraId="1A3144C0" w14:textId="77777777" w:rsidR="00581C7E" w:rsidRPr="00FA00B1" w:rsidRDefault="00581C7E" w:rsidP="00581C7E">
            <w:pPr>
              <w:tabs>
                <w:tab w:val="decimal" w:pos="792"/>
              </w:tabs>
              <w:spacing w:line="380" w:lineRule="exact"/>
              <w:ind w:right="-9"/>
              <w:jc w:val="left"/>
              <w:rPr>
                <w:rFonts w:ascii="Arial" w:hAnsi="Arial" w:cs="Arial"/>
                <w:sz w:val="18"/>
                <w:szCs w:val="18"/>
              </w:rPr>
            </w:pPr>
          </w:p>
        </w:tc>
      </w:tr>
      <w:tr w:rsidR="00581C7E" w:rsidRPr="00FA00B1" w14:paraId="7F64279A" w14:textId="77777777" w:rsidTr="002E35DB">
        <w:tc>
          <w:tcPr>
            <w:tcW w:w="3780" w:type="dxa"/>
            <w:tcBorders>
              <w:top w:val="nil"/>
              <w:left w:val="nil"/>
              <w:bottom w:val="nil"/>
              <w:right w:val="nil"/>
            </w:tcBorders>
          </w:tcPr>
          <w:p w14:paraId="4E800A69" w14:textId="77777777" w:rsidR="00581C7E" w:rsidRPr="00FA00B1" w:rsidRDefault="00581C7E" w:rsidP="00581C7E">
            <w:pPr>
              <w:spacing w:line="360" w:lineRule="exact"/>
              <w:ind w:left="252" w:right="-108" w:hanging="180"/>
              <w:jc w:val="left"/>
              <w:rPr>
                <w:rFonts w:ascii="Arial" w:hAnsi="Arial" w:cs="Arial"/>
                <w:sz w:val="18"/>
                <w:szCs w:val="18"/>
                <w:cs/>
              </w:rPr>
            </w:pPr>
            <w:r w:rsidRPr="00FA00B1">
              <w:rPr>
                <w:rFonts w:ascii="Arial" w:hAnsi="Arial" w:cs="Arial"/>
                <w:sz w:val="18"/>
                <w:szCs w:val="18"/>
                <w:cs/>
              </w:rPr>
              <w:t xml:space="preserve">Government </w:t>
            </w:r>
            <w:r w:rsidRPr="00FA00B1">
              <w:rPr>
                <w:rFonts w:ascii="Arial" w:hAnsi="Arial" w:cs="Arial"/>
                <w:sz w:val="18"/>
                <w:szCs w:val="18"/>
              </w:rPr>
              <w:t xml:space="preserve">and state enterprise </w:t>
            </w:r>
            <w:r w:rsidRPr="00FA00B1">
              <w:rPr>
                <w:rFonts w:ascii="Arial" w:hAnsi="Arial" w:cs="Arial"/>
                <w:sz w:val="18"/>
                <w:szCs w:val="18"/>
                <w:cs/>
              </w:rPr>
              <w:t>bonds</w:t>
            </w:r>
          </w:p>
        </w:tc>
        <w:tc>
          <w:tcPr>
            <w:tcW w:w="1352" w:type="dxa"/>
            <w:shd w:val="clear" w:color="auto" w:fill="auto"/>
            <w:vAlign w:val="bottom"/>
          </w:tcPr>
          <w:p w14:paraId="211C4EC4" w14:textId="41D45DDA" w:rsidR="00581C7E" w:rsidRPr="00FA00B1" w:rsidRDefault="00581C7E" w:rsidP="00581C7E">
            <w:pPr>
              <w:pBdr>
                <w:bottom w:val="double" w:sz="4" w:space="1" w:color="auto"/>
              </w:pBdr>
              <w:tabs>
                <w:tab w:val="decimal" w:pos="792"/>
              </w:tabs>
              <w:spacing w:line="380" w:lineRule="exact"/>
              <w:ind w:right="-9"/>
              <w:jc w:val="left"/>
              <w:rPr>
                <w:rFonts w:ascii="Arial" w:hAnsi="Arial" w:cs="Arial"/>
                <w:sz w:val="18"/>
                <w:szCs w:val="18"/>
              </w:rPr>
            </w:pPr>
            <w:r w:rsidRPr="00FA00B1">
              <w:rPr>
                <w:rFonts w:ascii="Arial" w:hAnsi="Arial" w:cs="Arial"/>
                <w:sz w:val="18"/>
                <w:szCs w:val="18"/>
                <w:cs/>
              </w:rPr>
              <w:t>205.4</w:t>
            </w:r>
          </w:p>
        </w:tc>
        <w:tc>
          <w:tcPr>
            <w:tcW w:w="1352" w:type="dxa"/>
            <w:shd w:val="clear" w:color="auto" w:fill="auto"/>
            <w:vAlign w:val="bottom"/>
          </w:tcPr>
          <w:p w14:paraId="560668E7" w14:textId="0B213DA1" w:rsidR="00581C7E" w:rsidRPr="00FA00B1" w:rsidRDefault="00581C7E" w:rsidP="00581C7E">
            <w:pPr>
              <w:pBdr>
                <w:bottom w:val="double" w:sz="4" w:space="1" w:color="auto"/>
              </w:pBdr>
              <w:tabs>
                <w:tab w:val="decimal" w:pos="792"/>
              </w:tabs>
              <w:spacing w:line="380" w:lineRule="exact"/>
              <w:ind w:right="-9"/>
              <w:jc w:val="left"/>
              <w:rPr>
                <w:rFonts w:ascii="Arial" w:hAnsi="Arial" w:cs="Arial"/>
                <w:sz w:val="18"/>
                <w:szCs w:val="18"/>
              </w:rPr>
            </w:pPr>
            <w:r w:rsidRPr="00FA00B1">
              <w:rPr>
                <w:rFonts w:ascii="Arial" w:hAnsi="Arial" w:cs="Arial"/>
                <w:sz w:val="18"/>
                <w:szCs w:val="18"/>
                <w:cs/>
              </w:rPr>
              <w:t>216.5</w:t>
            </w:r>
          </w:p>
        </w:tc>
        <w:tc>
          <w:tcPr>
            <w:tcW w:w="1352" w:type="dxa"/>
            <w:vAlign w:val="bottom"/>
          </w:tcPr>
          <w:p w14:paraId="4EF34C7F" w14:textId="76A3ED93" w:rsidR="00581C7E" w:rsidRPr="00FA00B1" w:rsidRDefault="00581C7E" w:rsidP="00581C7E">
            <w:pPr>
              <w:pBdr>
                <w:bottom w:val="double" w:sz="4" w:space="1" w:color="auto"/>
              </w:pBdr>
              <w:tabs>
                <w:tab w:val="decimal" w:pos="792"/>
              </w:tabs>
              <w:spacing w:line="380" w:lineRule="exact"/>
              <w:ind w:right="-9"/>
              <w:jc w:val="left"/>
              <w:rPr>
                <w:rFonts w:ascii="Arial" w:hAnsi="Arial" w:cs="Arial"/>
                <w:sz w:val="18"/>
                <w:szCs w:val="18"/>
              </w:rPr>
            </w:pPr>
            <w:r w:rsidRPr="00FA00B1">
              <w:rPr>
                <w:rFonts w:ascii="Arial" w:hAnsi="Arial" w:cs="Arial"/>
                <w:sz w:val="18"/>
                <w:szCs w:val="18"/>
              </w:rPr>
              <w:t>234.8</w:t>
            </w:r>
          </w:p>
        </w:tc>
        <w:tc>
          <w:tcPr>
            <w:tcW w:w="1353" w:type="dxa"/>
            <w:vAlign w:val="bottom"/>
          </w:tcPr>
          <w:p w14:paraId="66CA7129" w14:textId="09DE222F" w:rsidR="00581C7E" w:rsidRPr="00FA00B1" w:rsidRDefault="00581C7E" w:rsidP="00581C7E">
            <w:pPr>
              <w:pBdr>
                <w:bottom w:val="double" w:sz="4" w:space="1" w:color="auto"/>
              </w:pBdr>
              <w:tabs>
                <w:tab w:val="decimal" w:pos="792"/>
              </w:tabs>
              <w:spacing w:line="380" w:lineRule="exact"/>
              <w:ind w:right="-9"/>
              <w:jc w:val="left"/>
              <w:rPr>
                <w:rFonts w:ascii="Arial" w:hAnsi="Arial" w:cs="Arial"/>
                <w:sz w:val="18"/>
                <w:szCs w:val="18"/>
              </w:rPr>
            </w:pPr>
            <w:r w:rsidRPr="00FA00B1">
              <w:rPr>
                <w:rFonts w:ascii="Arial" w:hAnsi="Arial" w:cs="Arial"/>
                <w:sz w:val="18"/>
                <w:szCs w:val="18"/>
              </w:rPr>
              <w:t>255.9</w:t>
            </w:r>
          </w:p>
        </w:tc>
      </w:tr>
      <w:tr w:rsidR="00581C7E" w:rsidRPr="00FA00B1" w14:paraId="3635D5CD" w14:textId="77777777" w:rsidTr="002E35DB">
        <w:tc>
          <w:tcPr>
            <w:tcW w:w="3780" w:type="dxa"/>
            <w:tcBorders>
              <w:top w:val="nil"/>
              <w:left w:val="nil"/>
              <w:bottom w:val="nil"/>
              <w:right w:val="nil"/>
            </w:tcBorders>
          </w:tcPr>
          <w:p w14:paraId="40504CDC" w14:textId="77777777" w:rsidR="00581C7E" w:rsidRPr="00FA00B1" w:rsidRDefault="00581C7E" w:rsidP="00581C7E">
            <w:pPr>
              <w:spacing w:line="360" w:lineRule="exact"/>
              <w:ind w:left="252" w:right="-108" w:hanging="180"/>
              <w:jc w:val="left"/>
              <w:rPr>
                <w:rFonts w:ascii="Arial" w:hAnsi="Arial" w:cs="Arial"/>
                <w:b/>
                <w:bCs/>
                <w:sz w:val="18"/>
                <w:szCs w:val="18"/>
                <w:cs/>
              </w:rPr>
            </w:pPr>
            <w:r w:rsidRPr="00FA00B1">
              <w:rPr>
                <w:rFonts w:ascii="Arial" w:hAnsi="Arial" w:cs="Arial"/>
                <w:b/>
                <w:bCs/>
                <w:sz w:val="18"/>
                <w:szCs w:val="18"/>
              </w:rPr>
              <w:t>Placed as securities with the Court</w:t>
            </w:r>
          </w:p>
        </w:tc>
        <w:tc>
          <w:tcPr>
            <w:tcW w:w="1352" w:type="dxa"/>
            <w:shd w:val="clear" w:color="auto" w:fill="auto"/>
            <w:vAlign w:val="bottom"/>
          </w:tcPr>
          <w:p w14:paraId="63A16EF5" w14:textId="77777777" w:rsidR="00581C7E" w:rsidRPr="00FA00B1" w:rsidRDefault="00581C7E" w:rsidP="00581C7E">
            <w:pPr>
              <w:tabs>
                <w:tab w:val="decimal" w:pos="792"/>
              </w:tabs>
              <w:spacing w:line="380" w:lineRule="exact"/>
              <w:ind w:right="-9"/>
              <w:jc w:val="left"/>
              <w:rPr>
                <w:rFonts w:ascii="Arial" w:hAnsi="Arial" w:cs="Arial"/>
                <w:sz w:val="18"/>
                <w:szCs w:val="18"/>
                <w:cs/>
              </w:rPr>
            </w:pPr>
          </w:p>
        </w:tc>
        <w:tc>
          <w:tcPr>
            <w:tcW w:w="1352" w:type="dxa"/>
            <w:shd w:val="clear" w:color="auto" w:fill="auto"/>
            <w:vAlign w:val="bottom"/>
          </w:tcPr>
          <w:p w14:paraId="432AA171" w14:textId="77777777" w:rsidR="00581C7E" w:rsidRPr="00FA00B1" w:rsidRDefault="00581C7E" w:rsidP="00581C7E">
            <w:pPr>
              <w:tabs>
                <w:tab w:val="decimal" w:pos="792"/>
              </w:tabs>
              <w:spacing w:line="380" w:lineRule="exact"/>
              <w:ind w:right="-9"/>
              <w:jc w:val="left"/>
              <w:rPr>
                <w:rFonts w:ascii="Arial" w:hAnsi="Arial" w:cs="Arial"/>
                <w:sz w:val="18"/>
                <w:szCs w:val="18"/>
                <w:cs/>
              </w:rPr>
            </w:pPr>
          </w:p>
        </w:tc>
        <w:tc>
          <w:tcPr>
            <w:tcW w:w="1352" w:type="dxa"/>
            <w:vAlign w:val="bottom"/>
          </w:tcPr>
          <w:p w14:paraId="5580503B" w14:textId="77777777" w:rsidR="00581C7E" w:rsidRPr="00FA00B1" w:rsidRDefault="00581C7E" w:rsidP="00581C7E">
            <w:pPr>
              <w:tabs>
                <w:tab w:val="decimal" w:pos="792"/>
              </w:tabs>
              <w:spacing w:line="380" w:lineRule="exact"/>
              <w:ind w:right="-9"/>
              <w:jc w:val="left"/>
              <w:rPr>
                <w:rFonts w:ascii="Arial" w:hAnsi="Arial" w:cs="Arial"/>
                <w:sz w:val="18"/>
                <w:szCs w:val="18"/>
                <w:cs/>
              </w:rPr>
            </w:pPr>
          </w:p>
        </w:tc>
        <w:tc>
          <w:tcPr>
            <w:tcW w:w="1353" w:type="dxa"/>
            <w:vAlign w:val="bottom"/>
          </w:tcPr>
          <w:p w14:paraId="3692BBA7" w14:textId="77777777" w:rsidR="00581C7E" w:rsidRPr="00FA00B1" w:rsidRDefault="00581C7E" w:rsidP="00581C7E">
            <w:pPr>
              <w:tabs>
                <w:tab w:val="decimal" w:pos="792"/>
              </w:tabs>
              <w:spacing w:line="380" w:lineRule="exact"/>
              <w:ind w:right="-9"/>
              <w:jc w:val="left"/>
              <w:rPr>
                <w:rFonts w:ascii="Arial" w:hAnsi="Arial" w:cs="Arial"/>
                <w:sz w:val="18"/>
                <w:szCs w:val="18"/>
                <w:cs/>
              </w:rPr>
            </w:pPr>
          </w:p>
        </w:tc>
      </w:tr>
      <w:tr w:rsidR="00581C7E" w:rsidRPr="00FA00B1" w14:paraId="1B880E9D" w14:textId="77777777" w:rsidTr="002E35DB">
        <w:tc>
          <w:tcPr>
            <w:tcW w:w="3780" w:type="dxa"/>
            <w:tcBorders>
              <w:top w:val="nil"/>
              <w:left w:val="nil"/>
              <w:bottom w:val="nil"/>
              <w:right w:val="nil"/>
            </w:tcBorders>
          </w:tcPr>
          <w:p w14:paraId="4A57F509" w14:textId="77777777" w:rsidR="00581C7E" w:rsidRPr="00FA00B1" w:rsidRDefault="00581C7E" w:rsidP="00581C7E">
            <w:pPr>
              <w:spacing w:line="360" w:lineRule="exact"/>
              <w:ind w:left="252" w:right="-108" w:hanging="180"/>
              <w:jc w:val="left"/>
              <w:rPr>
                <w:rFonts w:ascii="Arial" w:hAnsi="Arial" w:cs="Arial"/>
                <w:sz w:val="18"/>
                <w:szCs w:val="18"/>
              </w:rPr>
            </w:pPr>
            <w:r w:rsidRPr="00FA00B1">
              <w:rPr>
                <w:rFonts w:ascii="Arial" w:hAnsi="Arial" w:cs="Arial"/>
                <w:sz w:val="18"/>
                <w:szCs w:val="18"/>
              </w:rPr>
              <w:t xml:space="preserve">Deposits with financial institutions </w:t>
            </w:r>
          </w:p>
          <w:p w14:paraId="2B6032C3" w14:textId="77777777" w:rsidR="00581C7E" w:rsidRPr="00FA00B1" w:rsidRDefault="00581C7E" w:rsidP="00581C7E">
            <w:pPr>
              <w:spacing w:line="360" w:lineRule="exact"/>
              <w:ind w:left="252" w:right="-108" w:hanging="180"/>
              <w:jc w:val="left"/>
              <w:rPr>
                <w:rFonts w:ascii="Arial" w:hAnsi="Arial" w:cs="Arial"/>
                <w:sz w:val="18"/>
                <w:szCs w:val="18"/>
                <w:cs/>
              </w:rPr>
            </w:pPr>
            <w:r w:rsidRPr="00FA00B1">
              <w:rPr>
                <w:rFonts w:ascii="Arial" w:hAnsi="Arial" w:cs="Arial"/>
                <w:sz w:val="18"/>
                <w:szCs w:val="18"/>
              </w:rPr>
              <w:tab/>
              <w:t>due more than 3 months</w:t>
            </w:r>
          </w:p>
        </w:tc>
        <w:tc>
          <w:tcPr>
            <w:tcW w:w="1352" w:type="dxa"/>
            <w:shd w:val="clear" w:color="auto" w:fill="auto"/>
            <w:vAlign w:val="bottom"/>
          </w:tcPr>
          <w:p w14:paraId="24882A2C" w14:textId="1545FD44" w:rsidR="00581C7E" w:rsidRPr="00FA00B1" w:rsidRDefault="00581C7E" w:rsidP="00581C7E">
            <w:pPr>
              <w:pBdr>
                <w:bottom w:val="double" w:sz="4" w:space="1" w:color="auto"/>
              </w:pBdr>
              <w:tabs>
                <w:tab w:val="decimal" w:pos="792"/>
              </w:tabs>
              <w:spacing w:line="380" w:lineRule="exact"/>
              <w:ind w:right="-9"/>
              <w:jc w:val="left"/>
              <w:rPr>
                <w:rFonts w:ascii="Arial" w:hAnsi="Arial" w:cs="Arial"/>
                <w:sz w:val="18"/>
                <w:szCs w:val="18"/>
              </w:rPr>
            </w:pPr>
            <w:r w:rsidRPr="00FA00B1">
              <w:rPr>
                <w:rFonts w:ascii="Arial" w:hAnsi="Arial" w:cs="Arial"/>
                <w:sz w:val="18"/>
                <w:szCs w:val="18"/>
                <w:cs/>
              </w:rPr>
              <w:t>2.4</w:t>
            </w:r>
          </w:p>
        </w:tc>
        <w:tc>
          <w:tcPr>
            <w:tcW w:w="1352" w:type="dxa"/>
            <w:shd w:val="clear" w:color="auto" w:fill="auto"/>
            <w:vAlign w:val="bottom"/>
          </w:tcPr>
          <w:p w14:paraId="16C6B0D4" w14:textId="3911E0E3" w:rsidR="00581C7E" w:rsidRPr="00FA00B1" w:rsidRDefault="00581C7E" w:rsidP="00581C7E">
            <w:pPr>
              <w:pBdr>
                <w:bottom w:val="double" w:sz="4" w:space="1" w:color="auto"/>
              </w:pBdr>
              <w:tabs>
                <w:tab w:val="decimal" w:pos="792"/>
              </w:tabs>
              <w:spacing w:line="380" w:lineRule="exact"/>
              <w:ind w:right="-9"/>
              <w:jc w:val="left"/>
              <w:rPr>
                <w:rFonts w:ascii="Arial" w:hAnsi="Arial" w:cs="Arial"/>
                <w:sz w:val="18"/>
                <w:szCs w:val="18"/>
                <w:cs/>
              </w:rPr>
            </w:pPr>
            <w:r w:rsidRPr="00FA00B1">
              <w:rPr>
                <w:rFonts w:ascii="Arial" w:hAnsi="Arial" w:cs="Arial"/>
                <w:sz w:val="18"/>
                <w:szCs w:val="18"/>
                <w:cs/>
              </w:rPr>
              <w:t>2.4</w:t>
            </w:r>
          </w:p>
        </w:tc>
        <w:tc>
          <w:tcPr>
            <w:tcW w:w="1352" w:type="dxa"/>
            <w:vAlign w:val="bottom"/>
          </w:tcPr>
          <w:p w14:paraId="5F7A7C7F" w14:textId="29D20944" w:rsidR="00581C7E" w:rsidRPr="00FA00B1" w:rsidRDefault="00581C7E" w:rsidP="00581C7E">
            <w:pPr>
              <w:pBdr>
                <w:bottom w:val="double" w:sz="4" w:space="1" w:color="auto"/>
              </w:pBdr>
              <w:tabs>
                <w:tab w:val="decimal" w:pos="792"/>
              </w:tabs>
              <w:spacing w:line="380" w:lineRule="exact"/>
              <w:ind w:right="-9"/>
              <w:jc w:val="left"/>
              <w:rPr>
                <w:rFonts w:ascii="Arial" w:hAnsi="Arial" w:cs="Arial"/>
                <w:sz w:val="18"/>
                <w:szCs w:val="18"/>
              </w:rPr>
            </w:pPr>
            <w:r w:rsidRPr="00FA00B1">
              <w:rPr>
                <w:rFonts w:ascii="Arial" w:hAnsi="Arial" w:cs="Arial"/>
                <w:sz w:val="18"/>
                <w:szCs w:val="18"/>
              </w:rPr>
              <w:t>0.6</w:t>
            </w:r>
          </w:p>
        </w:tc>
        <w:tc>
          <w:tcPr>
            <w:tcW w:w="1353" w:type="dxa"/>
            <w:vAlign w:val="bottom"/>
          </w:tcPr>
          <w:p w14:paraId="7906F8EA" w14:textId="79BA4546" w:rsidR="00581C7E" w:rsidRPr="00FA00B1" w:rsidRDefault="00581C7E" w:rsidP="00581C7E">
            <w:pPr>
              <w:pBdr>
                <w:bottom w:val="double" w:sz="4" w:space="1" w:color="auto"/>
              </w:pBdr>
              <w:tabs>
                <w:tab w:val="decimal" w:pos="792"/>
              </w:tabs>
              <w:spacing w:line="380" w:lineRule="exact"/>
              <w:ind w:right="-9"/>
              <w:jc w:val="left"/>
              <w:rPr>
                <w:rFonts w:ascii="Arial" w:hAnsi="Arial" w:cs="Arial"/>
                <w:sz w:val="18"/>
                <w:szCs w:val="18"/>
                <w:cs/>
              </w:rPr>
            </w:pPr>
            <w:r w:rsidRPr="00FA00B1">
              <w:rPr>
                <w:rFonts w:ascii="Arial" w:hAnsi="Arial" w:cs="Arial"/>
                <w:sz w:val="18"/>
                <w:szCs w:val="18"/>
              </w:rPr>
              <w:t>0.6</w:t>
            </w:r>
          </w:p>
        </w:tc>
      </w:tr>
      <w:tr w:rsidR="00581C7E" w:rsidRPr="00FA00B1" w14:paraId="40E277B0" w14:textId="77777777" w:rsidTr="002E35DB">
        <w:tc>
          <w:tcPr>
            <w:tcW w:w="3780" w:type="dxa"/>
            <w:tcBorders>
              <w:top w:val="nil"/>
              <w:left w:val="nil"/>
              <w:bottom w:val="nil"/>
              <w:right w:val="nil"/>
            </w:tcBorders>
          </w:tcPr>
          <w:p w14:paraId="4DA55C33" w14:textId="77777777" w:rsidR="00581C7E" w:rsidRPr="00FA00B1" w:rsidRDefault="00581C7E" w:rsidP="00581C7E">
            <w:pPr>
              <w:spacing w:line="360" w:lineRule="exact"/>
              <w:ind w:left="252" w:right="-108" w:hanging="180"/>
              <w:jc w:val="left"/>
              <w:rPr>
                <w:rFonts w:ascii="Arial" w:hAnsi="Arial" w:cs="Arial"/>
                <w:b/>
                <w:bCs/>
                <w:sz w:val="18"/>
                <w:szCs w:val="18"/>
                <w:cs/>
              </w:rPr>
            </w:pPr>
            <w:r w:rsidRPr="00FA00B1">
              <w:rPr>
                <w:rFonts w:ascii="Arial" w:hAnsi="Arial" w:cs="Arial"/>
                <w:b/>
                <w:bCs/>
                <w:sz w:val="18"/>
                <w:szCs w:val="18"/>
              </w:rPr>
              <w:t xml:space="preserve">Placed to secure against performance obligations </w:t>
            </w:r>
          </w:p>
        </w:tc>
        <w:tc>
          <w:tcPr>
            <w:tcW w:w="1352" w:type="dxa"/>
            <w:shd w:val="clear" w:color="auto" w:fill="auto"/>
            <w:vAlign w:val="bottom"/>
          </w:tcPr>
          <w:p w14:paraId="5BCEEF16" w14:textId="77777777" w:rsidR="00581C7E" w:rsidRPr="00FA00B1" w:rsidRDefault="00581C7E" w:rsidP="00581C7E">
            <w:pPr>
              <w:tabs>
                <w:tab w:val="decimal" w:pos="792"/>
              </w:tabs>
              <w:spacing w:line="380" w:lineRule="exact"/>
              <w:ind w:right="-9"/>
              <w:jc w:val="left"/>
              <w:rPr>
                <w:rFonts w:ascii="Arial" w:hAnsi="Arial" w:cs="Arial"/>
                <w:sz w:val="18"/>
                <w:szCs w:val="18"/>
                <w:cs/>
              </w:rPr>
            </w:pPr>
          </w:p>
        </w:tc>
        <w:tc>
          <w:tcPr>
            <w:tcW w:w="1352" w:type="dxa"/>
            <w:shd w:val="clear" w:color="auto" w:fill="auto"/>
            <w:vAlign w:val="bottom"/>
          </w:tcPr>
          <w:p w14:paraId="2CB701AD" w14:textId="77777777" w:rsidR="00581C7E" w:rsidRPr="00FA00B1" w:rsidRDefault="00581C7E" w:rsidP="00581C7E">
            <w:pPr>
              <w:tabs>
                <w:tab w:val="decimal" w:pos="792"/>
              </w:tabs>
              <w:spacing w:line="380" w:lineRule="exact"/>
              <w:ind w:right="-9"/>
              <w:jc w:val="left"/>
              <w:rPr>
                <w:rFonts w:ascii="Arial" w:hAnsi="Arial" w:cs="Arial"/>
                <w:sz w:val="18"/>
                <w:szCs w:val="18"/>
                <w:cs/>
              </w:rPr>
            </w:pPr>
          </w:p>
        </w:tc>
        <w:tc>
          <w:tcPr>
            <w:tcW w:w="1352" w:type="dxa"/>
            <w:vAlign w:val="bottom"/>
          </w:tcPr>
          <w:p w14:paraId="03C805CB" w14:textId="77777777" w:rsidR="00581C7E" w:rsidRPr="00FA00B1" w:rsidRDefault="00581C7E" w:rsidP="00581C7E">
            <w:pPr>
              <w:tabs>
                <w:tab w:val="decimal" w:pos="792"/>
              </w:tabs>
              <w:spacing w:line="380" w:lineRule="exact"/>
              <w:ind w:right="-9"/>
              <w:jc w:val="left"/>
              <w:rPr>
                <w:rFonts w:ascii="Arial" w:hAnsi="Arial" w:cs="Arial"/>
                <w:sz w:val="18"/>
                <w:szCs w:val="18"/>
                <w:cs/>
              </w:rPr>
            </w:pPr>
          </w:p>
        </w:tc>
        <w:tc>
          <w:tcPr>
            <w:tcW w:w="1353" w:type="dxa"/>
            <w:vAlign w:val="bottom"/>
          </w:tcPr>
          <w:p w14:paraId="2B92FC36" w14:textId="77777777" w:rsidR="00581C7E" w:rsidRPr="00FA00B1" w:rsidRDefault="00581C7E" w:rsidP="00581C7E">
            <w:pPr>
              <w:tabs>
                <w:tab w:val="decimal" w:pos="792"/>
              </w:tabs>
              <w:spacing w:line="380" w:lineRule="exact"/>
              <w:ind w:right="-9"/>
              <w:jc w:val="left"/>
              <w:rPr>
                <w:rFonts w:ascii="Arial" w:hAnsi="Arial" w:cs="Arial"/>
                <w:sz w:val="18"/>
                <w:szCs w:val="18"/>
                <w:cs/>
              </w:rPr>
            </w:pPr>
          </w:p>
        </w:tc>
      </w:tr>
      <w:tr w:rsidR="00581C7E" w:rsidRPr="00FA00B1" w14:paraId="6C714C84" w14:textId="77777777" w:rsidTr="002E35DB">
        <w:tc>
          <w:tcPr>
            <w:tcW w:w="3780" w:type="dxa"/>
            <w:tcBorders>
              <w:top w:val="nil"/>
              <w:left w:val="nil"/>
              <w:bottom w:val="nil"/>
              <w:right w:val="nil"/>
            </w:tcBorders>
          </w:tcPr>
          <w:p w14:paraId="4B166D22" w14:textId="77777777" w:rsidR="00581C7E" w:rsidRPr="00FA00B1" w:rsidRDefault="00581C7E" w:rsidP="00581C7E">
            <w:pPr>
              <w:spacing w:line="360" w:lineRule="exact"/>
              <w:ind w:left="252" w:right="-108" w:hanging="180"/>
              <w:jc w:val="left"/>
              <w:rPr>
                <w:rFonts w:ascii="Arial" w:hAnsi="Arial" w:cs="Arial"/>
                <w:sz w:val="18"/>
                <w:szCs w:val="18"/>
                <w:cs/>
              </w:rPr>
            </w:pPr>
            <w:r w:rsidRPr="00FA00B1">
              <w:rPr>
                <w:rFonts w:ascii="Arial" w:hAnsi="Arial" w:cs="Arial"/>
                <w:sz w:val="18"/>
                <w:szCs w:val="18"/>
              </w:rPr>
              <w:t>Government and state enterprise bond</w:t>
            </w:r>
          </w:p>
        </w:tc>
        <w:tc>
          <w:tcPr>
            <w:tcW w:w="1352" w:type="dxa"/>
            <w:shd w:val="clear" w:color="auto" w:fill="auto"/>
            <w:vAlign w:val="bottom"/>
          </w:tcPr>
          <w:p w14:paraId="36659528" w14:textId="7DED2D5E" w:rsidR="00581C7E" w:rsidRPr="00FA00B1" w:rsidRDefault="00581C7E" w:rsidP="00581C7E">
            <w:pPr>
              <w:pBdr>
                <w:bottom w:val="double" w:sz="4" w:space="1" w:color="auto"/>
              </w:pBdr>
              <w:tabs>
                <w:tab w:val="decimal" w:pos="792"/>
              </w:tabs>
              <w:spacing w:line="380" w:lineRule="exact"/>
              <w:ind w:right="-9"/>
              <w:jc w:val="left"/>
              <w:rPr>
                <w:rFonts w:ascii="Arial" w:hAnsi="Arial" w:cs="Arial"/>
                <w:sz w:val="18"/>
                <w:szCs w:val="18"/>
                <w:cs/>
              </w:rPr>
            </w:pPr>
            <w:r w:rsidRPr="00FA00B1">
              <w:rPr>
                <w:rFonts w:ascii="Arial" w:hAnsi="Arial" w:cs="Arial"/>
                <w:sz w:val="18"/>
                <w:szCs w:val="18"/>
                <w:cs/>
              </w:rPr>
              <w:t>24.7</w:t>
            </w:r>
          </w:p>
        </w:tc>
        <w:tc>
          <w:tcPr>
            <w:tcW w:w="1352" w:type="dxa"/>
            <w:shd w:val="clear" w:color="auto" w:fill="auto"/>
            <w:vAlign w:val="bottom"/>
          </w:tcPr>
          <w:p w14:paraId="7217F745" w14:textId="0EF2653D" w:rsidR="00581C7E" w:rsidRPr="00FA00B1" w:rsidRDefault="00581C7E" w:rsidP="00581C7E">
            <w:pPr>
              <w:pBdr>
                <w:bottom w:val="double" w:sz="4" w:space="1" w:color="auto"/>
              </w:pBdr>
              <w:tabs>
                <w:tab w:val="decimal" w:pos="792"/>
              </w:tabs>
              <w:spacing w:line="380" w:lineRule="exact"/>
              <w:ind w:right="-9"/>
              <w:jc w:val="left"/>
              <w:rPr>
                <w:rFonts w:ascii="Arial" w:hAnsi="Arial" w:cs="Arial"/>
                <w:sz w:val="18"/>
                <w:szCs w:val="18"/>
                <w:cs/>
              </w:rPr>
            </w:pPr>
            <w:r w:rsidRPr="00FA00B1">
              <w:rPr>
                <w:rFonts w:ascii="Arial" w:hAnsi="Arial" w:cs="Arial"/>
                <w:sz w:val="18"/>
                <w:szCs w:val="18"/>
                <w:cs/>
              </w:rPr>
              <w:t>24.7</w:t>
            </w:r>
          </w:p>
        </w:tc>
        <w:tc>
          <w:tcPr>
            <w:tcW w:w="1352" w:type="dxa"/>
            <w:vAlign w:val="bottom"/>
          </w:tcPr>
          <w:p w14:paraId="1C7606CF" w14:textId="7A008AE2" w:rsidR="00581C7E" w:rsidRPr="00FA00B1" w:rsidRDefault="00581C7E" w:rsidP="00581C7E">
            <w:pPr>
              <w:pBdr>
                <w:bottom w:val="double" w:sz="4" w:space="1" w:color="auto"/>
              </w:pBdr>
              <w:tabs>
                <w:tab w:val="decimal" w:pos="792"/>
              </w:tabs>
              <w:spacing w:line="380" w:lineRule="exact"/>
              <w:ind w:right="-9"/>
              <w:jc w:val="left"/>
              <w:rPr>
                <w:rFonts w:ascii="Arial" w:hAnsi="Arial" w:cs="Arial"/>
                <w:sz w:val="18"/>
                <w:szCs w:val="18"/>
                <w:cs/>
              </w:rPr>
            </w:pPr>
            <w:r w:rsidRPr="00FA00B1">
              <w:rPr>
                <w:rFonts w:ascii="Arial" w:hAnsi="Arial" w:cs="Arial"/>
                <w:sz w:val="18"/>
                <w:szCs w:val="18"/>
              </w:rPr>
              <w:t>24.7</w:t>
            </w:r>
          </w:p>
        </w:tc>
        <w:tc>
          <w:tcPr>
            <w:tcW w:w="1353" w:type="dxa"/>
            <w:vAlign w:val="bottom"/>
          </w:tcPr>
          <w:p w14:paraId="76EFE6AC" w14:textId="01DCF512" w:rsidR="00581C7E" w:rsidRPr="00FA00B1" w:rsidRDefault="00581C7E" w:rsidP="00581C7E">
            <w:pPr>
              <w:pBdr>
                <w:bottom w:val="double" w:sz="4" w:space="1" w:color="auto"/>
              </w:pBdr>
              <w:tabs>
                <w:tab w:val="decimal" w:pos="792"/>
              </w:tabs>
              <w:spacing w:line="380" w:lineRule="exact"/>
              <w:ind w:right="-9"/>
              <w:jc w:val="left"/>
              <w:rPr>
                <w:rFonts w:ascii="Arial" w:hAnsi="Arial" w:cs="Arial"/>
                <w:sz w:val="18"/>
                <w:szCs w:val="18"/>
                <w:cs/>
              </w:rPr>
            </w:pPr>
            <w:r w:rsidRPr="00FA00B1">
              <w:rPr>
                <w:rFonts w:ascii="Arial" w:hAnsi="Arial" w:cs="Arial"/>
                <w:sz w:val="18"/>
                <w:szCs w:val="18"/>
              </w:rPr>
              <w:t>25.0</w:t>
            </w:r>
          </w:p>
        </w:tc>
      </w:tr>
    </w:tbl>
    <w:p w14:paraId="105E60E8" w14:textId="4052B6DF" w:rsidR="002C2651" w:rsidRPr="00FA00B1" w:rsidRDefault="0050752A" w:rsidP="002E35DB">
      <w:pPr>
        <w:pStyle w:val="Heading1"/>
        <w:spacing w:before="240" w:after="120" w:line="380" w:lineRule="exact"/>
        <w:ind w:left="547" w:hanging="547"/>
        <w:jc w:val="left"/>
        <w:rPr>
          <w:rFonts w:ascii="Arial" w:hAnsi="Arial" w:cs="Arial"/>
          <w:b/>
          <w:bCs/>
          <w:spacing w:val="0"/>
          <w:sz w:val="22"/>
          <w:szCs w:val="22"/>
          <w:u w:val="none"/>
        </w:rPr>
      </w:pPr>
      <w:bookmarkStart w:id="7" w:name="_Toc23757799"/>
      <w:r w:rsidRPr="00FA00B1">
        <w:rPr>
          <w:rFonts w:ascii="Arial" w:hAnsi="Arial" w:cs="Arial"/>
          <w:b/>
          <w:bCs/>
          <w:spacing w:val="0"/>
          <w:sz w:val="22"/>
          <w:szCs w:val="22"/>
          <w:u w:val="none"/>
        </w:rPr>
        <w:t>8</w:t>
      </w:r>
      <w:r w:rsidR="006351F3" w:rsidRPr="00FA00B1">
        <w:rPr>
          <w:rFonts w:ascii="Arial" w:hAnsi="Arial" w:cs="Arial"/>
          <w:b/>
          <w:bCs/>
          <w:spacing w:val="0"/>
          <w:sz w:val="22"/>
          <w:szCs w:val="22"/>
          <w:u w:val="none"/>
        </w:rPr>
        <w:t>.</w:t>
      </w:r>
      <w:r w:rsidR="00BB36F5" w:rsidRPr="00FA00B1">
        <w:rPr>
          <w:rFonts w:ascii="Arial" w:hAnsi="Arial" w:cs="Arial"/>
          <w:b/>
          <w:bCs/>
          <w:spacing w:val="0"/>
          <w:sz w:val="22"/>
          <w:szCs w:val="22"/>
          <w:u w:val="none"/>
        </w:rPr>
        <w:tab/>
        <w:t>Loans</w:t>
      </w:r>
      <w:bookmarkEnd w:id="7"/>
      <w:r w:rsidR="00733D56" w:rsidRPr="00FA00B1">
        <w:rPr>
          <w:rFonts w:ascii="Arial" w:hAnsi="Arial" w:cs="Arial"/>
          <w:b/>
          <w:bCs/>
          <w:spacing w:val="0"/>
          <w:sz w:val="22"/>
          <w:szCs w:val="22"/>
          <w:u w:val="none"/>
        </w:rPr>
        <w:t xml:space="preserve"> </w:t>
      </w:r>
      <w:r w:rsidR="00DC7855" w:rsidRPr="00FA00B1">
        <w:rPr>
          <w:rFonts w:ascii="Arial" w:hAnsi="Arial" w:cs="Arial"/>
          <w:b/>
          <w:bCs/>
          <w:spacing w:val="0"/>
          <w:sz w:val="22"/>
          <w:szCs w:val="22"/>
          <w:u w:val="none"/>
        </w:rPr>
        <w:t>and interest receivables</w:t>
      </w:r>
    </w:p>
    <w:p w14:paraId="0FB8548A" w14:textId="7737C1EC" w:rsidR="00642042" w:rsidRPr="00FA00B1" w:rsidRDefault="00642042" w:rsidP="00C33BC9">
      <w:pPr>
        <w:tabs>
          <w:tab w:val="left" w:pos="900"/>
        </w:tabs>
        <w:spacing w:before="120" w:after="120" w:line="380" w:lineRule="exact"/>
        <w:ind w:left="547" w:right="0" w:hanging="547"/>
        <w:jc w:val="thaiDistribute"/>
        <w:rPr>
          <w:rFonts w:ascii="Arial" w:hAnsi="Arial" w:cs="Arial"/>
          <w:sz w:val="22"/>
          <w:szCs w:val="22"/>
        </w:rPr>
      </w:pPr>
      <w:r w:rsidRPr="00FA00B1">
        <w:rPr>
          <w:rFonts w:ascii="Arial" w:hAnsi="Arial" w:cs="Arial"/>
          <w:sz w:val="22"/>
          <w:szCs w:val="22"/>
        </w:rPr>
        <w:tab/>
        <w:t xml:space="preserve">As at </w:t>
      </w:r>
      <w:r w:rsidR="00743C12" w:rsidRPr="00FA00B1">
        <w:rPr>
          <w:rFonts w:ascii="Arial" w:hAnsi="Arial" w:cs="Arial"/>
          <w:sz w:val="22"/>
          <w:szCs w:val="22"/>
        </w:rPr>
        <w:t>30 September 2021</w:t>
      </w:r>
      <w:r w:rsidRPr="00FA00B1">
        <w:rPr>
          <w:rFonts w:ascii="Arial" w:hAnsi="Arial" w:cs="Arial"/>
          <w:sz w:val="22"/>
          <w:szCs w:val="22"/>
        </w:rPr>
        <w:t xml:space="preserve"> and </w:t>
      </w:r>
      <w:r w:rsidR="008D2B04" w:rsidRPr="00FA00B1">
        <w:rPr>
          <w:rFonts w:ascii="Arial" w:hAnsi="Arial" w:cs="Arial"/>
          <w:sz w:val="22"/>
          <w:szCs w:val="22"/>
        </w:rPr>
        <w:t>31 December 2020</w:t>
      </w:r>
      <w:r w:rsidRPr="00FA00B1">
        <w:rPr>
          <w:rFonts w:ascii="Arial" w:hAnsi="Arial" w:cs="Arial"/>
          <w:sz w:val="22"/>
          <w:szCs w:val="22"/>
        </w:rPr>
        <w:t xml:space="preserve">, </w:t>
      </w:r>
      <w:r w:rsidR="00DC7855" w:rsidRPr="00FA00B1">
        <w:rPr>
          <w:rFonts w:ascii="Arial" w:hAnsi="Arial" w:cs="Arial"/>
          <w:sz w:val="22"/>
          <w:szCs w:val="22"/>
        </w:rPr>
        <w:t>the balances of loans and interest receivables are classified by stage of credit risk, were as follows:</w:t>
      </w:r>
      <w:r w:rsidRPr="00FA00B1">
        <w:rPr>
          <w:rFonts w:ascii="Arial" w:hAnsi="Arial" w:cs="Arial"/>
          <w:sz w:val="22"/>
          <w:szCs w:val="22"/>
        </w:rPr>
        <w:t xml:space="preserve"> </w:t>
      </w:r>
    </w:p>
    <w:p w14:paraId="2D8FE4B6" w14:textId="77777777" w:rsidR="00642042" w:rsidRPr="00FA00B1" w:rsidRDefault="00642042" w:rsidP="0029569D">
      <w:pPr>
        <w:tabs>
          <w:tab w:val="left" w:pos="900"/>
        </w:tabs>
        <w:spacing w:line="380" w:lineRule="exact"/>
        <w:ind w:left="547" w:right="0" w:hanging="547"/>
        <w:jc w:val="right"/>
        <w:rPr>
          <w:rFonts w:ascii="Arial" w:eastAsia="Arial Unicode MS" w:hAnsi="Arial" w:cs="Arial"/>
          <w:sz w:val="20"/>
          <w:szCs w:val="20"/>
        </w:rPr>
      </w:pPr>
      <w:r w:rsidRPr="00FA00B1">
        <w:rPr>
          <w:rFonts w:ascii="Arial" w:hAnsi="Arial" w:cs="Arial"/>
          <w:sz w:val="20"/>
          <w:szCs w:val="20"/>
        </w:rPr>
        <w:t xml:space="preserve"> (Unit: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1B0C3A" w:rsidRPr="00FA00B1" w14:paraId="0D5ED538" w14:textId="77777777" w:rsidTr="00C156CF">
        <w:tc>
          <w:tcPr>
            <w:tcW w:w="3690" w:type="dxa"/>
            <w:vAlign w:val="bottom"/>
          </w:tcPr>
          <w:p w14:paraId="0445E4E6" w14:textId="77777777" w:rsidR="00642042" w:rsidRPr="00FA00B1" w:rsidRDefault="00642042" w:rsidP="0029569D">
            <w:pPr>
              <w:spacing w:line="380" w:lineRule="exact"/>
              <w:ind w:right="-108"/>
              <w:jc w:val="center"/>
              <w:rPr>
                <w:rFonts w:ascii="Arial" w:hAnsi="Arial" w:cs="Arial"/>
                <w:sz w:val="20"/>
                <w:szCs w:val="20"/>
                <w:cs/>
              </w:rPr>
            </w:pPr>
          </w:p>
        </w:tc>
        <w:tc>
          <w:tcPr>
            <w:tcW w:w="5490" w:type="dxa"/>
            <w:gridSpan w:val="3"/>
            <w:vAlign w:val="bottom"/>
          </w:tcPr>
          <w:p w14:paraId="086B09AD" w14:textId="6B756AB6" w:rsidR="00642042" w:rsidRPr="00FA00B1" w:rsidRDefault="00743C12" w:rsidP="0029569D">
            <w:pPr>
              <w:pBdr>
                <w:bottom w:val="single" w:sz="4" w:space="1" w:color="auto"/>
              </w:pBdr>
              <w:spacing w:line="380" w:lineRule="exact"/>
              <w:ind w:left="-18" w:right="-17"/>
              <w:jc w:val="center"/>
              <w:rPr>
                <w:rFonts w:ascii="Arial" w:hAnsi="Arial" w:cs="Arial"/>
                <w:sz w:val="20"/>
                <w:szCs w:val="20"/>
              </w:rPr>
            </w:pPr>
            <w:r w:rsidRPr="00FA00B1">
              <w:rPr>
                <w:rFonts w:ascii="Arial" w:hAnsi="Arial" w:cs="Arial"/>
                <w:sz w:val="20"/>
                <w:szCs w:val="20"/>
              </w:rPr>
              <w:t>30 September 2021</w:t>
            </w:r>
          </w:p>
        </w:tc>
      </w:tr>
      <w:tr w:rsidR="001B0C3A" w:rsidRPr="00FA00B1" w14:paraId="1229E5D5" w14:textId="77777777" w:rsidTr="00C156CF">
        <w:tc>
          <w:tcPr>
            <w:tcW w:w="3690" w:type="dxa"/>
            <w:vAlign w:val="bottom"/>
          </w:tcPr>
          <w:p w14:paraId="0A266EA2" w14:textId="77777777" w:rsidR="00642042" w:rsidRPr="00FA00B1" w:rsidRDefault="00642042" w:rsidP="0029569D">
            <w:pPr>
              <w:pBdr>
                <w:bottom w:val="single" w:sz="4" w:space="1" w:color="auto"/>
              </w:pBdr>
              <w:spacing w:line="380" w:lineRule="exact"/>
              <w:ind w:right="-108"/>
              <w:jc w:val="center"/>
              <w:rPr>
                <w:rFonts w:ascii="Arial" w:hAnsi="Arial" w:cs="Arial"/>
                <w:sz w:val="20"/>
                <w:szCs w:val="20"/>
                <w:cs/>
              </w:rPr>
            </w:pPr>
            <w:r w:rsidRPr="00FA00B1">
              <w:rPr>
                <w:rFonts w:ascii="Arial" w:eastAsia="Arial Unicode MS" w:hAnsi="Arial" w:cs="Arial"/>
                <w:sz w:val="20"/>
                <w:szCs w:val="20"/>
              </w:rPr>
              <w:t>Classification</w:t>
            </w:r>
          </w:p>
        </w:tc>
        <w:tc>
          <w:tcPr>
            <w:tcW w:w="1830" w:type="dxa"/>
            <w:vAlign w:val="bottom"/>
          </w:tcPr>
          <w:p w14:paraId="7F6EF38C" w14:textId="77777777" w:rsidR="00642042" w:rsidRPr="00FA00B1" w:rsidRDefault="00642042" w:rsidP="0029569D">
            <w:pPr>
              <w:pBdr>
                <w:bottom w:val="single" w:sz="4" w:space="1" w:color="auto"/>
              </w:pBdr>
              <w:spacing w:line="380" w:lineRule="exact"/>
              <w:ind w:left="-18" w:right="-17"/>
              <w:jc w:val="center"/>
              <w:rPr>
                <w:rFonts w:ascii="Arial" w:hAnsi="Arial" w:cs="Arial"/>
                <w:sz w:val="20"/>
                <w:szCs w:val="20"/>
                <w:cs/>
              </w:rPr>
            </w:pPr>
            <w:r w:rsidRPr="00FA00B1">
              <w:rPr>
                <w:rFonts w:ascii="Arial" w:eastAsia="Arial Unicode MS" w:hAnsi="Arial" w:cs="Arial"/>
                <w:sz w:val="20"/>
                <w:szCs w:val="20"/>
              </w:rPr>
              <w:t>Mortgaged loans</w:t>
            </w:r>
          </w:p>
        </w:tc>
        <w:tc>
          <w:tcPr>
            <w:tcW w:w="1830" w:type="dxa"/>
            <w:vAlign w:val="bottom"/>
          </w:tcPr>
          <w:p w14:paraId="5E8232A0" w14:textId="77777777" w:rsidR="00642042" w:rsidRPr="00FA00B1" w:rsidRDefault="00642042" w:rsidP="0029569D">
            <w:pPr>
              <w:pBdr>
                <w:bottom w:val="single" w:sz="4" w:space="1" w:color="auto"/>
              </w:pBdr>
              <w:spacing w:line="380" w:lineRule="exact"/>
              <w:ind w:left="-18" w:right="-17"/>
              <w:jc w:val="center"/>
              <w:rPr>
                <w:rFonts w:ascii="Arial" w:hAnsi="Arial" w:cs="Arial"/>
                <w:sz w:val="20"/>
                <w:szCs w:val="20"/>
                <w:cs/>
              </w:rPr>
            </w:pPr>
            <w:r w:rsidRPr="00FA00B1">
              <w:rPr>
                <w:rFonts w:ascii="Arial" w:eastAsia="Arial Unicode MS" w:hAnsi="Arial" w:cs="Arial"/>
                <w:sz w:val="20"/>
                <w:szCs w:val="20"/>
              </w:rPr>
              <w:t xml:space="preserve">Others </w:t>
            </w:r>
          </w:p>
        </w:tc>
        <w:tc>
          <w:tcPr>
            <w:tcW w:w="1830" w:type="dxa"/>
            <w:vAlign w:val="bottom"/>
          </w:tcPr>
          <w:p w14:paraId="43DD0C33" w14:textId="77777777" w:rsidR="00642042" w:rsidRPr="00FA00B1" w:rsidRDefault="00642042" w:rsidP="0029569D">
            <w:pPr>
              <w:pBdr>
                <w:bottom w:val="single" w:sz="4" w:space="1" w:color="auto"/>
              </w:pBdr>
              <w:spacing w:line="380" w:lineRule="exact"/>
              <w:ind w:left="-18" w:right="-17"/>
              <w:jc w:val="center"/>
              <w:rPr>
                <w:rFonts w:ascii="Arial" w:hAnsi="Arial" w:cs="Arial"/>
                <w:sz w:val="20"/>
                <w:szCs w:val="20"/>
                <w:cs/>
              </w:rPr>
            </w:pPr>
            <w:r w:rsidRPr="00FA00B1">
              <w:rPr>
                <w:rFonts w:ascii="Arial" w:eastAsia="Arial Unicode MS" w:hAnsi="Arial" w:cs="Arial"/>
                <w:sz w:val="20"/>
                <w:szCs w:val="20"/>
              </w:rPr>
              <w:t>Total</w:t>
            </w:r>
          </w:p>
        </w:tc>
      </w:tr>
      <w:tr w:rsidR="00581C7E" w:rsidRPr="00FA00B1" w14:paraId="5606F67E" w14:textId="77777777" w:rsidTr="00172411">
        <w:tc>
          <w:tcPr>
            <w:tcW w:w="3690" w:type="dxa"/>
            <w:vAlign w:val="bottom"/>
          </w:tcPr>
          <w:p w14:paraId="6C62E608" w14:textId="77777777" w:rsidR="00581C7E" w:rsidRPr="00FA00B1" w:rsidRDefault="00581C7E" w:rsidP="00581C7E">
            <w:pPr>
              <w:spacing w:line="380" w:lineRule="exact"/>
              <w:ind w:left="186" w:right="-108" w:hanging="186"/>
              <w:jc w:val="left"/>
              <w:rPr>
                <w:rFonts w:ascii="Arial" w:hAnsi="Arial" w:cs="Arial"/>
                <w:sz w:val="20"/>
                <w:szCs w:val="20"/>
                <w:cs/>
              </w:rPr>
            </w:pPr>
            <w:r w:rsidRPr="00FA00B1">
              <w:rPr>
                <w:rFonts w:ascii="Arial" w:hAnsi="Arial" w:cs="Arial"/>
                <w:sz w:val="20"/>
                <w:szCs w:val="20"/>
              </w:rPr>
              <w:t>Stage</w:t>
            </w:r>
            <w:r w:rsidRPr="00FA00B1">
              <w:rPr>
                <w:rFonts w:ascii="Arial" w:hAnsi="Arial" w:cs="Arial"/>
                <w:sz w:val="20"/>
                <w:szCs w:val="20"/>
                <w:cs/>
              </w:rPr>
              <w:t xml:space="preserve"> </w:t>
            </w:r>
            <w:r w:rsidRPr="00FA00B1">
              <w:rPr>
                <w:rFonts w:ascii="Arial" w:hAnsi="Arial" w:cs="Arial"/>
                <w:sz w:val="20"/>
                <w:szCs w:val="20"/>
              </w:rPr>
              <w:t>1 - Loans without a significant increase of credit risk</w:t>
            </w:r>
          </w:p>
        </w:tc>
        <w:tc>
          <w:tcPr>
            <w:tcW w:w="1830" w:type="dxa"/>
            <w:vAlign w:val="bottom"/>
          </w:tcPr>
          <w:p w14:paraId="291FAFF4" w14:textId="7EC64756" w:rsidR="00581C7E" w:rsidRPr="00FA00B1" w:rsidRDefault="00581C7E" w:rsidP="00581C7E">
            <w:pPr>
              <w:pBdr>
                <w:bottom w:val="single" w:sz="4" w:space="1" w:color="auto"/>
              </w:pBdr>
              <w:tabs>
                <w:tab w:val="decimal" w:pos="1425"/>
              </w:tabs>
              <w:spacing w:line="380" w:lineRule="exact"/>
              <w:ind w:left="-14" w:right="-14"/>
              <w:rPr>
                <w:rFonts w:ascii="Arial" w:hAnsi="Arial" w:cs="Arial"/>
                <w:sz w:val="20"/>
                <w:szCs w:val="20"/>
              </w:rPr>
            </w:pPr>
            <w:r w:rsidRPr="00FA00B1">
              <w:rPr>
                <w:rFonts w:ascii="Arial" w:hAnsi="Arial" w:cs="Arial"/>
                <w:sz w:val="20"/>
                <w:szCs w:val="20"/>
              </w:rPr>
              <w:t>4,215,936</w:t>
            </w:r>
          </w:p>
        </w:tc>
        <w:tc>
          <w:tcPr>
            <w:tcW w:w="1830" w:type="dxa"/>
            <w:vAlign w:val="bottom"/>
          </w:tcPr>
          <w:p w14:paraId="3FADDE9C" w14:textId="17ABA41B" w:rsidR="00581C7E" w:rsidRPr="00FA00B1" w:rsidRDefault="00581C7E" w:rsidP="00581C7E">
            <w:pPr>
              <w:pBdr>
                <w:bottom w:val="single" w:sz="4" w:space="1" w:color="auto"/>
              </w:pBdr>
              <w:tabs>
                <w:tab w:val="decimal" w:pos="1425"/>
              </w:tabs>
              <w:spacing w:line="380" w:lineRule="exact"/>
              <w:ind w:left="-14" w:right="-14"/>
              <w:rPr>
                <w:rFonts w:ascii="Arial" w:hAnsi="Arial" w:cs="Arial"/>
                <w:sz w:val="20"/>
                <w:szCs w:val="20"/>
              </w:rPr>
            </w:pPr>
            <w:r w:rsidRPr="00FA00B1">
              <w:rPr>
                <w:rFonts w:ascii="Arial" w:hAnsi="Arial" w:cs="Arial"/>
                <w:sz w:val="20"/>
                <w:szCs w:val="20"/>
              </w:rPr>
              <w:t>3,265,500</w:t>
            </w:r>
          </w:p>
        </w:tc>
        <w:tc>
          <w:tcPr>
            <w:tcW w:w="1830" w:type="dxa"/>
            <w:vAlign w:val="bottom"/>
          </w:tcPr>
          <w:p w14:paraId="0C41DEA4" w14:textId="2EC36F02" w:rsidR="00581C7E" w:rsidRPr="00FA00B1" w:rsidRDefault="00581C7E" w:rsidP="00581C7E">
            <w:pPr>
              <w:pBdr>
                <w:bottom w:val="single" w:sz="4" w:space="1" w:color="auto"/>
              </w:pBdr>
              <w:tabs>
                <w:tab w:val="decimal" w:pos="1425"/>
              </w:tabs>
              <w:spacing w:line="380" w:lineRule="exact"/>
              <w:ind w:left="-14" w:right="-14"/>
              <w:rPr>
                <w:rFonts w:ascii="Arial" w:hAnsi="Arial" w:cs="Arial"/>
                <w:sz w:val="20"/>
                <w:szCs w:val="20"/>
                <w:cs/>
              </w:rPr>
            </w:pPr>
            <w:r w:rsidRPr="00FA00B1">
              <w:rPr>
                <w:rFonts w:ascii="Arial" w:hAnsi="Arial" w:cs="Arial"/>
                <w:sz w:val="20"/>
                <w:szCs w:val="20"/>
              </w:rPr>
              <w:t>7,481,436</w:t>
            </w:r>
          </w:p>
        </w:tc>
      </w:tr>
      <w:tr w:rsidR="00581C7E" w:rsidRPr="00FA00B1" w14:paraId="67B4A12D" w14:textId="77777777" w:rsidTr="00172411">
        <w:tc>
          <w:tcPr>
            <w:tcW w:w="3690" w:type="dxa"/>
            <w:vAlign w:val="bottom"/>
          </w:tcPr>
          <w:p w14:paraId="642B3376" w14:textId="77777777" w:rsidR="00581C7E" w:rsidRPr="00FA00B1" w:rsidRDefault="00581C7E" w:rsidP="00581C7E">
            <w:pPr>
              <w:spacing w:line="380" w:lineRule="exact"/>
              <w:ind w:left="186" w:right="-108" w:hanging="186"/>
              <w:jc w:val="left"/>
              <w:rPr>
                <w:rFonts w:ascii="Arial" w:hAnsi="Arial" w:cs="Arial"/>
                <w:sz w:val="20"/>
                <w:szCs w:val="20"/>
                <w:cs/>
              </w:rPr>
            </w:pPr>
            <w:r w:rsidRPr="00FA00B1">
              <w:rPr>
                <w:rFonts w:ascii="Arial" w:hAnsi="Arial" w:cs="Arial"/>
                <w:sz w:val="20"/>
                <w:szCs w:val="20"/>
              </w:rPr>
              <w:t>Total loans and interest receivables</w:t>
            </w:r>
          </w:p>
        </w:tc>
        <w:tc>
          <w:tcPr>
            <w:tcW w:w="1830" w:type="dxa"/>
            <w:vAlign w:val="bottom"/>
          </w:tcPr>
          <w:p w14:paraId="68622116" w14:textId="1A867958" w:rsidR="00581C7E" w:rsidRPr="00FA00B1" w:rsidRDefault="00581C7E" w:rsidP="00581C7E">
            <w:pPr>
              <w:tabs>
                <w:tab w:val="decimal" w:pos="1425"/>
              </w:tabs>
              <w:spacing w:line="380" w:lineRule="exact"/>
              <w:ind w:left="-14" w:right="-14"/>
              <w:rPr>
                <w:rFonts w:ascii="Arial" w:hAnsi="Arial" w:cs="Arial"/>
                <w:sz w:val="20"/>
                <w:szCs w:val="20"/>
              </w:rPr>
            </w:pPr>
            <w:r w:rsidRPr="00FA00B1">
              <w:rPr>
                <w:rFonts w:ascii="Arial" w:hAnsi="Arial" w:cs="Arial"/>
                <w:sz w:val="20"/>
                <w:szCs w:val="20"/>
              </w:rPr>
              <w:t>4,215,936</w:t>
            </w:r>
          </w:p>
        </w:tc>
        <w:tc>
          <w:tcPr>
            <w:tcW w:w="1830" w:type="dxa"/>
            <w:vAlign w:val="bottom"/>
          </w:tcPr>
          <w:p w14:paraId="179C466D" w14:textId="33E9E1BD" w:rsidR="00581C7E" w:rsidRPr="00FA00B1" w:rsidRDefault="00581C7E" w:rsidP="00581C7E">
            <w:pPr>
              <w:tabs>
                <w:tab w:val="decimal" w:pos="1425"/>
              </w:tabs>
              <w:spacing w:line="380" w:lineRule="exact"/>
              <w:ind w:left="-14" w:right="-14"/>
              <w:rPr>
                <w:rFonts w:ascii="Arial" w:hAnsi="Arial" w:cs="Arial"/>
                <w:sz w:val="20"/>
                <w:szCs w:val="20"/>
              </w:rPr>
            </w:pPr>
            <w:r w:rsidRPr="00FA00B1">
              <w:rPr>
                <w:rFonts w:ascii="Arial" w:hAnsi="Arial" w:cs="Arial"/>
                <w:sz w:val="20"/>
                <w:szCs w:val="20"/>
              </w:rPr>
              <w:t>3,265,500</w:t>
            </w:r>
          </w:p>
        </w:tc>
        <w:tc>
          <w:tcPr>
            <w:tcW w:w="1830" w:type="dxa"/>
            <w:vAlign w:val="bottom"/>
          </w:tcPr>
          <w:p w14:paraId="6146799F" w14:textId="2E85CF0D" w:rsidR="00581C7E" w:rsidRPr="00FA00B1" w:rsidRDefault="00581C7E" w:rsidP="00581C7E">
            <w:pPr>
              <w:tabs>
                <w:tab w:val="decimal" w:pos="1425"/>
              </w:tabs>
              <w:spacing w:line="380" w:lineRule="exact"/>
              <w:ind w:left="-14" w:right="-14"/>
              <w:rPr>
                <w:rFonts w:ascii="Arial" w:hAnsi="Arial" w:cs="Arial"/>
                <w:sz w:val="20"/>
                <w:szCs w:val="20"/>
              </w:rPr>
            </w:pPr>
            <w:r w:rsidRPr="00FA00B1">
              <w:rPr>
                <w:rFonts w:ascii="Arial" w:hAnsi="Arial" w:cs="Arial"/>
                <w:sz w:val="20"/>
                <w:szCs w:val="20"/>
              </w:rPr>
              <w:t>7,481,436</w:t>
            </w:r>
          </w:p>
        </w:tc>
      </w:tr>
      <w:tr w:rsidR="00581C7E" w:rsidRPr="00FA00B1" w14:paraId="46149E5A" w14:textId="77777777" w:rsidTr="00172411">
        <w:tc>
          <w:tcPr>
            <w:tcW w:w="3690" w:type="dxa"/>
            <w:vAlign w:val="bottom"/>
          </w:tcPr>
          <w:p w14:paraId="17982214" w14:textId="77777777" w:rsidR="00581C7E" w:rsidRPr="00FA00B1" w:rsidRDefault="00581C7E" w:rsidP="00581C7E">
            <w:pPr>
              <w:spacing w:line="380" w:lineRule="exact"/>
              <w:ind w:left="186" w:right="-108" w:hanging="186"/>
              <w:jc w:val="left"/>
              <w:rPr>
                <w:rFonts w:ascii="Arial" w:hAnsi="Arial" w:cs="Arial"/>
                <w:sz w:val="20"/>
                <w:szCs w:val="20"/>
                <w:cs/>
              </w:rPr>
            </w:pPr>
            <w:r w:rsidRPr="00FA00B1">
              <w:rPr>
                <w:rFonts w:ascii="Arial" w:hAnsi="Arial" w:cs="Arial"/>
                <w:sz w:val="20"/>
                <w:szCs w:val="20"/>
              </w:rPr>
              <w:t>Less: Allowance for expected credit losses</w:t>
            </w:r>
          </w:p>
        </w:tc>
        <w:tc>
          <w:tcPr>
            <w:tcW w:w="1830" w:type="dxa"/>
            <w:vAlign w:val="bottom"/>
          </w:tcPr>
          <w:p w14:paraId="42600DDE" w14:textId="5E64F2D3" w:rsidR="00581C7E" w:rsidRPr="00FA00B1" w:rsidRDefault="00581C7E" w:rsidP="00581C7E">
            <w:pPr>
              <w:pBdr>
                <w:bottom w:val="single" w:sz="4" w:space="1" w:color="auto"/>
              </w:pBdr>
              <w:tabs>
                <w:tab w:val="decimal" w:pos="1425"/>
              </w:tabs>
              <w:spacing w:line="380" w:lineRule="exact"/>
              <w:ind w:left="-14" w:right="-14"/>
              <w:rPr>
                <w:rFonts w:ascii="Arial" w:hAnsi="Arial" w:cs="Arial"/>
                <w:sz w:val="20"/>
                <w:szCs w:val="20"/>
              </w:rPr>
            </w:pPr>
            <w:r w:rsidRPr="00FA00B1">
              <w:rPr>
                <w:rFonts w:ascii="Arial" w:hAnsi="Arial" w:cs="Arial"/>
                <w:sz w:val="20"/>
                <w:szCs w:val="20"/>
              </w:rPr>
              <w:t>(4,198)</w:t>
            </w:r>
          </w:p>
        </w:tc>
        <w:tc>
          <w:tcPr>
            <w:tcW w:w="1830" w:type="dxa"/>
            <w:vAlign w:val="bottom"/>
          </w:tcPr>
          <w:p w14:paraId="7A00C4C1" w14:textId="61C45EF8" w:rsidR="00581C7E" w:rsidRPr="00FA00B1" w:rsidRDefault="00581C7E" w:rsidP="00581C7E">
            <w:pPr>
              <w:pBdr>
                <w:bottom w:val="single" w:sz="4" w:space="1" w:color="auto"/>
              </w:pBdr>
              <w:tabs>
                <w:tab w:val="decimal" w:pos="1425"/>
              </w:tabs>
              <w:spacing w:line="380" w:lineRule="exact"/>
              <w:ind w:left="-14" w:right="-14"/>
              <w:rPr>
                <w:rFonts w:ascii="Arial" w:hAnsi="Arial" w:cs="Arial"/>
                <w:sz w:val="20"/>
                <w:szCs w:val="20"/>
              </w:rPr>
            </w:pPr>
            <w:r w:rsidRPr="00FA00B1">
              <w:rPr>
                <w:rFonts w:ascii="Arial" w:hAnsi="Arial" w:cs="Arial"/>
                <w:sz w:val="20"/>
                <w:szCs w:val="20"/>
              </w:rPr>
              <w:t>(4,450)</w:t>
            </w:r>
          </w:p>
        </w:tc>
        <w:tc>
          <w:tcPr>
            <w:tcW w:w="1830" w:type="dxa"/>
            <w:vAlign w:val="bottom"/>
          </w:tcPr>
          <w:p w14:paraId="0A89086B" w14:textId="457C3386" w:rsidR="00581C7E" w:rsidRPr="00FA00B1" w:rsidRDefault="00581C7E" w:rsidP="00581C7E">
            <w:pPr>
              <w:pBdr>
                <w:bottom w:val="single" w:sz="4" w:space="1" w:color="auto"/>
              </w:pBdr>
              <w:tabs>
                <w:tab w:val="decimal" w:pos="1425"/>
              </w:tabs>
              <w:spacing w:line="380" w:lineRule="exact"/>
              <w:ind w:left="-14" w:right="-14"/>
              <w:rPr>
                <w:rFonts w:ascii="Arial" w:hAnsi="Arial" w:cs="Arial"/>
                <w:sz w:val="20"/>
                <w:szCs w:val="20"/>
              </w:rPr>
            </w:pPr>
            <w:r w:rsidRPr="00FA00B1">
              <w:rPr>
                <w:rFonts w:ascii="Arial" w:hAnsi="Arial" w:cs="Arial"/>
                <w:sz w:val="20"/>
                <w:szCs w:val="20"/>
              </w:rPr>
              <w:t>(8,648)</w:t>
            </w:r>
          </w:p>
        </w:tc>
      </w:tr>
      <w:tr w:rsidR="00581C7E" w:rsidRPr="00FA00B1" w14:paraId="14B28EF6" w14:textId="77777777" w:rsidTr="00172411">
        <w:tc>
          <w:tcPr>
            <w:tcW w:w="3690" w:type="dxa"/>
            <w:vAlign w:val="bottom"/>
          </w:tcPr>
          <w:p w14:paraId="200BC65A" w14:textId="77777777" w:rsidR="00581C7E" w:rsidRPr="00FA00B1" w:rsidRDefault="00581C7E" w:rsidP="00581C7E">
            <w:pPr>
              <w:spacing w:line="380" w:lineRule="exact"/>
              <w:ind w:left="186" w:right="-108" w:hanging="186"/>
              <w:jc w:val="left"/>
              <w:rPr>
                <w:rFonts w:ascii="Arial" w:hAnsi="Arial" w:cs="Arial"/>
                <w:sz w:val="20"/>
                <w:szCs w:val="20"/>
                <w:cs/>
              </w:rPr>
            </w:pPr>
            <w:r w:rsidRPr="00FA00B1">
              <w:rPr>
                <w:rFonts w:ascii="Arial" w:hAnsi="Arial" w:cs="Arial"/>
                <w:sz w:val="20"/>
                <w:szCs w:val="20"/>
              </w:rPr>
              <w:t>Loans and interest receivables - net</w:t>
            </w:r>
          </w:p>
        </w:tc>
        <w:tc>
          <w:tcPr>
            <w:tcW w:w="1830" w:type="dxa"/>
            <w:vAlign w:val="bottom"/>
          </w:tcPr>
          <w:p w14:paraId="7EC5347F" w14:textId="48D176F1" w:rsidR="00581C7E" w:rsidRPr="00FA00B1" w:rsidRDefault="00581C7E" w:rsidP="00581C7E">
            <w:pPr>
              <w:pBdr>
                <w:bottom w:val="double" w:sz="4" w:space="1" w:color="auto"/>
              </w:pBdr>
              <w:tabs>
                <w:tab w:val="decimal" w:pos="1425"/>
              </w:tabs>
              <w:spacing w:line="380" w:lineRule="exact"/>
              <w:ind w:left="-14" w:right="-14"/>
              <w:rPr>
                <w:rFonts w:ascii="Arial" w:hAnsi="Arial" w:cs="Arial"/>
                <w:sz w:val="20"/>
                <w:szCs w:val="20"/>
              </w:rPr>
            </w:pPr>
            <w:r w:rsidRPr="00FA00B1">
              <w:rPr>
                <w:rFonts w:ascii="Arial" w:hAnsi="Arial" w:cs="Arial"/>
                <w:sz w:val="20"/>
                <w:szCs w:val="20"/>
              </w:rPr>
              <w:t>4,211,738</w:t>
            </w:r>
          </w:p>
        </w:tc>
        <w:tc>
          <w:tcPr>
            <w:tcW w:w="1830" w:type="dxa"/>
            <w:vAlign w:val="bottom"/>
          </w:tcPr>
          <w:p w14:paraId="6E7BE91D" w14:textId="26CCDE88" w:rsidR="00581C7E" w:rsidRPr="00FA00B1" w:rsidRDefault="00581C7E" w:rsidP="00581C7E">
            <w:pPr>
              <w:pBdr>
                <w:bottom w:val="double" w:sz="4" w:space="1" w:color="auto"/>
              </w:pBdr>
              <w:tabs>
                <w:tab w:val="decimal" w:pos="1425"/>
              </w:tabs>
              <w:spacing w:line="380" w:lineRule="exact"/>
              <w:ind w:left="-14" w:right="-14"/>
              <w:rPr>
                <w:rFonts w:ascii="Arial" w:hAnsi="Arial" w:cs="Arial"/>
                <w:sz w:val="20"/>
                <w:szCs w:val="20"/>
              </w:rPr>
            </w:pPr>
            <w:r w:rsidRPr="00FA00B1">
              <w:rPr>
                <w:rFonts w:ascii="Arial" w:hAnsi="Arial" w:cs="Arial"/>
                <w:sz w:val="20"/>
                <w:szCs w:val="20"/>
              </w:rPr>
              <w:t>3,261,050</w:t>
            </w:r>
          </w:p>
        </w:tc>
        <w:tc>
          <w:tcPr>
            <w:tcW w:w="1830" w:type="dxa"/>
            <w:vAlign w:val="bottom"/>
          </w:tcPr>
          <w:p w14:paraId="22AAFCD7" w14:textId="1C81DF3A" w:rsidR="00581C7E" w:rsidRPr="00FA00B1" w:rsidRDefault="00581C7E" w:rsidP="00581C7E">
            <w:pPr>
              <w:pBdr>
                <w:bottom w:val="double" w:sz="4" w:space="1" w:color="auto"/>
              </w:pBdr>
              <w:tabs>
                <w:tab w:val="decimal" w:pos="1425"/>
              </w:tabs>
              <w:spacing w:line="380" w:lineRule="exact"/>
              <w:ind w:left="-14" w:right="-14"/>
              <w:rPr>
                <w:rFonts w:ascii="Arial" w:hAnsi="Arial" w:cs="Arial"/>
                <w:sz w:val="20"/>
                <w:szCs w:val="20"/>
              </w:rPr>
            </w:pPr>
            <w:r w:rsidRPr="00FA00B1">
              <w:rPr>
                <w:rFonts w:ascii="Arial" w:hAnsi="Arial" w:cs="Arial"/>
                <w:sz w:val="20"/>
                <w:szCs w:val="20"/>
              </w:rPr>
              <w:t>7,472,788</w:t>
            </w:r>
          </w:p>
        </w:tc>
      </w:tr>
    </w:tbl>
    <w:p w14:paraId="65B9535B" w14:textId="158E25A6" w:rsidR="002F4EF2" w:rsidRPr="00FA00B1" w:rsidRDefault="002F4EF2" w:rsidP="00900134">
      <w:pPr>
        <w:tabs>
          <w:tab w:val="left" w:pos="2160"/>
          <w:tab w:val="right" w:pos="7200"/>
          <w:tab w:val="right" w:pos="8540"/>
        </w:tabs>
        <w:spacing w:line="380" w:lineRule="exact"/>
        <w:ind w:left="567" w:right="-7" w:hanging="567"/>
        <w:jc w:val="right"/>
        <w:rPr>
          <w:rFonts w:ascii="Arial" w:eastAsia="Arial Unicode MS" w:hAnsi="Arial" w:cs="Arial"/>
          <w:sz w:val="20"/>
          <w:szCs w:val="20"/>
          <w:cs/>
        </w:rPr>
      </w:pPr>
    </w:p>
    <w:p w14:paraId="0946FBB8" w14:textId="77777777" w:rsidR="002F4EF2" w:rsidRPr="00FA00B1" w:rsidRDefault="002F4EF2">
      <w:pPr>
        <w:ind w:right="0"/>
        <w:jc w:val="left"/>
        <w:rPr>
          <w:rFonts w:ascii="Arial" w:eastAsia="Arial Unicode MS" w:hAnsi="Arial" w:cs="Arial"/>
          <w:sz w:val="20"/>
          <w:szCs w:val="20"/>
          <w:cs/>
        </w:rPr>
      </w:pPr>
      <w:r w:rsidRPr="00FA00B1">
        <w:rPr>
          <w:rFonts w:ascii="Arial" w:eastAsia="Arial Unicode MS" w:hAnsi="Arial" w:cs="Arial"/>
          <w:sz w:val="20"/>
          <w:szCs w:val="20"/>
          <w:cs/>
        </w:rPr>
        <w:br w:type="page"/>
      </w:r>
    </w:p>
    <w:p w14:paraId="7696BCE5" w14:textId="35284A5B" w:rsidR="00900134" w:rsidRPr="00FA00B1" w:rsidRDefault="00900134" w:rsidP="00900134">
      <w:pPr>
        <w:tabs>
          <w:tab w:val="left" w:pos="2160"/>
          <w:tab w:val="right" w:pos="7200"/>
          <w:tab w:val="right" w:pos="8540"/>
        </w:tabs>
        <w:spacing w:line="380" w:lineRule="exact"/>
        <w:ind w:left="567" w:right="-7" w:hanging="567"/>
        <w:jc w:val="right"/>
        <w:rPr>
          <w:rFonts w:ascii="Arial" w:eastAsia="Arial Unicode MS" w:hAnsi="Arial" w:cs="Arial"/>
          <w:sz w:val="20"/>
          <w:szCs w:val="20"/>
        </w:rPr>
      </w:pPr>
      <w:r w:rsidRPr="00FA00B1">
        <w:rPr>
          <w:rFonts w:ascii="Arial" w:eastAsia="Arial Unicode MS" w:hAnsi="Arial" w:cs="Arial"/>
          <w:sz w:val="20"/>
          <w:szCs w:val="20"/>
        </w:rPr>
        <w:lastRenderedPageBreak/>
        <w:t>(Unit: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1B0C3A" w:rsidRPr="00FA00B1" w14:paraId="6DAAD32C" w14:textId="77777777" w:rsidTr="00900134">
        <w:tc>
          <w:tcPr>
            <w:tcW w:w="3690" w:type="dxa"/>
            <w:vAlign w:val="bottom"/>
          </w:tcPr>
          <w:p w14:paraId="0FD9A796" w14:textId="77777777" w:rsidR="00900134" w:rsidRPr="00FA00B1" w:rsidRDefault="00900134" w:rsidP="00900134">
            <w:pPr>
              <w:spacing w:line="380" w:lineRule="exact"/>
              <w:ind w:right="-108"/>
              <w:jc w:val="center"/>
              <w:rPr>
                <w:rFonts w:ascii="Arial" w:hAnsi="Arial" w:cs="Arial"/>
                <w:sz w:val="20"/>
                <w:szCs w:val="20"/>
              </w:rPr>
            </w:pPr>
          </w:p>
        </w:tc>
        <w:tc>
          <w:tcPr>
            <w:tcW w:w="5490" w:type="dxa"/>
            <w:gridSpan w:val="3"/>
            <w:vAlign w:val="bottom"/>
            <w:hideMark/>
          </w:tcPr>
          <w:p w14:paraId="2BFEEBDA" w14:textId="4D1F9325" w:rsidR="00900134" w:rsidRPr="00FA00B1" w:rsidRDefault="00900134" w:rsidP="00900134">
            <w:pPr>
              <w:pBdr>
                <w:bottom w:val="single" w:sz="4" w:space="1" w:color="auto"/>
              </w:pBdr>
              <w:spacing w:line="380" w:lineRule="exact"/>
              <w:ind w:left="-14" w:right="-43" w:firstLine="14"/>
              <w:jc w:val="center"/>
              <w:rPr>
                <w:rFonts w:ascii="Arial" w:hAnsi="Arial" w:cs="Arial"/>
                <w:sz w:val="20"/>
                <w:szCs w:val="20"/>
                <w:cs/>
              </w:rPr>
            </w:pPr>
            <w:r w:rsidRPr="00FA00B1">
              <w:rPr>
                <w:rFonts w:ascii="Arial" w:hAnsi="Arial" w:cs="Arial"/>
                <w:sz w:val="20"/>
                <w:szCs w:val="20"/>
              </w:rPr>
              <w:t>31 December 2020</w:t>
            </w:r>
          </w:p>
        </w:tc>
      </w:tr>
      <w:tr w:rsidR="001B0C3A" w:rsidRPr="00FA00B1" w14:paraId="0C912FAB" w14:textId="77777777" w:rsidTr="00900134">
        <w:tc>
          <w:tcPr>
            <w:tcW w:w="3690" w:type="dxa"/>
            <w:vAlign w:val="bottom"/>
            <w:hideMark/>
          </w:tcPr>
          <w:p w14:paraId="4D743C0A" w14:textId="61AA1E6E" w:rsidR="00900134" w:rsidRPr="00FA00B1" w:rsidRDefault="00913A6F" w:rsidP="00900134">
            <w:pPr>
              <w:pBdr>
                <w:bottom w:val="single" w:sz="4" w:space="1" w:color="auto"/>
              </w:pBdr>
              <w:spacing w:line="380" w:lineRule="exact"/>
              <w:ind w:left="567" w:right="-108" w:hanging="567"/>
              <w:jc w:val="center"/>
              <w:rPr>
                <w:rFonts w:ascii="Arial" w:hAnsi="Arial" w:cs="Arial"/>
                <w:sz w:val="20"/>
                <w:szCs w:val="20"/>
                <w:lang w:val="en-GB"/>
              </w:rPr>
            </w:pPr>
            <w:r w:rsidRPr="00FA00B1">
              <w:rPr>
                <w:rFonts w:ascii="Arial" w:eastAsia="Arial Unicode MS" w:hAnsi="Arial" w:cs="Arial"/>
                <w:sz w:val="20"/>
                <w:szCs w:val="20"/>
              </w:rPr>
              <w:t>Classification</w:t>
            </w:r>
          </w:p>
        </w:tc>
        <w:tc>
          <w:tcPr>
            <w:tcW w:w="1830" w:type="dxa"/>
            <w:vAlign w:val="bottom"/>
            <w:hideMark/>
          </w:tcPr>
          <w:p w14:paraId="7F302B9D" w14:textId="2204D1BC" w:rsidR="00900134" w:rsidRPr="00FA00B1" w:rsidRDefault="00900134" w:rsidP="00900134">
            <w:pPr>
              <w:pBdr>
                <w:bottom w:val="single" w:sz="4" w:space="1" w:color="auto"/>
              </w:pBdr>
              <w:spacing w:line="380" w:lineRule="exact"/>
              <w:ind w:left="-14" w:right="-43" w:firstLine="14"/>
              <w:jc w:val="center"/>
              <w:rPr>
                <w:rFonts w:ascii="Arial" w:hAnsi="Arial" w:cs="Arial"/>
                <w:sz w:val="20"/>
                <w:szCs w:val="20"/>
              </w:rPr>
            </w:pPr>
            <w:r w:rsidRPr="00FA00B1">
              <w:rPr>
                <w:rFonts w:ascii="Arial" w:eastAsia="Arial Unicode MS" w:hAnsi="Arial" w:cs="Arial"/>
                <w:sz w:val="20"/>
                <w:szCs w:val="20"/>
              </w:rPr>
              <w:t>Mortgaged loans</w:t>
            </w:r>
          </w:p>
        </w:tc>
        <w:tc>
          <w:tcPr>
            <w:tcW w:w="1830" w:type="dxa"/>
            <w:vAlign w:val="bottom"/>
            <w:hideMark/>
          </w:tcPr>
          <w:p w14:paraId="76061A05" w14:textId="41B6259D" w:rsidR="00900134" w:rsidRPr="00FA00B1" w:rsidRDefault="00900134" w:rsidP="00900134">
            <w:pPr>
              <w:pBdr>
                <w:bottom w:val="single" w:sz="4" w:space="1" w:color="auto"/>
              </w:pBdr>
              <w:spacing w:line="380" w:lineRule="exact"/>
              <w:ind w:left="-14" w:right="-43" w:firstLine="14"/>
              <w:jc w:val="center"/>
              <w:rPr>
                <w:rFonts w:ascii="Arial" w:hAnsi="Arial" w:cs="Arial"/>
                <w:sz w:val="20"/>
                <w:szCs w:val="20"/>
              </w:rPr>
            </w:pPr>
            <w:r w:rsidRPr="00FA00B1">
              <w:rPr>
                <w:rFonts w:ascii="Arial" w:eastAsia="Arial Unicode MS" w:hAnsi="Arial" w:cs="Arial"/>
                <w:sz w:val="20"/>
                <w:szCs w:val="20"/>
              </w:rPr>
              <w:t xml:space="preserve">Others </w:t>
            </w:r>
          </w:p>
        </w:tc>
        <w:tc>
          <w:tcPr>
            <w:tcW w:w="1830" w:type="dxa"/>
            <w:vAlign w:val="bottom"/>
            <w:hideMark/>
          </w:tcPr>
          <w:p w14:paraId="632138E9" w14:textId="08D9DCFC" w:rsidR="00900134" w:rsidRPr="00FA00B1" w:rsidRDefault="00900134" w:rsidP="00900134">
            <w:pPr>
              <w:pBdr>
                <w:bottom w:val="single" w:sz="4" w:space="1" w:color="auto"/>
              </w:pBdr>
              <w:spacing w:line="380" w:lineRule="exact"/>
              <w:ind w:left="-14" w:right="-43" w:firstLine="14"/>
              <w:jc w:val="center"/>
              <w:rPr>
                <w:rFonts w:ascii="Arial" w:hAnsi="Arial" w:cs="Arial"/>
                <w:sz w:val="20"/>
                <w:szCs w:val="20"/>
              </w:rPr>
            </w:pPr>
            <w:r w:rsidRPr="00FA00B1">
              <w:rPr>
                <w:rFonts w:ascii="Arial" w:eastAsia="Arial Unicode MS" w:hAnsi="Arial" w:cs="Arial"/>
                <w:sz w:val="20"/>
                <w:szCs w:val="20"/>
              </w:rPr>
              <w:t>Total</w:t>
            </w:r>
          </w:p>
        </w:tc>
      </w:tr>
      <w:tr w:rsidR="001B0C3A" w:rsidRPr="00FA00B1" w14:paraId="4F294BDA" w14:textId="77777777" w:rsidTr="00900134">
        <w:tc>
          <w:tcPr>
            <w:tcW w:w="3690" w:type="dxa"/>
            <w:vAlign w:val="bottom"/>
            <w:hideMark/>
          </w:tcPr>
          <w:p w14:paraId="38DE719D" w14:textId="77777777" w:rsidR="00900134" w:rsidRPr="00FA00B1" w:rsidRDefault="00900134" w:rsidP="00900134">
            <w:pPr>
              <w:spacing w:line="380" w:lineRule="exact"/>
              <w:ind w:left="186" w:right="-108" w:hanging="186"/>
              <w:jc w:val="left"/>
              <w:rPr>
                <w:rFonts w:ascii="Arial" w:hAnsi="Arial" w:cs="Arial"/>
                <w:sz w:val="20"/>
                <w:szCs w:val="20"/>
              </w:rPr>
            </w:pPr>
            <w:r w:rsidRPr="00FA00B1">
              <w:rPr>
                <w:rFonts w:ascii="Arial" w:hAnsi="Arial" w:cs="Arial"/>
                <w:sz w:val="20"/>
                <w:szCs w:val="20"/>
              </w:rPr>
              <w:t>Stage</w:t>
            </w:r>
            <w:r w:rsidRPr="00FA00B1">
              <w:rPr>
                <w:rFonts w:ascii="Arial" w:hAnsi="Arial" w:cs="Arial"/>
                <w:sz w:val="20"/>
                <w:szCs w:val="20"/>
                <w:cs/>
              </w:rPr>
              <w:t xml:space="preserve"> </w:t>
            </w:r>
            <w:r w:rsidRPr="00FA00B1">
              <w:rPr>
                <w:rFonts w:ascii="Arial" w:hAnsi="Arial" w:cs="Arial"/>
                <w:sz w:val="20"/>
                <w:szCs w:val="20"/>
              </w:rPr>
              <w:t>1 - Loans without a significant increase of credit risk</w:t>
            </w:r>
          </w:p>
        </w:tc>
        <w:tc>
          <w:tcPr>
            <w:tcW w:w="1830" w:type="dxa"/>
            <w:vAlign w:val="bottom"/>
          </w:tcPr>
          <w:p w14:paraId="48B95A3E" w14:textId="77777777" w:rsidR="00900134" w:rsidRPr="00FA00B1" w:rsidRDefault="00900134" w:rsidP="00900134">
            <w:pPr>
              <w:pBdr>
                <w:bottom w:val="single" w:sz="4" w:space="1" w:color="auto"/>
              </w:pBdr>
              <w:tabs>
                <w:tab w:val="decimal" w:pos="1425"/>
              </w:tabs>
              <w:spacing w:line="380" w:lineRule="exact"/>
              <w:ind w:left="-14" w:right="-14"/>
              <w:rPr>
                <w:rFonts w:ascii="Arial" w:hAnsi="Arial" w:cs="Arial"/>
                <w:sz w:val="20"/>
                <w:szCs w:val="20"/>
                <w:cs/>
              </w:rPr>
            </w:pPr>
            <w:r w:rsidRPr="00FA00B1">
              <w:rPr>
                <w:rFonts w:ascii="Arial" w:hAnsi="Arial" w:cs="Arial"/>
                <w:sz w:val="20"/>
                <w:szCs w:val="20"/>
              </w:rPr>
              <w:t>3,305,835</w:t>
            </w:r>
          </w:p>
        </w:tc>
        <w:tc>
          <w:tcPr>
            <w:tcW w:w="1830" w:type="dxa"/>
            <w:vAlign w:val="bottom"/>
          </w:tcPr>
          <w:p w14:paraId="09C7DDEF" w14:textId="77777777" w:rsidR="00900134" w:rsidRPr="00FA00B1" w:rsidRDefault="00900134" w:rsidP="00900134">
            <w:pPr>
              <w:pBdr>
                <w:bottom w:val="single" w:sz="4" w:space="1" w:color="auto"/>
              </w:pBdr>
              <w:tabs>
                <w:tab w:val="decimal" w:pos="1425"/>
              </w:tabs>
              <w:spacing w:line="380" w:lineRule="exact"/>
              <w:ind w:left="-14" w:right="-14"/>
              <w:rPr>
                <w:rFonts w:ascii="Arial" w:hAnsi="Arial" w:cs="Arial"/>
                <w:sz w:val="20"/>
                <w:szCs w:val="20"/>
              </w:rPr>
            </w:pPr>
            <w:r w:rsidRPr="00FA00B1">
              <w:rPr>
                <w:rFonts w:ascii="Arial" w:hAnsi="Arial" w:cs="Arial"/>
                <w:sz w:val="20"/>
                <w:szCs w:val="20"/>
              </w:rPr>
              <w:t>4,354,740</w:t>
            </w:r>
          </w:p>
        </w:tc>
        <w:tc>
          <w:tcPr>
            <w:tcW w:w="1830" w:type="dxa"/>
            <w:vAlign w:val="bottom"/>
          </w:tcPr>
          <w:p w14:paraId="5399D265" w14:textId="77777777" w:rsidR="00900134" w:rsidRPr="00FA00B1" w:rsidRDefault="00900134" w:rsidP="00900134">
            <w:pPr>
              <w:pBdr>
                <w:bottom w:val="single" w:sz="4" w:space="1" w:color="auto"/>
              </w:pBdr>
              <w:tabs>
                <w:tab w:val="decimal" w:pos="1425"/>
              </w:tabs>
              <w:spacing w:line="380" w:lineRule="exact"/>
              <w:ind w:left="-14" w:right="-14"/>
              <w:rPr>
                <w:rFonts w:ascii="Arial" w:hAnsi="Arial" w:cs="Arial"/>
                <w:sz w:val="20"/>
                <w:szCs w:val="20"/>
              </w:rPr>
            </w:pPr>
            <w:r w:rsidRPr="00FA00B1">
              <w:rPr>
                <w:rFonts w:ascii="Arial" w:hAnsi="Arial" w:cs="Arial"/>
                <w:sz w:val="20"/>
                <w:szCs w:val="20"/>
              </w:rPr>
              <w:t>7,660,575</w:t>
            </w:r>
          </w:p>
        </w:tc>
      </w:tr>
      <w:tr w:rsidR="001B0C3A" w:rsidRPr="00FA00B1" w14:paraId="032AAF46" w14:textId="77777777" w:rsidTr="00900134">
        <w:tc>
          <w:tcPr>
            <w:tcW w:w="3690" w:type="dxa"/>
            <w:vAlign w:val="bottom"/>
            <w:hideMark/>
          </w:tcPr>
          <w:p w14:paraId="7E4FB7E4" w14:textId="77777777" w:rsidR="00900134" w:rsidRPr="00FA00B1" w:rsidRDefault="00900134" w:rsidP="00900134">
            <w:pPr>
              <w:spacing w:line="380" w:lineRule="exact"/>
              <w:ind w:left="186" w:right="-108" w:hanging="186"/>
              <w:jc w:val="left"/>
              <w:rPr>
                <w:rFonts w:ascii="Arial" w:hAnsi="Arial" w:cs="Arial"/>
                <w:sz w:val="20"/>
                <w:szCs w:val="20"/>
                <w:cs/>
              </w:rPr>
            </w:pPr>
            <w:r w:rsidRPr="00FA00B1">
              <w:rPr>
                <w:rFonts w:ascii="Arial" w:hAnsi="Arial" w:cs="Arial"/>
                <w:sz w:val="20"/>
                <w:szCs w:val="20"/>
              </w:rPr>
              <w:t>Total loans and interest receivables</w:t>
            </w:r>
          </w:p>
        </w:tc>
        <w:tc>
          <w:tcPr>
            <w:tcW w:w="1830" w:type="dxa"/>
            <w:vAlign w:val="bottom"/>
          </w:tcPr>
          <w:p w14:paraId="534EB3E4" w14:textId="77777777" w:rsidR="00900134" w:rsidRPr="00FA00B1" w:rsidRDefault="00900134" w:rsidP="00900134">
            <w:pPr>
              <w:tabs>
                <w:tab w:val="decimal" w:pos="1425"/>
              </w:tabs>
              <w:spacing w:line="380" w:lineRule="exact"/>
              <w:ind w:left="-14" w:right="-14"/>
              <w:rPr>
                <w:rFonts w:ascii="Arial" w:hAnsi="Arial" w:cs="Arial"/>
                <w:sz w:val="20"/>
                <w:szCs w:val="20"/>
                <w:cs/>
              </w:rPr>
            </w:pPr>
            <w:r w:rsidRPr="00FA00B1">
              <w:rPr>
                <w:rFonts w:ascii="Arial" w:hAnsi="Arial" w:cs="Arial"/>
                <w:sz w:val="20"/>
                <w:szCs w:val="20"/>
              </w:rPr>
              <w:t>3,305,835</w:t>
            </w:r>
          </w:p>
        </w:tc>
        <w:tc>
          <w:tcPr>
            <w:tcW w:w="1830" w:type="dxa"/>
            <w:vAlign w:val="bottom"/>
          </w:tcPr>
          <w:p w14:paraId="0D581AA8" w14:textId="77777777" w:rsidR="00900134" w:rsidRPr="00FA00B1" w:rsidRDefault="00900134" w:rsidP="00900134">
            <w:pPr>
              <w:tabs>
                <w:tab w:val="decimal" w:pos="1425"/>
              </w:tabs>
              <w:spacing w:line="380" w:lineRule="exact"/>
              <w:ind w:left="-14" w:right="-14"/>
              <w:rPr>
                <w:rFonts w:ascii="Arial" w:hAnsi="Arial" w:cs="Arial"/>
                <w:sz w:val="20"/>
                <w:szCs w:val="20"/>
              </w:rPr>
            </w:pPr>
            <w:r w:rsidRPr="00FA00B1">
              <w:rPr>
                <w:rFonts w:ascii="Arial" w:hAnsi="Arial" w:cs="Arial"/>
                <w:sz w:val="20"/>
                <w:szCs w:val="20"/>
              </w:rPr>
              <w:t>4,354,740</w:t>
            </w:r>
          </w:p>
        </w:tc>
        <w:tc>
          <w:tcPr>
            <w:tcW w:w="1830" w:type="dxa"/>
            <w:vAlign w:val="bottom"/>
          </w:tcPr>
          <w:p w14:paraId="080356EE" w14:textId="77777777" w:rsidR="00900134" w:rsidRPr="00FA00B1" w:rsidRDefault="00900134" w:rsidP="00900134">
            <w:pPr>
              <w:tabs>
                <w:tab w:val="decimal" w:pos="1425"/>
              </w:tabs>
              <w:spacing w:line="380" w:lineRule="exact"/>
              <w:ind w:left="-14" w:right="-14"/>
              <w:rPr>
                <w:rFonts w:ascii="Arial" w:hAnsi="Arial" w:cs="Arial"/>
                <w:sz w:val="20"/>
                <w:szCs w:val="20"/>
              </w:rPr>
            </w:pPr>
            <w:r w:rsidRPr="00FA00B1">
              <w:rPr>
                <w:rFonts w:ascii="Arial" w:hAnsi="Arial" w:cs="Arial"/>
                <w:sz w:val="20"/>
                <w:szCs w:val="20"/>
              </w:rPr>
              <w:t>7,660,575</w:t>
            </w:r>
          </w:p>
        </w:tc>
      </w:tr>
      <w:tr w:rsidR="001B0C3A" w:rsidRPr="00FA00B1" w14:paraId="38F5DC5C" w14:textId="77777777" w:rsidTr="00900134">
        <w:tc>
          <w:tcPr>
            <w:tcW w:w="3690" w:type="dxa"/>
            <w:vAlign w:val="bottom"/>
            <w:hideMark/>
          </w:tcPr>
          <w:p w14:paraId="1792B67F" w14:textId="77777777" w:rsidR="00900134" w:rsidRPr="00FA00B1" w:rsidRDefault="00900134" w:rsidP="00900134">
            <w:pPr>
              <w:spacing w:line="380" w:lineRule="exact"/>
              <w:ind w:left="186" w:right="-108" w:hanging="186"/>
              <w:jc w:val="left"/>
              <w:rPr>
                <w:rFonts w:ascii="Arial" w:hAnsi="Arial" w:cs="Arial"/>
                <w:sz w:val="20"/>
                <w:szCs w:val="20"/>
              </w:rPr>
            </w:pPr>
            <w:r w:rsidRPr="00FA00B1">
              <w:rPr>
                <w:rFonts w:ascii="Arial" w:hAnsi="Arial" w:cs="Arial"/>
                <w:sz w:val="20"/>
                <w:szCs w:val="20"/>
              </w:rPr>
              <w:t>Less: Allowance for expected credit losses</w:t>
            </w:r>
          </w:p>
        </w:tc>
        <w:tc>
          <w:tcPr>
            <w:tcW w:w="1830" w:type="dxa"/>
            <w:vAlign w:val="bottom"/>
          </w:tcPr>
          <w:p w14:paraId="726FE41A" w14:textId="141DBA63" w:rsidR="00900134" w:rsidRPr="00FA00B1" w:rsidRDefault="001F23C7" w:rsidP="00900134">
            <w:pPr>
              <w:pBdr>
                <w:bottom w:val="single" w:sz="4" w:space="1" w:color="auto"/>
              </w:pBdr>
              <w:tabs>
                <w:tab w:val="decimal" w:pos="1425"/>
              </w:tabs>
              <w:spacing w:line="380" w:lineRule="exact"/>
              <w:ind w:left="-14" w:right="-14"/>
              <w:rPr>
                <w:rFonts w:ascii="Arial" w:hAnsi="Arial" w:cs="Arial"/>
                <w:sz w:val="20"/>
                <w:szCs w:val="20"/>
                <w:cs/>
              </w:rPr>
            </w:pPr>
            <w:r w:rsidRPr="00FA00B1">
              <w:rPr>
                <w:rFonts w:ascii="Arial" w:hAnsi="Arial" w:cs="Arial"/>
                <w:sz w:val="20"/>
                <w:szCs w:val="20"/>
              </w:rPr>
              <w:t>(</w:t>
            </w:r>
            <w:r w:rsidR="00900134" w:rsidRPr="00FA00B1">
              <w:rPr>
                <w:rFonts w:ascii="Arial" w:hAnsi="Arial" w:cs="Arial"/>
                <w:sz w:val="20"/>
                <w:szCs w:val="20"/>
              </w:rPr>
              <w:t>3,983</w:t>
            </w:r>
            <w:r w:rsidRPr="00FA00B1">
              <w:rPr>
                <w:rFonts w:ascii="Arial" w:hAnsi="Arial" w:cs="Arial"/>
                <w:sz w:val="20"/>
                <w:szCs w:val="20"/>
              </w:rPr>
              <w:t>)</w:t>
            </w:r>
          </w:p>
        </w:tc>
        <w:tc>
          <w:tcPr>
            <w:tcW w:w="1830" w:type="dxa"/>
            <w:vAlign w:val="bottom"/>
          </w:tcPr>
          <w:p w14:paraId="498EB29B" w14:textId="0D5178E8" w:rsidR="00900134" w:rsidRPr="00FA00B1" w:rsidRDefault="001F23C7" w:rsidP="00900134">
            <w:pPr>
              <w:pBdr>
                <w:bottom w:val="single" w:sz="4" w:space="1" w:color="auto"/>
              </w:pBdr>
              <w:tabs>
                <w:tab w:val="decimal" w:pos="1425"/>
              </w:tabs>
              <w:spacing w:line="380" w:lineRule="exact"/>
              <w:ind w:left="-14" w:right="-14"/>
              <w:rPr>
                <w:rFonts w:ascii="Arial" w:hAnsi="Arial" w:cs="Arial"/>
                <w:sz w:val="20"/>
                <w:szCs w:val="20"/>
              </w:rPr>
            </w:pPr>
            <w:r w:rsidRPr="00FA00B1">
              <w:rPr>
                <w:rFonts w:ascii="Arial" w:hAnsi="Arial" w:cs="Arial"/>
                <w:sz w:val="20"/>
                <w:szCs w:val="20"/>
              </w:rPr>
              <w:t>(</w:t>
            </w:r>
            <w:r w:rsidR="00900134" w:rsidRPr="00FA00B1">
              <w:rPr>
                <w:rFonts w:ascii="Arial" w:hAnsi="Arial" w:cs="Arial"/>
                <w:sz w:val="20"/>
                <w:szCs w:val="20"/>
              </w:rPr>
              <w:t>5,835</w:t>
            </w:r>
            <w:r w:rsidRPr="00FA00B1">
              <w:rPr>
                <w:rFonts w:ascii="Arial" w:hAnsi="Arial" w:cs="Arial"/>
                <w:sz w:val="20"/>
                <w:szCs w:val="20"/>
              </w:rPr>
              <w:t>)</w:t>
            </w:r>
          </w:p>
        </w:tc>
        <w:tc>
          <w:tcPr>
            <w:tcW w:w="1830" w:type="dxa"/>
            <w:vAlign w:val="bottom"/>
          </w:tcPr>
          <w:p w14:paraId="0266B336" w14:textId="2D2ACE6A" w:rsidR="00900134" w:rsidRPr="00FA00B1" w:rsidRDefault="001F23C7" w:rsidP="00900134">
            <w:pPr>
              <w:pBdr>
                <w:bottom w:val="single" w:sz="4" w:space="1" w:color="auto"/>
              </w:pBdr>
              <w:tabs>
                <w:tab w:val="decimal" w:pos="1425"/>
              </w:tabs>
              <w:spacing w:line="380" w:lineRule="exact"/>
              <w:ind w:left="-14" w:right="-14"/>
              <w:rPr>
                <w:rFonts w:ascii="Arial" w:hAnsi="Arial" w:cs="Arial"/>
                <w:sz w:val="20"/>
                <w:szCs w:val="20"/>
              </w:rPr>
            </w:pPr>
            <w:r w:rsidRPr="00FA00B1">
              <w:rPr>
                <w:rFonts w:ascii="Arial" w:hAnsi="Arial" w:cs="Arial"/>
                <w:sz w:val="20"/>
                <w:szCs w:val="20"/>
              </w:rPr>
              <w:t>(</w:t>
            </w:r>
            <w:r w:rsidR="00900134" w:rsidRPr="00FA00B1">
              <w:rPr>
                <w:rFonts w:ascii="Arial" w:hAnsi="Arial" w:cs="Arial"/>
                <w:sz w:val="20"/>
                <w:szCs w:val="20"/>
              </w:rPr>
              <w:t>9,818</w:t>
            </w:r>
            <w:r w:rsidRPr="00FA00B1">
              <w:rPr>
                <w:rFonts w:ascii="Arial" w:hAnsi="Arial" w:cs="Arial"/>
                <w:sz w:val="20"/>
                <w:szCs w:val="20"/>
              </w:rPr>
              <w:t>)</w:t>
            </w:r>
          </w:p>
        </w:tc>
      </w:tr>
      <w:tr w:rsidR="001B0C3A" w:rsidRPr="00FA00B1" w14:paraId="36C711A8" w14:textId="77777777" w:rsidTr="00900134">
        <w:tc>
          <w:tcPr>
            <w:tcW w:w="3690" w:type="dxa"/>
            <w:vAlign w:val="bottom"/>
            <w:hideMark/>
          </w:tcPr>
          <w:p w14:paraId="4B1382AD" w14:textId="77777777" w:rsidR="00900134" w:rsidRPr="00FA00B1" w:rsidRDefault="00900134" w:rsidP="00900134">
            <w:pPr>
              <w:spacing w:line="380" w:lineRule="exact"/>
              <w:ind w:left="186" w:right="-108" w:hanging="186"/>
              <w:rPr>
                <w:rFonts w:ascii="Arial" w:hAnsi="Arial" w:cs="Arial"/>
                <w:sz w:val="20"/>
                <w:szCs w:val="20"/>
              </w:rPr>
            </w:pPr>
            <w:r w:rsidRPr="00FA00B1">
              <w:rPr>
                <w:rFonts w:ascii="Arial" w:hAnsi="Arial" w:cs="Arial"/>
                <w:sz w:val="20"/>
                <w:szCs w:val="20"/>
              </w:rPr>
              <w:t>Loans and interest receivables - net</w:t>
            </w:r>
          </w:p>
        </w:tc>
        <w:tc>
          <w:tcPr>
            <w:tcW w:w="1830" w:type="dxa"/>
            <w:vAlign w:val="bottom"/>
          </w:tcPr>
          <w:p w14:paraId="4688FBBE" w14:textId="77777777" w:rsidR="00900134" w:rsidRPr="00FA00B1" w:rsidRDefault="00900134" w:rsidP="00900134">
            <w:pPr>
              <w:pBdr>
                <w:bottom w:val="double" w:sz="4" w:space="1" w:color="auto"/>
              </w:pBdr>
              <w:tabs>
                <w:tab w:val="decimal" w:pos="1425"/>
              </w:tabs>
              <w:spacing w:line="380" w:lineRule="exact"/>
              <w:ind w:left="-14" w:right="-14"/>
              <w:rPr>
                <w:rFonts w:ascii="Arial" w:hAnsi="Arial" w:cs="Arial"/>
                <w:sz w:val="20"/>
                <w:szCs w:val="20"/>
                <w:cs/>
              </w:rPr>
            </w:pPr>
            <w:r w:rsidRPr="00FA00B1">
              <w:rPr>
                <w:rFonts w:ascii="Arial" w:hAnsi="Arial" w:cs="Arial"/>
                <w:sz w:val="20"/>
                <w:szCs w:val="20"/>
              </w:rPr>
              <w:t>3,301,852</w:t>
            </w:r>
          </w:p>
        </w:tc>
        <w:tc>
          <w:tcPr>
            <w:tcW w:w="1830" w:type="dxa"/>
            <w:vAlign w:val="bottom"/>
          </w:tcPr>
          <w:p w14:paraId="102E7A26" w14:textId="77777777" w:rsidR="00900134" w:rsidRPr="00FA00B1" w:rsidRDefault="00900134" w:rsidP="00900134">
            <w:pPr>
              <w:pBdr>
                <w:bottom w:val="double" w:sz="4" w:space="1" w:color="auto"/>
              </w:pBdr>
              <w:tabs>
                <w:tab w:val="decimal" w:pos="1425"/>
              </w:tabs>
              <w:spacing w:line="380" w:lineRule="exact"/>
              <w:ind w:left="-14" w:right="-14"/>
              <w:rPr>
                <w:rFonts w:ascii="Arial" w:hAnsi="Arial" w:cs="Arial"/>
                <w:sz w:val="20"/>
                <w:szCs w:val="20"/>
              </w:rPr>
            </w:pPr>
            <w:r w:rsidRPr="00FA00B1">
              <w:rPr>
                <w:rFonts w:ascii="Arial" w:hAnsi="Arial" w:cs="Arial"/>
                <w:sz w:val="20"/>
                <w:szCs w:val="20"/>
              </w:rPr>
              <w:t>4,348,905</w:t>
            </w:r>
          </w:p>
        </w:tc>
        <w:tc>
          <w:tcPr>
            <w:tcW w:w="1830" w:type="dxa"/>
            <w:vAlign w:val="bottom"/>
          </w:tcPr>
          <w:p w14:paraId="6210BA47" w14:textId="77777777" w:rsidR="00900134" w:rsidRPr="00FA00B1" w:rsidRDefault="00900134" w:rsidP="00900134">
            <w:pPr>
              <w:pBdr>
                <w:bottom w:val="double" w:sz="4" w:space="1" w:color="auto"/>
              </w:pBdr>
              <w:tabs>
                <w:tab w:val="decimal" w:pos="1425"/>
              </w:tabs>
              <w:spacing w:line="380" w:lineRule="exact"/>
              <w:ind w:left="-14" w:right="-14"/>
              <w:rPr>
                <w:rFonts w:ascii="Arial" w:hAnsi="Arial" w:cs="Arial"/>
                <w:sz w:val="20"/>
                <w:szCs w:val="20"/>
              </w:rPr>
            </w:pPr>
            <w:r w:rsidRPr="00FA00B1">
              <w:rPr>
                <w:rFonts w:ascii="Arial" w:hAnsi="Arial" w:cs="Arial"/>
                <w:sz w:val="20"/>
                <w:szCs w:val="20"/>
              </w:rPr>
              <w:t>7,650,757</w:t>
            </w:r>
          </w:p>
        </w:tc>
      </w:tr>
    </w:tbl>
    <w:p w14:paraId="510F3015" w14:textId="77777777" w:rsidR="00642042" w:rsidRPr="00FA00B1" w:rsidRDefault="00642042" w:rsidP="00C33BC9">
      <w:pPr>
        <w:tabs>
          <w:tab w:val="left" w:pos="851"/>
          <w:tab w:val="left" w:pos="1418"/>
          <w:tab w:val="left" w:pos="1985"/>
        </w:tabs>
        <w:spacing w:before="240" w:after="120" w:line="380" w:lineRule="exact"/>
        <w:ind w:left="547" w:right="29"/>
        <w:jc w:val="thaiDistribute"/>
        <w:rPr>
          <w:rFonts w:ascii="Arial" w:hAnsi="Arial" w:cs="Arial"/>
          <w:sz w:val="22"/>
          <w:szCs w:val="22"/>
        </w:rPr>
      </w:pPr>
      <w:r w:rsidRPr="00FA00B1">
        <w:rPr>
          <w:rFonts w:ascii="Arial" w:hAnsi="Arial" w:cs="Arial"/>
          <w:sz w:val="22"/>
          <w:szCs w:val="22"/>
        </w:rPr>
        <w:t>The maximum credit limit on employee loans that are secured by personal guarantee is set at 20 times of an employee’s monthly salary but not exceeding Baht 500,000. The maximum credit limit on mortgage loan is set at 90% of the appraisal value of the underlying immoveable properties and will be taken into accounts the purpose of borrowings and their ability to repay. Interest rate may be set higher or lower than minimum lending rates (MLR) of commercial banks.</w:t>
      </w:r>
    </w:p>
    <w:p w14:paraId="79C3902B" w14:textId="5A19C5E3" w:rsidR="00124261" w:rsidRPr="00FA00B1" w:rsidRDefault="0050752A" w:rsidP="00C33BC9">
      <w:pPr>
        <w:pStyle w:val="Heading1"/>
        <w:spacing w:before="120" w:after="120" w:line="380" w:lineRule="exact"/>
        <w:ind w:left="547" w:hanging="547"/>
        <w:jc w:val="left"/>
        <w:rPr>
          <w:rFonts w:ascii="Arial" w:hAnsi="Arial" w:cs="Arial"/>
          <w:b/>
          <w:bCs/>
          <w:spacing w:val="0"/>
          <w:sz w:val="22"/>
          <w:szCs w:val="22"/>
          <w:u w:val="none"/>
        </w:rPr>
      </w:pPr>
      <w:bookmarkStart w:id="8" w:name="_Toc23757800"/>
      <w:r w:rsidRPr="00FA00B1">
        <w:rPr>
          <w:rFonts w:ascii="Arial" w:hAnsi="Arial" w:cs="Arial"/>
          <w:b/>
          <w:bCs/>
          <w:spacing w:val="0"/>
          <w:sz w:val="22"/>
          <w:szCs w:val="22"/>
          <w:u w:val="none"/>
        </w:rPr>
        <w:t>9</w:t>
      </w:r>
      <w:r w:rsidR="006351F3" w:rsidRPr="00FA00B1">
        <w:rPr>
          <w:rFonts w:ascii="Arial" w:hAnsi="Arial" w:cs="Arial"/>
          <w:b/>
          <w:bCs/>
          <w:spacing w:val="0"/>
          <w:sz w:val="22"/>
          <w:szCs w:val="22"/>
          <w:u w:val="none"/>
        </w:rPr>
        <w:t>.</w:t>
      </w:r>
      <w:r w:rsidR="00124261" w:rsidRPr="00FA00B1">
        <w:rPr>
          <w:rFonts w:ascii="Arial" w:hAnsi="Arial" w:cs="Arial"/>
          <w:b/>
          <w:bCs/>
          <w:spacing w:val="0"/>
          <w:sz w:val="22"/>
          <w:szCs w:val="22"/>
          <w:u w:val="none"/>
        </w:rPr>
        <w:tab/>
      </w:r>
      <w:r w:rsidR="00815E8E" w:rsidRPr="00FA00B1">
        <w:rPr>
          <w:rFonts w:ascii="Arial" w:hAnsi="Arial" w:cs="Arial"/>
          <w:b/>
          <w:bCs/>
          <w:spacing w:val="0"/>
          <w:sz w:val="22"/>
          <w:szCs w:val="22"/>
          <w:u w:val="none"/>
        </w:rPr>
        <w:t>Premises</w:t>
      </w:r>
      <w:r w:rsidR="00320B30" w:rsidRPr="00FA00B1">
        <w:rPr>
          <w:rFonts w:ascii="Arial" w:hAnsi="Arial" w:cs="Arial"/>
          <w:b/>
          <w:bCs/>
          <w:spacing w:val="0"/>
          <w:sz w:val="22"/>
          <w:szCs w:val="22"/>
          <w:u w:val="none"/>
        </w:rPr>
        <w:t xml:space="preserve"> </w:t>
      </w:r>
      <w:r w:rsidR="00BB36F5" w:rsidRPr="00FA00B1">
        <w:rPr>
          <w:rFonts w:ascii="Arial" w:hAnsi="Arial" w:cs="Arial"/>
          <w:b/>
          <w:bCs/>
          <w:spacing w:val="0"/>
          <w:sz w:val="22"/>
          <w:szCs w:val="22"/>
          <w:u w:val="none"/>
        </w:rPr>
        <w:t>and equipment</w:t>
      </w:r>
      <w:bookmarkEnd w:id="8"/>
    </w:p>
    <w:p w14:paraId="5E7EC98A" w14:textId="140B027C" w:rsidR="002F11A6" w:rsidRPr="00FA00B1" w:rsidRDefault="002F11A6" w:rsidP="00C33BC9">
      <w:pPr>
        <w:tabs>
          <w:tab w:val="left" w:pos="540"/>
          <w:tab w:val="left" w:pos="1418"/>
          <w:tab w:val="left" w:pos="1985"/>
          <w:tab w:val="left" w:pos="2142"/>
        </w:tabs>
        <w:spacing w:before="120" w:after="120" w:line="380" w:lineRule="exact"/>
        <w:ind w:left="547" w:right="0" w:hanging="547"/>
        <w:jc w:val="thaiDistribute"/>
        <w:rPr>
          <w:rFonts w:ascii="Arial" w:hAnsi="Arial" w:cs="Arial"/>
          <w:sz w:val="22"/>
          <w:szCs w:val="22"/>
        </w:rPr>
      </w:pPr>
      <w:r w:rsidRPr="00FA00B1">
        <w:rPr>
          <w:rFonts w:ascii="Arial" w:hAnsi="Arial" w:cs="Arial"/>
          <w:b/>
          <w:bCs/>
          <w:sz w:val="22"/>
          <w:szCs w:val="22"/>
        </w:rPr>
        <w:tab/>
      </w:r>
      <w:r w:rsidRPr="00FA00B1">
        <w:rPr>
          <w:rFonts w:ascii="Arial" w:hAnsi="Arial" w:cs="Arial"/>
          <w:sz w:val="22"/>
          <w:szCs w:val="22"/>
        </w:rPr>
        <w:t xml:space="preserve">The movement of </w:t>
      </w:r>
      <w:r w:rsidR="00815E8E" w:rsidRPr="00FA00B1">
        <w:rPr>
          <w:rFonts w:ascii="Arial" w:hAnsi="Arial" w:cs="Arial"/>
          <w:sz w:val="22"/>
          <w:szCs w:val="22"/>
        </w:rPr>
        <w:t>premises</w:t>
      </w:r>
      <w:r w:rsidRPr="00FA00B1">
        <w:rPr>
          <w:rFonts w:ascii="Arial" w:hAnsi="Arial" w:cs="Arial"/>
          <w:sz w:val="22"/>
          <w:szCs w:val="22"/>
        </w:rPr>
        <w:t xml:space="preserve"> and equipment for the </w:t>
      </w:r>
      <w:r w:rsidR="00743C12" w:rsidRPr="00FA00B1">
        <w:rPr>
          <w:rFonts w:ascii="Arial" w:hAnsi="Arial" w:cs="Arial"/>
          <w:sz w:val="22"/>
          <w:szCs w:val="22"/>
        </w:rPr>
        <w:t>nine-month</w:t>
      </w:r>
      <w:r w:rsidR="003C506A" w:rsidRPr="00FA00B1">
        <w:rPr>
          <w:rFonts w:ascii="Arial" w:hAnsi="Arial" w:cs="Arial"/>
          <w:sz w:val="22"/>
          <w:szCs w:val="22"/>
        </w:rPr>
        <w:t xml:space="preserve"> period</w:t>
      </w:r>
      <w:r w:rsidRPr="00FA00B1">
        <w:rPr>
          <w:rFonts w:ascii="Arial" w:hAnsi="Arial" w:cs="Arial"/>
          <w:sz w:val="22"/>
          <w:szCs w:val="22"/>
        </w:rPr>
        <w:t xml:space="preserve"> ended </w:t>
      </w:r>
      <w:r w:rsidR="00743C12" w:rsidRPr="00FA00B1">
        <w:rPr>
          <w:rFonts w:ascii="Arial" w:hAnsi="Arial" w:cs="Arial"/>
          <w:sz w:val="22"/>
          <w:szCs w:val="22"/>
        </w:rPr>
        <w:t>30 September 2021</w:t>
      </w:r>
      <w:r w:rsidRPr="00FA00B1">
        <w:rPr>
          <w:rFonts w:ascii="Arial" w:hAnsi="Arial" w:cs="Arial"/>
          <w:sz w:val="22"/>
          <w:szCs w:val="22"/>
        </w:rPr>
        <w:t xml:space="preserve"> </w:t>
      </w:r>
      <w:r w:rsidR="00815E8E" w:rsidRPr="00FA00B1">
        <w:rPr>
          <w:rFonts w:ascii="Arial" w:hAnsi="Arial" w:cs="Arial"/>
          <w:sz w:val="22"/>
          <w:szCs w:val="22"/>
        </w:rPr>
        <w:t>is</w:t>
      </w:r>
      <w:r w:rsidRPr="00FA00B1">
        <w:rPr>
          <w:rFonts w:ascii="Arial" w:hAnsi="Arial" w:cs="Arial"/>
          <w:sz w:val="22"/>
          <w:szCs w:val="22"/>
        </w:rPr>
        <w:t xml:space="preserve"> as follow</w:t>
      </w:r>
      <w:r w:rsidR="0015269B" w:rsidRPr="00FA00B1">
        <w:rPr>
          <w:rFonts w:ascii="Arial" w:hAnsi="Arial" w:cs="Arial"/>
          <w:sz w:val="22"/>
          <w:szCs w:val="22"/>
        </w:rPr>
        <w:t>s</w:t>
      </w:r>
      <w:r w:rsidRPr="00FA00B1">
        <w:rPr>
          <w:rFonts w:ascii="Arial" w:hAnsi="Arial" w:cs="Arial"/>
          <w:sz w:val="22"/>
          <w:szCs w:val="22"/>
        </w:rPr>
        <w:t>:</w:t>
      </w:r>
    </w:p>
    <w:p w14:paraId="4106A027" w14:textId="77777777" w:rsidR="006351F3" w:rsidRPr="00FA00B1" w:rsidRDefault="006351F3" w:rsidP="005132E2">
      <w:pPr>
        <w:tabs>
          <w:tab w:val="left" w:pos="2160"/>
          <w:tab w:val="right" w:pos="7200"/>
          <w:tab w:val="right" w:pos="9000"/>
        </w:tabs>
        <w:spacing w:line="340" w:lineRule="exact"/>
        <w:ind w:left="540" w:right="-7" w:hanging="540"/>
        <w:jc w:val="right"/>
        <w:rPr>
          <w:rFonts w:ascii="Arial" w:eastAsia="Arial Unicode MS" w:hAnsi="Arial" w:cs="Arial"/>
          <w:sz w:val="16"/>
          <w:szCs w:val="16"/>
        </w:rPr>
      </w:pPr>
      <w:r w:rsidRPr="00FA00B1">
        <w:rPr>
          <w:rFonts w:ascii="Arial" w:hAnsi="Arial" w:cs="Arial"/>
          <w:sz w:val="16"/>
          <w:szCs w:val="16"/>
        </w:rPr>
        <w:tab/>
      </w:r>
      <w:r w:rsidRPr="00FA00B1">
        <w:rPr>
          <w:rFonts w:ascii="Arial" w:eastAsia="Arial Unicode MS" w:hAnsi="Arial" w:cs="Arial"/>
          <w:sz w:val="16"/>
          <w:szCs w:val="16"/>
        </w:rPr>
        <w:t>(Unit: Baht)</w:t>
      </w:r>
    </w:p>
    <w:tbl>
      <w:tblPr>
        <w:tblW w:w="9180" w:type="dxa"/>
        <w:tblInd w:w="558" w:type="dxa"/>
        <w:tblLayout w:type="fixed"/>
        <w:tblLook w:val="0000" w:firstRow="0" w:lastRow="0" w:firstColumn="0" w:lastColumn="0" w:noHBand="0" w:noVBand="0"/>
      </w:tblPr>
      <w:tblGrid>
        <w:gridCol w:w="2070"/>
        <w:gridCol w:w="1185"/>
        <w:gridCol w:w="1185"/>
        <w:gridCol w:w="1185"/>
        <w:gridCol w:w="1185"/>
        <w:gridCol w:w="1185"/>
        <w:gridCol w:w="1185"/>
      </w:tblGrid>
      <w:tr w:rsidR="001B0C3A" w:rsidRPr="00FA00B1" w14:paraId="33962847" w14:textId="77777777" w:rsidTr="00C33BC9">
        <w:tc>
          <w:tcPr>
            <w:tcW w:w="2070" w:type="dxa"/>
            <w:tcBorders>
              <w:top w:val="nil"/>
              <w:left w:val="nil"/>
              <w:bottom w:val="nil"/>
              <w:right w:val="nil"/>
            </w:tcBorders>
            <w:vAlign w:val="bottom"/>
          </w:tcPr>
          <w:p w14:paraId="363ADD06" w14:textId="77777777" w:rsidR="00B623CF" w:rsidRPr="00FA00B1" w:rsidRDefault="00B623CF" w:rsidP="0029569D">
            <w:pPr>
              <w:spacing w:line="340" w:lineRule="exact"/>
              <w:ind w:right="-108"/>
              <w:rPr>
                <w:rFonts w:ascii="Arial" w:eastAsia="Arial Unicode MS" w:hAnsi="Arial" w:cs="Arial"/>
                <w:b/>
                <w:bCs/>
                <w:sz w:val="16"/>
                <w:szCs w:val="16"/>
              </w:rPr>
            </w:pPr>
          </w:p>
        </w:tc>
        <w:tc>
          <w:tcPr>
            <w:tcW w:w="1185" w:type="dxa"/>
            <w:tcBorders>
              <w:top w:val="nil"/>
              <w:left w:val="nil"/>
              <w:bottom w:val="nil"/>
              <w:right w:val="nil"/>
            </w:tcBorders>
            <w:vAlign w:val="bottom"/>
          </w:tcPr>
          <w:p w14:paraId="0B3DF564" w14:textId="77777777" w:rsidR="00B623CF" w:rsidRPr="00FA00B1" w:rsidRDefault="00B623CF" w:rsidP="0029569D">
            <w:pPr>
              <w:pBdr>
                <w:bottom w:val="single" w:sz="4" w:space="1" w:color="auto"/>
              </w:pBdr>
              <w:spacing w:line="340" w:lineRule="exact"/>
              <w:ind w:left="-18" w:right="0"/>
              <w:jc w:val="center"/>
              <w:rPr>
                <w:rFonts w:ascii="Arial" w:eastAsia="Arial Unicode MS" w:hAnsi="Arial" w:cs="Arial"/>
                <w:sz w:val="16"/>
                <w:szCs w:val="16"/>
              </w:rPr>
            </w:pPr>
            <w:r w:rsidRPr="00FA00B1">
              <w:rPr>
                <w:rFonts w:ascii="Arial" w:eastAsia="Arial Unicode MS" w:hAnsi="Arial" w:cs="Arial"/>
                <w:sz w:val="16"/>
                <w:szCs w:val="16"/>
              </w:rPr>
              <w:t>Land</w:t>
            </w:r>
          </w:p>
        </w:tc>
        <w:tc>
          <w:tcPr>
            <w:tcW w:w="1185" w:type="dxa"/>
            <w:tcBorders>
              <w:top w:val="nil"/>
              <w:left w:val="nil"/>
              <w:bottom w:val="nil"/>
              <w:right w:val="nil"/>
            </w:tcBorders>
            <w:vAlign w:val="bottom"/>
          </w:tcPr>
          <w:p w14:paraId="62FBB85F" w14:textId="77777777" w:rsidR="00B623CF" w:rsidRPr="00FA00B1" w:rsidRDefault="00B623CF" w:rsidP="0029569D">
            <w:pPr>
              <w:pBdr>
                <w:bottom w:val="single" w:sz="4" w:space="1" w:color="auto"/>
              </w:pBdr>
              <w:spacing w:line="340" w:lineRule="exact"/>
              <w:ind w:left="-18" w:right="-75"/>
              <w:jc w:val="center"/>
              <w:rPr>
                <w:rFonts w:ascii="Arial" w:eastAsia="Arial Unicode MS" w:hAnsi="Arial" w:cs="Arial"/>
                <w:sz w:val="16"/>
                <w:szCs w:val="16"/>
              </w:rPr>
            </w:pPr>
            <w:r w:rsidRPr="00FA00B1">
              <w:rPr>
                <w:rFonts w:ascii="Arial" w:eastAsia="Arial Unicode MS" w:hAnsi="Arial" w:cs="Arial"/>
                <w:sz w:val="16"/>
                <w:szCs w:val="16"/>
              </w:rPr>
              <w:t>Buildings</w:t>
            </w:r>
            <w:r w:rsidR="007C53AF" w:rsidRPr="00FA00B1">
              <w:rPr>
                <w:rFonts w:ascii="Arial" w:eastAsia="Arial Unicode MS" w:hAnsi="Arial" w:cs="Arial"/>
                <w:sz w:val="16"/>
                <w:szCs w:val="16"/>
              </w:rPr>
              <w:t xml:space="preserve"> and building improvements</w:t>
            </w:r>
          </w:p>
        </w:tc>
        <w:tc>
          <w:tcPr>
            <w:tcW w:w="1185" w:type="dxa"/>
            <w:tcBorders>
              <w:top w:val="nil"/>
              <w:left w:val="nil"/>
              <w:bottom w:val="nil"/>
              <w:right w:val="nil"/>
            </w:tcBorders>
            <w:vAlign w:val="bottom"/>
          </w:tcPr>
          <w:p w14:paraId="6DDCF372" w14:textId="77777777" w:rsidR="00B623CF" w:rsidRPr="00FA00B1" w:rsidRDefault="00B623CF" w:rsidP="0029569D">
            <w:pPr>
              <w:pBdr>
                <w:bottom w:val="single" w:sz="4" w:space="1" w:color="auto"/>
              </w:pBdr>
              <w:spacing w:line="340" w:lineRule="exact"/>
              <w:ind w:left="-18" w:right="0"/>
              <w:jc w:val="center"/>
              <w:rPr>
                <w:rFonts w:ascii="Arial" w:eastAsia="Arial Unicode MS" w:hAnsi="Arial" w:cs="Arial"/>
                <w:sz w:val="16"/>
                <w:szCs w:val="16"/>
              </w:rPr>
            </w:pPr>
            <w:r w:rsidRPr="00FA00B1">
              <w:rPr>
                <w:rFonts w:ascii="Arial" w:eastAsia="Arial Unicode MS" w:hAnsi="Arial" w:cs="Arial"/>
                <w:sz w:val="16"/>
                <w:szCs w:val="16"/>
              </w:rPr>
              <w:t>Furniture,</w:t>
            </w:r>
          </w:p>
          <w:p w14:paraId="50743B93" w14:textId="77777777" w:rsidR="00B623CF" w:rsidRPr="00FA00B1" w:rsidRDefault="00B623CF" w:rsidP="0029569D">
            <w:pPr>
              <w:pBdr>
                <w:bottom w:val="single" w:sz="4" w:space="1" w:color="auto"/>
              </w:pBdr>
              <w:spacing w:line="340" w:lineRule="exact"/>
              <w:ind w:left="-18" w:right="0"/>
              <w:jc w:val="center"/>
              <w:rPr>
                <w:rFonts w:ascii="Arial" w:eastAsia="Arial Unicode MS" w:hAnsi="Arial" w:cs="Arial"/>
                <w:sz w:val="16"/>
                <w:szCs w:val="16"/>
              </w:rPr>
            </w:pPr>
            <w:r w:rsidRPr="00FA00B1">
              <w:rPr>
                <w:rFonts w:ascii="Arial" w:eastAsia="Arial Unicode MS" w:hAnsi="Arial" w:cs="Arial"/>
                <w:sz w:val="16"/>
                <w:szCs w:val="16"/>
              </w:rPr>
              <w:t>fixtures and</w:t>
            </w:r>
          </w:p>
          <w:p w14:paraId="161E4441" w14:textId="77777777" w:rsidR="00B623CF" w:rsidRPr="00FA00B1" w:rsidRDefault="00B623CF" w:rsidP="0029569D">
            <w:pPr>
              <w:pBdr>
                <w:bottom w:val="single" w:sz="4" w:space="1" w:color="auto"/>
              </w:pBdr>
              <w:spacing w:line="340" w:lineRule="exact"/>
              <w:ind w:left="-18" w:right="0"/>
              <w:jc w:val="center"/>
              <w:rPr>
                <w:rFonts w:ascii="Arial" w:eastAsia="Arial Unicode MS" w:hAnsi="Arial" w:cs="Arial"/>
                <w:sz w:val="16"/>
                <w:szCs w:val="16"/>
              </w:rPr>
            </w:pPr>
            <w:r w:rsidRPr="00FA00B1">
              <w:rPr>
                <w:rFonts w:ascii="Arial" w:eastAsia="Arial Unicode MS" w:hAnsi="Arial" w:cs="Arial"/>
                <w:sz w:val="16"/>
                <w:szCs w:val="16"/>
              </w:rPr>
              <w:t>office equipment</w:t>
            </w:r>
          </w:p>
        </w:tc>
        <w:tc>
          <w:tcPr>
            <w:tcW w:w="1185" w:type="dxa"/>
            <w:tcBorders>
              <w:top w:val="nil"/>
              <w:left w:val="nil"/>
              <w:bottom w:val="nil"/>
              <w:right w:val="nil"/>
            </w:tcBorders>
            <w:vAlign w:val="bottom"/>
          </w:tcPr>
          <w:p w14:paraId="222D40E4" w14:textId="77777777" w:rsidR="00B623CF" w:rsidRPr="00FA00B1" w:rsidRDefault="00B623CF" w:rsidP="0029569D">
            <w:pPr>
              <w:pBdr>
                <w:bottom w:val="single" w:sz="4" w:space="1" w:color="auto"/>
              </w:pBdr>
              <w:spacing w:line="340" w:lineRule="exact"/>
              <w:ind w:left="-18" w:right="0"/>
              <w:jc w:val="center"/>
              <w:rPr>
                <w:rFonts w:ascii="Arial" w:eastAsia="Arial Unicode MS" w:hAnsi="Arial" w:cs="Arial"/>
                <w:sz w:val="16"/>
                <w:szCs w:val="16"/>
              </w:rPr>
            </w:pPr>
            <w:r w:rsidRPr="00FA00B1">
              <w:rPr>
                <w:rFonts w:ascii="Arial" w:eastAsia="Arial Unicode MS" w:hAnsi="Arial" w:cs="Arial"/>
                <w:sz w:val="16"/>
                <w:szCs w:val="16"/>
              </w:rPr>
              <w:t>Vehicles</w:t>
            </w:r>
          </w:p>
        </w:tc>
        <w:tc>
          <w:tcPr>
            <w:tcW w:w="1185" w:type="dxa"/>
            <w:tcBorders>
              <w:top w:val="nil"/>
              <w:left w:val="nil"/>
              <w:bottom w:val="nil"/>
              <w:right w:val="nil"/>
            </w:tcBorders>
            <w:vAlign w:val="bottom"/>
          </w:tcPr>
          <w:p w14:paraId="3D1F250C" w14:textId="77777777" w:rsidR="00B623CF" w:rsidRPr="00FA00B1" w:rsidRDefault="003832CA" w:rsidP="0029569D">
            <w:pPr>
              <w:pBdr>
                <w:bottom w:val="single" w:sz="4" w:space="1" w:color="auto"/>
              </w:pBdr>
              <w:spacing w:line="340" w:lineRule="exact"/>
              <w:ind w:left="-18" w:right="0"/>
              <w:jc w:val="center"/>
              <w:rPr>
                <w:rFonts w:ascii="Arial" w:eastAsia="Arial Unicode MS" w:hAnsi="Arial" w:cs="Arial"/>
                <w:sz w:val="16"/>
                <w:szCs w:val="16"/>
              </w:rPr>
            </w:pPr>
            <w:r w:rsidRPr="00FA00B1">
              <w:rPr>
                <w:rFonts w:ascii="Arial" w:eastAsia="Arial Unicode MS" w:hAnsi="Arial" w:cs="Arial"/>
                <w:sz w:val="16"/>
                <w:szCs w:val="16"/>
              </w:rPr>
              <w:t>Construction in progress</w:t>
            </w:r>
          </w:p>
        </w:tc>
        <w:tc>
          <w:tcPr>
            <w:tcW w:w="1185" w:type="dxa"/>
            <w:tcBorders>
              <w:top w:val="nil"/>
              <w:left w:val="nil"/>
              <w:bottom w:val="nil"/>
              <w:right w:val="nil"/>
            </w:tcBorders>
            <w:vAlign w:val="bottom"/>
          </w:tcPr>
          <w:p w14:paraId="6EDD1C5E" w14:textId="77777777" w:rsidR="00B623CF" w:rsidRPr="00FA00B1" w:rsidRDefault="00B623CF" w:rsidP="0029569D">
            <w:pPr>
              <w:pBdr>
                <w:bottom w:val="single" w:sz="4" w:space="1" w:color="auto"/>
              </w:pBdr>
              <w:spacing w:line="340" w:lineRule="exact"/>
              <w:ind w:left="-18" w:right="0"/>
              <w:jc w:val="center"/>
              <w:rPr>
                <w:rFonts w:ascii="Arial" w:eastAsia="Arial Unicode MS" w:hAnsi="Arial" w:cs="Arial"/>
                <w:sz w:val="16"/>
                <w:szCs w:val="16"/>
              </w:rPr>
            </w:pPr>
            <w:r w:rsidRPr="00FA00B1">
              <w:rPr>
                <w:rFonts w:ascii="Arial" w:eastAsia="Arial Unicode MS" w:hAnsi="Arial" w:cs="Arial"/>
                <w:sz w:val="16"/>
                <w:szCs w:val="16"/>
              </w:rPr>
              <w:t>Total</w:t>
            </w:r>
          </w:p>
        </w:tc>
      </w:tr>
      <w:tr w:rsidR="001B0C3A" w:rsidRPr="00FA00B1" w14:paraId="4B97BA61" w14:textId="77777777" w:rsidTr="00C33BC9">
        <w:trPr>
          <w:trHeight w:val="66"/>
        </w:trPr>
        <w:tc>
          <w:tcPr>
            <w:tcW w:w="2070" w:type="dxa"/>
            <w:tcBorders>
              <w:top w:val="nil"/>
              <w:left w:val="nil"/>
              <w:bottom w:val="nil"/>
              <w:right w:val="nil"/>
            </w:tcBorders>
            <w:vAlign w:val="bottom"/>
          </w:tcPr>
          <w:p w14:paraId="2293F573" w14:textId="77777777" w:rsidR="003062CF" w:rsidRPr="00FA00B1" w:rsidRDefault="003062CF" w:rsidP="0029569D">
            <w:pPr>
              <w:spacing w:line="340" w:lineRule="exact"/>
              <w:ind w:right="-115"/>
              <w:rPr>
                <w:rFonts w:ascii="Arial" w:eastAsia="Arial Unicode MS" w:hAnsi="Arial" w:cs="Arial"/>
                <w:sz w:val="16"/>
                <w:szCs w:val="16"/>
              </w:rPr>
            </w:pPr>
            <w:r w:rsidRPr="00FA00B1">
              <w:rPr>
                <w:rFonts w:ascii="Arial" w:eastAsia="Arial Unicode MS" w:hAnsi="Arial" w:cs="Arial"/>
                <w:sz w:val="16"/>
                <w:szCs w:val="16"/>
              </w:rPr>
              <w:t>Net book value as at</w:t>
            </w:r>
          </w:p>
        </w:tc>
        <w:tc>
          <w:tcPr>
            <w:tcW w:w="1185" w:type="dxa"/>
            <w:vAlign w:val="bottom"/>
          </w:tcPr>
          <w:p w14:paraId="213C0576" w14:textId="77777777" w:rsidR="003062CF" w:rsidRPr="00FA00B1" w:rsidRDefault="003062CF" w:rsidP="0029569D">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16AA3AB0" w14:textId="77777777" w:rsidR="003062CF" w:rsidRPr="00FA00B1" w:rsidRDefault="003062CF" w:rsidP="0029569D">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1B9A3BF8" w14:textId="77777777" w:rsidR="003062CF" w:rsidRPr="00FA00B1" w:rsidRDefault="003062CF" w:rsidP="0029569D">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06FB5E42" w14:textId="77777777" w:rsidR="003062CF" w:rsidRPr="00FA00B1" w:rsidRDefault="003062CF" w:rsidP="0029569D">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745BB030" w14:textId="77777777" w:rsidR="003062CF" w:rsidRPr="00FA00B1" w:rsidRDefault="003062CF" w:rsidP="0029569D">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7C8313B3" w14:textId="77777777" w:rsidR="003062CF" w:rsidRPr="00FA00B1" w:rsidRDefault="003062CF" w:rsidP="0029569D">
            <w:pPr>
              <w:tabs>
                <w:tab w:val="decimal" w:pos="882"/>
              </w:tabs>
              <w:spacing w:line="340" w:lineRule="exact"/>
              <w:ind w:right="0"/>
              <w:jc w:val="left"/>
              <w:rPr>
                <w:rFonts w:ascii="Arial" w:eastAsia="Arial Unicode MS" w:hAnsi="Arial" w:cs="Arial"/>
                <w:sz w:val="16"/>
                <w:szCs w:val="16"/>
              </w:rPr>
            </w:pPr>
          </w:p>
        </w:tc>
      </w:tr>
      <w:tr w:rsidR="001B0C3A" w:rsidRPr="00FA00B1" w14:paraId="5CE5240C" w14:textId="77777777" w:rsidTr="005132E2">
        <w:tc>
          <w:tcPr>
            <w:tcW w:w="2070" w:type="dxa"/>
            <w:tcBorders>
              <w:top w:val="nil"/>
              <w:left w:val="nil"/>
              <w:bottom w:val="nil"/>
              <w:right w:val="nil"/>
            </w:tcBorders>
            <w:vAlign w:val="bottom"/>
          </w:tcPr>
          <w:p w14:paraId="16D5FAED" w14:textId="58EFBC6E" w:rsidR="005132E2" w:rsidRPr="00FA00B1" w:rsidRDefault="005132E2" w:rsidP="0029569D">
            <w:pPr>
              <w:spacing w:line="340" w:lineRule="exact"/>
              <w:ind w:left="162" w:right="-18" w:hanging="162"/>
              <w:jc w:val="left"/>
              <w:rPr>
                <w:rFonts w:ascii="Arial" w:eastAsia="Arial Unicode MS" w:hAnsi="Arial" w:cs="Arial"/>
                <w:sz w:val="16"/>
                <w:szCs w:val="16"/>
              </w:rPr>
            </w:pPr>
            <w:r w:rsidRPr="00FA00B1">
              <w:rPr>
                <w:rFonts w:ascii="Arial" w:eastAsia="Arial Unicode MS" w:hAnsi="Arial" w:cs="Arial"/>
                <w:sz w:val="16"/>
                <w:szCs w:val="16"/>
              </w:rPr>
              <w:tab/>
              <w:t>1 January 2021</w:t>
            </w:r>
          </w:p>
        </w:tc>
        <w:tc>
          <w:tcPr>
            <w:tcW w:w="1185" w:type="dxa"/>
            <w:vAlign w:val="bottom"/>
          </w:tcPr>
          <w:p w14:paraId="2A0807DA" w14:textId="39D2B7BE" w:rsidR="005132E2" w:rsidRPr="00FA00B1" w:rsidRDefault="005132E2" w:rsidP="0029569D">
            <w:pPr>
              <w:tabs>
                <w:tab w:val="decimal" w:pos="896"/>
              </w:tabs>
              <w:spacing w:line="340" w:lineRule="exact"/>
              <w:ind w:right="0"/>
              <w:jc w:val="left"/>
              <w:rPr>
                <w:rFonts w:ascii="Arial" w:hAnsi="Arial" w:cs="Arial"/>
                <w:sz w:val="16"/>
                <w:szCs w:val="16"/>
              </w:rPr>
            </w:pPr>
            <w:r w:rsidRPr="00FA00B1">
              <w:rPr>
                <w:rFonts w:ascii="Arial" w:hAnsi="Arial" w:cs="Arial"/>
                <w:sz w:val="16"/>
                <w:szCs w:val="16"/>
              </w:rPr>
              <w:t>120,562,866</w:t>
            </w:r>
          </w:p>
        </w:tc>
        <w:tc>
          <w:tcPr>
            <w:tcW w:w="1185" w:type="dxa"/>
            <w:vAlign w:val="bottom"/>
          </w:tcPr>
          <w:p w14:paraId="1122010D" w14:textId="192EE863" w:rsidR="005132E2" w:rsidRPr="00FA00B1" w:rsidRDefault="005132E2" w:rsidP="0029569D">
            <w:pPr>
              <w:tabs>
                <w:tab w:val="decimal" w:pos="896"/>
              </w:tabs>
              <w:spacing w:line="340" w:lineRule="exact"/>
              <w:ind w:right="0"/>
              <w:jc w:val="left"/>
              <w:rPr>
                <w:rFonts w:ascii="Arial" w:hAnsi="Arial" w:cs="Arial"/>
                <w:sz w:val="16"/>
                <w:szCs w:val="16"/>
              </w:rPr>
            </w:pPr>
            <w:r w:rsidRPr="00FA00B1">
              <w:rPr>
                <w:rFonts w:ascii="Arial" w:hAnsi="Arial" w:cs="Arial"/>
                <w:sz w:val="16"/>
                <w:szCs w:val="16"/>
              </w:rPr>
              <w:t>24,655,292</w:t>
            </w:r>
          </w:p>
        </w:tc>
        <w:tc>
          <w:tcPr>
            <w:tcW w:w="1185" w:type="dxa"/>
            <w:vAlign w:val="bottom"/>
          </w:tcPr>
          <w:p w14:paraId="608F14CE" w14:textId="0A17C7A6" w:rsidR="005132E2" w:rsidRPr="00FA00B1" w:rsidRDefault="005132E2" w:rsidP="0029569D">
            <w:pPr>
              <w:tabs>
                <w:tab w:val="decimal" w:pos="896"/>
              </w:tabs>
              <w:spacing w:line="340" w:lineRule="exact"/>
              <w:ind w:right="0"/>
              <w:jc w:val="left"/>
              <w:rPr>
                <w:rFonts w:ascii="Arial" w:hAnsi="Arial" w:cs="Arial"/>
                <w:sz w:val="16"/>
                <w:szCs w:val="16"/>
              </w:rPr>
            </w:pPr>
            <w:r w:rsidRPr="00FA00B1">
              <w:rPr>
                <w:rFonts w:ascii="Arial" w:hAnsi="Arial" w:cs="Arial"/>
                <w:sz w:val="16"/>
                <w:szCs w:val="16"/>
              </w:rPr>
              <w:t>16,431,725</w:t>
            </w:r>
          </w:p>
        </w:tc>
        <w:tc>
          <w:tcPr>
            <w:tcW w:w="1185" w:type="dxa"/>
            <w:vAlign w:val="bottom"/>
          </w:tcPr>
          <w:p w14:paraId="6C1E0ECE" w14:textId="7EE05455" w:rsidR="005132E2" w:rsidRPr="00FA00B1" w:rsidRDefault="005132E2" w:rsidP="0029569D">
            <w:pPr>
              <w:tabs>
                <w:tab w:val="decimal" w:pos="896"/>
              </w:tabs>
              <w:spacing w:line="340" w:lineRule="exact"/>
              <w:ind w:right="0"/>
              <w:jc w:val="left"/>
              <w:rPr>
                <w:rFonts w:ascii="Arial" w:hAnsi="Arial" w:cs="Arial"/>
                <w:sz w:val="16"/>
                <w:szCs w:val="16"/>
              </w:rPr>
            </w:pPr>
            <w:r w:rsidRPr="00FA00B1">
              <w:rPr>
                <w:rFonts w:ascii="Arial" w:hAnsi="Arial" w:cs="Arial"/>
                <w:sz w:val="16"/>
                <w:szCs w:val="16"/>
              </w:rPr>
              <w:t>6,353,873</w:t>
            </w:r>
          </w:p>
        </w:tc>
        <w:tc>
          <w:tcPr>
            <w:tcW w:w="1185" w:type="dxa"/>
            <w:vAlign w:val="bottom"/>
          </w:tcPr>
          <w:p w14:paraId="582AEB39" w14:textId="2F721F5F" w:rsidR="005132E2" w:rsidRPr="00FA00B1" w:rsidRDefault="005132E2" w:rsidP="0029569D">
            <w:pPr>
              <w:tabs>
                <w:tab w:val="decimal" w:pos="896"/>
              </w:tabs>
              <w:spacing w:line="340" w:lineRule="exact"/>
              <w:ind w:right="0"/>
              <w:jc w:val="left"/>
              <w:rPr>
                <w:rFonts w:ascii="Arial" w:hAnsi="Arial" w:cs="Arial"/>
                <w:sz w:val="16"/>
                <w:szCs w:val="16"/>
              </w:rPr>
            </w:pPr>
            <w:r w:rsidRPr="00FA00B1">
              <w:rPr>
                <w:rFonts w:ascii="Arial" w:hAnsi="Arial" w:cs="Arial"/>
                <w:sz w:val="16"/>
                <w:szCs w:val="16"/>
              </w:rPr>
              <w:t>310,900</w:t>
            </w:r>
          </w:p>
        </w:tc>
        <w:tc>
          <w:tcPr>
            <w:tcW w:w="1185" w:type="dxa"/>
            <w:vAlign w:val="bottom"/>
          </w:tcPr>
          <w:p w14:paraId="018EC340" w14:textId="1ACCADB7" w:rsidR="005132E2" w:rsidRPr="00FA00B1" w:rsidRDefault="005132E2" w:rsidP="0029569D">
            <w:pPr>
              <w:tabs>
                <w:tab w:val="decimal" w:pos="896"/>
              </w:tabs>
              <w:spacing w:line="340" w:lineRule="exact"/>
              <w:ind w:right="0"/>
              <w:jc w:val="left"/>
              <w:rPr>
                <w:rFonts w:ascii="Arial" w:hAnsi="Arial" w:cs="Arial"/>
                <w:sz w:val="16"/>
                <w:szCs w:val="16"/>
              </w:rPr>
            </w:pPr>
            <w:r w:rsidRPr="00FA00B1">
              <w:rPr>
                <w:rFonts w:ascii="Arial" w:hAnsi="Arial" w:cs="Arial"/>
                <w:sz w:val="16"/>
                <w:szCs w:val="16"/>
              </w:rPr>
              <w:t>168,314,656</w:t>
            </w:r>
          </w:p>
        </w:tc>
      </w:tr>
      <w:tr w:rsidR="00581C7E" w:rsidRPr="00FA00B1" w14:paraId="70EA95C3" w14:textId="77777777" w:rsidTr="005132E2">
        <w:tc>
          <w:tcPr>
            <w:tcW w:w="2070" w:type="dxa"/>
            <w:tcBorders>
              <w:top w:val="nil"/>
              <w:left w:val="nil"/>
              <w:bottom w:val="nil"/>
              <w:right w:val="nil"/>
            </w:tcBorders>
            <w:vAlign w:val="bottom"/>
          </w:tcPr>
          <w:p w14:paraId="5DA4CA3C" w14:textId="77777777" w:rsidR="00581C7E" w:rsidRPr="00FA00B1" w:rsidRDefault="00581C7E" w:rsidP="00581C7E">
            <w:pPr>
              <w:spacing w:line="340" w:lineRule="exact"/>
              <w:ind w:right="-115"/>
              <w:rPr>
                <w:rFonts w:ascii="Arial" w:eastAsia="Arial Unicode MS" w:hAnsi="Arial" w:cs="Arial"/>
                <w:sz w:val="16"/>
                <w:szCs w:val="16"/>
              </w:rPr>
            </w:pPr>
            <w:r w:rsidRPr="00FA00B1">
              <w:rPr>
                <w:rFonts w:ascii="Arial" w:eastAsia="Arial Unicode MS" w:hAnsi="Arial" w:cs="Arial"/>
                <w:sz w:val="16"/>
                <w:szCs w:val="16"/>
              </w:rPr>
              <w:t xml:space="preserve">Additions </w:t>
            </w:r>
          </w:p>
        </w:tc>
        <w:tc>
          <w:tcPr>
            <w:tcW w:w="1185" w:type="dxa"/>
            <w:shd w:val="clear" w:color="auto" w:fill="auto"/>
            <w:vAlign w:val="bottom"/>
          </w:tcPr>
          <w:p w14:paraId="15EF37FE" w14:textId="7C10E805"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w:t>
            </w:r>
          </w:p>
        </w:tc>
        <w:tc>
          <w:tcPr>
            <w:tcW w:w="1185" w:type="dxa"/>
            <w:shd w:val="clear" w:color="auto" w:fill="auto"/>
            <w:vAlign w:val="bottom"/>
          </w:tcPr>
          <w:p w14:paraId="1543B6BC" w14:textId="2FA203AD"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w:t>
            </w:r>
          </w:p>
        </w:tc>
        <w:tc>
          <w:tcPr>
            <w:tcW w:w="1185" w:type="dxa"/>
            <w:shd w:val="clear" w:color="auto" w:fill="auto"/>
            <w:vAlign w:val="bottom"/>
          </w:tcPr>
          <w:p w14:paraId="61C60B42" w14:textId="7573C110"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3,510,249</w:t>
            </w:r>
          </w:p>
        </w:tc>
        <w:tc>
          <w:tcPr>
            <w:tcW w:w="1185" w:type="dxa"/>
            <w:shd w:val="clear" w:color="auto" w:fill="auto"/>
            <w:vAlign w:val="bottom"/>
          </w:tcPr>
          <w:p w14:paraId="05AACF54" w14:textId="74C26C02"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w:t>
            </w:r>
          </w:p>
        </w:tc>
        <w:tc>
          <w:tcPr>
            <w:tcW w:w="1185" w:type="dxa"/>
            <w:shd w:val="clear" w:color="auto" w:fill="auto"/>
            <w:vAlign w:val="bottom"/>
          </w:tcPr>
          <w:p w14:paraId="04E06FA8" w14:textId="61B689D4"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458,000</w:t>
            </w:r>
          </w:p>
        </w:tc>
        <w:tc>
          <w:tcPr>
            <w:tcW w:w="1185" w:type="dxa"/>
            <w:shd w:val="clear" w:color="auto" w:fill="auto"/>
            <w:vAlign w:val="bottom"/>
          </w:tcPr>
          <w:p w14:paraId="312844F7" w14:textId="32D262A8"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3,968,249</w:t>
            </w:r>
          </w:p>
        </w:tc>
      </w:tr>
      <w:tr w:rsidR="00581C7E" w:rsidRPr="00FA00B1" w14:paraId="39078924" w14:textId="77777777" w:rsidTr="005132E2">
        <w:tc>
          <w:tcPr>
            <w:tcW w:w="2070" w:type="dxa"/>
            <w:tcBorders>
              <w:top w:val="nil"/>
              <w:left w:val="nil"/>
              <w:bottom w:val="nil"/>
              <w:right w:val="nil"/>
            </w:tcBorders>
            <w:vAlign w:val="bottom"/>
          </w:tcPr>
          <w:p w14:paraId="72805877" w14:textId="066D3F13" w:rsidR="00581C7E" w:rsidRPr="00FA00B1" w:rsidRDefault="00581C7E" w:rsidP="00581C7E">
            <w:pPr>
              <w:spacing w:line="340" w:lineRule="exact"/>
              <w:ind w:left="162" w:right="-108" w:hanging="162"/>
              <w:jc w:val="left"/>
              <w:rPr>
                <w:rFonts w:ascii="Arial" w:eastAsia="Arial Unicode MS" w:hAnsi="Arial" w:cs="Arial"/>
                <w:sz w:val="16"/>
                <w:szCs w:val="16"/>
              </w:rPr>
            </w:pPr>
            <w:r w:rsidRPr="00FA00B1">
              <w:rPr>
                <w:rFonts w:ascii="Arial" w:eastAsia="Arial Unicode MS" w:hAnsi="Arial" w:cs="Arial"/>
                <w:sz w:val="16"/>
                <w:szCs w:val="16"/>
              </w:rPr>
              <w:t>Transfer in/(out)</w:t>
            </w:r>
          </w:p>
        </w:tc>
        <w:tc>
          <w:tcPr>
            <w:tcW w:w="1185" w:type="dxa"/>
            <w:shd w:val="clear" w:color="auto" w:fill="auto"/>
            <w:vAlign w:val="bottom"/>
          </w:tcPr>
          <w:p w14:paraId="40CECC89" w14:textId="4C1F9C4D"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w:t>
            </w:r>
          </w:p>
        </w:tc>
        <w:tc>
          <w:tcPr>
            <w:tcW w:w="1185" w:type="dxa"/>
            <w:shd w:val="clear" w:color="auto" w:fill="auto"/>
            <w:vAlign w:val="bottom"/>
          </w:tcPr>
          <w:p w14:paraId="58896E9F" w14:textId="73BC0492"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w:t>
            </w:r>
          </w:p>
        </w:tc>
        <w:tc>
          <w:tcPr>
            <w:tcW w:w="1185" w:type="dxa"/>
            <w:shd w:val="clear" w:color="auto" w:fill="auto"/>
            <w:vAlign w:val="bottom"/>
          </w:tcPr>
          <w:p w14:paraId="2B65B536" w14:textId="0F0843A3"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9,700</w:t>
            </w:r>
          </w:p>
        </w:tc>
        <w:tc>
          <w:tcPr>
            <w:tcW w:w="1185" w:type="dxa"/>
            <w:shd w:val="clear" w:color="auto" w:fill="auto"/>
            <w:vAlign w:val="bottom"/>
          </w:tcPr>
          <w:p w14:paraId="77E59E39" w14:textId="4B177B96"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w:t>
            </w:r>
          </w:p>
        </w:tc>
        <w:tc>
          <w:tcPr>
            <w:tcW w:w="1185" w:type="dxa"/>
            <w:shd w:val="clear" w:color="auto" w:fill="auto"/>
            <w:vAlign w:val="bottom"/>
          </w:tcPr>
          <w:p w14:paraId="3EF3E718" w14:textId="5EED0C3F"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(9,700)</w:t>
            </w:r>
          </w:p>
        </w:tc>
        <w:tc>
          <w:tcPr>
            <w:tcW w:w="1185" w:type="dxa"/>
            <w:shd w:val="clear" w:color="auto" w:fill="auto"/>
            <w:vAlign w:val="bottom"/>
          </w:tcPr>
          <w:p w14:paraId="2DF55D42" w14:textId="46FBB629"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w:t>
            </w:r>
          </w:p>
        </w:tc>
      </w:tr>
      <w:tr w:rsidR="00581C7E" w:rsidRPr="00FA00B1" w14:paraId="55BA2A48" w14:textId="77777777" w:rsidTr="005132E2">
        <w:tc>
          <w:tcPr>
            <w:tcW w:w="2070" w:type="dxa"/>
            <w:tcBorders>
              <w:top w:val="nil"/>
              <w:left w:val="nil"/>
              <w:bottom w:val="nil"/>
              <w:right w:val="nil"/>
            </w:tcBorders>
            <w:vAlign w:val="bottom"/>
          </w:tcPr>
          <w:p w14:paraId="595AFFED" w14:textId="2912AA12" w:rsidR="00581C7E" w:rsidRPr="00FA00B1" w:rsidRDefault="00581C7E" w:rsidP="00581C7E">
            <w:pPr>
              <w:spacing w:line="340" w:lineRule="exact"/>
              <w:ind w:left="162" w:right="-108" w:hanging="162"/>
              <w:jc w:val="left"/>
              <w:rPr>
                <w:rFonts w:ascii="Arial" w:eastAsia="Arial Unicode MS" w:hAnsi="Arial" w:cs="Arial"/>
                <w:sz w:val="16"/>
                <w:szCs w:val="16"/>
              </w:rPr>
            </w:pPr>
            <w:r w:rsidRPr="00FA00B1">
              <w:rPr>
                <w:rFonts w:ascii="Arial" w:eastAsia="Arial Unicode MS" w:hAnsi="Arial" w:cs="Arial"/>
                <w:sz w:val="16"/>
                <w:szCs w:val="16"/>
              </w:rPr>
              <w:t>Disposals/write-off - net book value</w:t>
            </w:r>
          </w:p>
        </w:tc>
        <w:tc>
          <w:tcPr>
            <w:tcW w:w="1185" w:type="dxa"/>
            <w:shd w:val="clear" w:color="auto" w:fill="auto"/>
            <w:vAlign w:val="bottom"/>
          </w:tcPr>
          <w:p w14:paraId="131909C8" w14:textId="4188249A"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w:t>
            </w:r>
          </w:p>
        </w:tc>
        <w:tc>
          <w:tcPr>
            <w:tcW w:w="1185" w:type="dxa"/>
            <w:shd w:val="clear" w:color="auto" w:fill="auto"/>
            <w:vAlign w:val="bottom"/>
          </w:tcPr>
          <w:p w14:paraId="4298F999" w14:textId="1EF0FC64"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w:t>
            </w:r>
          </w:p>
        </w:tc>
        <w:tc>
          <w:tcPr>
            <w:tcW w:w="1185" w:type="dxa"/>
            <w:shd w:val="clear" w:color="auto" w:fill="auto"/>
            <w:vAlign w:val="bottom"/>
          </w:tcPr>
          <w:p w14:paraId="01AC486A" w14:textId="1E0F5701"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(47,198)</w:t>
            </w:r>
          </w:p>
        </w:tc>
        <w:tc>
          <w:tcPr>
            <w:tcW w:w="1185" w:type="dxa"/>
            <w:shd w:val="clear" w:color="auto" w:fill="auto"/>
            <w:vAlign w:val="bottom"/>
          </w:tcPr>
          <w:p w14:paraId="4962B837" w14:textId="4D899090"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w:t>
            </w:r>
          </w:p>
        </w:tc>
        <w:tc>
          <w:tcPr>
            <w:tcW w:w="1185" w:type="dxa"/>
            <w:shd w:val="clear" w:color="auto" w:fill="auto"/>
            <w:vAlign w:val="bottom"/>
          </w:tcPr>
          <w:p w14:paraId="6B41E82D" w14:textId="317BBDEE"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(750,000)</w:t>
            </w:r>
          </w:p>
        </w:tc>
        <w:tc>
          <w:tcPr>
            <w:tcW w:w="1185" w:type="dxa"/>
            <w:shd w:val="clear" w:color="auto" w:fill="auto"/>
            <w:vAlign w:val="bottom"/>
          </w:tcPr>
          <w:p w14:paraId="5A750127" w14:textId="7332103A" w:rsidR="00581C7E" w:rsidRPr="00FA00B1" w:rsidRDefault="00581C7E" w:rsidP="00581C7E">
            <w:pPr>
              <w:tabs>
                <w:tab w:val="decimal" w:pos="896"/>
              </w:tabs>
              <w:spacing w:line="340" w:lineRule="exact"/>
              <w:ind w:right="0"/>
              <w:jc w:val="left"/>
              <w:rPr>
                <w:rFonts w:ascii="Arial" w:hAnsi="Arial" w:cs="Arial"/>
                <w:sz w:val="16"/>
                <w:szCs w:val="16"/>
              </w:rPr>
            </w:pPr>
            <w:r w:rsidRPr="00FA00B1">
              <w:rPr>
                <w:rFonts w:ascii="Arial" w:hAnsi="Arial" w:cs="Arial"/>
                <w:sz w:val="16"/>
                <w:szCs w:val="16"/>
              </w:rPr>
              <w:t>(797,198)</w:t>
            </w:r>
          </w:p>
        </w:tc>
      </w:tr>
      <w:tr w:rsidR="00581C7E" w:rsidRPr="00FA00B1" w14:paraId="466FB999" w14:textId="77777777" w:rsidTr="005132E2">
        <w:tc>
          <w:tcPr>
            <w:tcW w:w="2070" w:type="dxa"/>
            <w:tcBorders>
              <w:top w:val="nil"/>
              <w:left w:val="nil"/>
              <w:bottom w:val="nil"/>
              <w:right w:val="nil"/>
            </w:tcBorders>
            <w:vAlign w:val="bottom"/>
          </w:tcPr>
          <w:p w14:paraId="7124ED96" w14:textId="77777777" w:rsidR="00581C7E" w:rsidRPr="00FA00B1" w:rsidRDefault="00581C7E" w:rsidP="00581C7E">
            <w:pPr>
              <w:spacing w:line="340" w:lineRule="exact"/>
              <w:ind w:left="162" w:right="-108" w:hanging="162"/>
              <w:jc w:val="left"/>
              <w:rPr>
                <w:rFonts w:ascii="Arial" w:eastAsia="Arial Unicode MS" w:hAnsi="Arial" w:cs="Arial"/>
                <w:sz w:val="16"/>
                <w:szCs w:val="16"/>
              </w:rPr>
            </w:pPr>
            <w:r w:rsidRPr="00FA00B1">
              <w:rPr>
                <w:rFonts w:ascii="Arial" w:eastAsia="Arial Unicode MS" w:hAnsi="Arial" w:cs="Arial"/>
                <w:sz w:val="16"/>
                <w:szCs w:val="16"/>
              </w:rPr>
              <w:t>Depreciation charge for                        the period</w:t>
            </w:r>
          </w:p>
        </w:tc>
        <w:tc>
          <w:tcPr>
            <w:tcW w:w="1185" w:type="dxa"/>
            <w:shd w:val="clear" w:color="auto" w:fill="auto"/>
            <w:vAlign w:val="bottom"/>
          </w:tcPr>
          <w:p w14:paraId="30BB8695" w14:textId="62A566D2" w:rsidR="00581C7E" w:rsidRPr="00FA00B1" w:rsidRDefault="00581C7E" w:rsidP="00581C7E">
            <w:pPr>
              <w:pBdr>
                <w:bottom w:val="single" w:sz="4" w:space="1" w:color="000000"/>
              </w:pBdr>
              <w:tabs>
                <w:tab w:val="decimal" w:pos="896"/>
              </w:tabs>
              <w:spacing w:line="340" w:lineRule="exact"/>
              <w:ind w:right="0"/>
              <w:jc w:val="left"/>
              <w:rPr>
                <w:rFonts w:ascii="Arial" w:hAnsi="Arial" w:cs="Arial"/>
                <w:sz w:val="16"/>
                <w:szCs w:val="16"/>
              </w:rPr>
            </w:pPr>
            <w:r w:rsidRPr="00FA00B1">
              <w:rPr>
                <w:rFonts w:ascii="Arial" w:hAnsi="Arial" w:cs="Arial"/>
                <w:sz w:val="16"/>
                <w:szCs w:val="16"/>
              </w:rPr>
              <w:t>-</w:t>
            </w:r>
          </w:p>
        </w:tc>
        <w:tc>
          <w:tcPr>
            <w:tcW w:w="1185" w:type="dxa"/>
            <w:shd w:val="clear" w:color="auto" w:fill="auto"/>
            <w:vAlign w:val="bottom"/>
          </w:tcPr>
          <w:p w14:paraId="2526DBF8" w14:textId="7E6679E6" w:rsidR="00581C7E" w:rsidRPr="00FA00B1" w:rsidRDefault="00581C7E" w:rsidP="00581C7E">
            <w:pPr>
              <w:pBdr>
                <w:bottom w:val="single" w:sz="4" w:space="1" w:color="000000"/>
              </w:pBdr>
              <w:tabs>
                <w:tab w:val="decimal" w:pos="896"/>
              </w:tabs>
              <w:spacing w:line="340" w:lineRule="exact"/>
              <w:ind w:right="0"/>
              <w:jc w:val="left"/>
              <w:rPr>
                <w:rFonts w:ascii="Arial" w:hAnsi="Arial" w:cs="Arial"/>
                <w:sz w:val="16"/>
                <w:szCs w:val="16"/>
              </w:rPr>
            </w:pPr>
            <w:r w:rsidRPr="00FA00B1">
              <w:rPr>
                <w:rFonts w:ascii="Arial" w:hAnsi="Arial" w:cs="Arial"/>
                <w:sz w:val="16"/>
                <w:szCs w:val="16"/>
              </w:rPr>
              <w:t>(1,433,834)</w:t>
            </w:r>
          </w:p>
        </w:tc>
        <w:tc>
          <w:tcPr>
            <w:tcW w:w="1185" w:type="dxa"/>
            <w:shd w:val="clear" w:color="auto" w:fill="auto"/>
            <w:vAlign w:val="bottom"/>
          </w:tcPr>
          <w:p w14:paraId="5ED18AC4" w14:textId="3C5F772C" w:rsidR="00581C7E" w:rsidRPr="00FA00B1" w:rsidRDefault="00581C7E" w:rsidP="00581C7E">
            <w:pPr>
              <w:pBdr>
                <w:bottom w:val="single" w:sz="4" w:space="1" w:color="000000"/>
              </w:pBdr>
              <w:tabs>
                <w:tab w:val="decimal" w:pos="896"/>
              </w:tabs>
              <w:spacing w:line="340" w:lineRule="exact"/>
              <w:ind w:right="0"/>
              <w:jc w:val="left"/>
              <w:rPr>
                <w:rFonts w:ascii="Arial" w:hAnsi="Arial" w:cs="Arial"/>
                <w:sz w:val="16"/>
                <w:szCs w:val="16"/>
              </w:rPr>
            </w:pPr>
            <w:r w:rsidRPr="00FA00B1">
              <w:rPr>
                <w:rFonts w:ascii="Arial" w:hAnsi="Arial" w:cs="Arial"/>
                <w:sz w:val="16"/>
                <w:szCs w:val="16"/>
              </w:rPr>
              <w:t>(4,428,830)</w:t>
            </w:r>
          </w:p>
        </w:tc>
        <w:tc>
          <w:tcPr>
            <w:tcW w:w="1185" w:type="dxa"/>
            <w:shd w:val="clear" w:color="auto" w:fill="auto"/>
            <w:vAlign w:val="bottom"/>
          </w:tcPr>
          <w:p w14:paraId="27C55A98" w14:textId="356BAE53" w:rsidR="00581C7E" w:rsidRPr="00FA00B1" w:rsidRDefault="00581C7E" w:rsidP="00581C7E">
            <w:pPr>
              <w:pBdr>
                <w:bottom w:val="single" w:sz="4" w:space="1" w:color="000000"/>
              </w:pBdr>
              <w:tabs>
                <w:tab w:val="decimal" w:pos="896"/>
              </w:tabs>
              <w:spacing w:line="340" w:lineRule="exact"/>
              <w:ind w:right="0"/>
              <w:jc w:val="left"/>
              <w:rPr>
                <w:rFonts w:ascii="Arial" w:hAnsi="Arial" w:cs="Arial"/>
                <w:sz w:val="16"/>
                <w:szCs w:val="16"/>
              </w:rPr>
            </w:pPr>
            <w:r w:rsidRPr="00FA00B1">
              <w:rPr>
                <w:rFonts w:ascii="Arial" w:hAnsi="Arial" w:cs="Arial"/>
                <w:sz w:val="16"/>
                <w:szCs w:val="16"/>
              </w:rPr>
              <w:t>(621,806)</w:t>
            </w:r>
          </w:p>
        </w:tc>
        <w:tc>
          <w:tcPr>
            <w:tcW w:w="1185" w:type="dxa"/>
            <w:shd w:val="clear" w:color="auto" w:fill="auto"/>
            <w:vAlign w:val="bottom"/>
          </w:tcPr>
          <w:p w14:paraId="59314771" w14:textId="7F0B69BC" w:rsidR="00581C7E" w:rsidRPr="00FA00B1" w:rsidRDefault="00581C7E" w:rsidP="00581C7E">
            <w:pPr>
              <w:pBdr>
                <w:bottom w:val="single" w:sz="4" w:space="1" w:color="000000"/>
              </w:pBdr>
              <w:tabs>
                <w:tab w:val="decimal" w:pos="896"/>
              </w:tabs>
              <w:spacing w:line="340" w:lineRule="exact"/>
              <w:ind w:right="0"/>
              <w:jc w:val="left"/>
              <w:rPr>
                <w:rFonts w:ascii="Arial" w:hAnsi="Arial" w:cs="Arial"/>
                <w:sz w:val="16"/>
                <w:szCs w:val="16"/>
              </w:rPr>
            </w:pPr>
            <w:r w:rsidRPr="00FA00B1">
              <w:rPr>
                <w:rFonts w:ascii="Arial" w:hAnsi="Arial" w:cs="Arial"/>
                <w:sz w:val="16"/>
                <w:szCs w:val="16"/>
              </w:rPr>
              <w:t>-</w:t>
            </w:r>
          </w:p>
        </w:tc>
        <w:tc>
          <w:tcPr>
            <w:tcW w:w="1185" w:type="dxa"/>
            <w:shd w:val="clear" w:color="auto" w:fill="auto"/>
            <w:vAlign w:val="bottom"/>
          </w:tcPr>
          <w:p w14:paraId="528EAC2A" w14:textId="73E44B5A" w:rsidR="00581C7E" w:rsidRPr="00FA00B1" w:rsidRDefault="00581C7E" w:rsidP="00581C7E">
            <w:pPr>
              <w:pBdr>
                <w:bottom w:val="single" w:sz="4" w:space="1" w:color="000000"/>
              </w:pBdr>
              <w:tabs>
                <w:tab w:val="decimal" w:pos="896"/>
              </w:tabs>
              <w:spacing w:line="340" w:lineRule="exact"/>
              <w:ind w:right="0"/>
              <w:jc w:val="left"/>
              <w:rPr>
                <w:rFonts w:ascii="Arial" w:hAnsi="Arial" w:cs="Arial"/>
                <w:sz w:val="16"/>
                <w:szCs w:val="16"/>
              </w:rPr>
            </w:pPr>
            <w:r w:rsidRPr="00FA00B1">
              <w:rPr>
                <w:rFonts w:ascii="Arial" w:hAnsi="Arial" w:cs="Arial"/>
                <w:sz w:val="16"/>
                <w:szCs w:val="16"/>
              </w:rPr>
              <w:t>(6,484,470)</w:t>
            </w:r>
          </w:p>
        </w:tc>
      </w:tr>
      <w:tr w:rsidR="00581C7E" w:rsidRPr="00FA00B1" w14:paraId="1186B50A" w14:textId="77777777" w:rsidTr="005132E2">
        <w:tc>
          <w:tcPr>
            <w:tcW w:w="2070" w:type="dxa"/>
            <w:tcBorders>
              <w:top w:val="nil"/>
              <w:left w:val="nil"/>
              <w:bottom w:val="nil"/>
              <w:right w:val="nil"/>
            </w:tcBorders>
            <w:vAlign w:val="bottom"/>
          </w:tcPr>
          <w:p w14:paraId="47300377" w14:textId="1365F9FA" w:rsidR="00581C7E" w:rsidRPr="00FA00B1" w:rsidRDefault="00581C7E" w:rsidP="00581C7E">
            <w:pPr>
              <w:spacing w:line="340" w:lineRule="exact"/>
              <w:ind w:left="162" w:right="-108" w:hanging="162"/>
              <w:jc w:val="left"/>
              <w:rPr>
                <w:rFonts w:ascii="Arial" w:eastAsia="Arial Unicode MS" w:hAnsi="Arial" w:cs="Arial"/>
                <w:sz w:val="16"/>
                <w:szCs w:val="16"/>
              </w:rPr>
            </w:pPr>
            <w:r w:rsidRPr="00FA00B1">
              <w:rPr>
                <w:rFonts w:ascii="Arial" w:eastAsia="Arial Unicode MS" w:hAnsi="Arial" w:cs="Arial"/>
                <w:sz w:val="16"/>
                <w:szCs w:val="16"/>
              </w:rPr>
              <w:t>Net book value as at                                  30 September 2021</w:t>
            </w:r>
          </w:p>
        </w:tc>
        <w:tc>
          <w:tcPr>
            <w:tcW w:w="1185" w:type="dxa"/>
            <w:shd w:val="clear" w:color="auto" w:fill="auto"/>
            <w:vAlign w:val="bottom"/>
          </w:tcPr>
          <w:p w14:paraId="1801C0C1" w14:textId="2A78517D" w:rsidR="00581C7E" w:rsidRPr="00FA00B1" w:rsidRDefault="00581C7E" w:rsidP="00581C7E">
            <w:pPr>
              <w:pBdr>
                <w:bottom w:val="double" w:sz="4" w:space="1" w:color="auto"/>
              </w:pBdr>
              <w:tabs>
                <w:tab w:val="decimal" w:pos="896"/>
              </w:tabs>
              <w:spacing w:line="340" w:lineRule="exact"/>
              <w:ind w:right="0"/>
              <w:jc w:val="left"/>
              <w:rPr>
                <w:rFonts w:ascii="Arial" w:hAnsi="Arial" w:cs="Arial"/>
                <w:sz w:val="16"/>
                <w:szCs w:val="16"/>
              </w:rPr>
            </w:pPr>
            <w:r w:rsidRPr="00FA00B1">
              <w:rPr>
                <w:rFonts w:ascii="Arial" w:hAnsi="Arial" w:cs="Arial"/>
                <w:sz w:val="16"/>
                <w:szCs w:val="16"/>
              </w:rPr>
              <w:t>120,562,866</w:t>
            </w:r>
          </w:p>
        </w:tc>
        <w:tc>
          <w:tcPr>
            <w:tcW w:w="1185" w:type="dxa"/>
            <w:shd w:val="clear" w:color="auto" w:fill="auto"/>
            <w:vAlign w:val="bottom"/>
          </w:tcPr>
          <w:p w14:paraId="164C5B65" w14:textId="64DAF68F" w:rsidR="00581C7E" w:rsidRPr="00FA00B1" w:rsidRDefault="00581C7E" w:rsidP="00581C7E">
            <w:pPr>
              <w:pBdr>
                <w:bottom w:val="double" w:sz="4" w:space="1" w:color="auto"/>
              </w:pBdr>
              <w:tabs>
                <w:tab w:val="decimal" w:pos="896"/>
              </w:tabs>
              <w:spacing w:line="340" w:lineRule="exact"/>
              <w:ind w:right="0"/>
              <w:jc w:val="left"/>
              <w:rPr>
                <w:rFonts w:ascii="Arial" w:hAnsi="Arial" w:cs="Arial"/>
                <w:sz w:val="16"/>
                <w:szCs w:val="16"/>
              </w:rPr>
            </w:pPr>
            <w:r w:rsidRPr="00FA00B1">
              <w:rPr>
                <w:rFonts w:ascii="Arial" w:hAnsi="Arial" w:cs="Arial"/>
                <w:sz w:val="16"/>
                <w:szCs w:val="16"/>
              </w:rPr>
              <w:t>23,221,458</w:t>
            </w:r>
          </w:p>
        </w:tc>
        <w:tc>
          <w:tcPr>
            <w:tcW w:w="1185" w:type="dxa"/>
            <w:shd w:val="clear" w:color="auto" w:fill="auto"/>
            <w:vAlign w:val="bottom"/>
          </w:tcPr>
          <w:p w14:paraId="0A5AFCC6" w14:textId="3F31B719" w:rsidR="00581C7E" w:rsidRPr="00FA00B1" w:rsidRDefault="00581C7E" w:rsidP="00581C7E">
            <w:pPr>
              <w:pBdr>
                <w:bottom w:val="double" w:sz="4" w:space="1" w:color="auto"/>
              </w:pBdr>
              <w:tabs>
                <w:tab w:val="decimal" w:pos="896"/>
              </w:tabs>
              <w:spacing w:line="340" w:lineRule="exact"/>
              <w:ind w:right="0"/>
              <w:jc w:val="left"/>
              <w:rPr>
                <w:rFonts w:ascii="Arial" w:hAnsi="Arial" w:cs="Arial"/>
                <w:sz w:val="16"/>
                <w:szCs w:val="16"/>
              </w:rPr>
            </w:pPr>
            <w:r w:rsidRPr="00FA00B1">
              <w:rPr>
                <w:rFonts w:ascii="Arial" w:hAnsi="Arial" w:cs="Arial"/>
                <w:sz w:val="16"/>
                <w:szCs w:val="16"/>
              </w:rPr>
              <w:t>15,475,646</w:t>
            </w:r>
          </w:p>
        </w:tc>
        <w:tc>
          <w:tcPr>
            <w:tcW w:w="1185" w:type="dxa"/>
            <w:shd w:val="clear" w:color="auto" w:fill="auto"/>
            <w:vAlign w:val="bottom"/>
          </w:tcPr>
          <w:p w14:paraId="5F9FEB8E" w14:textId="714A0A2D" w:rsidR="00581C7E" w:rsidRPr="00FA00B1" w:rsidRDefault="00581C7E" w:rsidP="00581C7E">
            <w:pPr>
              <w:pBdr>
                <w:bottom w:val="double" w:sz="4" w:space="1" w:color="auto"/>
              </w:pBdr>
              <w:tabs>
                <w:tab w:val="decimal" w:pos="896"/>
              </w:tabs>
              <w:spacing w:line="340" w:lineRule="exact"/>
              <w:ind w:right="0"/>
              <w:jc w:val="left"/>
              <w:rPr>
                <w:rFonts w:ascii="Arial" w:hAnsi="Arial" w:cs="Arial"/>
                <w:sz w:val="16"/>
                <w:szCs w:val="16"/>
              </w:rPr>
            </w:pPr>
            <w:r w:rsidRPr="00FA00B1">
              <w:rPr>
                <w:rFonts w:ascii="Arial" w:hAnsi="Arial" w:cs="Arial"/>
                <w:sz w:val="16"/>
                <w:szCs w:val="16"/>
              </w:rPr>
              <w:t>5,732,067</w:t>
            </w:r>
          </w:p>
        </w:tc>
        <w:tc>
          <w:tcPr>
            <w:tcW w:w="1185" w:type="dxa"/>
            <w:shd w:val="clear" w:color="auto" w:fill="auto"/>
            <w:vAlign w:val="bottom"/>
          </w:tcPr>
          <w:p w14:paraId="151C8633" w14:textId="40756738" w:rsidR="00581C7E" w:rsidRPr="00FA00B1" w:rsidRDefault="00581C7E" w:rsidP="00581C7E">
            <w:pPr>
              <w:pBdr>
                <w:bottom w:val="double" w:sz="4" w:space="1" w:color="auto"/>
              </w:pBdr>
              <w:tabs>
                <w:tab w:val="decimal" w:pos="896"/>
              </w:tabs>
              <w:spacing w:line="340" w:lineRule="exact"/>
              <w:ind w:right="0"/>
              <w:jc w:val="left"/>
              <w:rPr>
                <w:rFonts w:ascii="Arial" w:hAnsi="Arial" w:cs="Arial"/>
                <w:sz w:val="16"/>
                <w:szCs w:val="16"/>
              </w:rPr>
            </w:pPr>
            <w:r w:rsidRPr="00FA00B1">
              <w:rPr>
                <w:rFonts w:ascii="Arial" w:hAnsi="Arial" w:cs="Arial"/>
                <w:sz w:val="16"/>
                <w:szCs w:val="16"/>
              </w:rPr>
              <w:t>9,200</w:t>
            </w:r>
          </w:p>
        </w:tc>
        <w:tc>
          <w:tcPr>
            <w:tcW w:w="1185" w:type="dxa"/>
            <w:shd w:val="clear" w:color="auto" w:fill="auto"/>
            <w:vAlign w:val="bottom"/>
          </w:tcPr>
          <w:p w14:paraId="0254FD51" w14:textId="7305A762" w:rsidR="00581C7E" w:rsidRPr="00FA00B1" w:rsidRDefault="00581C7E" w:rsidP="00581C7E">
            <w:pPr>
              <w:pBdr>
                <w:bottom w:val="double" w:sz="4" w:space="1" w:color="auto"/>
              </w:pBdr>
              <w:tabs>
                <w:tab w:val="decimal" w:pos="896"/>
              </w:tabs>
              <w:spacing w:line="340" w:lineRule="exact"/>
              <w:ind w:right="0"/>
              <w:jc w:val="left"/>
              <w:rPr>
                <w:rFonts w:ascii="Arial" w:hAnsi="Arial" w:cs="Arial"/>
                <w:sz w:val="16"/>
                <w:szCs w:val="16"/>
              </w:rPr>
            </w:pPr>
            <w:r w:rsidRPr="00FA00B1">
              <w:rPr>
                <w:rFonts w:ascii="Arial" w:hAnsi="Arial" w:cs="Arial"/>
                <w:sz w:val="16"/>
                <w:szCs w:val="16"/>
                <w:cs/>
              </w:rPr>
              <w:t>165</w:t>
            </w:r>
            <w:r w:rsidRPr="00FA00B1">
              <w:rPr>
                <w:rFonts w:ascii="Arial" w:hAnsi="Arial" w:cs="Arial"/>
                <w:sz w:val="16"/>
                <w:szCs w:val="16"/>
              </w:rPr>
              <w:t>,001,237</w:t>
            </w:r>
          </w:p>
        </w:tc>
      </w:tr>
    </w:tbl>
    <w:p w14:paraId="255D2F41" w14:textId="77777777" w:rsidR="00B808B5" w:rsidRPr="00FA00B1" w:rsidRDefault="00B808B5">
      <w:pPr>
        <w:ind w:right="0"/>
        <w:jc w:val="left"/>
        <w:rPr>
          <w:rFonts w:ascii="Arial" w:hAnsi="Arial" w:cs="Arial"/>
          <w:b/>
          <w:bCs/>
          <w:sz w:val="22"/>
          <w:szCs w:val="22"/>
        </w:rPr>
      </w:pPr>
      <w:bookmarkStart w:id="9" w:name="_Toc23757802"/>
      <w:r w:rsidRPr="00FA00B1">
        <w:rPr>
          <w:rFonts w:ascii="Arial" w:hAnsi="Arial" w:cs="Arial"/>
          <w:b/>
          <w:bCs/>
          <w:sz w:val="22"/>
          <w:szCs w:val="22"/>
        </w:rPr>
        <w:br w:type="page"/>
      </w:r>
    </w:p>
    <w:p w14:paraId="572F1792" w14:textId="341A4FD9" w:rsidR="00CC2BF8" w:rsidRPr="00FA00B1" w:rsidRDefault="00B808B5" w:rsidP="005132E2">
      <w:pPr>
        <w:pStyle w:val="Heading1"/>
        <w:spacing w:before="120" w:after="120" w:line="380" w:lineRule="exact"/>
        <w:ind w:left="547" w:hanging="547"/>
        <w:jc w:val="left"/>
        <w:rPr>
          <w:rFonts w:ascii="Arial" w:hAnsi="Arial" w:cs="Arial"/>
          <w:b/>
          <w:bCs/>
          <w:spacing w:val="0"/>
          <w:sz w:val="22"/>
          <w:szCs w:val="22"/>
          <w:u w:val="none"/>
        </w:rPr>
      </w:pPr>
      <w:r w:rsidRPr="00FA00B1">
        <w:rPr>
          <w:rFonts w:ascii="Arial" w:hAnsi="Arial" w:cs="Arial"/>
          <w:b/>
          <w:bCs/>
          <w:spacing w:val="0"/>
          <w:sz w:val="22"/>
          <w:szCs w:val="22"/>
          <w:u w:val="none"/>
        </w:rPr>
        <w:lastRenderedPageBreak/>
        <w:t>10</w:t>
      </w:r>
      <w:r w:rsidR="00CC2BF8" w:rsidRPr="00FA00B1">
        <w:rPr>
          <w:rFonts w:ascii="Arial" w:hAnsi="Arial" w:cs="Arial"/>
          <w:b/>
          <w:bCs/>
          <w:spacing w:val="0"/>
          <w:sz w:val="22"/>
          <w:szCs w:val="22"/>
          <w:u w:val="none"/>
        </w:rPr>
        <w:t>.</w:t>
      </w:r>
      <w:r w:rsidR="00CC2BF8" w:rsidRPr="00FA00B1">
        <w:rPr>
          <w:rFonts w:ascii="Arial" w:hAnsi="Arial" w:cs="Arial"/>
          <w:b/>
          <w:bCs/>
          <w:spacing w:val="0"/>
          <w:sz w:val="22"/>
          <w:szCs w:val="22"/>
          <w:u w:val="none"/>
        </w:rPr>
        <w:tab/>
      </w:r>
      <w:r w:rsidR="00A043E0" w:rsidRPr="00FA00B1">
        <w:rPr>
          <w:rFonts w:ascii="Arial" w:hAnsi="Arial" w:cs="Arial"/>
          <w:b/>
          <w:bCs/>
          <w:spacing w:val="0"/>
          <w:sz w:val="22"/>
          <w:szCs w:val="22"/>
          <w:u w:val="none"/>
        </w:rPr>
        <w:t>Deferred tax assets/</w:t>
      </w:r>
      <w:r w:rsidR="00CC2BF8" w:rsidRPr="00FA00B1">
        <w:rPr>
          <w:rFonts w:ascii="Arial" w:hAnsi="Arial" w:cs="Arial"/>
          <w:b/>
          <w:bCs/>
          <w:spacing w:val="0"/>
          <w:sz w:val="22"/>
          <w:szCs w:val="22"/>
          <w:u w:val="none"/>
        </w:rPr>
        <w:t>Income tax</w:t>
      </w:r>
      <w:r w:rsidR="00815E8E" w:rsidRPr="00FA00B1">
        <w:rPr>
          <w:rFonts w:ascii="Arial" w:hAnsi="Arial" w:cs="Arial"/>
          <w:b/>
          <w:bCs/>
          <w:spacing w:val="0"/>
          <w:sz w:val="22"/>
          <w:szCs w:val="22"/>
          <w:u w:val="none"/>
        </w:rPr>
        <w:t>es</w:t>
      </w:r>
      <w:bookmarkEnd w:id="9"/>
    </w:p>
    <w:p w14:paraId="44A82B15" w14:textId="7B5D32FE" w:rsidR="0079684E" w:rsidRPr="00FA00B1" w:rsidRDefault="0079684E" w:rsidP="005132E2">
      <w:pPr>
        <w:spacing w:before="120" w:after="120" w:line="380" w:lineRule="exact"/>
        <w:ind w:left="547" w:right="-691" w:hanging="547"/>
        <w:rPr>
          <w:rFonts w:ascii="Arial" w:hAnsi="Arial" w:cs="Arial"/>
          <w:b/>
          <w:bCs/>
          <w:sz w:val="22"/>
          <w:szCs w:val="24"/>
        </w:rPr>
      </w:pPr>
      <w:r w:rsidRPr="00FA00B1">
        <w:rPr>
          <w:rFonts w:ascii="Arial" w:hAnsi="Arial" w:cs="Arial"/>
          <w:b/>
          <w:bCs/>
          <w:sz w:val="22"/>
          <w:szCs w:val="24"/>
        </w:rPr>
        <w:t>1</w:t>
      </w:r>
      <w:r w:rsidR="00B808B5" w:rsidRPr="00FA00B1">
        <w:rPr>
          <w:rFonts w:ascii="Arial" w:hAnsi="Arial" w:cs="Arial"/>
          <w:b/>
          <w:bCs/>
          <w:sz w:val="22"/>
          <w:szCs w:val="24"/>
        </w:rPr>
        <w:t>0</w:t>
      </w:r>
      <w:r w:rsidRPr="00FA00B1">
        <w:rPr>
          <w:rFonts w:ascii="Arial" w:hAnsi="Arial" w:cs="Arial"/>
          <w:b/>
          <w:bCs/>
          <w:sz w:val="22"/>
          <w:szCs w:val="24"/>
        </w:rPr>
        <w:t>.1</w:t>
      </w:r>
      <w:r w:rsidRPr="00FA00B1">
        <w:rPr>
          <w:rFonts w:ascii="Arial" w:hAnsi="Arial" w:cs="Arial"/>
          <w:b/>
          <w:bCs/>
          <w:sz w:val="22"/>
          <w:szCs w:val="24"/>
        </w:rPr>
        <w:tab/>
        <w:t xml:space="preserve">Deferred tax assets </w:t>
      </w:r>
    </w:p>
    <w:p w14:paraId="44DA9663" w14:textId="3D69AAA1" w:rsidR="00900134" w:rsidRPr="00FA00B1" w:rsidRDefault="00900134" w:rsidP="005132E2">
      <w:pPr>
        <w:tabs>
          <w:tab w:val="left" w:pos="8640"/>
        </w:tabs>
        <w:spacing w:before="120" w:after="120" w:line="380" w:lineRule="exact"/>
        <w:ind w:left="547" w:right="0" w:hanging="547"/>
        <w:rPr>
          <w:rFonts w:ascii="Arial" w:hAnsi="Arial" w:cs="Arial"/>
          <w:sz w:val="22"/>
          <w:szCs w:val="24"/>
        </w:rPr>
      </w:pPr>
      <w:r w:rsidRPr="00FA00B1">
        <w:rPr>
          <w:rFonts w:ascii="Arial" w:hAnsi="Arial" w:cs="Arial"/>
          <w:sz w:val="22"/>
          <w:szCs w:val="24"/>
        </w:rPr>
        <w:tab/>
        <w:t xml:space="preserve">As at </w:t>
      </w:r>
      <w:r w:rsidR="00743C12" w:rsidRPr="00FA00B1">
        <w:rPr>
          <w:rFonts w:ascii="Arial" w:hAnsi="Arial" w:cs="Arial"/>
          <w:sz w:val="22"/>
          <w:szCs w:val="24"/>
        </w:rPr>
        <w:t>30 September 2021</w:t>
      </w:r>
      <w:r w:rsidRPr="00FA00B1">
        <w:rPr>
          <w:rFonts w:ascii="Arial" w:hAnsi="Arial" w:cs="Arial"/>
          <w:sz w:val="22"/>
          <w:szCs w:val="24"/>
        </w:rPr>
        <w:t xml:space="preserve"> and 31 December 2020, the components of deferred tax assets (liabilities) arose from the following temporary differences:</w:t>
      </w:r>
    </w:p>
    <w:tbl>
      <w:tblPr>
        <w:tblW w:w="10080" w:type="dxa"/>
        <w:tblInd w:w="18" w:type="dxa"/>
        <w:tblLayout w:type="fixed"/>
        <w:tblLook w:val="0000" w:firstRow="0" w:lastRow="0" w:firstColumn="0" w:lastColumn="0" w:noHBand="0" w:noVBand="0"/>
      </w:tblPr>
      <w:tblGrid>
        <w:gridCol w:w="3060"/>
        <w:gridCol w:w="1260"/>
        <w:gridCol w:w="1260"/>
        <w:gridCol w:w="1125"/>
        <w:gridCol w:w="1125"/>
        <w:gridCol w:w="1125"/>
        <w:gridCol w:w="1125"/>
      </w:tblGrid>
      <w:tr w:rsidR="001B0C3A" w:rsidRPr="00FA00B1" w14:paraId="339E6799" w14:textId="77777777" w:rsidTr="00AD7FC0">
        <w:trPr>
          <w:tblHeader/>
        </w:trPr>
        <w:tc>
          <w:tcPr>
            <w:tcW w:w="3060" w:type="dxa"/>
            <w:vAlign w:val="bottom"/>
          </w:tcPr>
          <w:p w14:paraId="53C18A06" w14:textId="77777777" w:rsidR="001F23C7" w:rsidRPr="00FA00B1" w:rsidRDefault="001F23C7" w:rsidP="00905132">
            <w:pPr>
              <w:tabs>
                <w:tab w:val="left" w:pos="567"/>
                <w:tab w:val="left" w:pos="1134"/>
                <w:tab w:val="left" w:pos="1701"/>
              </w:tabs>
              <w:overflowPunct w:val="0"/>
              <w:autoSpaceDE w:val="0"/>
              <w:adjustRightInd w:val="0"/>
              <w:spacing w:line="300" w:lineRule="exact"/>
              <w:jc w:val="thaiDistribute"/>
              <w:rPr>
                <w:rFonts w:ascii="Arial" w:hAnsi="Arial" w:cs="Arial"/>
                <w:sz w:val="14"/>
                <w:szCs w:val="14"/>
                <w:cs/>
              </w:rPr>
            </w:pPr>
          </w:p>
        </w:tc>
        <w:tc>
          <w:tcPr>
            <w:tcW w:w="1260" w:type="dxa"/>
          </w:tcPr>
          <w:p w14:paraId="42D8D9DA" w14:textId="77777777" w:rsidR="001F23C7" w:rsidRPr="00FA00B1" w:rsidRDefault="001F23C7" w:rsidP="00905132">
            <w:pPr>
              <w:tabs>
                <w:tab w:val="decimal" w:pos="973"/>
              </w:tabs>
              <w:overflowPunct w:val="0"/>
              <w:autoSpaceDE w:val="0"/>
              <w:adjustRightInd w:val="0"/>
              <w:spacing w:line="300" w:lineRule="exact"/>
              <w:rPr>
                <w:rFonts w:ascii="Arial" w:hAnsi="Arial" w:cs="Arial"/>
                <w:sz w:val="14"/>
                <w:szCs w:val="14"/>
                <w:cs/>
              </w:rPr>
            </w:pPr>
          </w:p>
        </w:tc>
        <w:tc>
          <w:tcPr>
            <w:tcW w:w="1260" w:type="dxa"/>
          </w:tcPr>
          <w:p w14:paraId="142A5996" w14:textId="77777777" w:rsidR="001F23C7" w:rsidRPr="00FA00B1" w:rsidRDefault="001F23C7" w:rsidP="00905132">
            <w:pPr>
              <w:tabs>
                <w:tab w:val="decimal" w:pos="973"/>
              </w:tabs>
              <w:overflowPunct w:val="0"/>
              <w:autoSpaceDE w:val="0"/>
              <w:adjustRightInd w:val="0"/>
              <w:spacing w:line="300" w:lineRule="exact"/>
              <w:jc w:val="right"/>
              <w:rPr>
                <w:rFonts w:ascii="Arial" w:hAnsi="Arial" w:cs="Arial"/>
                <w:sz w:val="14"/>
                <w:szCs w:val="14"/>
                <w:cs/>
              </w:rPr>
            </w:pPr>
          </w:p>
        </w:tc>
        <w:tc>
          <w:tcPr>
            <w:tcW w:w="4500" w:type="dxa"/>
            <w:gridSpan w:val="4"/>
            <w:vAlign w:val="bottom"/>
          </w:tcPr>
          <w:p w14:paraId="37BB9DB8" w14:textId="391A5B6E" w:rsidR="001F23C7" w:rsidRPr="00FA00B1" w:rsidRDefault="001F23C7" w:rsidP="00905132">
            <w:pPr>
              <w:tabs>
                <w:tab w:val="decimal" w:pos="973"/>
              </w:tabs>
              <w:overflowPunct w:val="0"/>
              <w:autoSpaceDE w:val="0"/>
              <w:adjustRightInd w:val="0"/>
              <w:spacing w:line="300" w:lineRule="exact"/>
              <w:ind w:right="-19"/>
              <w:jc w:val="right"/>
              <w:rPr>
                <w:rFonts w:ascii="Arial" w:hAnsi="Arial" w:cs="Arial"/>
                <w:sz w:val="14"/>
                <w:szCs w:val="14"/>
              </w:rPr>
            </w:pPr>
            <w:r w:rsidRPr="00FA00B1">
              <w:rPr>
                <w:rFonts w:ascii="Arial" w:hAnsi="Arial" w:cs="Arial"/>
                <w:sz w:val="14"/>
                <w:szCs w:val="14"/>
              </w:rPr>
              <w:t>(Unit: Baht)</w:t>
            </w:r>
          </w:p>
        </w:tc>
      </w:tr>
      <w:tr w:rsidR="00AD7FC0" w:rsidRPr="00FA00B1" w14:paraId="389E5658" w14:textId="77777777" w:rsidTr="00AD7FC0">
        <w:trPr>
          <w:tblHeader/>
        </w:trPr>
        <w:tc>
          <w:tcPr>
            <w:tcW w:w="3060" w:type="dxa"/>
            <w:vAlign w:val="bottom"/>
          </w:tcPr>
          <w:p w14:paraId="23A07F94" w14:textId="77777777" w:rsidR="00AD7FC0" w:rsidRPr="00FA00B1" w:rsidRDefault="00AD7FC0" w:rsidP="00905132">
            <w:pPr>
              <w:tabs>
                <w:tab w:val="left" w:pos="567"/>
                <w:tab w:val="left" w:pos="1134"/>
                <w:tab w:val="left" w:pos="1701"/>
              </w:tabs>
              <w:overflowPunct w:val="0"/>
              <w:autoSpaceDE w:val="0"/>
              <w:adjustRightInd w:val="0"/>
              <w:spacing w:line="300" w:lineRule="exact"/>
              <w:jc w:val="thaiDistribute"/>
              <w:rPr>
                <w:rFonts w:ascii="Arial" w:hAnsi="Arial" w:cs="Arial"/>
                <w:sz w:val="14"/>
                <w:szCs w:val="14"/>
                <w:cs/>
              </w:rPr>
            </w:pPr>
          </w:p>
        </w:tc>
        <w:tc>
          <w:tcPr>
            <w:tcW w:w="1260" w:type="dxa"/>
            <w:vAlign w:val="bottom"/>
          </w:tcPr>
          <w:p w14:paraId="5F4B0ECE" w14:textId="77777777" w:rsidR="00AD7FC0" w:rsidRPr="00FA00B1" w:rsidRDefault="00AD7FC0" w:rsidP="00905132">
            <w:pP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p>
        </w:tc>
        <w:tc>
          <w:tcPr>
            <w:tcW w:w="1260" w:type="dxa"/>
            <w:vAlign w:val="bottom"/>
          </w:tcPr>
          <w:p w14:paraId="5D83DDF5" w14:textId="77777777" w:rsidR="00AD7FC0" w:rsidRPr="00FA00B1" w:rsidRDefault="00AD7FC0" w:rsidP="00905132">
            <w:pP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p>
        </w:tc>
        <w:tc>
          <w:tcPr>
            <w:tcW w:w="4500" w:type="dxa"/>
            <w:gridSpan w:val="4"/>
          </w:tcPr>
          <w:p w14:paraId="0616ED68" w14:textId="36D7ED13" w:rsidR="00AD7FC0" w:rsidRPr="00FA00B1"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left="-18" w:right="-19"/>
              <w:jc w:val="center"/>
              <w:rPr>
                <w:rFonts w:ascii="Arial" w:hAnsi="Arial" w:cs="Arial"/>
                <w:sz w:val="14"/>
                <w:szCs w:val="14"/>
              </w:rPr>
            </w:pPr>
            <w:r w:rsidRPr="00FA00B1">
              <w:rPr>
                <w:rFonts w:ascii="Arial" w:hAnsi="Arial" w:cs="Arial"/>
                <w:sz w:val="14"/>
                <w:szCs w:val="14"/>
              </w:rPr>
              <w:t>Changes in deferred tax assets and liabilities</w:t>
            </w:r>
          </w:p>
        </w:tc>
      </w:tr>
      <w:tr w:rsidR="00AD7FC0" w:rsidRPr="00FA00B1" w14:paraId="2238E31A" w14:textId="77777777" w:rsidTr="00724FD6">
        <w:trPr>
          <w:tblHeader/>
        </w:trPr>
        <w:tc>
          <w:tcPr>
            <w:tcW w:w="3060" w:type="dxa"/>
            <w:vAlign w:val="bottom"/>
          </w:tcPr>
          <w:p w14:paraId="02C45C2A" w14:textId="77777777" w:rsidR="00AD7FC0" w:rsidRPr="00FA00B1" w:rsidRDefault="00AD7FC0" w:rsidP="00905132">
            <w:pPr>
              <w:tabs>
                <w:tab w:val="left" w:pos="567"/>
                <w:tab w:val="left" w:pos="1134"/>
                <w:tab w:val="left" w:pos="1701"/>
              </w:tabs>
              <w:overflowPunct w:val="0"/>
              <w:autoSpaceDE w:val="0"/>
              <w:adjustRightInd w:val="0"/>
              <w:spacing w:line="300" w:lineRule="exact"/>
              <w:jc w:val="thaiDistribute"/>
              <w:rPr>
                <w:rFonts w:ascii="Arial" w:hAnsi="Arial" w:cs="Arial"/>
                <w:sz w:val="14"/>
                <w:szCs w:val="14"/>
                <w:cs/>
              </w:rPr>
            </w:pPr>
          </w:p>
        </w:tc>
        <w:tc>
          <w:tcPr>
            <w:tcW w:w="1260" w:type="dxa"/>
            <w:vAlign w:val="bottom"/>
          </w:tcPr>
          <w:p w14:paraId="42105F32" w14:textId="64309700" w:rsidR="00AD7FC0" w:rsidRPr="00FA00B1" w:rsidRDefault="00AD7FC0" w:rsidP="00905132">
            <w:pP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r w:rsidRPr="00FA00B1">
              <w:rPr>
                <w:rFonts w:ascii="Arial" w:hAnsi="Arial" w:cs="Arial"/>
                <w:sz w:val="14"/>
                <w:szCs w:val="14"/>
              </w:rPr>
              <w:t xml:space="preserve">30 </w:t>
            </w:r>
            <w:r w:rsidR="00743C12" w:rsidRPr="00FA00B1">
              <w:rPr>
                <w:rFonts w:ascii="Arial" w:hAnsi="Arial" w:cs="Arial"/>
                <w:sz w:val="14"/>
                <w:szCs w:val="14"/>
              </w:rPr>
              <w:t>September</w:t>
            </w:r>
            <w:r w:rsidRPr="00FA00B1">
              <w:rPr>
                <w:rFonts w:ascii="Arial" w:hAnsi="Arial" w:cs="Arial"/>
                <w:sz w:val="14"/>
                <w:szCs w:val="14"/>
              </w:rPr>
              <w:t xml:space="preserve">                 </w:t>
            </w:r>
          </w:p>
        </w:tc>
        <w:tc>
          <w:tcPr>
            <w:tcW w:w="1260" w:type="dxa"/>
            <w:vAlign w:val="bottom"/>
          </w:tcPr>
          <w:p w14:paraId="0920D3E4" w14:textId="01C01B62" w:rsidR="00AD7FC0" w:rsidRPr="00FA00B1" w:rsidRDefault="00AD7FC0" w:rsidP="00905132">
            <w:pP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r w:rsidRPr="00FA00B1">
              <w:rPr>
                <w:rFonts w:ascii="Arial" w:hAnsi="Arial" w:cs="Arial"/>
                <w:sz w:val="14"/>
                <w:szCs w:val="14"/>
              </w:rPr>
              <w:t>31 December</w:t>
            </w:r>
          </w:p>
        </w:tc>
        <w:tc>
          <w:tcPr>
            <w:tcW w:w="2250" w:type="dxa"/>
            <w:gridSpan w:val="2"/>
          </w:tcPr>
          <w:p w14:paraId="44606A58" w14:textId="7C115EB1" w:rsidR="00AD7FC0" w:rsidRPr="00FA00B1"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right="-19"/>
              <w:jc w:val="center"/>
              <w:rPr>
                <w:rFonts w:ascii="Arial" w:hAnsi="Arial" w:cs="Arial"/>
                <w:sz w:val="14"/>
                <w:szCs w:val="14"/>
              </w:rPr>
            </w:pPr>
            <w:r w:rsidRPr="00FA00B1">
              <w:rPr>
                <w:rFonts w:ascii="Arial" w:hAnsi="Arial" w:cs="Arial"/>
                <w:sz w:val="14"/>
                <w:szCs w:val="14"/>
              </w:rPr>
              <w:t xml:space="preserve">For the three-month                    periods ended 30 </w:t>
            </w:r>
            <w:r w:rsidR="00743C12" w:rsidRPr="00FA00B1">
              <w:rPr>
                <w:rFonts w:ascii="Arial" w:hAnsi="Arial" w:cs="Arial"/>
                <w:sz w:val="14"/>
                <w:szCs w:val="14"/>
              </w:rPr>
              <w:t xml:space="preserve">September                 </w:t>
            </w:r>
          </w:p>
        </w:tc>
        <w:tc>
          <w:tcPr>
            <w:tcW w:w="2250" w:type="dxa"/>
            <w:gridSpan w:val="2"/>
          </w:tcPr>
          <w:p w14:paraId="43B8C3B6" w14:textId="320FDDB7" w:rsidR="00AD7FC0" w:rsidRPr="00FA00B1"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left="-18" w:right="-19"/>
              <w:jc w:val="center"/>
              <w:rPr>
                <w:rFonts w:ascii="Arial" w:hAnsi="Arial" w:cs="Arial"/>
                <w:sz w:val="14"/>
                <w:szCs w:val="14"/>
              </w:rPr>
            </w:pPr>
            <w:r w:rsidRPr="00FA00B1">
              <w:rPr>
                <w:rFonts w:ascii="Arial" w:hAnsi="Arial" w:cs="Arial"/>
                <w:sz w:val="14"/>
                <w:szCs w:val="14"/>
              </w:rPr>
              <w:t xml:space="preserve">For the </w:t>
            </w:r>
            <w:r w:rsidR="00743C12" w:rsidRPr="00FA00B1">
              <w:rPr>
                <w:rFonts w:ascii="Arial" w:hAnsi="Arial" w:cs="Arial"/>
                <w:sz w:val="14"/>
                <w:szCs w:val="14"/>
              </w:rPr>
              <w:t>nine-month</w:t>
            </w:r>
            <w:r w:rsidRPr="00FA00B1">
              <w:rPr>
                <w:rFonts w:ascii="Arial" w:hAnsi="Arial" w:cs="Arial"/>
                <w:sz w:val="14"/>
                <w:szCs w:val="14"/>
              </w:rPr>
              <w:t xml:space="preserve">                    periods ended 30 </w:t>
            </w:r>
            <w:r w:rsidR="00743C12" w:rsidRPr="00FA00B1">
              <w:rPr>
                <w:rFonts w:ascii="Arial" w:hAnsi="Arial" w:cs="Arial"/>
                <w:sz w:val="14"/>
                <w:szCs w:val="14"/>
              </w:rPr>
              <w:t xml:space="preserve">September                 </w:t>
            </w:r>
          </w:p>
        </w:tc>
      </w:tr>
      <w:tr w:rsidR="00AD7FC0" w:rsidRPr="00FA00B1" w14:paraId="71806074" w14:textId="77777777" w:rsidTr="00724FD6">
        <w:trPr>
          <w:tblHeader/>
        </w:trPr>
        <w:tc>
          <w:tcPr>
            <w:tcW w:w="3060" w:type="dxa"/>
            <w:vAlign w:val="bottom"/>
          </w:tcPr>
          <w:p w14:paraId="26CEEB4E" w14:textId="77777777" w:rsidR="00AD7FC0" w:rsidRPr="00FA00B1" w:rsidRDefault="00AD7FC0" w:rsidP="00905132">
            <w:pPr>
              <w:tabs>
                <w:tab w:val="left" w:pos="567"/>
                <w:tab w:val="left" w:pos="1134"/>
                <w:tab w:val="left" w:pos="1701"/>
              </w:tabs>
              <w:overflowPunct w:val="0"/>
              <w:autoSpaceDE w:val="0"/>
              <w:adjustRightInd w:val="0"/>
              <w:spacing w:line="300" w:lineRule="exact"/>
              <w:jc w:val="thaiDistribute"/>
              <w:rPr>
                <w:rFonts w:ascii="Arial" w:hAnsi="Arial" w:cs="Arial"/>
                <w:sz w:val="14"/>
                <w:szCs w:val="14"/>
                <w:cs/>
              </w:rPr>
            </w:pPr>
          </w:p>
        </w:tc>
        <w:tc>
          <w:tcPr>
            <w:tcW w:w="1260" w:type="dxa"/>
            <w:vAlign w:val="bottom"/>
          </w:tcPr>
          <w:p w14:paraId="6B25C9ED" w14:textId="4AD5122B" w:rsidR="00AD7FC0" w:rsidRPr="00FA00B1"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r w:rsidRPr="00FA00B1">
              <w:rPr>
                <w:rFonts w:ascii="Arial" w:hAnsi="Arial" w:cs="Arial"/>
                <w:sz w:val="14"/>
                <w:szCs w:val="14"/>
              </w:rPr>
              <w:t>2021</w:t>
            </w:r>
          </w:p>
        </w:tc>
        <w:tc>
          <w:tcPr>
            <w:tcW w:w="1260" w:type="dxa"/>
            <w:vAlign w:val="bottom"/>
          </w:tcPr>
          <w:p w14:paraId="23C08AF3" w14:textId="0084CD2E" w:rsidR="00AD7FC0" w:rsidRPr="00FA00B1"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r w:rsidRPr="00FA00B1">
              <w:rPr>
                <w:rFonts w:ascii="Arial" w:hAnsi="Arial" w:cs="Arial"/>
                <w:sz w:val="14"/>
                <w:szCs w:val="14"/>
              </w:rPr>
              <w:t>2020</w:t>
            </w:r>
          </w:p>
        </w:tc>
        <w:tc>
          <w:tcPr>
            <w:tcW w:w="1125" w:type="dxa"/>
          </w:tcPr>
          <w:p w14:paraId="3BBB727B" w14:textId="0681A8FC" w:rsidR="00AD7FC0" w:rsidRPr="00FA00B1"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right="-19"/>
              <w:jc w:val="center"/>
              <w:rPr>
                <w:rFonts w:ascii="Arial" w:hAnsi="Arial" w:cs="Arial"/>
                <w:sz w:val="14"/>
                <w:szCs w:val="14"/>
              </w:rPr>
            </w:pPr>
            <w:r w:rsidRPr="00FA00B1">
              <w:rPr>
                <w:rFonts w:ascii="Arial" w:hAnsi="Arial" w:cs="Arial"/>
                <w:sz w:val="14"/>
                <w:szCs w:val="14"/>
              </w:rPr>
              <w:t>2021</w:t>
            </w:r>
          </w:p>
        </w:tc>
        <w:tc>
          <w:tcPr>
            <w:tcW w:w="1125" w:type="dxa"/>
          </w:tcPr>
          <w:p w14:paraId="529A4098" w14:textId="373C74D5" w:rsidR="00AD7FC0" w:rsidRPr="00FA00B1"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right="-19"/>
              <w:jc w:val="center"/>
              <w:rPr>
                <w:rFonts w:ascii="Arial" w:hAnsi="Arial" w:cs="Arial"/>
                <w:sz w:val="14"/>
                <w:szCs w:val="14"/>
              </w:rPr>
            </w:pPr>
            <w:r w:rsidRPr="00FA00B1">
              <w:rPr>
                <w:rFonts w:ascii="Arial" w:hAnsi="Arial" w:cs="Arial"/>
                <w:sz w:val="14"/>
                <w:szCs w:val="14"/>
              </w:rPr>
              <w:t>2020</w:t>
            </w:r>
          </w:p>
        </w:tc>
        <w:tc>
          <w:tcPr>
            <w:tcW w:w="1125" w:type="dxa"/>
          </w:tcPr>
          <w:p w14:paraId="2C9F5DE0" w14:textId="1A51E3BB" w:rsidR="00AD7FC0" w:rsidRPr="00FA00B1"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right="-19"/>
              <w:jc w:val="center"/>
              <w:rPr>
                <w:rFonts w:ascii="Arial" w:hAnsi="Arial" w:cs="Arial"/>
                <w:sz w:val="14"/>
                <w:szCs w:val="14"/>
              </w:rPr>
            </w:pPr>
            <w:r w:rsidRPr="00FA00B1">
              <w:rPr>
                <w:rFonts w:ascii="Arial" w:hAnsi="Arial" w:cs="Arial"/>
                <w:sz w:val="14"/>
                <w:szCs w:val="14"/>
              </w:rPr>
              <w:t>2021</w:t>
            </w:r>
          </w:p>
        </w:tc>
        <w:tc>
          <w:tcPr>
            <w:tcW w:w="1125" w:type="dxa"/>
          </w:tcPr>
          <w:p w14:paraId="78E12CCB" w14:textId="1863B161" w:rsidR="00AD7FC0" w:rsidRPr="00FA00B1" w:rsidRDefault="00AD7FC0" w:rsidP="00905132">
            <w:pPr>
              <w:pBdr>
                <w:bottom w:val="single" w:sz="4" w:space="1" w:color="auto"/>
              </w:pBdr>
              <w:tabs>
                <w:tab w:val="left" w:pos="900"/>
                <w:tab w:val="left" w:pos="1440"/>
                <w:tab w:val="left" w:pos="2160"/>
                <w:tab w:val="left" w:pos="4140"/>
              </w:tabs>
              <w:overflowPunct w:val="0"/>
              <w:autoSpaceDE w:val="0"/>
              <w:adjustRightInd w:val="0"/>
              <w:spacing w:line="300" w:lineRule="exact"/>
              <w:ind w:left="-18" w:right="-19"/>
              <w:jc w:val="center"/>
              <w:rPr>
                <w:rFonts w:ascii="Arial" w:hAnsi="Arial" w:cs="Arial"/>
                <w:sz w:val="14"/>
                <w:szCs w:val="14"/>
              </w:rPr>
            </w:pPr>
            <w:r w:rsidRPr="00FA00B1">
              <w:rPr>
                <w:rFonts w:ascii="Arial" w:hAnsi="Arial" w:cs="Arial"/>
                <w:sz w:val="14"/>
                <w:szCs w:val="14"/>
              </w:rPr>
              <w:t>2020</w:t>
            </w:r>
          </w:p>
        </w:tc>
      </w:tr>
      <w:tr w:rsidR="00AD7FC0" w:rsidRPr="00FA00B1" w14:paraId="528A7D96" w14:textId="77777777" w:rsidTr="00724FD6">
        <w:trPr>
          <w:trHeight w:val="288"/>
        </w:trPr>
        <w:tc>
          <w:tcPr>
            <w:tcW w:w="3060" w:type="dxa"/>
            <w:vAlign w:val="bottom"/>
          </w:tcPr>
          <w:p w14:paraId="650133F4" w14:textId="4D903499" w:rsidR="00AD7FC0" w:rsidRPr="00FA00B1" w:rsidRDefault="00AD7FC0" w:rsidP="00905132">
            <w:pPr>
              <w:overflowPunct w:val="0"/>
              <w:autoSpaceDE w:val="0"/>
              <w:adjustRightInd w:val="0"/>
              <w:spacing w:line="300" w:lineRule="exact"/>
              <w:ind w:left="162" w:right="-43" w:hanging="162"/>
              <w:rPr>
                <w:rFonts w:ascii="Arial" w:hAnsi="Arial" w:cs="Arial"/>
                <w:b/>
                <w:bCs/>
                <w:sz w:val="14"/>
                <w:szCs w:val="14"/>
              </w:rPr>
            </w:pPr>
            <w:r w:rsidRPr="00FA00B1">
              <w:rPr>
                <w:rFonts w:ascii="Arial" w:eastAsia="Arial Unicode MS" w:hAnsi="Arial" w:cs="Arial"/>
                <w:b/>
                <w:bCs/>
                <w:sz w:val="14"/>
                <w:szCs w:val="14"/>
              </w:rPr>
              <w:t>Deferred tax assets (liabilities) arose from:</w:t>
            </w:r>
          </w:p>
        </w:tc>
        <w:tc>
          <w:tcPr>
            <w:tcW w:w="1260" w:type="dxa"/>
            <w:shd w:val="clear" w:color="auto" w:fill="auto"/>
            <w:vAlign w:val="bottom"/>
          </w:tcPr>
          <w:p w14:paraId="7A33148B" w14:textId="77777777" w:rsidR="00AD7FC0" w:rsidRPr="00FA00B1" w:rsidRDefault="00AD7FC0" w:rsidP="00905132">
            <w:pPr>
              <w:tabs>
                <w:tab w:val="decimal" w:pos="1422"/>
              </w:tabs>
              <w:overflowPunct w:val="0"/>
              <w:autoSpaceDE w:val="0"/>
              <w:adjustRightInd w:val="0"/>
              <w:spacing w:line="300" w:lineRule="exact"/>
              <w:ind w:left="-14" w:right="-14"/>
              <w:rPr>
                <w:rFonts w:ascii="Arial" w:hAnsi="Arial" w:cs="Arial"/>
                <w:sz w:val="14"/>
                <w:szCs w:val="14"/>
              </w:rPr>
            </w:pPr>
          </w:p>
        </w:tc>
        <w:tc>
          <w:tcPr>
            <w:tcW w:w="1260" w:type="dxa"/>
            <w:vAlign w:val="bottom"/>
          </w:tcPr>
          <w:p w14:paraId="14A810D5" w14:textId="77777777" w:rsidR="00AD7FC0" w:rsidRPr="00FA00B1" w:rsidRDefault="00AD7FC0" w:rsidP="00905132">
            <w:pPr>
              <w:tabs>
                <w:tab w:val="decimal" w:pos="1422"/>
              </w:tabs>
              <w:overflowPunct w:val="0"/>
              <w:autoSpaceDE w:val="0"/>
              <w:adjustRightInd w:val="0"/>
              <w:spacing w:line="300" w:lineRule="exact"/>
              <w:ind w:left="-14" w:right="-14"/>
              <w:rPr>
                <w:rFonts w:ascii="Arial" w:hAnsi="Arial" w:cs="Arial"/>
                <w:sz w:val="14"/>
                <w:szCs w:val="14"/>
              </w:rPr>
            </w:pPr>
          </w:p>
        </w:tc>
        <w:tc>
          <w:tcPr>
            <w:tcW w:w="1125" w:type="dxa"/>
          </w:tcPr>
          <w:p w14:paraId="6F6DE867" w14:textId="77777777" w:rsidR="00AD7FC0" w:rsidRPr="00FA00B1" w:rsidRDefault="00AD7FC0" w:rsidP="00905132">
            <w:pPr>
              <w:tabs>
                <w:tab w:val="decimal" w:pos="1422"/>
              </w:tabs>
              <w:overflowPunct w:val="0"/>
              <w:autoSpaceDE w:val="0"/>
              <w:adjustRightInd w:val="0"/>
              <w:spacing w:line="300" w:lineRule="exact"/>
              <w:ind w:right="-19"/>
              <w:rPr>
                <w:rFonts w:ascii="Arial" w:hAnsi="Arial" w:cs="Arial"/>
                <w:sz w:val="14"/>
                <w:szCs w:val="14"/>
              </w:rPr>
            </w:pPr>
          </w:p>
        </w:tc>
        <w:tc>
          <w:tcPr>
            <w:tcW w:w="1125" w:type="dxa"/>
          </w:tcPr>
          <w:p w14:paraId="3D626CB3" w14:textId="2123A497" w:rsidR="00AD7FC0" w:rsidRPr="00FA00B1" w:rsidRDefault="00AD7FC0" w:rsidP="00905132">
            <w:pPr>
              <w:tabs>
                <w:tab w:val="decimal" w:pos="1422"/>
              </w:tabs>
              <w:overflowPunct w:val="0"/>
              <w:autoSpaceDE w:val="0"/>
              <w:adjustRightInd w:val="0"/>
              <w:spacing w:line="300" w:lineRule="exact"/>
              <w:ind w:right="-19"/>
              <w:rPr>
                <w:rFonts w:ascii="Arial" w:hAnsi="Arial" w:cs="Arial"/>
                <w:sz w:val="14"/>
                <w:szCs w:val="14"/>
              </w:rPr>
            </w:pPr>
          </w:p>
        </w:tc>
        <w:tc>
          <w:tcPr>
            <w:tcW w:w="1125" w:type="dxa"/>
          </w:tcPr>
          <w:p w14:paraId="0E9A8A6E" w14:textId="02ACE1E3" w:rsidR="00AD7FC0" w:rsidRPr="00FA00B1" w:rsidRDefault="00AD7FC0" w:rsidP="00905132">
            <w:pPr>
              <w:tabs>
                <w:tab w:val="decimal" w:pos="1422"/>
              </w:tabs>
              <w:overflowPunct w:val="0"/>
              <w:autoSpaceDE w:val="0"/>
              <w:adjustRightInd w:val="0"/>
              <w:spacing w:line="300" w:lineRule="exact"/>
              <w:ind w:right="-19"/>
              <w:rPr>
                <w:rFonts w:ascii="Arial" w:hAnsi="Arial" w:cs="Arial"/>
                <w:sz w:val="14"/>
                <w:szCs w:val="14"/>
              </w:rPr>
            </w:pPr>
          </w:p>
        </w:tc>
        <w:tc>
          <w:tcPr>
            <w:tcW w:w="1125" w:type="dxa"/>
          </w:tcPr>
          <w:p w14:paraId="59BD69A3" w14:textId="77777777" w:rsidR="00AD7FC0" w:rsidRPr="00FA00B1" w:rsidRDefault="00AD7FC0" w:rsidP="00905132">
            <w:pPr>
              <w:tabs>
                <w:tab w:val="decimal" w:pos="1422"/>
              </w:tabs>
              <w:overflowPunct w:val="0"/>
              <w:autoSpaceDE w:val="0"/>
              <w:adjustRightInd w:val="0"/>
              <w:spacing w:line="300" w:lineRule="exact"/>
              <w:ind w:left="-14" w:right="-19"/>
              <w:rPr>
                <w:rFonts w:ascii="Arial" w:hAnsi="Arial" w:cs="Arial"/>
                <w:sz w:val="14"/>
                <w:szCs w:val="14"/>
              </w:rPr>
            </w:pPr>
          </w:p>
        </w:tc>
      </w:tr>
      <w:tr w:rsidR="00581C7E" w:rsidRPr="00FA00B1" w14:paraId="7F6099C1" w14:textId="77777777" w:rsidTr="00724FD6">
        <w:trPr>
          <w:trHeight w:val="89"/>
        </w:trPr>
        <w:tc>
          <w:tcPr>
            <w:tcW w:w="3060" w:type="dxa"/>
            <w:vAlign w:val="bottom"/>
          </w:tcPr>
          <w:p w14:paraId="2600C87F" w14:textId="702635B0" w:rsidR="00581C7E" w:rsidRPr="00FA00B1" w:rsidRDefault="00581C7E" w:rsidP="00581C7E">
            <w:pPr>
              <w:overflowPunct w:val="0"/>
              <w:autoSpaceDE w:val="0"/>
              <w:adjustRightInd w:val="0"/>
              <w:spacing w:line="300" w:lineRule="exact"/>
              <w:ind w:left="162" w:right="-43" w:hanging="162"/>
              <w:rPr>
                <w:rFonts w:ascii="Arial" w:hAnsi="Arial" w:cs="Arial"/>
                <w:sz w:val="14"/>
                <w:szCs w:val="14"/>
                <w:cs/>
                <w:lang w:val="th-TH"/>
              </w:rPr>
            </w:pPr>
            <w:r w:rsidRPr="00FA00B1">
              <w:rPr>
                <w:rFonts w:ascii="Arial" w:eastAsia="Arial Unicode MS" w:hAnsi="Arial" w:cs="Arial"/>
                <w:sz w:val="14"/>
                <w:szCs w:val="14"/>
              </w:rPr>
              <w:t>Allowance for doubtful accounts</w:t>
            </w:r>
          </w:p>
        </w:tc>
        <w:tc>
          <w:tcPr>
            <w:tcW w:w="1260" w:type="dxa"/>
            <w:shd w:val="clear" w:color="auto" w:fill="auto"/>
            <w:vAlign w:val="bottom"/>
          </w:tcPr>
          <w:p w14:paraId="07188449" w14:textId="79293E61"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rPr>
            </w:pPr>
            <w:r w:rsidRPr="00FA00B1">
              <w:rPr>
                <w:rFonts w:ascii="Arial" w:hAnsi="Arial" w:cs="Arial"/>
                <w:sz w:val="14"/>
                <w:szCs w:val="14"/>
              </w:rPr>
              <w:t>6,194,881</w:t>
            </w:r>
          </w:p>
        </w:tc>
        <w:tc>
          <w:tcPr>
            <w:tcW w:w="1260" w:type="dxa"/>
            <w:vAlign w:val="bottom"/>
          </w:tcPr>
          <w:p w14:paraId="52979752" w14:textId="63D1A0D1"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cs/>
              </w:rPr>
            </w:pPr>
            <w:r w:rsidRPr="00FA00B1">
              <w:rPr>
                <w:rFonts w:ascii="Arial" w:hAnsi="Arial" w:cs="Arial"/>
                <w:sz w:val="14"/>
                <w:szCs w:val="14"/>
              </w:rPr>
              <w:t>4,508,830</w:t>
            </w:r>
          </w:p>
        </w:tc>
        <w:tc>
          <w:tcPr>
            <w:tcW w:w="1125" w:type="dxa"/>
            <w:vAlign w:val="bottom"/>
          </w:tcPr>
          <w:p w14:paraId="66582293" w14:textId="4A753ECA"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cs/>
              </w:rPr>
            </w:pPr>
            <w:r w:rsidRPr="00FA00B1">
              <w:rPr>
                <w:rFonts w:ascii="Arial" w:hAnsi="Arial" w:cs="Arial"/>
                <w:sz w:val="14"/>
                <w:szCs w:val="14"/>
              </w:rPr>
              <w:t>1,356,659</w:t>
            </w:r>
          </w:p>
        </w:tc>
        <w:tc>
          <w:tcPr>
            <w:tcW w:w="1125" w:type="dxa"/>
            <w:vAlign w:val="bottom"/>
          </w:tcPr>
          <w:p w14:paraId="4B05E220" w14:textId="2707EF10"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cs/>
              </w:rPr>
            </w:pPr>
            <w:r w:rsidRPr="00FA00B1">
              <w:rPr>
                <w:rFonts w:ascii="Arial" w:hAnsi="Arial" w:cs="Arial"/>
                <w:sz w:val="14"/>
                <w:szCs w:val="14"/>
              </w:rPr>
              <w:t>59,465</w:t>
            </w:r>
          </w:p>
        </w:tc>
        <w:tc>
          <w:tcPr>
            <w:tcW w:w="1125" w:type="dxa"/>
            <w:vAlign w:val="bottom"/>
          </w:tcPr>
          <w:p w14:paraId="1C95047A" w14:textId="766AFB0C"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1,686,051</w:t>
            </w:r>
          </w:p>
        </w:tc>
        <w:tc>
          <w:tcPr>
            <w:tcW w:w="1125" w:type="dxa"/>
            <w:vAlign w:val="bottom"/>
          </w:tcPr>
          <w:p w14:paraId="1BD96E13" w14:textId="0CA17519"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(284,969)</w:t>
            </w:r>
          </w:p>
        </w:tc>
      </w:tr>
      <w:tr w:rsidR="00581C7E" w:rsidRPr="00FA00B1" w14:paraId="1D1F72A6" w14:textId="77777777" w:rsidTr="00724FD6">
        <w:trPr>
          <w:trHeight w:val="89"/>
        </w:trPr>
        <w:tc>
          <w:tcPr>
            <w:tcW w:w="3060" w:type="dxa"/>
            <w:vAlign w:val="bottom"/>
          </w:tcPr>
          <w:p w14:paraId="37F76C90" w14:textId="1BE3B4BB" w:rsidR="00581C7E" w:rsidRPr="00FA00B1" w:rsidRDefault="00581C7E" w:rsidP="00581C7E">
            <w:pPr>
              <w:overflowPunct w:val="0"/>
              <w:autoSpaceDE w:val="0"/>
              <w:adjustRightInd w:val="0"/>
              <w:spacing w:line="300" w:lineRule="exact"/>
              <w:ind w:left="162" w:right="-43" w:hanging="162"/>
              <w:jc w:val="left"/>
              <w:rPr>
                <w:rFonts w:ascii="Arial" w:hAnsi="Arial" w:cs="Arial"/>
                <w:sz w:val="14"/>
                <w:szCs w:val="14"/>
                <w:cs/>
                <w:lang w:val="th-TH"/>
              </w:rPr>
            </w:pPr>
            <w:r w:rsidRPr="00FA00B1">
              <w:rPr>
                <w:rFonts w:ascii="Arial" w:eastAsia="Arial Unicode MS" w:hAnsi="Arial" w:cs="Arial"/>
                <w:sz w:val="14"/>
                <w:szCs w:val="14"/>
              </w:rPr>
              <w:t>Allowance for impairment on available-for-sale investments measured at fair value through other comprehensive income</w:t>
            </w:r>
          </w:p>
        </w:tc>
        <w:tc>
          <w:tcPr>
            <w:tcW w:w="1260" w:type="dxa"/>
            <w:shd w:val="clear" w:color="auto" w:fill="auto"/>
            <w:vAlign w:val="bottom"/>
          </w:tcPr>
          <w:p w14:paraId="2A0C9613" w14:textId="3E4AFF68"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rPr>
            </w:pPr>
            <w:r w:rsidRPr="00FA00B1">
              <w:rPr>
                <w:rFonts w:ascii="Arial" w:hAnsi="Arial" w:cs="Arial"/>
                <w:sz w:val="14"/>
                <w:szCs w:val="14"/>
              </w:rPr>
              <w:t>2,932,574</w:t>
            </w:r>
          </w:p>
        </w:tc>
        <w:tc>
          <w:tcPr>
            <w:tcW w:w="1260" w:type="dxa"/>
            <w:vAlign w:val="bottom"/>
          </w:tcPr>
          <w:p w14:paraId="3FE60E80" w14:textId="1578CCBE"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cs/>
              </w:rPr>
            </w:pPr>
            <w:r w:rsidRPr="00FA00B1">
              <w:rPr>
                <w:rFonts w:ascii="Arial" w:hAnsi="Arial" w:cs="Arial"/>
                <w:sz w:val="14"/>
                <w:szCs w:val="14"/>
              </w:rPr>
              <w:t>3,105,758</w:t>
            </w:r>
          </w:p>
        </w:tc>
        <w:tc>
          <w:tcPr>
            <w:tcW w:w="1125" w:type="dxa"/>
            <w:vAlign w:val="bottom"/>
          </w:tcPr>
          <w:p w14:paraId="73907059" w14:textId="012DEB15"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w:t>
            </w:r>
          </w:p>
        </w:tc>
        <w:tc>
          <w:tcPr>
            <w:tcW w:w="1125" w:type="dxa"/>
            <w:vAlign w:val="bottom"/>
          </w:tcPr>
          <w:p w14:paraId="6EB7304B" w14:textId="719840DC"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w:t>
            </w:r>
          </w:p>
        </w:tc>
        <w:tc>
          <w:tcPr>
            <w:tcW w:w="1125" w:type="dxa"/>
            <w:vAlign w:val="bottom"/>
          </w:tcPr>
          <w:p w14:paraId="77C715CB" w14:textId="78FD2E28"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(173,184)</w:t>
            </w:r>
          </w:p>
        </w:tc>
        <w:tc>
          <w:tcPr>
            <w:tcW w:w="1125" w:type="dxa"/>
            <w:vAlign w:val="bottom"/>
          </w:tcPr>
          <w:p w14:paraId="2B9C1006" w14:textId="2915FD73"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114,781</w:t>
            </w:r>
          </w:p>
        </w:tc>
      </w:tr>
      <w:tr w:rsidR="00581C7E" w:rsidRPr="00FA00B1" w14:paraId="7FC1CC21" w14:textId="77777777" w:rsidTr="00724FD6">
        <w:tc>
          <w:tcPr>
            <w:tcW w:w="3060" w:type="dxa"/>
            <w:vAlign w:val="bottom"/>
          </w:tcPr>
          <w:p w14:paraId="5A7E142F" w14:textId="543A9D99" w:rsidR="00581C7E" w:rsidRPr="00FA00B1" w:rsidRDefault="00581C7E" w:rsidP="00581C7E">
            <w:pPr>
              <w:overflowPunct w:val="0"/>
              <w:autoSpaceDE w:val="0"/>
              <w:adjustRightInd w:val="0"/>
              <w:spacing w:line="300" w:lineRule="exact"/>
              <w:ind w:left="162" w:right="-43" w:hanging="162"/>
              <w:rPr>
                <w:rFonts w:ascii="Arial" w:hAnsi="Arial" w:cs="Arial"/>
                <w:sz w:val="14"/>
                <w:szCs w:val="14"/>
                <w:cs/>
                <w:lang w:val="th-TH"/>
              </w:rPr>
            </w:pPr>
            <w:r w:rsidRPr="00FA00B1">
              <w:rPr>
                <w:rFonts w:ascii="Arial" w:eastAsia="Arial Unicode MS" w:hAnsi="Arial" w:cs="Arial"/>
                <w:sz w:val="14"/>
                <w:szCs w:val="14"/>
              </w:rPr>
              <w:t>Premium reserves</w:t>
            </w:r>
          </w:p>
        </w:tc>
        <w:tc>
          <w:tcPr>
            <w:tcW w:w="1260" w:type="dxa"/>
            <w:shd w:val="clear" w:color="auto" w:fill="auto"/>
            <w:vAlign w:val="bottom"/>
          </w:tcPr>
          <w:p w14:paraId="31D92CA9" w14:textId="5E350F79"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rPr>
            </w:pPr>
            <w:r w:rsidRPr="00FA00B1">
              <w:rPr>
                <w:rFonts w:ascii="Arial" w:hAnsi="Arial" w:cs="Arial"/>
                <w:sz w:val="14"/>
                <w:szCs w:val="14"/>
              </w:rPr>
              <w:t>145,446,137</w:t>
            </w:r>
          </w:p>
        </w:tc>
        <w:tc>
          <w:tcPr>
            <w:tcW w:w="1260" w:type="dxa"/>
            <w:vAlign w:val="bottom"/>
          </w:tcPr>
          <w:p w14:paraId="73932436" w14:textId="108A7B71"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cs/>
              </w:rPr>
            </w:pPr>
            <w:r w:rsidRPr="00FA00B1">
              <w:rPr>
                <w:rFonts w:ascii="Arial" w:hAnsi="Arial" w:cs="Arial"/>
                <w:sz w:val="14"/>
                <w:szCs w:val="14"/>
              </w:rPr>
              <w:t>122,603,656</w:t>
            </w:r>
          </w:p>
        </w:tc>
        <w:tc>
          <w:tcPr>
            <w:tcW w:w="1125" w:type="dxa"/>
            <w:vAlign w:val="bottom"/>
          </w:tcPr>
          <w:p w14:paraId="4C326012" w14:textId="23E0A6A6"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3,433,665</w:t>
            </w:r>
          </w:p>
        </w:tc>
        <w:tc>
          <w:tcPr>
            <w:tcW w:w="1125" w:type="dxa"/>
            <w:vAlign w:val="bottom"/>
          </w:tcPr>
          <w:p w14:paraId="06A0F927" w14:textId="6F425CE8"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5,317,511</w:t>
            </w:r>
          </w:p>
        </w:tc>
        <w:tc>
          <w:tcPr>
            <w:tcW w:w="1125" w:type="dxa"/>
            <w:vAlign w:val="bottom"/>
          </w:tcPr>
          <w:p w14:paraId="6EE11D22" w14:textId="5FF32731"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22,842,481</w:t>
            </w:r>
          </w:p>
        </w:tc>
        <w:tc>
          <w:tcPr>
            <w:tcW w:w="1125" w:type="dxa"/>
            <w:vAlign w:val="bottom"/>
          </w:tcPr>
          <w:p w14:paraId="4D278262" w14:textId="4BA8F58D"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10,060,990</w:t>
            </w:r>
          </w:p>
        </w:tc>
      </w:tr>
      <w:tr w:rsidR="00581C7E" w:rsidRPr="00FA00B1" w14:paraId="7CE8AEEF" w14:textId="77777777" w:rsidTr="00724FD6">
        <w:tc>
          <w:tcPr>
            <w:tcW w:w="3060" w:type="dxa"/>
            <w:vAlign w:val="bottom"/>
          </w:tcPr>
          <w:p w14:paraId="48C108B8" w14:textId="51D0EE31" w:rsidR="00581C7E" w:rsidRPr="00FA00B1" w:rsidRDefault="00581C7E" w:rsidP="00581C7E">
            <w:pPr>
              <w:overflowPunct w:val="0"/>
              <w:autoSpaceDE w:val="0"/>
              <w:adjustRightInd w:val="0"/>
              <w:spacing w:line="300" w:lineRule="exact"/>
              <w:ind w:left="162" w:right="-43" w:hanging="162"/>
              <w:rPr>
                <w:rFonts w:ascii="Arial" w:hAnsi="Arial" w:cs="Arial"/>
                <w:sz w:val="14"/>
                <w:szCs w:val="14"/>
                <w:cs/>
                <w:lang w:val="th-TH"/>
              </w:rPr>
            </w:pPr>
            <w:r w:rsidRPr="00FA00B1">
              <w:rPr>
                <w:rFonts w:ascii="Arial" w:eastAsia="Arial Unicode MS" w:hAnsi="Arial" w:cs="Arial"/>
                <w:sz w:val="14"/>
                <w:szCs w:val="14"/>
              </w:rPr>
              <w:t>Loss reserves on claims incurred and reported</w:t>
            </w:r>
          </w:p>
        </w:tc>
        <w:tc>
          <w:tcPr>
            <w:tcW w:w="1260" w:type="dxa"/>
            <w:shd w:val="clear" w:color="auto" w:fill="auto"/>
            <w:vAlign w:val="bottom"/>
          </w:tcPr>
          <w:p w14:paraId="30786911" w14:textId="349F74DE"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rPr>
            </w:pPr>
            <w:r w:rsidRPr="00FA00B1">
              <w:rPr>
                <w:rFonts w:ascii="Arial" w:hAnsi="Arial" w:cs="Arial"/>
                <w:sz w:val="14"/>
                <w:szCs w:val="14"/>
              </w:rPr>
              <w:t>57,990,975</w:t>
            </w:r>
          </w:p>
        </w:tc>
        <w:tc>
          <w:tcPr>
            <w:tcW w:w="1260" w:type="dxa"/>
            <w:vAlign w:val="bottom"/>
          </w:tcPr>
          <w:p w14:paraId="16636C13" w14:textId="30041908"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cs/>
              </w:rPr>
            </w:pPr>
            <w:r w:rsidRPr="00FA00B1">
              <w:rPr>
                <w:rFonts w:ascii="Arial" w:hAnsi="Arial" w:cs="Arial"/>
                <w:sz w:val="14"/>
                <w:szCs w:val="14"/>
              </w:rPr>
              <w:t>57,260,366</w:t>
            </w:r>
          </w:p>
        </w:tc>
        <w:tc>
          <w:tcPr>
            <w:tcW w:w="1125" w:type="dxa"/>
            <w:vAlign w:val="bottom"/>
          </w:tcPr>
          <w:p w14:paraId="62303FD5" w14:textId="0E3366D5"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4,564,594</w:t>
            </w:r>
          </w:p>
        </w:tc>
        <w:tc>
          <w:tcPr>
            <w:tcW w:w="1125" w:type="dxa"/>
            <w:vAlign w:val="bottom"/>
          </w:tcPr>
          <w:p w14:paraId="02A8C38B" w14:textId="4F519EC5"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1,679,604</w:t>
            </w:r>
          </w:p>
        </w:tc>
        <w:tc>
          <w:tcPr>
            <w:tcW w:w="1125" w:type="dxa"/>
            <w:vAlign w:val="bottom"/>
          </w:tcPr>
          <w:p w14:paraId="7F35BF88" w14:textId="0944C662"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730,609</w:t>
            </w:r>
          </w:p>
        </w:tc>
        <w:tc>
          <w:tcPr>
            <w:tcW w:w="1125" w:type="dxa"/>
            <w:vAlign w:val="bottom"/>
          </w:tcPr>
          <w:p w14:paraId="4C01D22C" w14:textId="2BE0F4B8"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5,898,905</w:t>
            </w:r>
          </w:p>
        </w:tc>
      </w:tr>
      <w:tr w:rsidR="00581C7E" w:rsidRPr="00FA00B1" w14:paraId="0B186407" w14:textId="77777777" w:rsidTr="00724FD6">
        <w:tc>
          <w:tcPr>
            <w:tcW w:w="3060" w:type="dxa"/>
            <w:vAlign w:val="bottom"/>
          </w:tcPr>
          <w:p w14:paraId="058BF592" w14:textId="0A99BD57" w:rsidR="00581C7E" w:rsidRPr="00FA00B1" w:rsidRDefault="00581C7E" w:rsidP="00581C7E">
            <w:pPr>
              <w:overflowPunct w:val="0"/>
              <w:autoSpaceDE w:val="0"/>
              <w:adjustRightInd w:val="0"/>
              <w:spacing w:line="300" w:lineRule="exact"/>
              <w:ind w:left="162" w:right="-43" w:hanging="162"/>
              <w:jc w:val="left"/>
              <w:rPr>
                <w:rFonts w:ascii="Arial" w:hAnsi="Arial" w:cs="Arial"/>
                <w:sz w:val="14"/>
                <w:szCs w:val="14"/>
                <w:cs/>
                <w:lang w:val="th-TH"/>
              </w:rPr>
            </w:pPr>
            <w:r w:rsidRPr="00FA00B1">
              <w:rPr>
                <w:rFonts w:ascii="Arial" w:eastAsia="Arial Unicode MS" w:hAnsi="Arial" w:cs="Arial"/>
                <w:sz w:val="14"/>
                <w:szCs w:val="14"/>
              </w:rPr>
              <w:t xml:space="preserve">Loss reserves on claims incurred but                  not yet reported </w:t>
            </w:r>
          </w:p>
        </w:tc>
        <w:tc>
          <w:tcPr>
            <w:tcW w:w="1260" w:type="dxa"/>
            <w:shd w:val="clear" w:color="auto" w:fill="auto"/>
            <w:vAlign w:val="bottom"/>
          </w:tcPr>
          <w:p w14:paraId="6558A77F" w14:textId="64532F4E"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rPr>
            </w:pPr>
            <w:r w:rsidRPr="00FA00B1">
              <w:rPr>
                <w:rFonts w:ascii="Arial" w:hAnsi="Arial" w:cs="Arial"/>
                <w:sz w:val="14"/>
                <w:szCs w:val="14"/>
              </w:rPr>
              <w:t>22,677,040</w:t>
            </w:r>
          </w:p>
        </w:tc>
        <w:tc>
          <w:tcPr>
            <w:tcW w:w="1260" w:type="dxa"/>
            <w:vAlign w:val="bottom"/>
          </w:tcPr>
          <w:p w14:paraId="151E9B97" w14:textId="22105F94"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cs/>
              </w:rPr>
            </w:pPr>
            <w:r w:rsidRPr="00FA00B1">
              <w:rPr>
                <w:rFonts w:ascii="Arial" w:hAnsi="Arial" w:cs="Arial"/>
                <w:sz w:val="14"/>
                <w:szCs w:val="14"/>
              </w:rPr>
              <w:t>21,415,364</w:t>
            </w:r>
          </w:p>
        </w:tc>
        <w:tc>
          <w:tcPr>
            <w:tcW w:w="1125" w:type="dxa"/>
            <w:vAlign w:val="bottom"/>
          </w:tcPr>
          <w:p w14:paraId="59488381" w14:textId="2E7B56C6"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439,532</w:t>
            </w:r>
          </w:p>
        </w:tc>
        <w:tc>
          <w:tcPr>
            <w:tcW w:w="1125" w:type="dxa"/>
            <w:vAlign w:val="bottom"/>
          </w:tcPr>
          <w:p w14:paraId="1B163151" w14:textId="7E566944"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1,990,992</w:t>
            </w:r>
          </w:p>
        </w:tc>
        <w:tc>
          <w:tcPr>
            <w:tcW w:w="1125" w:type="dxa"/>
            <w:vAlign w:val="bottom"/>
          </w:tcPr>
          <w:p w14:paraId="5243AB46" w14:textId="564B42D9"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1,261,67</w:t>
            </w:r>
            <w:r w:rsidR="00FA00B1" w:rsidRPr="00FA00B1">
              <w:rPr>
                <w:rFonts w:ascii="Arial" w:hAnsi="Arial" w:cs="Arial"/>
                <w:sz w:val="14"/>
                <w:szCs w:val="14"/>
              </w:rPr>
              <w:t>6</w:t>
            </w:r>
          </w:p>
        </w:tc>
        <w:tc>
          <w:tcPr>
            <w:tcW w:w="1125" w:type="dxa"/>
            <w:vAlign w:val="bottom"/>
          </w:tcPr>
          <w:p w14:paraId="090E77D9" w14:textId="70191028"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2,743,662</w:t>
            </w:r>
          </w:p>
        </w:tc>
      </w:tr>
      <w:tr w:rsidR="00581C7E" w:rsidRPr="00FA00B1" w14:paraId="66685B73" w14:textId="77777777" w:rsidTr="00724FD6">
        <w:tc>
          <w:tcPr>
            <w:tcW w:w="3060" w:type="dxa"/>
            <w:vAlign w:val="bottom"/>
          </w:tcPr>
          <w:p w14:paraId="41C209C1" w14:textId="1603B607" w:rsidR="00581C7E" w:rsidRPr="00FA00B1" w:rsidRDefault="00581C7E" w:rsidP="00581C7E">
            <w:pPr>
              <w:overflowPunct w:val="0"/>
              <w:autoSpaceDE w:val="0"/>
              <w:adjustRightInd w:val="0"/>
              <w:spacing w:line="300" w:lineRule="exact"/>
              <w:ind w:left="162" w:right="-43" w:hanging="162"/>
              <w:rPr>
                <w:rFonts w:ascii="Arial" w:hAnsi="Arial" w:cs="Arial"/>
                <w:sz w:val="14"/>
                <w:szCs w:val="14"/>
                <w:cs/>
                <w:lang w:val="th-TH"/>
              </w:rPr>
            </w:pPr>
            <w:r w:rsidRPr="00FA00B1">
              <w:rPr>
                <w:rFonts w:ascii="Arial" w:eastAsia="Arial Unicode MS" w:hAnsi="Arial" w:cs="Arial"/>
                <w:sz w:val="14"/>
                <w:szCs w:val="14"/>
              </w:rPr>
              <w:t>Employee benefits obligations</w:t>
            </w:r>
          </w:p>
        </w:tc>
        <w:tc>
          <w:tcPr>
            <w:tcW w:w="1260" w:type="dxa"/>
            <w:shd w:val="clear" w:color="auto" w:fill="auto"/>
            <w:vAlign w:val="bottom"/>
          </w:tcPr>
          <w:p w14:paraId="4BFD0735" w14:textId="664AA830"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rPr>
            </w:pPr>
            <w:r w:rsidRPr="00FA00B1">
              <w:rPr>
                <w:rFonts w:ascii="Arial" w:hAnsi="Arial" w:cs="Arial"/>
                <w:sz w:val="14"/>
                <w:szCs w:val="14"/>
              </w:rPr>
              <w:t>13,909,729</w:t>
            </w:r>
          </w:p>
        </w:tc>
        <w:tc>
          <w:tcPr>
            <w:tcW w:w="1260" w:type="dxa"/>
            <w:vAlign w:val="bottom"/>
          </w:tcPr>
          <w:p w14:paraId="450A4AC7" w14:textId="4EF7EC3B"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cs/>
              </w:rPr>
            </w:pPr>
            <w:r w:rsidRPr="00FA00B1">
              <w:rPr>
                <w:rFonts w:ascii="Arial" w:hAnsi="Arial" w:cs="Arial"/>
                <w:sz w:val="14"/>
                <w:szCs w:val="14"/>
              </w:rPr>
              <w:t>12,728,216</w:t>
            </w:r>
          </w:p>
        </w:tc>
        <w:tc>
          <w:tcPr>
            <w:tcW w:w="1125" w:type="dxa"/>
            <w:vAlign w:val="bottom"/>
          </w:tcPr>
          <w:p w14:paraId="1C245E22" w14:textId="34E07C12"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300,836</w:t>
            </w:r>
          </w:p>
        </w:tc>
        <w:tc>
          <w:tcPr>
            <w:tcW w:w="1125" w:type="dxa"/>
            <w:vAlign w:val="bottom"/>
          </w:tcPr>
          <w:p w14:paraId="59CED85D" w14:textId="014B3EF1"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428,160</w:t>
            </w:r>
          </w:p>
        </w:tc>
        <w:tc>
          <w:tcPr>
            <w:tcW w:w="1125" w:type="dxa"/>
            <w:vAlign w:val="bottom"/>
          </w:tcPr>
          <w:p w14:paraId="36E39BEB" w14:textId="4652458D"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1,181,51</w:t>
            </w:r>
            <w:r w:rsidR="00FA00B1" w:rsidRPr="00FA00B1">
              <w:rPr>
                <w:rFonts w:ascii="Arial" w:hAnsi="Arial" w:cs="Arial"/>
                <w:sz w:val="14"/>
                <w:szCs w:val="14"/>
              </w:rPr>
              <w:t>3</w:t>
            </w:r>
          </w:p>
        </w:tc>
        <w:tc>
          <w:tcPr>
            <w:tcW w:w="1125" w:type="dxa"/>
            <w:vAlign w:val="bottom"/>
          </w:tcPr>
          <w:p w14:paraId="54E1683A" w14:textId="0C8DBC28"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586,368</w:t>
            </w:r>
          </w:p>
        </w:tc>
      </w:tr>
      <w:tr w:rsidR="00581C7E" w:rsidRPr="00FA00B1" w14:paraId="7DAB029B" w14:textId="77777777" w:rsidTr="00724FD6">
        <w:tc>
          <w:tcPr>
            <w:tcW w:w="3060" w:type="dxa"/>
            <w:vAlign w:val="bottom"/>
          </w:tcPr>
          <w:p w14:paraId="4C893793" w14:textId="46518527" w:rsidR="00581C7E" w:rsidRPr="00FA00B1" w:rsidRDefault="00581C7E" w:rsidP="00581C7E">
            <w:pPr>
              <w:overflowPunct w:val="0"/>
              <w:autoSpaceDE w:val="0"/>
              <w:adjustRightInd w:val="0"/>
              <w:spacing w:line="300" w:lineRule="exact"/>
              <w:ind w:left="162" w:right="-43" w:hanging="162"/>
              <w:rPr>
                <w:rFonts w:ascii="Arial" w:hAnsi="Arial" w:cs="Arial"/>
                <w:sz w:val="14"/>
                <w:szCs w:val="14"/>
                <w:cs/>
                <w:lang w:val="th-TH"/>
              </w:rPr>
            </w:pPr>
            <w:r w:rsidRPr="00FA00B1">
              <w:rPr>
                <w:rFonts w:ascii="Arial" w:hAnsi="Arial" w:cs="Arial"/>
                <w:sz w:val="14"/>
                <w:szCs w:val="14"/>
              </w:rPr>
              <w:t xml:space="preserve">Unrealised </w:t>
            </w:r>
            <w:r w:rsidR="00FA00B1" w:rsidRPr="00FA00B1">
              <w:rPr>
                <w:rFonts w:ascii="Arial" w:hAnsi="Arial" w:cs="Arial"/>
                <w:sz w:val="14"/>
                <w:szCs w:val="14"/>
              </w:rPr>
              <w:t>(</w:t>
            </w:r>
            <w:r w:rsidRPr="00FA00B1">
              <w:rPr>
                <w:rFonts w:ascii="Arial" w:hAnsi="Arial" w:cs="Arial"/>
                <w:sz w:val="14"/>
                <w:szCs w:val="14"/>
              </w:rPr>
              <w:t>gain</w:t>
            </w:r>
            <w:r w:rsidR="00FA00B1" w:rsidRPr="00FA00B1">
              <w:rPr>
                <w:rFonts w:ascii="Arial" w:hAnsi="Arial" w:cs="Arial"/>
                <w:sz w:val="14"/>
                <w:szCs w:val="14"/>
              </w:rPr>
              <w:t>) loss</w:t>
            </w:r>
            <w:r w:rsidRPr="00FA00B1">
              <w:rPr>
                <w:rFonts w:ascii="Arial" w:hAnsi="Arial" w:cs="Arial"/>
                <w:sz w:val="14"/>
                <w:szCs w:val="14"/>
              </w:rPr>
              <w:t xml:space="preserve"> on revaluation of </w:t>
            </w:r>
          </w:p>
        </w:tc>
        <w:tc>
          <w:tcPr>
            <w:tcW w:w="1260" w:type="dxa"/>
            <w:shd w:val="clear" w:color="auto" w:fill="auto"/>
            <w:vAlign w:val="bottom"/>
          </w:tcPr>
          <w:p w14:paraId="4725D25A" w14:textId="77777777"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cs/>
              </w:rPr>
            </w:pPr>
          </w:p>
        </w:tc>
        <w:tc>
          <w:tcPr>
            <w:tcW w:w="1260" w:type="dxa"/>
            <w:vAlign w:val="bottom"/>
          </w:tcPr>
          <w:p w14:paraId="11039945" w14:textId="77777777"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cs/>
              </w:rPr>
            </w:pPr>
          </w:p>
        </w:tc>
        <w:tc>
          <w:tcPr>
            <w:tcW w:w="1125" w:type="dxa"/>
            <w:vAlign w:val="bottom"/>
          </w:tcPr>
          <w:p w14:paraId="2CC9B4DF" w14:textId="77777777"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p>
        </w:tc>
        <w:tc>
          <w:tcPr>
            <w:tcW w:w="1125" w:type="dxa"/>
            <w:vAlign w:val="bottom"/>
          </w:tcPr>
          <w:p w14:paraId="4F925D6A" w14:textId="3A3C0CF4"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p>
        </w:tc>
        <w:tc>
          <w:tcPr>
            <w:tcW w:w="1125" w:type="dxa"/>
            <w:vAlign w:val="bottom"/>
          </w:tcPr>
          <w:p w14:paraId="521BA5FC" w14:textId="6F4F4837"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p>
        </w:tc>
        <w:tc>
          <w:tcPr>
            <w:tcW w:w="1125" w:type="dxa"/>
            <w:vAlign w:val="bottom"/>
          </w:tcPr>
          <w:p w14:paraId="09BB9E0D" w14:textId="77777777"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p>
        </w:tc>
      </w:tr>
      <w:tr w:rsidR="00581C7E" w:rsidRPr="00FA00B1" w14:paraId="68D14431" w14:textId="77777777" w:rsidTr="00724FD6">
        <w:tc>
          <w:tcPr>
            <w:tcW w:w="3060" w:type="dxa"/>
            <w:vAlign w:val="bottom"/>
          </w:tcPr>
          <w:p w14:paraId="248FE2C1" w14:textId="57AE763B" w:rsidR="00581C7E" w:rsidRPr="00FA00B1" w:rsidRDefault="00581C7E" w:rsidP="00581C7E">
            <w:pPr>
              <w:overflowPunct w:val="0"/>
              <w:autoSpaceDE w:val="0"/>
              <w:adjustRightInd w:val="0"/>
              <w:spacing w:line="300" w:lineRule="exact"/>
              <w:ind w:left="162" w:right="-43"/>
              <w:rPr>
                <w:rFonts w:ascii="Arial" w:hAnsi="Arial" w:cs="Arial"/>
                <w:sz w:val="14"/>
                <w:szCs w:val="14"/>
                <w:cs/>
                <w:lang w:val="th-TH"/>
              </w:rPr>
            </w:pPr>
            <w:r w:rsidRPr="00FA00B1">
              <w:rPr>
                <w:rFonts w:ascii="Arial" w:hAnsi="Arial" w:cs="Arial"/>
                <w:sz w:val="14"/>
                <w:szCs w:val="14"/>
              </w:rPr>
              <w:t>Trading investments</w:t>
            </w:r>
          </w:p>
        </w:tc>
        <w:tc>
          <w:tcPr>
            <w:tcW w:w="1260" w:type="dxa"/>
            <w:shd w:val="clear" w:color="auto" w:fill="auto"/>
            <w:vAlign w:val="bottom"/>
          </w:tcPr>
          <w:p w14:paraId="3EFAD610" w14:textId="59232602"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rPr>
            </w:pPr>
            <w:r w:rsidRPr="00FA00B1">
              <w:rPr>
                <w:rFonts w:ascii="Arial" w:hAnsi="Arial" w:cs="Arial"/>
                <w:sz w:val="14"/>
                <w:szCs w:val="14"/>
              </w:rPr>
              <w:t>10,000</w:t>
            </w:r>
          </w:p>
        </w:tc>
        <w:tc>
          <w:tcPr>
            <w:tcW w:w="1260" w:type="dxa"/>
            <w:vAlign w:val="bottom"/>
          </w:tcPr>
          <w:p w14:paraId="37F2F662" w14:textId="29BCA3C2"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cs/>
              </w:rPr>
            </w:pPr>
            <w:r w:rsidRPr="00FA00B1">
              <w:rPr>
                <w:rFonts w:ascii="Arial" w:hAnsi="Arial" w:cs="Arial"/>
                <w:sz w:val="14"/>
                <w:szCs w:val="14"/>
              </w:rPr>
              <w:t>(715,734)</w:t>
            </w:r>
          </w:p>
        </w:tc>
        <w:tc>
          <w:tcPr>
            <w:tcW w:w="1125" w:type="dxa"/>
            <w:vAlign w:val="bottom"/>
          </w:tcPr>
          <w:p w14:paraId="39EBFE25" w14:textId="0D89DAA4"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620,342</w:t>
            </w:r>
          </w:p>
        </w:tc>
        <w:tc>
          <w:tcPr>
            <w:tcW w:w="1125" w:type="dxa"/>
            <w:vAlign w:val="bottom"/>
          </w:tcPr>
          <w:p w14:paraId="271FD550" w14:textId="1003C0B9"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372,186</w:t>
            </w:r>
          </w:p>
        </w:tc>
        <w:tc>
          <w:tcPr>
            <w:tcW w:w="1125" w:type="dxa"/>
            <w:vAlign w:val="bottom"/>
          </w:tcPr>
          <w:p w14:paraId="7EE2EDE2" w14:textId="7B0534C6"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725,734</w:t>
            </w:r>
          </w:p>
        </w:tc>
        <w:tc>
          <w:tcPr>
            <w:tcW w:w="1125" w:type="dxa"/>
            <w:vAlign w:val="bottom"/>
          </w:tcPr>
          <w:p w14:paraId="62CCE099" w14:textId="3477F41E"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548,190</w:t>
            </w:r>
          </w:p>
        </w:tc>
      </w:tr>
      <w:tr w:rsidR="00581C7E" w:rsidRPr="00FA00B1" w14:paraId="0283DD1C" w14:textId="77777777" w:rsidTr="00724FD6">
        <w:tc>
          <w:tcPr>
            <w:tcW w:w="3060" w:type="dxa"/>
            <w:vAlign w:val="bottom"/>
          </w:tcPr>
          <w:p w14:paraId="3F31FA3F" w14:textId="5AFAA8BF" w:rsidR="00581C7E" w:rsidRPr="00FA00B1" w:rsidRDefault="00581C7E" w:rsidP="00581C7E">
            <w:pPr>
              <w:overflowPunct w:val="0"/>
              <w:autoSpaceDE w:val="0"/>
              <w:adjustRightInd w:val="0"/>
              <w:spacing w:line="300" w:lineRule="exact"/>
              <w:ind w:left="162" w:right="-43"/>
              <w:rPr>
                <w:rFonts w:ascii="Arial" w:hAnsi="Arial" w:cs="Arial"/>
                <w:sz w:val="14"/>
                <w:szCs w:val="14"/>
                <w:cs/>
                <w:lang w:val="th-TH"/>
              </w:rPr>
            </w:pPr>
            <w:r w:rsidRPr="00FA00B1">
              <w:rPr>
                <w:rFonts w:ascii="Arial" w:eastAsia="Arial Unicode MS" w:hAnsi="Arial" w:cs="Arial"/>
                <w:sz w:val="14"/>
                <w:szCs w:val="14"/>
              </w:rPr>
              <w:t>Available-for-sale investments</w:t>
            </w:r>
          </w:p>
        </w:tc>
        <w:tc>
          <w:tcPr>
            <w:tcW w:w="1260" w:type="dxa"/>
            <w:shd w:val="clear" w:color="auto" w:fill="auto"/>
            <w:vAlign w:val="bottom"/>
          </w:tcPr>
          <w:p w14:paraId="7B5A12AF" w14:textId="3475FC22"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rPr>
            </w:pPr>
            <w:r w:rsidRPr="00FA00B1">
              <w:rPr>
                <w:rFonts w:ascii="Arial" w:hAnsi="Arial" w:cs="Arial"/>
                <w:sz w:val="14"/>
                <w:szCs w:val="14"/>
              </w:rPr>
              <w:t>2,591,229</w:t>
            </w:r>
          </w:p>
        </w:tc>
        <w:tc>
          <w:tcPr>
            <w:tcW w:w="1260" w:type="dxa"/>
            <w:vAlign w:val="bottom"/>
          </w:tcPr>
          <w:p w14:paraId="498BAE92" w14:textId="7EE11799"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cs/>
              </w:rPr>
            </w:pPr>
            <w:r w:rsidRPr="00FA00B1">
              <w:rPr>
                <w:rFonts w:ascii="Arial" w:hAnsi="Arial" w:cs="Arial"/>
                <w:sz w:val="14"/>
                <w:szCs w:val="14"/>
              </w:rPr>
              <w:t>(3,334,237)</w:t>
            </w:r>
          </w:p>
        </w:tc>
        <w:tc>
          <w:tcPr>
            <w:tcW w:w="1125" w:type="dxa"/>
            <w:vAlign w:val="bottom"/>
          </w:tcPr>
          <w:p w14:paraId="5F252266" w14:textId="11C67948"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9,245,358</w:t>
            </w:r>
          </w:p>
        </w:tc>
        <w:tc>
          <w:tcPr>
            <w:tcW w:w="1125" w:type="dxa"/>
            <w:vAlign w:val="bottom"/>
          </w:tcPr>
          <w:p w14:paraId="426CD64D" w14:textId="34A468A9"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3,523,352</w:t>
            </w:r>
          </w:p>
        </w:tc>
        <w:tc>
          <w:tcPr>
            <w:tcW w:w="1125" w:type="dxa"/>
            <w:vAlign w:val="bottom"/>
          </w:tcPr>
          <w:p w14:paraId="0EB4FF91" w14:textId="224FE234"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5,925,466</w:t>
            </w:r>
          </w:p>
        </w:tc>
        <w:tc>
          <w:tcPr>
            <w:tcW w:w="1125" w:type="dxa"/>
            <w:vAlign w:val="bottom"/>
          </w:tcPr>
          <w:p w14:paraId="50BD2010" w14:textId="01B81394" w:rsidR="00581C7E" w:rsidRPr="00FA00B1" w:rsidRDefault="00FA00B1" w:rsidP="00581C7E">
            <w:pPr>
              <w:tabs>
                <w:tab w:val="decimal" w:pos="881"/>
              </w:tabs>
              <w:overflowPunct w:val="0"/>
              <w:autoSpaceDE w:val="0"/>
              <w:adjustRightInd w:val="0"/>
              <w:spacing w:line="300" w:lineRule="exact"/>
              <w:ind w:left="-14" w:right="-19"/>
              <w:jc w:val="left"/>
              <w:rPr>
                <w:rFonts w:ascii="Arial" w:hAnsi="Arial" w:cs="Arial"/>
                <w:sz w:val="14"/>
                <w:szCs w:val="14"/>
                <w:cs/>
              </w:rPr>
            </w:pPr>
            <w:r w:rsidRPr="00FA00B1">
              <w:rPr>
                <w:rFonts w:ascii="Arial" w:hAnsi="Arial" w:cs="Arial"/>
                <w:sz w:val="14"/>
                <w:szCs w:val="14"/>
              </w:rPr>
              <w:t>12,731,967</w:t>
            </w:r>
          </w:p>
        </w:tc>
      </w:tr>
      <w:tr w:rsidR="00581C7E" w:rsidRPr="00FA00B1" w14:paraId="71F1388D" w14:textId="77777777" w:rsidTr="00724FD6">
        <w:tc>
          <w:tcPr>
            <w:tcW w:w="3060" w:type="dxa"/>
            <w:vAlign w:val="bottom"/>
          </w:tcPr>
          <w:p w14:paraId="17C61FBD" w14:textId="3F453597" w:rsidR="00581C7E" w:rsidRPr="00FA00B1" w:rsidRDefault="00581C7E" w:rsidP="00581C7E">
            <w:pPr>
              <w:overflowPunct w:val="0"/>
              <w:autoSpaceDE w:val="0"/>
              <w:adjustRightInd w:val="0"/>
              <w:spacing w:line="300" w:lineRule="exact"/>
              <w:ind w:right="-43"/>
              <w:rPr>
                <w:rFonts w:ascii="Arial" w:hAnsi="Arial" w:cs="Arial"/>
                <w:sz w:val="14"/>
                <w:szCs w:val="14"/>
                <w:cs/>
                <w:lang w:val="th-TH"/>
              </w:rPr>
            </w:pPr>
            <w:r w:rsidRPr="00FA00B1">
              <w:rPr>
                <w:rFonts w:ascii="Arial" w:eastAsia="Arial Unicode MS" w:hAnsi="Arial" w:cs="Arial"/>
                <w:sz w:val="14"/>
                <w:szCs w:val="14"/>
              </w:rPr>
              <w:t>Expected credit losses</w:t>
            </w:r>
          </w:p>
        </w:tc>
        <w:tc>
          <w:tcPr>
            <w:tcW w:w="1260" w:type="dxa"/>
            <w:shd w:val="clear" w:color="auto" w:fill="auto"/>
            <w:vAlign w:val="bottom"/>
          </w:tcPr>
          <w:p w14:paraId="26BC61B7" w14:textId="2D56834A"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rPr>
            </w:pPr>
            <w:r w:rsidRPr="00FA00B1">
              <w:rPr>
                <w:rFonts w:ascii="Arial" w:hAnsi="Arial" w:cs="Arial"/>
                <w:sz w:val="14"/>
                <w:szCs w:val="14"/>
              </w:rPr>
              <w:t>2,660,839</w:t>
            </w:r>
          </w:p>
        </w:tc>
        <w:tc>
          <w:tcPr>
            <w:tcW w:w="1260" w:type="dxa"/>
            <w:vAlign w:val="bottom"/>
          </w:tcPr>
          <w:p w14:paraId="23FD81F9" w14:textId="190B7F3E" w:rsidR="00581C7E" w:rsidRPr="00FA00B1" w:rsidRDefault="00581C7E" w:rsidP="00581C7E">
            <w:pPr>
              <w:tabs>
                <w:tab w:val="decimal" w:pos="977"/>
              </w:tabs>
              <w:overflowPunct w:val="0"/>
              <w:autoSpaceDE w:val="0"/>
              <w:adjustRightInd w:val="0"/>
              <w:spacing w:line="300" w:lineRule="exact"/>
              <w:ind w:left="-14" w:right="-14"/>
              <w:jc w:val="left"/>
              <w:rPr>
                <w:rFonts w:ascii="Arial" w:hAnsi="Arial" w:cs="Arial"/>
                <w:sz w:val="14"/>
                <w:szCs w:val="14"/>
                <w:cs/>
              </w:rPr>
            </w:pPr>
            <w:r w:rsidRPr="00FA00B1">
              <w:rPr>
                <w:rFonts w:ascii="Arial" w:hAnsi="Arial" w:cs="Arial"/>
                <w:sz w:val="14"/>
                <w:szCs w:val="14"/>
              </w:rPr>
              <w:t>2,580,663</w:t>
            </w:r>
          </w:p>
        </w:tc>
        <w:tc>
          <w:tcPr>
            <w:tcW w:w="1125" w:type="dxa"/>
            <w:vAlign w:val="bottom"/>
          </w:tcPr>
          <w:p w14:paraId="22A5F5F6" w14:textId="6DA5B151"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(63,168)</w:t>
            </w:r>
          </w:p>
        </w:tc>
        <w:tc>
          <w:tcPr>
            <w:tcW w:w="1125" w:type="dxa"/>
            <w:vAlign w:val="bottom"/>
          </w:tcPr>
          <w:p w14:paraId="3EE0E694" w14:textId="24105259"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46,762</w:t>
            </w:r>
          </w:p>
        </w:tc>
        <w:tc>
          <w:tcPr>
            <w:tcW w:w="1125" w:type="dxa"/>
            <w:vAlign w:val="bottom"/>
          </w:tcPr>
          <w:p w14:paraId="4F6FF4CA" w14:textId="2133D8D5"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80,176</w:t>
            </w:r>
          </w:p>
        </w:tc>
        <w:tc>
          <w:tcPr>
            <w:tcW w:w="1125" w:type="dxa"/>
            <w:vAlign w:val="bottom"/>
          </w:tcPr>
          <w:p w14:paraId="150EC03A" w14:textId="4FC1DCE0"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1,591,020</w:t>
            </w:r>
          </w:p>
        </w:tc>
      </w:tr>
      <w:tr w:rsidR="00581C7E" w:rsidRPr="00FA00B1" w14:paraId="2C129AAE" w14:textId="77777777" w:rsidTr="00724FD6">
        <w:tc>
          <w:tcPr>
            <w:tcW w:w="3060" w:type="dxa"/>
            <w:vAlign w:val="bottom"/>
          </w:tcPr>
          <w:p w14:paraId="4E135E00" w14:textId="08F52BFD" w:rsidR="00581C7E" w:rsidRPr="00FA00B1" w:rsidRDefault="00581C7E" w:rsidP="00581C7E">
            <w:pPr>
              <w:overflowPunct w:val="0"/>
              <w:autoSpaceDE w:val="0"/>
              <w:adjustRightInd w:val="0"/>
              <w:spacing w:line="300" w:lineRule="exact"/>
              <w:ind w:right="-43"/>
              <w:rPr>
                <w:rFonts w:ascii="Arial" w:hAnsi="Arial" w:cs="Arial"/>
                <w:sz w:val="14"/>
                <w:szCs w:val="14"/>
                <w:cs/>
                <w:lang w:val="th-TH"/>
              </w:rPr>
            </w:pPr>
            <w:r w:rsidRPr="00FA00B1">
              <w:rPr>
                <w:rFonts w:ascii="Arial" w:eastAsia="Arial Unicode MS" w:hAnsi="Arial" w:cs="Arial"/>
                <w:sz w:val="14"/>
                <w:szCs w:val="14"/>
              </w:rPr>
              <w:t>Lease liabilities</w:t>
            </w:r>
          </w:p>
        </w:tc>
        <w:tc>
          <w:tcPr>
            <w:tcW w:w="1260" w:type="dxa"/>
            <w:shd w:val="clear" w:color="auto" w:fill="auto"/>
            <w:vAlign w:val="bottom"/>
          </w:tcPr>
          <w:p w14:paraId="580A0BAD" w14:textId="6AF766AD" w:rsidR="00581C7E" w:rsidRPr="00FA00B1" w:rsidRDefault="00581C7E" w:rsidP="00581C7E">
            <w:pPr>
              <w:pBdr>
                <w:bottom w:val="single" w:sz="4" w:space="1" w:color="auto"/>
              </w:pBdr>
              <w:tabs>
                <w:tab w:val="decimal" w:pos="977"/>
              </w:tabs>
              <w:overflowPunct w:val="0"/>
              <w:autoSpaceDE w:val="0"/>
              <w:adjustRightInd w:val="0"/>
              <w:spacing w:line="300" w:lineRule="exact"/>
              <w:ind w:left="-14" w:right="-14"/>
              <w:jc w:val="left"/>
              <w:rPr>
                <w:rFonts w:ascii="Arial" w:hAnsi="Arial" w:cs="Arial"/>
                <w:sz w:val="14"/>
                <w:szCs w:val="14"/>
              </w:rPr>
            </w:pPr>
            <w:r w:rsidRPr="00FA00B1">
              <w:rPr>
                <w:rFonts w:ascii="Arial" w:hAnsi="Arial" w:cs="Arial"/>
                <w:sz w:val="14"/>
                <w:szCs w:val="14"/>
              </w:rPr>
              <w:t>(116,080)</w:t>
            </w:r>
          </w:p>
        </w:tc>
        <w:tc>
          <w:tcPr>
            <w:tcW w:w="1260" w:type="dxa"/>
            <w:vAlign w:val="bottom"/>
          </w:tcPr>
          <w:p w14:paraId="146ED859" w14:textId="19945C48" w:rsidR="00581C7E" w:rsidRPr="00FA00B1" w:rsidRDefault="00581C7E" w:rsidP="00581C7E">
            <w:pPr>
              <w:pBdr>
                <w:bottom w:val="single" w:sz="4" w:space="1" w:color="auto"/>
              </w:pBdr>
              <w:tabs>
                <w:tab w:val="decimal" w:pos="977"/>
              </w:tabs>
              <w:overflowPunct w:val="0"/>
              <w:autoSpaceDE w:val="0"/>
              <w:adjustRightInd w:val="0"/>
              <w:spacing w:line="300" w:lineRule="exact"/>
              <w:ind w:left="-14" w:right="-14"/>
              <w:jc w:val="left"/>
              <w:rPr>
                <w:rFonts w:ascii="Arial" w:hAnsi="Arial" w:cs="Arial"/>
                <w:sz w:val="14"/>
                <w:szCs w:val="14"/>
                <w:cs/>
              </w:rPr>
            </w:pPr>
            <w:r w:rsidRPr="00FA00B1">
              <w:rPr>
                <w:rFonts w:ascii="Arial" w:hAnsi="Arial" w:cs="Arial"/>
                <w:sz w:val="14"/>
                <w:szCs w:val="14"/>
              </w:rPr>
              <w:t>(96,257)</w:t>
            </w:r>
          </w:p>
        </w:tc>
        <w:tc>
          <w:tcPr>
            <w:tcW w:w="1125" w:type="dxa"/>
            <w:vAlign w:val="bottom"/>
          </w:tcPr>
          <w:p w14:paraId="60E46D4A" w14:textId="5D121534" w:rsidR="00581C7E" w:rsidRPr="00FA00B1" w:rsidRDefault="00581C7E" w:rsidP="00581C7E">
            <w:pPr>
              <w:pBdr>
                <w:bottom w:val="sing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45,166</w:t>
            </w:r>
          </w:p>
        </w:tc>
        <w:tc>
          <w:tcPr>
            <w:tcW w:w="1125" w:type="dxa"/>
            <w:vAlign w:val="bottom"/>
          </w:tcPr>
          <w:p w14:paraId="2A56037C" w14:textId="1E40143B" w:rsidR="00581C7E" w:rsidRPr="00FA00B1" w:rsidRDefault="00581C7E" w:rsidP="00581C7E">
            <w:pPr>
              <w:pBdr>
                <w:bottom w:val="sing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20,318</w:t>
            </w:r>
          </w:p>
        </w:tc>
        <w:tc>
          <w:tcPr>
            <w:tcW w:w="1125" w:type="dxa"/>
            <w:vAlign w:val="bottom"/>
          </w:tcPr>
          <w:p w14:paraId="7B6E8267" w14:textId="1B54E16B" w:rsidR="00581C7E" w:rsidRPr="00FA00B1" w:rsidRDefault="00581C7E" w:rsidP="00581C7E">
            <w:pPr>
              <w:pBdr>
                <w:bottom w:val="sing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(19,823)</w:t>
            </w:r>
          </w:p>
        </w:tc>
        <w:tc>
          <w:tcPr>
            <w:tcW w:w="1125" w:type="dxa"/>
            <w:vAlign w:val="bottom"/>
          </w:tcPr>
          <w:p w14:paraId="598DB2D6" w14:textId="5B4366F3" w:rsidR="00581C7E" w:rsidRPr="00FA00B1" w:rsidRDefault="00581C7E" w:rsidP="00581C7E">
            <w:pPr>
              <w:pBdr>
                <w:bottom w:val="sing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(28,389)</w:t>
            </w:r>
          </w:p>
        </w:tc>
      </w:tr>
      <w:tr w:rsidR="00581C7E" w:rsidRPr="00FA00B1" w14:paraId="3718BE4D" w14:textId="77777777" w:rsidTr="00724FD6">
        <w:tc>
          <w:tcPr>
            <w:tcW w:w="3060" w:type="dxa"/>
            <w:vAlign w:val="bottom"/>
          </w:tcPr>
          <w:p w14:paraId="60C4BE01" w14:textId="209CB606" w:rsidR="00581C7E" w:rsidRPr="00FA00B1" w:rsidRDefault="00581C7E" w:rsidP="00581C7E">
            <w:pPr>
              <w:overflowPunct w:val="0"/>
              <w:autoSpaceDE w:val="0"/>
              <w:adjustRightInd w:val="0"/>
              <w:spacing w:line="300" w:lineRule="exact"/>
              <w:ind w:left="162" w:right="-43" w:hanging="162"/>
              <w:rPr>
                <w:rFonts w:ascii="Arial" w:hAnsi="Arial" w:cs="Arial"/>
                <w:sz w:val="14"/>
                <w:szCs w:val="14"/>
                <w:cs/>
                <w:lang w:val="th-TH"/>
              </w:rPr>
            </w:pPr>
            <w:r w:rsidRPr="00FA00B1">
              <w:rPr>
                <w:rFonts w:ascii="Arial" w:hAnsi="Arial" w:cs="Arial"/>
                <w:sz w:val="14"/>
                <w:szCs w:val="14"/>
              </w:rPr>
              <w:t>Deferred tax assets</w:t>
            </w:r>
          </w:p>
        </w:tc>
        <w:tc>
          <w:tcPr>
            <w:tcW w:w="1260" w:type="dxa"/>
            <w:shd w:val="clear" w:color="auto" w:fill="auto"/>
            <w:vAlign w:val="bottom"/>
          </w:tcPr>
          <w:p w14:paraId="76BA206D" w14:textId="302AEEEA" w:rsidR="00581C7E" w:rsidRPr="00FA00B1" w:rsidRDefault="00581C7E" w:rsidP="00581C7E">
            <w:pPr>
              <w:pBdr>
                <w:bottom w:val="double" w:sz="4" w:space="1" w:color="auto"/>
              </w:pBdr>
              <w:tabs>
                <w:tab w:val="decimal" w:pos="977"/>
              </w:tabs>
              <w:overflowPunct w:val="0"/>
              <w:autoSpaceDE w:val="0"/>
              <w:adjustRightInd w:val="0"/>
              <w:spacing w:line="300" w:lineRule="exact"/>
              <w:ind w:left="-14" w:right="-14"/>
              <w:jc w:val="left"/>
              <w:rPr>
                <w:rFonts w:ascii="Arial" w:hAnsi="Arial" w:cs="Arial"/>
                <w:sz w:val="14"/>
                <w:szCs w:val="14"/>
              </w:rPr>
            </w:pPr>
            <w:r w:rsidRPr="00FA00B1">
              <w:rPr>
                <w:rFonts w:ascii="Arial" w:hAnsi="Arial" w:cs="Arial"/>
                <w:sz w:val="14"/>
                <w:szCs w:val="14"/>
              </w:rPr>
              <w:t>254,297,324</w:t>
            </w:r>
          </w:p>
        </w:tc>
        <w:tc>
          <w:tcPr>
            <w:tcW w:w="1260" w:type="dxa"/>
            <w:vAlign w:val="bottom"/>
          </w:tcPr>
          <w:p w14:paraId="5D7ADD4C" w14:textId="4B150A73" w:rsidR="00581C7E" w:rsidRPr="00FA00B1" w:rsidRDefault="00581C7E" w:rsidP="00581C7E">
            <w:pPr>
              <w:pBdr>
                <w:bottom w:val="double" w:sz="4" w:space="1" w:color="auto"/>
              </w:pBdr>
              <w:tabs>
                <w:tab w:val="decimal" w:pos="977"/>
              </w:tabs>
              <w:overflowPunct w:val="0"/>
              <w:autoSpaceDE w:val="0"/>
              <w:adjustRightInd w:val="0"/>
              <w:spacing w:line="300" w:lineRule="exact"/>
              <w:ind w:left="-14" w:right="-14"/>
              <w:jc w:val="left"/>
              <w:rPr>
                <w:rFonts w:ascii="Arial" w:hAnsi="Arial" w:cs="Arial"/>
                <w:sz w:val="14"/>
                <w:szCs w:val="14"/>
                <w:cs/>
              </w:rPr>
            </w:pPr>
            <w:r w:rsidRPr="00FA00B1">
              <w:rPr>
                <w:rFonts w:ascii="Arial" w:hAnsi="Arial" w:cs="Arial"/>
                <w:sz w:val="14"/>
                <w:szCs w:val="14"/>
              </w:rPr>
              <w:t>220,056,625</w:t>
            </w:r>
          </w:p>
        </w:tc>
        <w:tc>
          <w:tcPr>
            <w:tcW w:w="1125" w:type="dxa"/>
            <w:vAlign w:val="bottom"/>
          </w:tcPr>
          <w:p w14:paraId="0CB1BFD9" w14:textId="77777777"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p>
        </w:tc>
        <w:tc>
          <w:tcPr>
            <w:tcW w:w="1125" w:type="dxa"/>
            <w:vAlign w:val="bottom"/>
          </w:tcPr>
          <w:p w14:paraId="18D5BC59" w14:textId="36419304"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p>
        </w:tc>
        <w:tc>
          <w:tcPr>
            <w:tcW w:w="1125" w:type="dxa"/>
            <w:vAlign w:val="bottom"/>
          </w:tcPr>
          <w:p w14:paraId="4D88956F" w14:textId="40D07999"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p>
        </w:tc>
        <w:tc>
          <w:tcPr>
            <w:tcW w:w="1125" w:type="dxa"/>
            <w:vAlign w:val="bottom"/>
          </w:tcPr>
          <w:p w14:paraId="0BD9A196" w14:textId="494E65EC"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p>
        </w:tc>
      </w:tr>
      <w:tr w:rsidR="00581C7E" w:rsidRPr="00FA00B1" w14:paraId="15E6E251" w14:textId="77777777" w:rsidTr="00724FD6">
        <w:tc>
          <w:tcPr>
            <w:tcW w:w="3060" w:type="dxa"/>
            <w:vAlign w:val="bottom"/>
          </w:tcPr>
          <w:p w14:paraId="4B495C66" w14:textId="260BEC0E" w:rsidR="00581C7E" w:rsidRPr="00FA00B1" w:rsidRDefault="00581C7E" w:rsidP="00581C7E">
            <w:pPr>
              <w:overflowPunct w:val="0"/>
              <w:autoSpaceDE w:val="0"/>
              <w:adjustRightInd w:val="0"/>
              <w:spacing w:line="300" w:lineRule="exact"/>
              <w:ind w:right="-43"/>
              <w:rPr>
                <w:rFonts w:ascii="Arial" w:hAnsi="Arial" w:cs="Arial"/>
                <w:sz w:val="14"/>
                <w:szCs w:val="14"/>
                <w:cs/>
                <w:lang w:val="th-TH"/>
              </w:rPr>
            </w:pPr>
            <w:r w:rsidRPr="00FA00B1">
              <w:rPr>
                <w:rFonts w:ascii="Arial" w:hAnsi="Arial" w:cs="Arial"/>
                <w:sz w:val="14"/>
                <w:szCs w:val="14"/>
              </w:rPr>
              <w:t>Total changes</w:t>
            </w:r>
          </w:p>
        </w:tc>
        <w:tc>
          <w:tcPr>
            <w:tcW w:w="1260" w:type="dxa"/>
            <w:shd w:val="clear" w:color="auto" w:fill="auto"/>
            <w:vAlign w:val="bottom"/>
          </w:tcPr>
          <w:p w14:paraId="586A9962" w14:textId="77777777" w:rsidR="00581C7E" w:rsidRPr="00FA00B1" w:rsidRDefault="00581C7E" w:rsidP="00581C7E">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0C8B26C3" w14:textId="77777777" w:rsidR="00581C7E" w:rsidRPr="00FA00B1" w:rsidRDefault="00581C7E" w:rsidP="00581C7E">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617F4D5B" w14:textId="22589260" w:rsidR="00581C7E" w:rsidRPr="00FA00B1" w:rsidRDefault="00581C7E" w:rsidP="00581C7E">
            <w:pPr>
              <w:pBdr>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19,942,984</w:t>
            </w:r>
          </w:p>
        </w:tc>
        <w:tc>
          <w:tcPr>
            <w:tcW w:w="1125" w:type="dxa"/>
            <w:vAlign w:val="bottom"/>
          </w:tcPr>
          <w:p w14:paraId="640ECFC7" w14:textId="0DD3B85C" w:rsidR="00581C7E" w:rsidRPr="00FA00B1" w:rsidRDefault="00581C7E" w:rsidP="00581C7E">
            <w:pPr>
              <w:pBdr>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13</w:t>
            </w:r>
            <w:r w:rsidR="00FA00B1" w:rsidRPr="00FA00B1">
              <w:rPr>
                <w:rFonts w:ascii="Arial" w:hAnsi="Arial" w:cs="Arial"/>
                <w:sz w:val="14"/>
                <w:szCs w:val="14"/>
              </w:rPr>
              <w:t>,</w:t>
            </w:r>
            <w:r w:rsidRPr="00FA00B1">
              <w:rPr>
                <w:rFonts w:ascii="Arial" w:hAnsi="Arial" w:cs="Arial"/>
                <w:sz w:val="14"/>
                <w:szCs w:val="14"/>
              </w:rPr>
              <w:t>438,350</w:t>
            </w:r>
          </w:p>
        </w:tc>
        <w:tc>
          <w:tcPr>
            <w:tcW w:w="1125" w:type="dxa"/>
            <w:vAlign w:val="bottom"/>
          </w:tcPr>
          <w:p w14:paraId="515AB85E" w14:textId="1EA0C611" w:rsidR="00581C7E" w:rsidRPr="00FA00B1" w:rsidRDefault="00581C7E" w:rsidP="00581C7E">
            <w:pPr>
              <w:pBdr>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34,240,699</w:t>
            </w:r>
          </w:p>
        </w:tc>
        <w:tc>
          <w:tcPr>
            <w:tcW w:w="1125" w:type="dxa"/>
            <w:vAlign w:val="bottom"/>
          </w:tcPr>
          <w:p w14:paraId="205FCA76" w14:textId="02A55D01" w:rsidR="00581C7E" w:rsidRPr="00FA00B1" w:rsidRDefault="00FA00B1" w:rsidP="00581C7E">
            <w:pPr>
              <w:pBdr>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33,962,525</w:t>
            </w:r>
          </w:p>
        </w:tc>
      </w:tr>
      <w:tr w:rsidR="00581C7E" w:rsidRPr="00FA00B1" w14:paraId="4107F29F" w14:textId="77777777" w:rsidTr="00724FD6">
        <w:tc>
          <w:tcPr>
            <w:tcW w:w="3060" w:type="dxa"/>
            <w:vAlign w:val="bottom"/>
          </w:tcPr>
          <w:p w14:paraId="558501E9" w14:textId="00716A3C" w:rsidR="00581C7E" w:rsidRPr="00FA00B1" w:rsidRDefault="00581C7E" w:rsidP="00581C7E">
            <w:pPr>
              <w:overflowPunct w:val="0"/>
              <w:autoSpaceDE w:val="0"/>
              <w:adjustRightInd w:val="0"/>
              <w:spacing w:line="300" w:lineRule="exact"/>
              <w:ind w:right="-43"/>
              <w:rPr>
                <w:rFonts w:ascii="Arial" w:hAnsi="Arial" w:cs="Arial"/>
                <w:sz w:val="14"/>
                <w:szCs w:val="14"/>
                <w:cs/>
                <w:lang w:val="th-TH"/>
              </w:rPr>
            </w:pPr>
            <w:r w:rsidRPr="00FA00B1">
              <w:rPr>
                <w:rFonts w:ascii="Arial" w:hAnsi="Arial" w:cs="Arial"/>
                <w:sz w:val="14"/>
                <w:szCs w:val="14"/>
              </w:rPr>
              <w:t>Changes were recognised in:</w:t>
            </w:r>
          </w:p>
        </w:tc>
        <w:tc>
          <w:tcPr>
            <w:tcW w:w="1260" w:type="dxa"/>
            <w:shd w:val="clear" w:color="auto" w:fill="auto"/>
            <w:vAlign w:val="bottom"/>
          </w:tcPr>
          <w:p w14:paraId="6AA7223B" w14:textId="77777777" w:rsidR="00581C7E" w:rsidRPr="00FA00B1" w:rsidRDefault="00581C7E" w:rsidP="00581C7E">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28D9226D" w14:textId="77777777" w:rsidR="00581C7E" w:rsidRPr="00FA00B1" w:rsidRDefault="00581C7E" w:rsidP="00581C7E">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5F72B9AC" w14:textId="77777777"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p>
        </w:tc>
        <w:tc>
          <w:tcPr>
            <w:tcW w:w="1125" w:type="dxa"/>
            <w:vAlign w:val="bottom"/>
          </w:tcPr>
          <w:p w14:paraId="4281BF80" w14:textId="6BC77F7C"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p>
        </w:tc>
        <w:tc>
          <w:tcPr>
            <w:tcW w:w="1125" w:type="dxa"/>
            <w:vAlign w:val="bottom"/>
          </w:tcPr>
          <w:p w14:paraId="2D0A8624" w14:textId="2745F982"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p>
        </w:tc>
        <w:tc>
          <w:tcPr>
            <w:tcW w:w="1125" w:type="dxa"/>
            <w:vAlign w:val="bottom"/>
          </w:tcPr>
          <w:p w14:paraId="07C8E50E" w14:textId="77777777"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p>
        </w:tc>
      </w:tr>
      <w:tr w:rsidR="00581C7E" w:rsidRPr="00FA00B1" w14:paraId="4D9A34C2" w14:textId="77777777" w:rsidTr="00724FD6">
        <w:tc>
          <w:tcPr>
            <w:tcW w:w="3060" w:type="dxa"/>
            <w:vAlign w:val="bottom"/>
          </w:tcPr>
          <w:p w14:paraId="68F3A1DD" w14:textId="56A65DEB" w:rsidR="00581C7E" w:rsidRPr="00FA00B1" w:rsidRDefault="00581C7E" w:rsidP="00581C7E">
            <w:pPr>
              <w:overflowPunct w:val="0"/>
              <w:autoSpaceDE w:val="0"/>
              <w:adjustRightInd w:val="0"/>
              <w:spacing w:line="300" w:lineRule="exact"/>
              <w:ind w:left="156" w:right="-43"/>
              <w:rPr>
                <w:rFonts w:ascii="Arial" w:hAnsi="Arial" w:cs="Arial"/>
                <w:sz w:val="14"/>
                <w:szCs w:val="14"/>
                <w:cs/>
                <w:lang w:val="th-TH"/>
              </w:rPr>
            </w:pPr>
            <w:r w:rsidRPr="00FA00B1">
              <w:rPr>
                <w:rFonts w:ascii="Arial" w:hAnsi="Arial" w:cs="Arial"/>
                <w:sz w:val="14"/>
                <w:szCs w:val="14"/>
              </w:rPr>
              <w:t>- Profit or loss</w:t>
            </w:r>
          </w:p>
        </w:tc>
        <w:tc>
          <w:tcPr>
            <w:tcW w:w="1260" w:type="dxa"/>
            <w:shd w:val="clear" w:color="auto" w:fill="auto"/>
            <w:vAlign w:val="bottom"/>
          </w:tcPr>
          <w:p w14:paraId="65958EE6" w14:textId="77777777" w:rsidR="00581C7E" w:rsidRPr="00FA00B1" w:rsidRDefault="00581C7E" w:rsidP="00581C7E">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3597F1CF" w14:textId="77777777" w:rsidR="00581C7E" w:rsidRPr="00FA00B1" w:rsidRDefault="00581C7E" w:rsidP="00581C7E">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5FEE12C9" w14:textId="529276A8"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cs/>
              </w:rPr>
            </w:pPr>
            <w:r w:rsidRPr="00FA00B1">
              <w:rPr>
                <w:rFonts w:ascii="Arial" w:hAnsi="Arial" w:cs="Arial"/>
                <w:sz w:val="14"/>
                <w:szCs w:val="14"/>
              </w:rPr>
              <w:t>10,697,626</w:t>
            </w:r>
          </w:p>
        </w:tc>
        <w:tc>
          <w:tcPr>
            <w:tcW w:w="1125" w:type="dxa"/>
            <w:vAlign w:val="bottom"/>
          </w:tcPr>
          <w:p w14:paraId="3AD16EA3" w14:textId="57DEF32E"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cs/>
              </w:rPr>
            </w:pPr>
            <w:r w:rsidRPr="00FA00B1">
              <w:rPr>
                <w:rFonts w:ascii="Arial" w:hAnsi="Arial" w:cs="Arial"/>
                <w:sz w:val="14"/>
                <w:szCs w:val="14"/>
              </w:rPr>
              <w:t>9,914,998</w:t>
            </w:r>
          </w:p>
        </w:tc>
        <w:tc>
          <w:tcPr>
            <w:tcW w:w="1125" w:type="dxa"/>
            <w:vAlign w:val="bottom"/>
          </w:tcPr>
          <w:p w14:paraId="21246D64" w14:textId="1F2417FC"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28,315,233</w:t>
            </w:r>
          </w:p>
        </w:tc>
        <w:tc>
          <w:tcPr>
            <w:tcW w:w="1125" w:type="dxa"/>
            <w:vAlign w:val="bottom"/>
          </w:tcPr>
          <w:p w14:paraId="0D854AFB" w14:textId="46B8E415"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21,230,558</w:t>
            </w:r>
          </w:p>
        </w:tc>
      </w:tr>
      <w:tr w:rsidR="00581C7E" w:rsidRPr="00FA00B1" w14:paraId="7D1D4F12" w14:textId="77777777" w:rsidTr="00724FD6">
        <w:tc>
          <w:tcPr>
            <w:tcW w:w="3060" w:type="dxa"/>
            <w:vAlign w:val="bottom"/>
          </w:tcPr>
          <w:p w14:paraId="2FE6CB72" w14:textId="5D7FBDFF" w:rsidR="00581C7E" w:rsidRPr="00FA00B1" w:rsidRDefault="00581C7E" w:rsidP="00581C7E">
            <w:pPr>
              <w:overflowPunct w:val="0"/>
              <w:autoSpaceDE w:val="0"/>
              <w:adjustRightInd w:val="0"/>
              <w:spacing w:line="300" w:lineRule="exact"/>
              <w:ind w:left="156" w:right="-43"/>
              <w:rPr>
                <w:rFonts w:ascii="Arial" w:hAnsi="Arial" w:cs="Arial"/>
                <w:sz w:val="14"/>
                <w:szCs w:val="14"/>
                <w:cs/>
                <w:lang w:val="th-TH"/>
              </w:rPr>
            </w:pPr>
            <w:r w:rsidRPr="00FA00B1">
              <w:rPr>
                <w:rFonts w:ascii="Arial" w:hAnsi="Arial" w:cs="Arial"/>
                <w:sz w:val="14"/>
                <w:szCs w:val="14"/>
              </w:rPr>
              <w:t>- Other comprehensive income</w:t>
            </w:r>
          </w:p>
        </w:tc>
        <w:tc>
          <w:tcPr>
            <w:tcW w:w="1260" w:type="dxa"/>
            <w:shd w:val="clear" w:color="auto" w:fill="auto"/>
            <w:vAlign w:val="bottom"/>
          </w:tcPr>
          <w:p w14:paraId="4417AD81" w14:textId="77777777" w:rsidR="00581C7E" w:rsidRPr="00FA00B1" w:rsidRDefault="00581C7E" w:rsidP="00581C7E">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5B680694" w14:textId="77777777" w:rsidR="00581C7E" w:rsidRPr="00FA00B1" w:rsidRDefault="00581C7E" w:rsidP="00581C7E">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61A7175D" w14:textId="3E12C2AF"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9,245,358</w:t>
            </w:r>
          </w:p>
        </w:tc>
        <w:tc>
          <w:tcPr>
            <w:tcW w:w="1125" w:type="dxa"/>
            <w:vAlign w:val="bottom"/>
          </w:tcPr>
          <w:p w14:paraId="60A07E8C" w14:textId="70C3913B"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3,523,352</w:t>
            </w:r>
          </w:p>
        </w:tc>
        <w:tc>
          <w:tcPr>
            <w:tcW w:w="1125" w:type="dxa"/>
            <w:vAlign w:val="bottom"/>
          </w:tcPr>
          <w:p w14:paraId="40D13801" w14:textId="19A78696"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5,925,466</w:t>
            </w:r>
          </w:p>
        </w:tc>
        <w:tc>
          <w:tcPr>
            <w:tcW w:w="1125" w:type="dxa"/>
            <w:vAlign w:val="bottom"/>
          </w:tcPr>
          <w:p w14:paraId="355E48D8" w14:textId="4AE2EF99" w:rsidR="00581C7E" w:rsidRPr="00FA00B1" w:rsidRDefault="00581C7E" w:rsidP="00581C7E">
            <w:pP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12,731,967</w:t>
            </w:r>
          </w:p>
        </w:tc>
      </w:tr>
      <w:tr w:rsidR="00581C7E" w:rsidRPr="00FA00B1" w14:paraId="2A57FC70" w14:textId="77777777" w:rsidTr="00724FD6">
        <w:tc>
          <w:tcPr>
            <w:tcW w:w="3060" w:type="dxa"/>
            <w:vAlign w:val="bottom"/>
          </w:tcPr>
          <w:p w14:paraId="686F661D" w14:textId="77777777" w:rsidR="00581C7E" w:rsidRPr="00FA00B1" w:rsidRDefault="00581C7E" w:rsidP="00581C7E">
            <w:pPr>
              <w:overflowPunct w:val="0"/>
              <w:autoSpaceDE w:val="0"/>
              <w:adjustRightInd w:val="0"/>
              <w:spacing w:line="300" w:lineRule="exact"/>
              <w:ind w:left="156" w:right="-43"/>
              <w:rPr>
                <w:rFonts w:ascii="Arial" w:hAnsi="Arial" w:cs="Arial"/>
                <w:sz w:val="14"/>
                <w:szCs w:val="14"/>
                <w:cs/>
                <w:lang w:val="th-TH"/>
              </w:rPr>
            </w:pPr>
          </w:p>
        </w:tc>
        <w:tc>
          <w:tcPr>
            <w:tcW w:w="1260" w:type="dxa"/>
            <w:shd w:val="clear" w:color="auto" w:fill="auto"/>
            <w:vAlign w:val="bottom"/>
          </w:tcPr>
          <w:p w14:paraId="14AD5B0D" w14:textId="77777777" w:rsidR="00581C7E" w:rsidRPr="00FA00B1" w:rsidRDefault="00581C7E" w:rsidP="00581C7E">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598AC681" w14:textId="77777777" w:rsidR="00581C7E" w:rsidRPr="00FA00B1" w:rsidRDefault="00581C7E" w:rsidP="00581C7E">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2051CF3F" w14:textId="7F0EA8E1" w:rsidR="00581C7E" w:rsidRPr="00FA00B1" w:rsidRDefault="00581C7E" w:rsidP="00581C7E">
            <w:pPr>
              <w:pBdr>
                <w:top w:val="single" w:sz="4" w:space="1" w:color="auto"/>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19,942,984</w:t>
            </w:r>
          </w:p>
        </w:tc>
        <w:tc>
          <w:tcPr>
            <w:tcW w:w="1125" w:type="dxa"/>
            <w:vAlign w:val="bottom"/>
          </w:tcPr>
          <w:p w14:paraId="5B14BE20" w14:textId="7071B9F2" w:rsidR="00581C7E" w:rsidRPr="00FA00B1" w:rsidRDefault="00581C7E" w:rsidP="00581C7E">
            <w:pPr>
              <w:pBdr>
                <w:top w:val="single" w:sz="4" w:space="1" w:color="auto"/>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cs/>
              </w:rPr>
              <w:t>13</w:t>
            </w:r>
            <w:r w:rsidRPr="00FA00B1">
              <w:rPr>
                <w:rFonts w:ascii="Arial" w:hAnsi="Arial" w:cs="Arial"/>
                <w:sz w:val="14"/>
                <w:szCs w:val="14"/>
              </w:rPr>
              <w:t>,438,350</w:t>
            </w:r>
          </w:p>
        </w:tc>
        <w:tc>
          <w:tcPr>
            <w:tcW w:w="1125" w:type="dxa"/>
            <w:vAlign w:val="bottom"/>
          </w:tcPr>
          <w:p w14:paraId="3BEE3953" w14:textId="55F75CA5" w:rsidR="00581C7E" w:rsidRPr="00FA00B1" w:rsidRDefault="00581C7E" w:rsidP="00581C7E">
            <w:pPr>
              <w:pBdr>
                <w:top w:val="single" w:sz="4" w:space="1" w:color="auto"/>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34,240,699</w:t>
            </w:r>
          </w:p>
        </w:tc>
        <w:tc>
          <w:tcPr>
            <w:tcW w:w="1125" w:type="dxa"/>
            <w:vAlign w:val="bottom"/>
          </w:tcPr>
          <w:p w14:paraId="3D1A05A9" w14:textId="0DA9F6CB" w:rsidR="00581C7E" w:rsidRPr="00FA00B1" w:rsidRDefault="00581C7E" w:rsidP="00581C7E">
            <w:pPr>
              <w:pBdr>
                <w:top w:val="single" w:sz="4" w:space="1" w:color="auto"/>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FA00B1">
              <w:rPr>
                <w:rFonts w:ascii="Arial" w:hAnsi="Arial" w:cs="Arial"/>
                <w:sz w:val="14"/>
                <w:szCs w:val="14"/>
              </w:rPr>
              <w:t>33,962,525</w:t>
            </w:r>
          </w:p>
        </w:tc>
      </w:tr>
    </w:tbl>
    <w:p w14:paraId="31B5A25A" w14:textId="20221A35" w:rsidR="001F23C7" w:rsidRPr="00FA00B1" w:rsidRDefault="001F23C7" w:rsidP="005132E2">
      <w:pPr>
        <w:tabs>
          <w:tab w:val="left" w:pos="8640"/>
        </w:tabs>
        <w:spacing w:before="120" w:after="120" w:line="380" w:lineRule="exact"/>
        <w:ind w:left="547" w:right="0" w:hanging="547"/>
        <w:rPr>
          <w:rFonts w:ascii="Arial" w:hAnsi="Arial" w:cs="Arial"/>
          <w:sz w:val="22"/>
          <w:szCs w:val="24"/>
        </w:rPr>
      </w:pPr>
    </w:p>
    <w:p w14:paraId="57542FFB" w14:textId="77777777" w:rsidR="001F23C7" w:rsidRPr="00FA00B1" w:rsidRDefault="001F23C7" w:rsidP="005132E2">
      <w:pPr>
        <w:tabs>
          <w:tab w:val="left" w:pos="8640"/>
        </w:tabs>
        <w:spacing w:before="120" w:after="120" w:line="380" w:lineRule="exact"/>
        <w:ind w:left="547" w:right="0" w:hanging="547"/>
        <w:rPr>
          <w:rFonts w:ascii="Arial" w:hAnsi="Arial" w:cs="Arial"/>
          <w:sz w:val="22"/>
          <w:szCs w:val="24"/>
        </w:rPr>
      </w:pPr>
    </w:p>
    <w:p w14:paraId="1EE3D8C2" w14:textId="77777777" w:rsidR="00B808B5" w:rsidRPr="00FA00B1" w:rsidRDefault="00B808B5">
      <w:pPr>
        <w:ind w:right="0"/>
        <w:jc w:val="left"/>
        <w:rPr>
          <w:rFonts w:ascii="Arial" w:hAnsi="Arial" w:cs="Arial"/>
          <w:b/>
          <w:bCs/>
          <w:sz w:val="22"/>
          <w:szCs w:val="22"/>
        </w:rPr>
      </w:pPr>
      <w:r w:rsidRPr="00FA00B1">
        <w:rPr>
          <w:rFonts w:ascii="Arial" w:hAnsi="Arial" w:cs="Arial"/>
          <w:b/>
          <w:bCs/>
          <w:sz w:val="22"/>
          <w:szCs w:val="22"/>
        </w:rPr>
        <w:br w:type="page"/>
      </w:r>
    </w:p>
    <w:p w14:paraId="039C884E" w14:textId="0B824027" w:rsidR="0079684E" w:rsidRPr="00FA00B1" w:rsidRDefault="002B7350" w:rsidP="00B808B5">
      <w:pPr>
        <w:tabs>
          <w:tab w:val="left" w:pos="1447"/>
          <w:tab w:val="left" w:pos="6667"/>
          <w:tab w:val="left" w:pos="7027"/>
        </w:tabs>
        <w:spacing w:before="120" w:after="120" w:line="380" w:lineRule="exact"/>
        <w:ind w:left="547" w:right="-144" w:hanging="547"/>
        <w:jc w:val="thaiDistribute"/>
        <w:rPr>
          <w:rFonts w:ascii="Arial" w:hAnsi="Arial" w:cs="Arial"/>
          <w:b/>
          <w:bCs/>
          <w:sz w:val="22"/>
          <w:szCs w:val="22"/>
        </w:rPr>
      </w:pPr>
      <w:r w:rsidRPr="00FA00B1">
        <w:rPr>
          <w:rFonts w:ascii="Arial" w:hAnsi="Arial" w:cs="Arial"/>
          <w:b/>
          <w:bCs/>
          <w:sz w:val="22"/>
          <w:szCs w:val="22"/>
        </w:rPr>
        <w:lastRenderedPageBreak/>
        <w:t>1</w:t>
      </w:r>
      <w:r w:rsidR="00B808B5" w:rsidRPr="00FA00B1">
        <w:rPr>
          <w:rFonts w:ascii="Arial" w:hAnsi="Arial" w:cs="Arial"/>
          <w:b/>
          <w:bCs/>
          <w:sz w:val="22"/>
          <w:szCs w:val="22"/>
        </w:rPr>
        <w:t>0</w:t>
      </w:r>
      <w:r w:rsidR="0079684E" w:rsidRPr="00FA00B1">
        <w:rPr>
          <w:rFonts w:ascii="Arial" w:hAnsi="Arial" w:cs="Arial"/>
          <w:b/>
          <w:bCs/>
          <w:sz w:val="22"/>
          <w:szCs w:val="22"/>
        </w:rPr>
        <w:t>.2</w:t>
      </w:r>
      <w:r w:rsidR="0079684E" w:rsidRPr="00FA00B1">
        <w:rPr>
          <w:rFonts w:ascii="Arial" w:hAnsi="Arial" w:cs="Arial"/>
          <w:b/>
          <w:bCs/>
          <w:sz w:val="22"/>
          <w:szCs w:val="22"/>
        </w:rPr>
        <w:tab/>
        <w:t xml:space="preserve">Income tax </w:t>
      </w:r>
    </w:p>
    <w:p w14:paraId="258EB9AB" w14:textId="16C1D3F1" w:rsidR="00743C12" w:rsidRPr="00FA00B1" w:rsidRDefault="00743C12" w:rsidP="00743C12">
      <w:pPr>
        <w:tabs>
          <w:tab w:val="left" w:pos="1447"/>
          <w:tab w:val="left" w:pos="6667"/>
          <w:tab w:val="left" w:pos="7027"/>
        </w:tabs>
        <w:spacing w:before="120" w:after="120" w:line="380" w:lineRule="exact"/>
        <w:ind w:left="547" w:right="0" w:hanging="547"/>
        <w:jc w:val="thaiDistribute"/>
        <w:rPr>
          <w:rFonts w:ascii="Arial" w:hAnsi="Arial" w:cs="Arial"/>
          <w:sz w:val="22"/>
          <w:szCs w:val="22"/>
        </w:rPr>
      </w:pPr>
      <w:bookmarkStart w:id="10" w:name="_Toc23757803"/>
      <w:r w:rsidRPr="00FA00B1">
        <w:rPr>
          <w:rFonts w:ascii="Arial" w:hAnsi="Arial" w:cs="Arial"/>
          <w:sz w:val="22"/>
          <w:szCs w:val="22"/>
        </w:rPr>
        <w:tab/>
        <w:t>Income tax expenses for the three-month and nine-month periods ended 30 September 2021 and 2020 were made up as follows:</w:t>
      </w:r>
    </w:p>
    <w:tbl>
      <w:tblPr>
        <w:tblW w:w="9127" w:type="dxa"/>
        <w:tblInd w:w="588" w:type="dxa"/>
        <w:tblLayout w:type="fixed"/>
        <w:tblLook w:val="04A0" w:firstRow="1" w:lastRow="0" w:firstColumn="1" w:lastColumn="0" w:noHBand="0" w:noVBand="1"/>
      </w:tblPr>
      <w:tblGrid>
        <w:gridCol w:w="4020"/>
        <w:gridCol w:w="1276"/>
        <w:gridCol w:w="1277"/>
        <w:gridCol w:w="1277"/>
        <w:gridCol w:w="1277"/>
      </w:tblGrid>
      <w:tr w:rsidR="00743C12" w:rsidRPr="00FA00B1" w14:paraId="795D2984" w14:textId="77777777" w:rsidTr="004622F4">
        <w:trPr>
          <w:trHeight w:val="277"/>
        </w:trPr>
        <w:tc>
          <w:tcPr>
            <w:tcW w:w="4020" w:type="dxa"/>
          </w:tcPr>
          <w:p w14:paraId="6F75ADFC" w14:textId="77777777" w:rsidR="00743C12" w:rsidRPr="00FA00B1" w:rsidRDefault="00743C12" w:rsidP="004622F4">
            <w:pPr>
              <w:spacing w:line="360" w:lineRule="exact"/>
              <w:ind w:right="-18"/>
              <w:jc w:val="thaiDistribute"/>
              <w:rPr>
                <w:rFonts w:ascii="Arial" w:hAnsi="Arial" w:cs="Arial"/>
                <w:sz w:val="18"/>
                <w:szCs w:val="18"/>
              </w:rPr>
            </w:pPr>
          </w:p>
        </w:tc>
        <w:tc>
          <w:tcPr>
            <w:tcW w:w="5107" w:type="dxa"/>
            <w:gridSpan w:val="4"/>
            <w:hideMark/>
          </w:tcPr>
          <w:p w14:paraId="10A086B9" w14:textId="77777777" w:rsidR="00743C12" w:rsidRPr="00FA00B1" w:rsidRDefault="00743C12" w:rsidP="004622F4">
            <w:pPr>
              <w:tabs>
                <w:tab w:val="left" w:pos="600"/>
                <w:tab w:val="left" w:pos="900"/>
                <w:tab w:val="right" w:pos="7280"/>
                <w:tab w:val="right" w:pos="8540"/>
              </w:tabs>
              <w:spacing w:line="360" w:lineRule="exact"/>
              <w:ind w:right="-45"/>
              <w:jc w:val="right"/>
              <w:rPr>
                <w:rFonts w:ascii="Arial" w:hAnsi="Arial" w:cs="Arial"/>
                <w:sz w:val="18"/>
                <w:szCs w:val="18"/>
              </w:rPr>
            </w:pPr>
            <w:r w:rsidRPr="00FA00B1">
              <w:rPr>
                <w:rFonts w:ascii="Arial" w:hAnsi="Arial" w:cs="Arial"/>
                <w:sz w:val="18"/>
                <w:szCs w:val="18"/>
              </w:rPr>
              <w:t>(Unit: Baht)</w:t>
            </w:r>
          </w:p>
        </w:tc>
      </w:tr>
      <w:tr w:rsidR="00743C12" w:rsidRPr="00FA00B1" w14:paraId="60DA13C7" w14:textId="77777777" w:rsidTr="004622F4">
        <w:tc>
          <w:tcPr>
            <w:tcW w:w="4020" w:type="dxa"/>
          </w:tcPr>
          <w:p w14:paraId="060EA3A5" w14:textId="77777777" w:rsidR="00743C12" w:rsidRPr="00FA00B1" w:rsidRDefault="00743C12" w:rsidP="004622F4">
            <w:pPr>
              <w:spacing w:line="360" w:lineRule="exact"/>
              <w:ind w:right="-18"/>
              <w:jc w:val="thaiDistribute"/>
              <w:rPr>
                <w:rFonts w:ascii="Arial" w:hAnsi="Arial" w:cs="Arial"/>
                <w:b/>
                <w:bCs/>
                <w:sz w:val="18"/>
                <w:szCs w:val="18"/>
                <w:cs/>
              </w:rPr>
            </w:pPr>
          </w:p>
        </w:tc>
        <w:tc>
          <w:tcPr>
            <w:tcW w:w="2553" w:type="dxa"/>
            <w:gridSpan w:val="2"/>
            <w:vAlign w:val="bottom"/>
            <w:hideMark/>
          </w:tcPr>
          <w:p w14:paraId="7AA899A0" w14:textId="77777777" w:rsidR="00743C12" w:rsidRPr="00FA00B1" w:rsidRDefault="00743C12" w:rsidP="004622F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FA00B1">
              <w:rPr>
                <w:rFonts w:ascii="Arial" w:hAnsi="Arial" w:cs="Arial"/>
                <w:sz w:val="18"/>
                <w:szCs w:val="18"/>
              </w:rPr>
              <w:t>For the three-month periods ended 30 September</w:t>
            </w:r>
          </w:p>
        </w:tc>
        <w:tc>
          <w:tcPr>
            <w:tcW w:w="2554" w:type="dxa"/>
            <w:gridSpan w:val="2"/>
            <w:vAlign w:val="bottom"/>
            <w:hideMark/>
          </w:tcPr>
          <w:p w14:paraId="311A812B" w14:textId="77777777" w:rsidR="00743C12" w:rsidRPr="00FA00B1" w:rsidRDefault="00743C12" w:rsidP="004622F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A00B1">
              <w:rPr>
                <w:rFonts w:ascii="Arial" w:hAnsi="Arial" w:cs="Arial"/>
                <w:sz w:val="18"/>
                <w:szCs w:val="18"/>
              </w:rPr>
              <w:t>For the nine-month periods ended 30 September</w:t>
            </w:r>
          </w:p>
        </w:tc>
      </w:tr>
      <w:tr w:rsidR="00743C12" w:rsidRPr="00FA00B1" w14:paraId="3CF29103" w14:textId="77777777" w:rsidTr="004622F4">
        <w:tc>
          <w:tcPr>
            <w:tcW w:w="4020" w:type="dxa"/>
          </w:tcPr>
          <w:p w14:paraId="2935AC3C" w14:textId="77777777" w:rsidR="00743C12" w:rsidRPr="00FA00B1" w:rsidRDefault="00743C12" w:rsidP="00743C12">
            <w:pPr>
              <w:spacing w:line="360" w:lineRule="exact"/>
              <w:ind w:right="-18"/>
              <w:jc w:val="thaiDistribute"/>
              <w:rPr>
                <w:rFonts w:ascii="Arial" w:hAnsi="Arial" w:cs="Arial"/>
                <w:b/>
                <w:bCs/>
                <w:sz w:val="18"/>
                <w:szCs w:val="18"/>
                <w:u w:val="single"/>
              </w:rPr>
            </w:pPr>
          </w:p>
        </w:tc>
        <w:tc>
          <w:tcPr>
            <w:tcW w:w="1276" w:type="dxa"/>
            <w:vAlign w:val="bottom"/>
          </w:tcPr>
          <w:p w14:paraId="0B1D45B4" w14:textId="4DDE0EFA" w:rsidR="00743C12" w:rsidRPr="00FA00B1" w:rsidRDefault="00743C12" w:rsidP="00743C1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A00B1">
              <w:rPr>
                <w:rFonts w:ascii="Arial" w:hAnsi="Arial" w:cs="Arial"/>
                <w:sz w:val="18"/>
                <w:szCs w:val="18"/>
              </w:rPr>
              <w:t>2021</w:t>
            </w:r>
          </w:p>
        </w:tc>
        <w:tc>
          <w:tcPr>
            <w:tcW w:w="1277" w:type="dxa"/>
            <w:vAlign w:val="bottom"/>
            <w:hideMark/>
          </w:tcPr>
          <w:p w14:paraId="7D07BDF0" w14:textId="37BE97F3" w:rsidR="00743C12" w:rsidRPr="00FA00B1" w:rsidRDefault="00743C12" w:rsidP="00743C1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A00B1">
              <w:rPr>
                <w:rFonts w:ascii="Arial" w:hAnsi="Arial" w:cs="Arial"/>
                <w:sz w:val="18"/>
                <w:szCs w:val="18"/>
              </w:rPr>
              <w:t>2020</w:t>
            </w:r>
          </w:p>
        </w:tc>
        <w:tc>
          <w:tcPr>
            <w:tcW w:w="1277" w:type="dxa"/>
            <w:vAlign w:val="bottom"/>
          </w:tcPr>
          <w:p w14:paraId="2D0E9F31" w14:textId="6FD7755E" w:rsidR="00743C12" w:rsidRPr="00FA00B1" w:rsidRDefault="00743C12" w:rsidP="00743C1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A00B1">
              <w:rPr>
                <w:rFonts w:ascii="Arial" w:hAnsi="Arial" w:cs="Arial"/>
                <w:sz w:val="18"/>
                <w:szCs w:val="18"/>
              </w:rPr>
              <w:t>2021</w:t>
            </w:r>
          </w:p>
        </w:tc>
        <w:tc>
          <w:tcPr>
            <w:tcW w:w="1277" w:type="dxa"/>
            <w:vAlign w:val="bottom"/>
            <w:hideMark/>
          </w:tcPr>
          <w:p w14:paraId="24FDF025" w14:textId="5362F63C" w:rsidR="00743C12" w:rsidRPr="00FA00B1" w:rsidRDefault="00743C12" w:rsidP="00743C1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A00B1">
              <w:rPr>
                <w:rFonts w:ascii="Arial" w:hAnsi="Arial" w:cs="Arial"/>
                <w:sz w:val="18"/>
                <w:szCs w:val="18"/>
              </w:rPr>
              <w:t>2020</w:t>
            </w:r>
          </w:p>
        </w:tc>
      </w:tr>
      <w:tr w:rsidR="00743C12" w:rsidRPr="00FA00B1" w14:paraId="3F975379" w14:textId="77777777" w:rsidTr="004622F4">
        <w:tc>
          <w:tcPr>
            <w:tcW w:w="4020" w:type="dxa"/>
            <w:vAlign w:val="bottom"/>
            <w:hideMark/>
          </w:tcPr>
          <w:p w14:paraId="40B1E433" w14:textId="77777777" w:rsidR="00743C12" w:rsidRPr="00FA00B1" w:rsidRDefault="00743C12" w:rsidP="00743C12">
            <w:pPr>
              <w:tabs>
                <w:tab w:val="left" w:pos="1440"/>
              </w:tabs>
              <w:spacing w:line="360" w:lineRule="exact"/>
              <w:ind w:left="312" w:hanging="270"/>
              <w:rPr>
                <w:rFonts w:ascii="Arial" w:hAnsi="Arial" w:cs="Arial"/>
                <w:b/>
                <w:bCs/>
                <w:sz w:val="18"/>
                <w:szCs w:val="18"/>
              </w:rPr>
            </w:pPr>
            <w:r w:rsidRPr="00FA00B1">
              <w:rPr>
                <w:rFonts w:ascii="Arial" w:hAnsi="Arial" w:cs="Arial"/>
                <w:b/>
                <w:bCs/>
                <w:sz w:val="18"/>
                <w:szCs w:val="18"/>
              </w:rPr>
              <w:t>Current income taxes:</w:t>
            </w:r>
          </w:p>
        </w:tc>
        <w:tc>
          <w:tcPr>
            <w:tcW w:w="1276" w:type="dxa"/>
            <w:vAlign w:val="bottom"/>
          </w:tcPr>
          <w:p w14:paraId="038C56A4" w14:textId="77777777" w:rsidR="00743C12" w:rsidRPr="00FA00B1" w:rsidRDefault="00743C12" w:rsidP="00743C12">
            <w:pPr>
              <w:tabs>
                <w:tab w:val="decimal" w:pos="999"/>
              </w:tabs>
              <w:spacing w:line="360" w:lineRule="exact"/>
              <w:ind w:right="-45"/>
              <w:rPr>
                <w:rFonts w:ascii="Arial" w:hAnsi="Arial" w:cs="Arial"/>
                <w:sz w:val="18"/>
                <w:szCs w:val="18"/>
              </w:rPr>
            </w:pPr>
          </w:p>
        </w:tc>
        <w:tc>
          <w:tcPr>
            <w:tcW w:w="1277" w:type="dxa"/>
            <w:vAlign w:val="bottom"/>
          </w:tcPr>
          <w:p w14:paraId="39E48A73" w14:textId="77777777" w:rsidR="00743C12" w:rsidRPr="00FA00B1" w:rsidRDefault="00743C12" w:rsidP="00743C12">
            <w:pPr>
              <w:tabs>
                <w:tab w:val="decimal" w:pos="999"/>
              </w:tabs>
              <w:spacing w:line="360" w:lineRule="exact"/>
              <w:ind w:right="-45"/>
              <w:rPr>
                <w:rFonts w:ascii="Arial" w:hAnsi="Arial" w:cs="Arial"/>
                <w:sz w:val="18"/>
                <w:szCs w:val="18"/>
              </w:rPr>
            </w:pPr>
          </w:p>
        </w:tc>
        <w:tc>
          <w:tcPr>
            <w:tcW w:w="1277" w:type="dxa"/>
          </w:tcPr>
          <w:p w14:paraId="0FA03273" w14:textId="77777777" w:rsidR="00743C12" w:rsidRPr="00FA00B1" w:rsidRDefault="00743C12" w:rsidP="00743C12">
            <w:pPr>
              <w:tabs>
                <w:tab w:val="decimal" w:pos="999"/>
              </w:tabs>
              <w:spacing w:line="360" w:lineRule="exact"/>
              <w:ind w:right="-45"/>
              <w:rPr>
                <w:rFonts w:ascii="Arial" w:hAnsi="Arial" w:cs="Arial"/>
                <w:sz w:val="18"/>
                <w:szCs w:val="18"/>
              </w:rPr>
            </w:pPr>
          </w:p>
        </w:tc>
        <w:tc>
          <w:tcPr>
            <w:tcW w:w="1277" w:type="dxa"/>
          </w:tcPr>
          <w:p w14:paraId="0FBC22FF" w14:textId="77777777" w:rsidR="00743C12" w:rsidRPr="00FA00B1" w:rsidRDefault="00743C12" w:rsidP="00743C12">
            <w:pPr>
              <w:tabs>
                <w:tab w:val="decimal" w:pos="999"/>
              </w:tabs>
              <w:spacing w:line="360" w:lineRule="exact"/>
              <w:ind w:right="-45"/>
              <w:rPr>
                <w:rFonts w:ascii="Arial" w:hAnsi="Arial" w:cs="Arial"/>
                <w:sz w:val="18"/>
                <w:szCs w:val="18"/>
              </w:rPr>
            </w:pPr>
          </w:p>
        </w:tc>
      </w:tr>
      <w:tr w:rsidR="00581C7E" w:rsidRPr="00FA00B1" w14:paraId="579F1EBE" w14:textId="77777777" w:rsidTr="004622F4">
        <w:tc>
          <w:tcPr>
            <w:tcW w:w="4020" w:type="dxa"/>
            <w:vAlign w:val="bottom"/>
            <w:hideMark/>
          </w:tcPr>
          <w:p w14:paraId="2B6A23B2" w14:textId="77777777" w:rsidR="00581C7E" w:rsidRPr="00FA00B1" w:rsidRDefault="00581C7E" w:rsidP="00581C7E">
            <w:pPr>
              <w:tabs>
                <w:tab w:val="left" w:pos="1440"/>
              </w:tabs>
              <w:spacing w:line="360" w:lineRule="exact"/>
              <w:ind w:left="312" w:hanging="270"/>
              <w:rPr>
                <w:rFonts w:ascii="Arial" w:hAnsi="Arial" w:cs="Arial"/>
                <w:sz w:val="18"/>
                <w:szCs w:val="18"/>
              </w:rPr>
            </w:pPr>
            <w:r w:rsidRPr="00FA00B1">
              <w:rPr>
                <w:rFonts w:ascii="Arial" w:hAnsi="Arial" w:cs="Arial"/>
                <w:sz w:val="18"/>
                <w:szCs w:val="18"/>
              </w:rPr>
              <w:t xml:space="preserve">Interim corporate income tax charge </w:t>
            </w:r>
          </w:p>
        </w:tc>
        <w:tc>
          <w:tcPr>
            <w:tcW w:w="1276" w:type="dxa"/>
            <w:vAlign w:val="bottom"/>
          </w:tcPr>
          <w:p w14:paraId="21E83C3B" w14:textId="6EF92B0D" w:rsidR="00581C7E" w:rsidRPr="00FA00B1" w:rsidRDefault="00581C7E" w:rsidP="00FA00B1">
            <w:pPr>
              <w:tabs>
                <w:tab w:val="decimal" w:pos="972"/>
              </w:tabs>
              <w:spacing w:line="360" w:lineRule="exact"/>
              <w:ind w:left="29" w:right="-43"/>
              <w:rPr>
                <w:rFonts w:ascii="Arial" w:hAnsi="Arial" w:cs="Arial"/>
                <w:sz w:val="18"/>
                <w:szCs w:val="18"/>
                <w:cs/>
              </w:rPr>
            </w:pPr>
            <w:r w:rsidRPr="00FA00B1">
              <w:rPr>
                <w:rFonts w:ascii="Arial" w:hAnsi="Arial" w:cs="Arial"/>
                <w:sz w:val="18"/>
                <w:szCs w:val="18"/>
              </w:rPr>
              <w:t>(18,921,812)</w:t>
            </w:r>
          </w:p>
        </w:tc>
        <w:tc>
          <w:tcPr>
            <w:tcW w:w="1277" w:type="dxa"/>
            <w:vAlign w:val="bottom"/>
            <w:hideMark/>
          </w:tcPr>
          <w:p w14:paraId="655B71BB" w14:textId="5156B527" w:rsidR="00581C7E" w:rsidRPr="00FA00B1" w:rsidRDefault="00581C7E" w:rsidP="00FA00B1">
            <w:pPr>
              <w:tabs>
                <w:tab w:val="decimal" w:pos="972"/>
              </w:tabs>
              <w:spacing w:line="360" w:lineRule="exact"/>
              <w:ind w:left="29" w:right="-43"/>
              <w:rPr>
                <w:rFonts w:ascii="Arial" w:hAnsi="Arial" w:cs="Arial"/>
                <w:sz w:val="18"/>
                <w:szCs w:val="18"/>
                <w:cs/>
              </w:rPr>
            </w:pPr>
            <w:r w:rsidRPr="00FA00B1">
              <w:rPr>
                <w:rFonts w:ascii="Arial" w:hAnsi="Arial" w:cs="Arial"/>
                <w:sz w:val="18"/>
                <w:szCs w:val="18"/>
              </w:rPr>
              <w:t>(18,826,951)</w:t>
            </w:r>
          </w:p>
        </w:tc>
        <w:tc>
          <w:tcPr>
            <w:tcW w:w="1277" w:type="dxa"/>
            <w:vAlign w:val="bottom"/>
          </w:tcPr>
          <w:p w14:paraId="00270C06" w14:textId="0670861E" w:rsidR="00581C7E" w:rsidRPr="00FA00B1" w:rsidRDefault="00581C7E" w:rsidP="00FA00B1">
            <w:pPr>
              <w:tabs>
                <w:tab w:val="decimal" w:pos="972"/>
              </w:tabs>
              <w:spacing w:line="360" w:lineRule="exact"/>
              <w:ind w:left="29" w:right="-43"/>
              <w:rPr>
                <w:rFonts w:ascii="Arial" w:hAnsi="Arial" w:cs="Arial"/>
                <w:sz w:val="18"/>
                <w:szCs w:val="18"/>
              </w:rPr>
            </w:pPr>
            <w:r w:rsidRPr="00FA00B1">
              <w:rPr>
                <w:rFonts w:ascii="Arial" w:hAnsi="Arial" w:cs="Arial"/>
                <w:sz w:val="18"/>
                <w:szCs w:val="18"/>
              </w:rPr>
              <w:t>(47,256,865)</w:t>
            </w:r>
          </w:p>
        </w:tc>
        <w:tc>
          <w:tcPr>
            <w:tcW w:w="1277" w:type="dxa"/>
            <w:vAlign w:val="bottom"/>
            <w:hideMark/>
          </w:tcPr>
          <w:p w14:paraId="7504E3AB" w14:textId="41DC850F" w:rsidR="00581C7E" w:rsidRPr="00FA00B1" w:rsidRDefault="00581C7E" w:rsidP="00FA00B1">
            <w:pPr>
              <w:tabs>
                <w:tab w:val="decimal" w:pos="972"/>
              </w:tabs>
              <w:spacing w:line="360" w:lineRule="exact"/>
              <w:ind w:left="29" w:right="-43"/>
              <w:rPr>
                <w:rFonts w:ascii="Arial" w:hAnsi="Arial" w:cs="Arial"/>
                <w:sz w:val="18"/>
                <w:szCs w:val="18"/>
              </w:rPr>
            </w:pPr>
            <w:r w:rsidRPr="00FA00B1">
              <w:rPr>
                <w:rFonts w:ascii="Arial" w:hAnsi="Arial" w:cs="Arial"/>
                <w:sz w:val="18"/>
                <w:szCs w:val="18"/>
              </w:rPr>
              <w:t>(53,843,849)</w:t>
            </w:r>
          </w:p>
        </w:tc>
      </w:tr>
      <w:tr w:rsidR="00581C7E" w:rsidRPr="00FA00B1" w14:paraId="252CFC6C" w14:textId="77777777" w:rsidTr="004622F4">
        <w:tc>
          <w:tcPr>
            <w:tcW w:w="4020" w:type="dxa"/>
            <w:vAlign w:val="bottom"/>
            <w:hideMark/>
          </w:tcPr>
          <w:p w14:paraId="0E6B3E69" w14:textId="77777777" w:rsidR="00581C7E" w:rsidRPr="00FA00B1" w:rsidRDefault="00581C7E" w:rsidP="00581C7E">
            <w:pPr>
              <w:tabs>
                <w:tab w:val="left" w:pos="567"/>
                <w:tab w:val="left" w:pos="1134"/>
                <w:tab w:val="left" w:pos="1701"/>
              </w:tabs>
              <w:spacing w:line="360" w:lineRule="exact"/>
              <w:ind w:left="312" w:right="-108" w:hanging="270"/>
              <w:rPr>
                <w:rFonts w:ascii="Arial" w:hAnsi="Arial" w:cs="Arial"/>
                <w:b/>
                <w:bCs/>
                <w:sz w:val="18"/>
                <w:szCs w:val="18"/>
              </w:rPr>
            </w:pPr>
            <w:r w:rsidRPr="00FA00B1">
              <w:rPr>
                <w:rFonts w:ascii="Arial" w:hAnsi="Arial" w:cs="Arial"/>
                <w:b/>
                <w:bCs/>
                <w:sz w:val="18"/>
                <w:szCs w:val="18"/>
              </w:rPr>
              <w:t>Deferred tax:</w:t>
            </w:r>
          </w:p>
        </w:tc>
        <w:tc>
          <w:tcPr>
            <w:tcW w:w="1276" w:type="dxa"/>
            <w:vAlign w:val="bottom"/>
          </w:tcPr>
          <w:p w14:paraId="4345FE63" w14:textId="77777777" w:rsidR="00581C7E" w:rsidRPr="00FA00B1" w:rsidRDefault="00581C7E" w:rsidP="00FA00B1">
            <w:pPr>
              <w:tabs>
                <w:tab w:val="decimal" w:pos="972"/>
              </w:tabs>
              <w:spacing w:line="360" w:lineRule="exact"/>
              <w:ind w:left="29" w:right="-43"/>
              <w:rPr>
                <w:rFonts w:ascii="Arial" w:hAnsi="Arial" w:cs="Arial"/>
                <w:sz w:val="18"/>
                <w:szCs w:val="18"/>
              </w:rPr>
            </w:pPr>
          </w:p>
        </w:tc>
        <w:tc>
          <w:tcPr>
            <w:tcW w:w="1277" w:type="dxa"/>
            <w:vAlign w:val="bottom"/>
          </w:tcPr>
          <w:p w14:paraId="6F3CF74D" w14:textId="77777777" w:rsidR="00581C7E" w:rsidRPr="00FA00B1" w:rsidRDefault="00581C7E" w:rsidP="00FA00B1">
            <w:pPr>
              <w:tabs>
                <w:tab w:val="decimal" w:pos="972"/>
              </w:tabs>
              <w:spacing w:line="360" w:lineRule="exact"/>
              <w:ind w:left="29" w:right="-43"/>
              <w:rPr>
                <w:rFonts w:ascii="Arial" w:hAnsi="Arial" w:cs="Arial"/>
                <w:sz w:val="18"/>
                <w:szCs w:val="18"/>
              </w:rPr>
            </w:pPr>
          </w:p>
        </w:tc>
        <w:tc>
          <w:tcPr>
            <w:tcW w:w="1277" w:type="dxa"/>
            <w:vAlign w:val="bottom"/>
          </w:tcPr>
          <w:p w14:paraId="10E82EED" w14:textId="77777777" w:rsidR="00581C7E" w:rsidRPr="00FA00B1" w:rsidRDefault="00581C7E" w:rsidP="00FA00B1">
            <w:pPr>
              <w:tabs>
                <w:tab w:val="decimal" w:pos="972"/>
              </w:tabs>
              <w:spacing w:line="360" w:lineRule="exact"/>
              <w:ind w:left="29" w:right="-43"/>
              <w:rPr>
                <w:rFonts w:ascii="Arial" w:hAnsi="Arial" w:cs="Arial"/>
                <w:sz w:val="18"/>
                <w:szCs w:val="18"/>
              </w:rPr>
            </w:pPr>
          </w:p>
        </w:tc>
        <w:tc>
          <w:tcPr>
            <w:tcW w:w="1277" w:type="dxa"/>
            <w:vAlign w:val="bottom"/>
          </w:tcPr>
          <w:p w14:paraId="365CE794" w14:textId="77777777" w:rsidR="00581C7E" w:rsidRPr="00FA00B1" w:rsidRDefault="00581C7E" w:rsidP="00FA00B1">
            <w:pPr>
              <w:tabs>
                <w:tab w:val="decimal" w:pos="972"/>
              </w:tabs>
              <w:spacing w:line="360" w:lineRule="exact"/>
              <w:ind w:left="29" w:right="-43"/>
              <w:rPr>
                <w:rFonts w:ascii="Arial" w:hAnsi="Arial" w:cs="Arial"/>
                <w:sz w:val="18"/>
                <w:szCs w:val="18"/>
              </w:rPr>
            </w:pPr>
          </w:p>
        </w:tc>
      </w:tr>
      <w:tr w:rsidR="00581C7E" w:rsidRPr="00FA00B1" w14:paraId="5C79FD9D" w14:textId="77777777" w:rsidTr="004622F4">
        <w:tc>
          <w:tcPr>
            <w:tcW w:w="4020" w:type="dxa"/>
            <w:vAlign w:val="bottom"/>
            <w:hideMark/>
          </w:tcPr>
          <w:p w14:paraId="49DC850A" w14:textId="77777777" w:rsidR="00581C7E" w:rsidRPr="00FA00B1" w:rsidRDefault="00581C7E" w:rsidP="00581C7E">
            <w:pPr>
              <w:tabs>
                <w:tab w:val="left" w:pos="567"/>
                <w:tab w:val="left" w:pos="1134"/>
                <w:tab w:val="left" w:pos="1701"/>
              </w:tabs>
              <w:spacing w:line="360" w:lineRule="exact"/>
              <w:ind w:left="312" w:right="-108" w:hanging="270"/>
              <w:jc w:val="left"/>
              <w:rPr>
                <w:rFonts w:ascii="Arial" w:hAnsi="Arial" w:cs="Arial"/>
                <w:sz w:val="18"/>
                <w:szCs w:val="18"/>
              </w:rPr>
            </w:pPr>
            <w:r w:rsidRPr="00FA00B1">
              <w:rPr>
                <w:rFonts w:ascii="Arial" w:hAnsi="Arial" w:cs="Arial"/>
                <w:sz w:val="18"/>
                <w:szCs w:val="18"/>
              </w:rPr>
              <w:t xml:space="preserve">Relating to origination and reversal of  temporary differences  </w:t>
            </w:r>
          </w:p>
        </w:tc>
        <w:tc>
          <w:tcPr>
            <w:tcW w:w="1276" w:type="dxa"/>
            <w:vAlign w:val="bottom"/>
          </w:tcPr>
          <w:p w14:paraId="2BE8A740" w14:textId="25D5E46C" w:rsidR="00581C7E" w:rsidRPr="00FA00B1" w:rsidRDefault="00581C7E" w:rsidP="00FA00B1">
            <w:pPr>
              <w:pBdr>
                <w:bottom w:val="single" w:sz="4" w:space="1" w:color="000000"/>
              </w:pBdr>
              <w:tabs>
                <w:tab w:val="decimal" w:pos="972"/>
              </w:tabs>
              <w:spacing w:line="360" w:lineRule="exact"/>
              <w:ind w:left="29" w:right="-43"/>
              <w:rPr>
                <w:rFonts w:ascii="Arial" w:hAnsi="Arial" w:cs="Arial"/>
                <w:sz w:val="18"/>
                <w:szCs w:val="18"/>
              </w:rPr>
            </w:pPr>
            <w:r w:rsidRPr="00FA00B1">
              <w:rPr>
                <w:rFonts w:ascii="Arial" w:hAnsi="Arial" w:cs="Arial"/>
                <w:sz w:val="18"/>
                <w:szCs w:val="18"/>
              </w:rPr>
              <w:t>10,697,626</w:t>
            </w:r>
          </w:p>
        </w:tc>
        <w:tc>
          <w:tcPr>
            <w:tcW w:w="1277" w:type="dxa"/>
            <w:vAlign w:val="bottom"/>
            <w:hideMark/>
          </w:tcPr>
          <w:p w14:paraId="17651B31" w14:textId="7BE2EE57" w:rsidR="00581C7E" w:rsidRPr="00FA00B1" w:rsidRDefault="00581C7E" w:rsidP="00FA00B1">
            <w:pPr>
              <w:pBdr>
                <w:bottom w:val="single" w:sz="4" w:space="1" w:color="000000"/>
              </w:pBdr>
              <w:tabs>
                <w:tab w:val="decimal" w:pos="972"/>
              </w:tabs>
              <w:spacing w:line="360" w:lineRule="exact"/>
              <w:ind w:left="29" w:right="-43"/>
              <w:rPr>
                <w:rFonts w:ascii="Arial" w:hAnsi="Arial" w:cs="Arial"/>
                <w:sz w:val="18"/>
                <w:szCs w:val="18"/>
              </w:rPr>
            </w:pPr>
            <w:r w:rsidRPr="00FA00B1">
              <w:rPr>
                <w:rFonts w:ascii="Arial" w:hAnsi="Arial" w:cs="Arial"/>
                <w:sz w:val="18"/>
                <w:szCs w:val="18"/>
              </w:rPr>
              <w:t>9,914,998</w:t>
            </w:r>
          </w:p>
        </w:tc>
        <w:tc>
          <w:tcPr>
            <w:tcW w:w="1277" w:type="dxa"/>
            <w:vAlign w:val="bottom"/>
          </w:tcPr>
          <w:p w14:paraId="1CD0F195" w14:textId="4BDE886D" w:rsidR="00581C7E" w:rsidRPr="00FA00B1" w:rsidRDefault="00581C7E" w:rsidP="00FA00B1">
            <w:pPr>
              <w:pBdr>
                <w:bottom w:val="single" w:sz="4" w:space="1" w:color="000000"/>
              </w:pBdr>
              <w:tabs>
                <w:tab w:val="decimal" w:pos="972"/>
              </w:tabs>
              <w:spacing w:line="360" w:lineRule="exact"/>
              <w:ind w:left="29" w:right="-43"/>
              <w:rPr>
                <w:rFonts w:ascii="Arial" w:hAnsi="Arial" w:cs="Arial"/>
                <w:sz w:val="18"/>
                <w:szCs w:val="18"/>
              </w:rPr>
            </w:pPr>
            <w:r w:rsidRPr="00FA00B1">
              <w:rPr>
                <w:rFonts w:ascii="Arial" w:hAnsi="Arial" w:cs="Arial"/>
                <w:sz w:val="18"/>
                <w:szCs w:val="18"/>
              </w:rPr>
              <w:t>28,315,233</w:t>
            </w:r>
          </w:p>
        </w:tc>
        <w:tc>
          <w:tcPr>
            <w:tcW w:w="1277" w:type="dxa"/>
            <w:vAlign w:val="bottom"/>
            <w:hideMark/>
          </w:tcPr>
          <w:p w14:paraId="16D09F3F" w14:textId="6E4317AC" w:rsidR="00581C7E" w:rsidRPr="00FA00B1" w:rsidRDefault="00581C7E" w:rsidP="00FA00B1">
            <w:pPr>
              <w:pBdr>
                <w:bottom w:val="single" w:sz="4" w:space="1" w:color="000000"/>
              </w:pBdr>
              <w:tabs>
                <w:tab w:val="decimal" w:pos="972"/>
              </w:tabs>
              <w:spacing w:line="360" w:lineRule="exact"/>
              <w:ind w:left="29" w:right="-43"/>
              <w:rPr>
                <w:rFonts w:ascii="Arial" w:hAnsi="Arial" w:cs="Arial"/>
                <w:sz w:val="18"/>
                <w:szCs w:val="18"/>
              </w:rPr>
            </w:pPr>
            <w:r w:rsidRPr="00FA00B1">
              <w:rPr>
                <w:rFonts w:ascii="Arial" w:hAnsi="Arial" w:cs="Arial"/>
                <w:sz w:val="18"/>
                <w:szCs w:val="18"/>
              </w:rPr>
              <w:t>21,230,558</w:t>
            </w:r>
          </w:p>
        </w:tc>
      </w:tr>
      <w:tr w:rsidR="00581C7E" w:rsidRPr="00FA00B1" w14:paraId="5A1A1E33" w14:textId="77777777" w:rsidTr="004622F4">
        <w:tc>
          <w:tcPr>
            <w:tcW w:w="4020" w:type="dxa"/>
            <w:vAlign w:val="bottom"/>
            <w:hideMark/>
          </w:tcPr>
          <w:p w14:paraId="4F03660C" w14:textId="77777777" w:rsidR="00581C7E" w:rsidRPr="00FA00B1" w:rsidRDefault="00581C7E" w:rsidP="00581C7E">
            <w:pPr>
              <w:tabs>
                <w:tab w:val="left" w:pos="567"/>
                <w:tab w:val="left" w:pos="1134"/>
                <w:tab w:val="left" w:pos="1701"/>
              </w:tabs>
              <w:spacing w:line="360" w:lineRule="exact"/>
              <w:ind w:left="312" w:right="-108" w:hanging="270"/>
              <w:jc w:val="left"/>
              <w:rPr>
                <w:rFonts w:ascii="Arial" w:hAnsi="Arial" w:cs="Arial"/>
                <w:sz w:val="18"/>
                <w:szCs w:val="18"/>
              </w:rPr>
            </w:pPr>
            <w:r w:rsidRPr="00FA00B1">
              <w:rPr>
                <w:rFonts w:ascii="Arial" w:hAnsi="Arial" w:cs="Arial"/>
                <w:sz w:val="18"/>
                <w:szCs w:val="18"/>
              </w:rPr>
              <w:t>Income tax expenses reported in profit or loss</w:t>
            </w:r>
          </w:p>
        </w:tc>
        <w:tc>
          <w:tcPr>
            <w:tcW w:w="1276" w:type="dxa"/>
            <w:vAlign w:val="bottom"/>
          </w:tcPr>
          <w:p w14:paraId="506EB76B" w14:textId="33248B26" w:rsidR="00581C7E" w:rsidRPr="00FA00B1" w:rsidRDefault="00581C7E" w:rsidP="00FA00B1">
            <w:pPr>
              <w:pBdr>
                <w:bottom w:val="double" w:sz="4" w:space="1" w:color="auto"/>
              </w:pBdr>
              <w:tabs>
                <w:tab w:val="decimal" w:pos="972"/>
              </w:tabs>
              <w:spacing w:line="360" w:lineRule="exact"/>
              <w:ind w:left="29" w:right="-43"/>
              <w:rPr>
                <w:rFonts w:ascii="Arial" w:hAnsi="Arial" w:cs="Arial"/>
                <w:sz w:val="18"/>
                <w:szCs w:val="18"/>
              </w:rPr>
            </w:pPr>
            <w:r w:rsidRPr="00FA00B1">
              <w:rPr>
                <w:rFonts w:ascii="Arial" w:hAnsi="Arial" w:cs="Arial"/>
                <w:sz w:val="18"/>
                <w:szCs w:val="18"/>
              </w:rPr>
              <w:t>(8,224,186)</w:t>
            </w:r>
          </w:p>
        </w:tc>
        <w:tc>
          <w:tcPr>
            <w:tcW w:w="1277" w:type="dxa"/>
            <w:vAlign w:val="bottom"/>
            <w:hideMark/>
          </w:tcPr>
          <w:p w14:paraId="427F74A3" w14:textId="08D14DBF" w:rsidR="00581C7E" w:rsidRPr="00FA00B1" w:rsidRDefault="00581C7E" w:rsidP="00FA00B1">
            <w:pPr>
              <w:pBdr>
                <w:bottom w:val="double" w:sz="4" w:space="1" w:color="auto"/>
              </w:pBdr>
              <w:tabs>
                <w:tab w:val="decimal" w:pos="972"/>
              </w:tabs>
              <w:spacing w:line="360" w:lineRule="exact"/>
              <w:ind w:left="29" w:right="-43"/>
              <w:rPr>
                <w:rFonts w:ascii="Arial" w:hAnsi="Arial" w:cs="Arial"/>
                <w:sz w:val="18"/>
                <w:szCs w:val="18"/>
              </w:rPr>
            </w:pPr>
            <w:r w:rsidRPr="00FA00B1">
              <w:rPr>
                <w:rFonts w:ascii="Arial" w:hAnsi="Arial" w:cs="Arial"/>
                <w:sz w:val="18"/>
                <w:szCs w:val="18"/>
              </w:rPr>
              <w:t>(8,911,953)</w:t>
            </w:r>
          </w:p>
        </w:tc>
        <w:tc>
          <w:tcPr>
            <w:tcW w:w="1277" w:type="dxa"/>
            <w:vAlign w:val="bottom"/>
          </w:tcPr>
          <w:p w14:paraId="2EAA7937" w14:textId="60A04F88" w:rsidR="00581C7E" w:rsidRPr="00FA00B1" w:rsidRDefault="00581C7E" w:rsidP="00FA00B1">
            <w:pPr>
              <w:pBdr>
                <w:bottom w:val="double" w:sz="4" w:space="1" w:color="auto"/>
              </w:pBdr>
              <w:tabs>
                <w:tab w:val="decimal" w:pos="972"/>
              </w:tabs>
              <w:spacing w:line="360" w:lineRule="exact"/>
              <w:ind w:left="29" w:right="-43"/>
              <w:rPr>
                <w:rFonts w:ascii="Arial" w:hAnsi="Arial" w:cs="Arial"/>
                <w:sz w:val="18"/>
                <w:szCs w:val="18"/>
              </w:rPr>
            </w:pPr>
            <w:r w:rsidRPr="00FA00B1">
              <w:rPr>
                <w:rFonts w:ascii="Arial" w:hAnsi="Arial" w:cs="Arial"/>
                <w:sz w:val="18"/>
                <w:szCs w:val="18"/>
              </w:rPr>
              <w:t>(18,941,632)</w:t>
            </w:r>
          </w:p>
        </w:tc>
        <w:tc>
          <w:tcPr>
            <w:tcW w:w="1277" w:type="dxa"/>
            <w:vAlign w:val="bottom"/>
            <w:hideMark/>
          </w:tcPr>
          <w:p w14:paraId="5CF91150" w14:textId="7949DCB9" w:rsidR="00581C7E" w:rsidRPr="00FA00B1" w:rsidRDefault="00581C7E" w:rsidP="00FA00B1">
            <w:pPr>
              <w:pBdr>
                <w:bottom w:val="double" w:sz="4" w:space="1" w:color="auto"/>
              </w:pBdr>
              <w:tabs>
                <w:tab w:val="decimal" w:pos="972"/>
              </w:tabs>
              <w:spacing w:line="360" w:lineRule="exact"/>
              <w:ind w:left="29" w:right="-43"/>
              <w:rPr>
                <w:rFonts w:ascii="Arial" w:hAnsi="Arial" w:cs="Arial"/>
                <w:sz w:val="18"/>
                <w:szCs w:val="18"/>
              </w:rPr>
            </w:pPr>
            <w:r w:rsidRPr="00FA00B1">
              <w:rPr>
                <w:rFonts w:ascii="Arial" w:hAnsi="Arial" w:cs="Arial"/>
                <w:sz w:val="18"/>
                <w:szCs w:val="18"/>
              </w:rPr>
              <w:t>(32,613,291)</w:t>
            </w:r>
          </w:p>
        </w:tc>
      </w:tr>
    </w:tbl>
    <w:p w14:paraId="37057933" w14:textId="617D9E11" w:rsidR="00743C12" w:rsidRPr="00FA00B1" w:rsidRDefault="00743C12" w:rsidP="00743C12">
      <w:pPr>
        <w:spacing w:before="240" w:after="120" w:line="380" w:lineRule="exact"/>
        <w:ind w:left="605" w:right="29"/>
        <w:jc w:val="thaiDistribute"/>
        <w:rPr>
          <w:rFonts w:ascii="Arial" w:hAnsi="Arial" w:cs="Arial"/>
          <w:sz w:val="22"/>
          <w:szCs w:val="22"/>
        </w:rPr>
      </w:pPr>
      <w:r w:rsidRPr="00FA00B1">
        <w:rPr>
          <w:rFonts w:ascii="Arial" w:hAnsi="Arial" w:cs="Arial"/>
          <w:sz w:val="22"/>
          <w:szCs w:val="22"/>
        </w:rPr>
        <w:t>Reconciliations between income tax expenses and the product of accounting profits for the three-month and nine-month periods ended 30 September 2021 and 2020 and the applicable tax rate were as follows:</w:t>
      </w:r>
    </w:p>
    <w:tbl>
      <w:tblPr>
        <w:tblW w:w="9150" w:type="dxa"/>
        <w:tblInd w:w="588" w:type="dxa"/>
        <w:tblLayout w:type="fixed"/>
        <w:tblLook w:val="04A0" w:firstRow="1" w:lastRow="0" w:firstColumn="1" w:lastColumn="0" w:noHBand="0" w:noVBand="1"/>
      </w:tblPr>
      <w:tblGrid>
        <w:gridCol w:w="4020"/>
        <w:gridCol w:w="1282"/>
        <w:gridCol w:w="1283"/>
        <w:gridCol w:w="1282"/>
        <w:gridCol w:w="1283"/>
      </w:tblGrid>
      <w:tr w:rsidR="00743C12" w:rsidRPr="00FA00B1" w14:paraId="7CC2BE48" w14:textId="77777777" w:rsidTr="004622F4">
        <w:tc>
          <w:tcPr>
            <w:tcW w:w="9150" w:type="dxa"/>
            <w:gridSpan w:val="5"/>
            <w:vAlign w:val="bottom"/>
            <w:hideMark/>
          </w:tcPr>
          <w:p w14:paraId="680757DE" w14:textId="77777777" w:rsidR="00743C12" w:rsidRPr="00FA00B1" w:rsidRDefault="00743C12" w:rsidP="00581C7E">
            <w:pPr>
              <w:overflowPunct w:val="0"/>
              <w:autoSpaceDE w:val="0"/>
              <w:autoSpaceDN w:val="0"/>
              <w:adjustRightInd w:val="0"/>
              <w:spacing w:line="360" w:lineRule="exact"/>
              <w:ind w:left="42" w:right="-18"/>
              <w:jc w:val="right"/>
              <w:textAlignment w:val="baseline"/>
              <w:rPr>
                <w:rFonts w:ascii="Arial" w:hAnsi="Arial" w:cs="Arial"/>
                <w:sz w:val="18"/>
                <w:szCs w:val="18"/>
              </w:rPr>
            </w:pPr>
            <w:r w:rsidRPr="00FA00B1">
              <w:rPr>
                <w:rFonts w:ascii="Arial" w:hAnsi="Arial" w:cs="Arial"/>
                <w:sz w:val="18"/>
                <w:szCs w:val="18"/>
              </w:rPr>
              <w:t>(Unit: Baht)</w:t>
            </w:r>
          </w:p>
        </w:tc>
      </w:tr>
      <w:tr w:rsidR="00743C12" w:rsidRPr="00FA00B1" w14:paraId="7ED1B44B" w14:textId="77777777" w:rsidTr="004622F4">
        <w:tc>
          <w:tcPr>
            <w:tcW w:w="4020" w:type="dxa"/>
            <w:vAlign w:val="bottom"/>
          </w:tcPr>
          <w:p w14:paraId="560AB9CE" w14:textId="77777777" w:rsidR="00743C12" w:rsidRPr="00FA00B1" w:rsidRDefault="00743C12" w:rsidP="00581C7E">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2565" w:type="dxa"/>
            <w:gridSpan w:val="2"/>
            <w:vAlign w:val="bottom"/>
            <w:hideMark/>
          </w:tcPr>
          <w:p w14:paraId="7486F22B" w14:textId="77777777" w:rsidR="00743C12" w:rsidRPr="00FA00B1" w:rsidRDefault="00743C12" w:rsidP="00581C7E">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FA00B1">
              <w:rPr>
                <w:rFonts w:ascii="Arial" w:hAnsi="Arial" w:cs="Arial"/>
                <w:sz w:val="18"/>
                <w:szCs w:val="18"/>
              </w:rPr>
              <w:t>For the three-month periods ended 30 September</w:t>
            </w:r>
          </w:p>
        </w:tc>
        <w:tc>
          <w:tcPr>
            <w:tcW w:w="2565" w:type="dxa"/>
            <w:gridSpan w:val="2"/>
            <w:vAlign w:val="bottom"/>
            <w:hideMark/>
          </w:tcPr>
          <w:p w14:paraId="78054FC2" w14:textId="77777777" w:rsidR="00743C12" w:rsidRPr="00FA00B1" w:rsidRDefault="00743C12" w:rsidP="00581C7E">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FA00B1">
              <w:rPr>
                <w:rFonts w:ascii="Arial" w:hAnsi="Arial" w:cs="Arial"/>
                <w:sz w:val="18"/>
                <w:szCs w:val="18"/>
              </w:rPr>
              <w:t>For the nine-month periods ended 30 September</w:t>
            </w:r>
          </w:p>
        </w:tc>
      </w:tr>
      <w:tr w:rsidR="00743C12" w:rsidRPr="00FA00B1" w14:paraId="1E8BACAE" w14:textId="77777777" w:rsidTr="004622F4">
        <w:tc>
          <w:tcPr>
            <w:tcW w:w="4020" w:type="dxa"/>
            <w:vAlign w:val="bottom"/>
          </w:tcPr>
          <w:p w14:paraId="4DFE93F6" w14:textId="77777777" w:rsidR="00743C12" w:rsidRPr="00FA00B1" w:rsidRDefault="00743C12" w:rsidP="00581C7E">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1282" w:type="dxa"/>
            <w:vAlign w:val="bottom"/>
          </w:tcPr>
          <w:p w14:paraId="3A7F21CE" w14:textId="0B20C437" w:rsidR="00743C12" w:rsidRPr="00FA00B1" w:rsidRDefault="00743C12" w:rsidP="00581C7E">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FA00B1">
              <w:rPr>
                <w:rFonts w:ascii="Arial" w:hAnsi="Arial" w:cs="Arial"/>
                <w:kern w:val="28"/>
                <w:sz w:val="18"/>
                <w:szCs w:val="18"/>
              </w:rPr>
              <w:t>2021</w:t>
            </w:r>
          </w:p>
        </w:tc>
        <w:tc>
          <w:tcPr>
            <w:tcW w:w="1283" w:type="dxa"/>
            <w:vAlign w:val="bottom"/>
            <w:hideMark/>
          </w:tcPr>
          <w:p w14:paraId="3A40A2B8" w14:textId="50DDEF16" w:rsidR="00743C12" w:rsidRPr="00FA00B1" w:rsidRDefault="00743C12" w:rsidP="00581C7E">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FA00B1">
              <w:rPr>
                <w:rFonts w:ascii="Arial" w:hAnsi="Arial" w:cs="Arial"/>
                <w:kern w:val="28"/>
                <w:sz w:val="18"/>
                <w:szCs w:val="18"/>
              </w:rPr>
              <w:t>2020</w:t>
            </w:r>
          </w:p>
        </w:tc>
        <w:tc>
          <w:tcPr>
            <w:tcW w:w="1282" w:type="dxa"/>
            <w:vAlign w:val="bottom"/>
          </w:tcPr>
          <w:p w14:paraId="5CAF403D" w14:textId="26A3A8E5" w:rsidR="00743C12" w:rsidRPr="00FA00B1" w:rsidRDefault="00743C12" w:rsidP="00581C7E">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FA00B1">
              <w:rPr>
                <w:rFonts w:ascii="Arial" w:hAnsi="Arial" w:cs="Arial"/>
                <w:kern w:val="28"/>
                <w:sz w:val="18"/>
                <w:szCs w:val="18"/>
              </w:rPr>
              <w:t>2021</w:t>
            </w:r>
          </w:p>
        </w:tc>
        <w:tc>
          <w:tcPr>
            <w:tcW w:w="1283" w:type="dxa"/>
            <w:vAlign w:val="bottom"/>
            <w:hideMark/>
          </w:tcPr>
          <w:p w14:paraId="4A40445E" w14:textId="46EF20A4" w:rsidR="00743C12" w:rsidRPr="00FA00B1" w:rsidRDefault="00743C12" w:rsidP="00581C7E">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FA00B1">
              <w:rPr>
                <w:rFonts w:ascii="Arial" w:hAnsi="Arial" w:cs="Arial"/>
                <w:kern w:val="28"/>
                <w:sz w:val="18"/>
                <w:szCs w:val="18"/>
              </w:rPr>
              <w:t>2020</w:t>
            </w:r>
          </w:p>
        </w:tc>
      </w:tr>
      <w:tr w:rsidR="00581C7E" w:rsidRPr="00FA00B1" w14:paraId="33D7FE26" w14:textId="77777777" w:rsidTr="004622F4">
        <w:tc>
          <w:tcPr>
            <w:tcW w:w="4020" w:type="dxa"/>
            <w:vAlign w:val="bottom"/>
            <w:hideMark/>
          </w:tcPr>
          <w:p w14:paraId="6F6C6394" w14:textId="77777777" w:rsidR="00581C7E" w:rsidRPr="00FA00B1" w:rsidRDefault="00581C7E" w:rsidP="00581C7E">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FA00B1">
              <w:rPr>
                <w:rFonts w:ascii="Arial" w:hAnsi="Arial" w:cs="Arial"/>
                <w:sz w:val="18"/>
                <w:szCs w:val="18"/>
              </w:rPr>
              <w:t>Accounting profits before income tax expenses</w:t>
            </w:r>
          </w:p>
        </w:tc>
        <w:tc>
          <w:tcPr>
            <w:tcW w:w="1282" w:type="dxa"/>
            <w:vAlign w:val="bottom"/>
          </w:tcPr>
          <w:p w14:paraId="2C3512D6" w14:textId="7177B67C" w:rsidR="00581C7E" w:rsidRPr="00FA00B1" w:rsidRDefault="00581C7E" w:rsidP="00FA00B1">
            <w:pPr>
              <w:pBdr>
                <w:bottom w:val="double" w:sz="4" w:space="1" w:color="auto"/>
              </w:pBdr>
              <w:tabs>
                <w:tab w:val="decimal" w:pos="972"/>
              </w:tabs>
              <w:spacing w:line="360" w:lineRule="exact"/>
              <w:ind w:right="0" w:hanging="29"/>
              <w:jc w:val="left"/>
              <w:rPr>
                <w:rFonts w:ascii="Arial" w:hAnsi="Arial" w:cs="Arial"/>
                <w:kern w:val="3"/>
                <w:sz w:val="18"/>
                <w:szCs w:val="18"/>
              </w:rPr>
            </w:pPr>
            <w:r w:rsidRPr="00FA00B1">
              <w:rPr>
                <w:rFonts w:ascii="Arial" w:hAnsi="Arial" w:cs="Arial"/>
                <w:kern w:val="3"/>
                <w:sz w:val="18"/>
                <w:szCs w:val="18"/>
              </w:rPr>
              <w:t>43,135,675</w:t>
            </w:r>
          </w:p>
        </w:tc>
        <w:tc>
          <w:tcPr>
            <w:tcW w:w="1283" w:type="dxa"/>
            <w:vAlign w:val="bottom"/>
            <w:hideMark/>
          </w:tcPr>
          <w:p w14:paraId="0B206F24" w14:textId="650152EA" w:rsidR="00581C7E" w:rsidRPr="00FA00B1" w:rsidRDefault="00581C7E" w:rsidP="00FA00B1">
            <w:pPr>
              <w:pBdr>
                <w:bottom w:val="double" w:sz="4" w:space="1" w:color="auto"/>
              </w:pBdr>
              <w:tabs>
                <w:tab w:val="decimal" w:pos="972"/>
              </w:tabs>
              <w:spacing w:line="360" w:lineRule="exact"/>
              <w:ind w:right="0" w:hanging="29"/>
              <w:jc w:val="left"/>
              <w:rPr>
                <w:rFonts w:ascii="Arial" w:hAnsi="Arial" w:cs="Arial"/>
                <w:kern w:val="3"/>
                <w:sz w:val="18"/>
                <w:szCs w:val="18"/>
              </w:rPr>
            </w:pPr>
            <w:r w:rsidRPr="00FA00B1">
              <w:rPr>
                <w:rFonts w:ascii="Arial" w:hAnsi="Arial" w:cs="Arial"/>
                <w:kern w:val="3"/>
                <w:sz w:val="18"/>
                <w:szCs w:val="18"/>
              </w:rPr>
              <w:t>46,410,267</w:t>
            </w:r>
          </w:p>
        </w:tc>
        <w:tc>
          <w:tcPr>
            <w:tcW w:w="1282" w:type="dxa"/>
            <w:vAlign w:val="bottom"/>
          </w:tcPr>
          <w:p w14:paraId="765471EB" w14:textId="7ED6BB83" w:rsidR="00581C7E" w:rsidRPr="00FA00B1" w:rsidRDefault="00581C7E" w:rsidP="00FA00B1">
            <w:pPr>
              <w:pBdr>
                <w:bottom w:val="double" w:sz="4" w:space="1" w:color="auto"/>
              </w:pBdr>
              <w:tabs>
                <w:tab w:val="decimal" w:pos="972"/>
              </w:tabs>
              <w:spacing w:line="360" w:lineRule="exact"/>
              <w:ind w:right="0" w:hanging="29"/>
              <w:jc w:val="left"/>
              <w:rPr>
                <w:rFonts w:ascii="Arial" w:hAnsi="Arial" w:cs="Arial"/>
                <w:kern w:val="3"/>
                <w:sz w:val="18"/>
                <w:szCs w:val="18"/>
              </w:rPr>
            </w:pPr>
            <w:r w:rsidRPr="00FA00B1">
              <w:rPr>
                <w:rFonts w:ascii="Arial" w:hAnsi="Arial" w:cs="Arial"/>
                <w:kern w:val="3"/>
                <w:sz w:val="18"/>
                <w:szCs w:val="18"/>
              </w:rPr>
              <w:t>114,410,704</w:t>
            </w:r>
          </w:p>
        </w:tc>
        <w:tc>
          <w:tcPr>
            <w:tcW w:w="1283" w:type="dxa"/>
            <w:vAlign w:val="bottom"/>
            <w:hideMark/>
          </w:tcPr>
          <w:p w14:paraId="20A34D44" w14:textId="208EA734" w:rsidR="00581C7E" w:rsidRPr="00FA00B1" w:rsidRDefault="00581C7E" w:rsidP="00FA00B1">
            <w:pPr>
              <w:pBdr>
                <w:bottom w:val="double" w:sz="4" w:space="1" w:color="auto"/>
              </w:pBdr>
              <w:tabs>
                <w:tab w:val="decimal" w:pos="972"/>
              </w:tabs>
              <w:spacing w:line="360" w:lineRule="exact"/>
              <w:ind w:right="0" w:hanging="29"/>
              <w:jc w:val="left"/>
              <w:rPr>
                <w:rFonts w:ascii="Arial" w:hAnsi="Arial" w:cs="Arial"/>
                <w:kern w:val="3"/>
                <w:sz w:val="18"/>
                <w:szCs w:val="18"/>
              </w:rPr>
            </w:pPr>
            <w:r w:rsidRPr="00FA00B1">
              <w:rPr>
                <w:rFonts w:ascii="Arial" w:hAnsi="Arial" w:cs="Arial"/>
                <w:kern w:val="3"/>
                <w:sz w:val="18"/>
                <w:szCs w:val="18"/>
              </w:rPr>
              <w:t>171,599,433</w:t>
            </w:r>
          </w:p>
        </w:tc>
      </w:tr>
      <w:tr w:rsidR="00581C7E" w:rsidRPr="00FA00B1" w14:paraId="70FCB0B4" w14:textId="77777777" w:rsidTr="004622F4">
        <w:tc>
          <w:tcPr>
            <w:tcW w:w="4020" w:type="dxa"/>
            <w:vAlign w:val="bottom"/>
            <w:hideMark/>
          </w:tcPr>
          <w:p w14:paraId="003DC67C" w14:textId="77777777" w:rsidR="00581C7E" w:rsidRPr="00FA00B1" w:rsidRDefault="00581C7E" w:rsidP="00581C7E">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FA00B1">
              <w:rPr>
                <w:rFonts w:ascii="Arial" w:hAnsi="Arial" w:cs="Arial"/>
                <w:sz w:val="18"/>
                <w:szCs w:val="18"/>
              </w:rPr>
              <w:t>Applicable tax rate</w:t>
            </w:r>
          </w:p>
        </w:tc>
        <w:tc>
          <w:tcPr>
            <w:tcW w:w="1282" w:type="dxa"/>
            <w:vAlign w:val="bottom"/>
          </w:tcPr>
          <w:p w14:paraId="5CF42BE2" w14:textId="0EE48EFF" w:rsidR="00581C7E" w:rsidRPr="00FA00B1" w:rsidRDefault="00581C7E" w:rsidP="00581C7E">
            <w:pPr>
              <w:spacing w:line="360" w:lineRule="exact"/>
              <w:ind w:right="117" w:hanging="29"/>
              <w:jc w:val="right"/>
              <w:rPr>
                <w:rFonts w:ascii="Arial" w:hAnsi="Arial" w:cs="Arial"/>
                <w:sz w:val="18"/>
                <w:szCs w:val="18"/>
              </w:rPr>
            </w:pPr>
            <w:r w:rsidRPr="00FA00B1">
              <w:rPr>
                <w:rFonts w:ascii="Arial" w:hAnsi="Arial" w:cs="Arial"/>
                <w:sz w:val="18"/>
                <w:szCs w:val="18"/>
              </w:rPr>
              <w:t>20%</w:t>
            </w:r>
          </w:p>
        </w:tc>
        <w:tc>
          <w:tcPr>
            <w:tcW w:w="1283" w:type="dxa"/>
            <w:vAlign w:val="bottom"/>
            <w:hideMark/>
          </w:tcPr>
          <w:p w14:paraId="1E4456B8" w14:textId="6E0E0DC1" w:rsidR="00581C7E" w:rsidRPr="00FA00B1" w:rsidRDefault="00581C7E" w:rsidP="00581C7E">
            <w:pPr>
              <w:spacing w:line="360" w:lineRule="exact"/>
              <w:ind w:right="117" w:hanging="29"/>
              <w:jc w:val="right"/>
              <w:rPr>
                <w:rFonts w:ascii="Arial" w:hAnsi="Arial" w:cs="Arial"/>
                <w:sz w:val="18"/>
                <w:szCs w:val="18"/>
              </w:rPr>
            </w:pPr>
            <w:r w:rsidRPr="00FA00B1">
              <w:rPr>
                <w:rFonts w:ascii="Arial" w:hAnsi="Arial" w:cs="Arial"/>
                <w:sz w:val="18"/>
                <w:szCs w:val="18"/>
              </w:rPr>
              <w:t>20%</w:t>
            </w:r>
          </w:p>
        </w:tc>
        <w:tc>
          <w:tcPr>
            <w:tcW w:w="1282" w:type="dxa"/>
            <w:vAlign w:val="bottom"/>
          </w:tcPr>
          <w:p w14:paraId="3EBF9BFF" w14:textId="2C328CBE" w:rsidR="00581C7E" w:rsidRPr="00FA00B1" w:rsidRDefault="00581C7E" w:rsidP="00581C7E">
            <w:pPr>
              <w:spacing w:line="360" w:lineRule="exact"/>
              <w:ind w:right="117" w:hanging="29"/>
              <w:jc w:val="right"/>
              <w:rPr>
                <w:rFonts w:ascii="Arial" w:hAnsi="Arial" w:cs="Arial"/>
                <w:sz w:val="18"/>
                <w:szCs w:val="18"/>
              </w:rPr>
            </w:pPr>
            <w:r w:rsidRPr="00FA00B1">
              <w:rPr>
                <w:rFonts w:ascii="Arial" w:hAnsi="Arial" w:cs="Arial"/>
                <w:sz w:val="18"/>
                <w:szCs w:val="18"/>
              </w:rPr>
              <w:t>20%</w:t>
            </w:r>
          </w:p>
        </w:tc>
        <w:tc>
          <w:tcPr>
            <w:tcW w:w="1283" w:type="dxa"/>
            <w:vAlign w:val="bottom"/>
            <w:hideMark/>
          </w:tcPr>
          <w:p w14:paraId="57D06698" w14:textId="785E77DE" w:rsidR="00581C7E" w:rsidRPr="00FA00B1" w:rsidRDefault="00581C7E" w:rsidP="00581C7E">
            <w:pPr>
              <w:spacing w:line="360" w:lineRule="exact"/>
              <w:ind w:right="117" w:hanging="29"/>
              <w:jc w:val="right"/>
              <w:rPr>
                <w:rFonts w:ascii="Arial" w:hAnsi="Arial" w:cs="Arial"/>
                <w:sz w:val="18"/>
                <w:szCs w:val="18"/>
              </w:rPr>
            </w:pPr>
            <w:r w:rsidRPr="00FA00B1">
              <w:rPr>
                <w:rFonts w:ascii="Arial" w:hAnsi="Arial" w:cs="Arial"/>
                <w:sz w:val="18"/>
                <w:szCs w:val="18"/>
              </w:rPr>
              <w:t>20%</w:t>
            </w:r>
          </w:p>
        </w:tc>
      </w:tr>
      <w:tr w:rsidR="00581C7E" w:rsidRPr="00FA00B1" w14:paraId="59DCA80A" w14:textId="77777777" w:rsidTr="004622F4">
        <w:trPr>
          <w:trHeight w:val="340"/>
        </w:trPr>
        <w:tc>
          <w:tcPr>
            <w:tcW w:w="4020" w:type="dxa"/>
            <w:vAlign w:val="bottom"/>
            <w:hideMark/>
          </w:tcPr>
          <w:p w14:paraId="2913E147" w14:textId="77777777" w:rsidR="00581C7E" w:rsidRPr="00FA00B1" w:rsidRDefault="00581C7E" w:rsidP="00581C7E">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sz w:val="18"/>
                <w:szCs w:val="18"/>
              </w:rPr>
            </w:pPr>
            <w:r w:rsidRPr="00FA00B1">
              <w:rPr>
                <w:rFonts w:ascii="Arial" w:hAnsi="Arial" w:cs="Arial"/>
                <w:sz w:val="18"/>
                <w:szCs w:val="18"/>
              </w:rPr>
              <w:t>Accounting profits before income tax expenses multiplied by the applicable tax rate</w:t>
            </w:r>
          </w:p>
        </w:tc>
        <w:tc>
          <w:tcPr>
            <w:tcW w:w="1282" w:type="dxa"/>
            <w:vAlign w:val="bottom"/>
          </w:tcPr>
          <w:p w14:paraId="7AB62C3E" w14:textId="21540D4E" w:rsidR="00581C7E" w:rsidRPr="00FA00B1" w:rsidRDefault="00581C7E" w:rsidP="00FA00B1">
            <w:pPr>
              <w:tabs>
                <w:tab w:val="decimal" w:pos="972"/>
              </w:tabs>
              <w:spacing w:line="360" w:lineRule="exact"/>
              <w:ind w:right="0" w:hanging="29"/>
              <w:jc w:val="left"/>
              <w:rPr>
                <w:rFonts w:ascii="Arial" w:hAnsi="Arial" w:cs="Arial"/>
                <w:kern w:val="3"/>
                <w:sz w:val="18"/>
                <w:szCs w:val="18"/>
              </w:rPr>
            </w:pPr>
            <w:r w:rsidRPr="00FA00B1">
              <w:rPr>
                <w:rFonts w:ascii="Arial" w:hAnsi="Arial" w:cs="Arial"/>
                <w:kern w:val="3"/>
                <w:sz w:val="18"/>
                <w:szCs w:val="18"/>
              </w:rPr>
              <w:t>(8,627,135)</w:t>
            </w:r>
          </w:p>
        </w:tc>
        <w:tc>
          <w:tcPr>
            <w:tcW w:w="1283" w:type="dxa"/>
            <w:vAlign w:val="bottom"/>
            <w:hideMark/>
          </w:tcPr>
          <w:p w14:paraId="39CC435B" w14:textId="7ED817A4" w:rsidR="00581C7E" w:rsidRPr="00FA00B1" w:rsidRDefault="00581C7E" w:rsidP="00FA00B1">
            <w:pPr>
              <w:tabs>
                <w:tab w:val="decimal" w:pos="972"/>
              </w:tabs>
              <w:spacing w:line="360" w:lineRule="exact"/>
              <w:ind w:right="0" w:hanging="29"/>
              <w:jc w:val="left"/>
              <w:rPr>
                <w:rFonts w:ascii="Arial" w:hAnsi="Arial" w:cs="Arial"/>
                <w:kern w:val="3"/>
                <w:sz w:val="18"/>
                <w:szCs w:val="18"/>
              </w:rPr>
            </w:pPr>
            <w:r w:rsidRPr="00FA00B1">
              <w:rPr>
                <w:rFonts w:ascii="Arial" w:hAnsi="Arial" w:cs="Arial"/>
                <w:kern w:val="3"/>
                <w:sz w:val="18"/>
                <w:szCs w:val="18"/>
              </w:rPr>
              <w:t>(9,282,054)</w:t>
            </w:r>
          </w:p>
        </w:tc>
        <w:tc>
          <w:tcPr>
            <w:tcW w:w="1282" w:type="dxa"/>
            <w:vAlign w:val="bottom"/>
          </w:tcPr>
          <w:p w14:paraId="6C40C536" w14:textId="430FFD51" w:rsidR="00581C7E" w:rsidRPr="00FA00B1" w:rsidRDefault="00581C7E" w:rsidP="00FA00B1">
            <w:pPr>
              <w:tabs>
                <w:tab w:val="decimal" w:pos="972"/>
              </w:tabs>
              <w:spacing w:line="360" w:lineRule="exact"/>
              <w:ind w:right="0" w:hanging="29"/>
              <w:jc w:val="left"/>
              <w:rPr>
                <w:rFonts w:ascii="Arial" w:hAnsi="Arial" w:cs="Arial"/>
                <w:kern w:val="3"/>
                <w:sz w:val="18"/>
                <w:szCs w:val="18"/>
              </w:rPr>
            </w:pPr>
            <w:r w:rsidRPr="00FA00B1">
              <w:rPr>
                <w:rFonts w:ascii="Arial" w:hAnsi="Arial" w:cs="Arial"/>
                <w:kern w:val="3"/>
                <w:sz w:val="18"/>
                <w:szCs w:val="18"/>
              </w:rPr>
              <w:t>(22,882,141)</w:t>
            </w:r>
          </w:p>
        </w:tc>
        <w:tc>
          <w:tcPr>
            <w:tcW w:w="1283" w:type="dxa"/>
            <w:vAlign w:val="bottom"/>
            <w:hideMark/>
          </w:tcPr>
          <w:p w14:paraId="0BDA8994" w14:textId="6137CE90" w:rsidR="00581C7E" w:rsidRPr="00FA00B1" w:rsidRDefault="00581C7E" w:rsidP="00FA00B1">
            <w:pPr>
              <w:tabs>
                <w:tab w:val="decimal" w:pos="972"/>
              </w:tabs>
              <w:spacing w:line="360" w:lineRule="exact"/>
              <w:ind w:right="0" w:hanging="29"/>
              <w:jc w:val="left"/>
              <w:rPr>
                <w:rFonts w:ascii="Arial" w:hAnsi="Arial" w:cs="Arial"/>
                <w:kern w:val="3"/>
                <w:sz w:val="18"/>
                <w:szCs w:val="18"/>
              </w:rPr>
            </w:pPr>
            <w:r w:rsidRPr="00FA00B1">
              <w:rPr>
                <w:rFonts w:ascii="Arial" w:hAnsi="Arial" w:cs="Arial"/>
                <w:kern w:val="3"/>
                <w:sz w:val="18"/>
                <w:szCs w:val="18"/>
              </w:rPr>
              <w:t>(34,319,887)</w:t>
            </w:r>
          </w:p>
        </w:tc>
      </w:tr>
      <w:tr w:rsidR="00581C7E" w:rsidRPr="00FA00B1" w14:paraId="78300DC5" w14:textId="77777777" w:rsidTr="00D20F76">
        <w:tc>
          <w:tcPr>
            <w:tcW w:w="4020" w:type="dxa"/>
            <w:vAlign w:val="bottom"/>
          </w:tcPr>
          <w:p w14:paraId="04958FED" w14:textId="31937AF6" w:rsidR="00581C7E" w:rsidRPr="00FA00B1" w:rsidRDefault="00D20F76" w:rsidP="00581C7E">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sz w:val="18"/>
                <w:szCs w:val="18"/>
              </w:rPr>
            </w:pPr>
            <w:r>
              <w:rPr>
                <w:rFonts w:ascii="Arial" w:hAnsi="Arial" w:cs="Arial"/>
                <w:sz w:val="18"/>
                <w:szCs w:val="18"/>
              </w:rPr>
              <w:t>Net tax effect on tax-exempted revenues and non-deductible expenses</w:t>
            </w:r>
          </w:p>
        </w:tc>
        <w:tc>
          <w:tcPr>
            <w:tcW w:w="1282" w:type="dxa"/>
            <w:vAlign w:val="bottom"/>
          </w:tcPr>
          <w:p w14:paraId="78BF3356" w14:textId="2D30DEEA" w:rsidR="00581C7E" w:rsidRPr="00FA00B1" w:rsidRDefault="00581C7E" w:rsidP="00FA00B1">
            <w:pPr>
              <w:pBdr>
                <w:bottom w:val="single" w:sz="4" w:space="1" w:color="000000"/>
              </w:pBdr>
              <w:tabs>
                <w:tab w:val="decimal" w:pos="972"/>
              </w:tabs>
              <w:spacing w:line="360" w:lineRule="exact"/>
              <w:ind w:right="0" w:hanging="29"/>
              <w:jc w:val="left"/>
              <w:rPr>
                <w:rFonts w:ascii="Arial" w:hAnsi="Arial" w:cs="Arial"/>
                <w:kern w:val="3"/>
                <w:sz w:val="18"/>
                <w:szCs w:val="18"/>
              </w:rPr>
            </w:pPr>
            <w:r w:rsidRPr="00FA00B1">
              <w:rPr>
                <w:rFonts w:ascii="Arial" w:hAnsi="Arial" w:cs="Arial"/>
                <w:kern w:val="3"/>
                <w:sz w:val="18"/>
                <w:szCs w:val="18"/>
                <w:cs/>
              </w:rPr>
              <w:t>402</w:t>
            </w:r>
            <w:r w:rsidRPr="00FA00B1">
              <w:rPr>
                <w:rFonts w:ascii="Arial" w:hAnsi="Arial" w:cs="Arial"/>
                <w:kern w:val="3"/>
                <w:sz w:val="18"/>
                <w:szCs w:val="18"/>
              </w:rPr>
              <w:t>,949</w:t>
            </w:r>
          </w:p>
        </w:tc>
        <w:tc>
          <w:tcPr>
            <w:tcW w:w="1283" w:type="dxa"/>
            <w:vAlign w:val="bottom"/>
            <w:hideMark/>
          </w:tcPr>
          <w:p w14:paraId="5A216BF1" w14:textId="480BD839" w:rsidR="00581C7E" w:rsidRPr="00FA00B1" w:rsidRDefault="00581C7E" w:rsidP="00FA00B1">
            <w:pPr>
              <w:pBdr>
                <w:bottom w:val="single" w:sz="4" w:space="1" w:color="000000"/>
              </w:pBdr>
              <w:tabs>
                <w:tab w:val="decimal" w:pos="972"/>
              </w:tabs>
              <w:spacing w:line="360" w:lineRule="exact"/>
              <w:ind w:right="0" w:hanging="29"/>
              <w:jc w:val="left"/>
              <w:rPr>
                <w:rFonts w:ascii="Arial" w:hAnsi="Arial" w:cs="Arial"/>
                <w:kern w:val="3"/>
                <w:sz w:val="18"/>
                <w:szCs w:val="18"/>
              </w:rPr>
            </w:pPr>
            <w:r w:rsidRPr="00FA00B1">
              <w:rPr>
                <w:rFonts w:ascii="Arial" w:hAnsi="Arial" w:cs="Arial"/>
                <w:kern w:val="3"/>
                <w:sz w:val="18"/>
                <w:szCs w:val="18"/>
              </w:rPr>
              <w:t>370,101</w:t>
            </w:r>
          </w:p>
        </w:tc>
        <w:tc>
          <w:tcPr>
            <w:tcW w:w="1282" w:type="dxa"/>
            <w:vAlign w:val="bottom"/>
          </w:tcPr>
          <w:p w14:paraId="4F36E693" w14:textId="0972D13C" w:rsidR="00581C7E" w:rsidRPr="00FA00B1" w:rsidRDefault="00581C7E" w:rsidP="00FA00B1">
            <w:pPr>
              <w:pBdr>
                <w:bottom w:val="single" w:sz="4" w:space="1" w:color="000000"/>
              </w:pBdr>
              <w:tabs>
                <w:tab w:val="decimal" w:pos="972"/>
              </w:tabs>
              <w:spacing w:line="360" w:lineRule="exact"/>
              <w:ind w:right="0" w:hanging="29"/>
              <w:jc w:val="left"/>
              <w:rPr>
                <w:rFonts w:ascii="Arial" w:hAnsi="Arial" w:cs="Arial"/>
                <w:kern w:val="3"/>
                <w:sz w:val="18"/>
                <w:szCs w:val="18"/>
              </w:rPr>
            </w:pPr>
            <w:r w:rsidRPr="00FA00B1">
              <w:rPr>
                <w:rFonts w:ascii="Arial" w:hAnsi="Arial" w:cs="Arial"/>
                <w:kern w:val="3"/>
                <w:sz w:val="18"/>
                <w:szCs w:val="18"/>
              </w:rPr>
              <w:t>3,940,509</w:t>
            </w:r>
          </w:p>
        </w:tc>
        <w:tc>
          <w:tcPr>
            <w:tcW w:w="1283" w:type="dxa"/>
            <w:vAlign w:val="bottom"/>
            <w:hideMark/>
          </w:tcPr>
          <w:p w14:paraId="08387012" w14:textId="4AC29D4E" w:rsidR="00581C7E" w:rsidRPr="00FA00B1" w:rsidRDefault="00581C7E" w:rsidP="00FA00B1">
            <w:pPr>
              <w:pBdr>
                <w:bottom w:val="single" w:sz="4" w:space="1" w:color="000000"/>
              </w:pBdr>
              <w:tabs>
                <w:tab w:val="decimal" w:pos="972"/>
              </w:tabs>
              <w:spacing w:line="360" w:lineRule="exact"/>
              <w:ind w:right="0" w:hanging="29"/>
              <w:jc w:val="left"/>
              <w:rPr>
                <w:rFonts w:ascii="Arial" w:hAnsi="Arial" w:cs="Arial"/>
                <w:kern w:val="3"/>
                <w:sz w:val="18"/>
                <w:szCs w:val="18"/>
              </w:rPr>
            </w:pPr>
            <w:r w:rsidRPr="00FA00B1">
              <w:rPr>
                <w:rFonts w:ascii="Arial" w:hAnsi="Arial" w:cs="Arial"/>
                <w:kern w:val="3"/>
                <w:sz w:val="18"/>
                <w:szCs w:val="18"/>
              </w:rPr>
              <w:t>1,706,596</w:t>
            </w:r>
          </w:p>
        </w:tc>
      </w:tr>
      <w:tr w:rsidR="00581C7E" w:rsidRPr="00FA00B1" w14:paraId="3791DDA6" w14:textId="77777777" w:rsidTr="004622F4">
        <w:tc>
          <w:tcPr>
            <w:tcW w:w="4020" w:type="dxa"/>
            <w:vAlign w:val="bottom"/>
            <w:hideMark/>
          </w:tcPr>
          <w:p w14:paraId="668D3759" w14:textId="77777777" w:rsidR="00581C7E" w:rsidRPr="00FA00B1" w:rsidRDefault="00581C7E" w:rsidP="00581C7E">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sz w:val="18"/>
                <w:szCs w:val="18"/>
              </w:rPr>
            </w:pPr>
            <w:r w:rsidRPr="00FA00B1">
              <w:rPr>
                <w:rFonts w:ascii="Arial" w:hAnsi="Arial" w:cs="Arial"/>
                <w:sz w:val="18"/>
                <w:szCs w:val="18"/>
              </w:rPr>
              <w:t>Income tax expenses reported in profit or loss</w:t>
            </w:r>
          </w:p>
        </w:tc>
        <w:tc>
          <w:tcPr>
            <w:tcW w:w="1282" w:type="dxa"/>
            <w:vAlign w:val="bottom"/>
          </w:tcPr>
          <w:p w14:paraId="52914A0A" w14:textId="27199BB8" w:rsidR="00581C7E" w:rsidRPr="00FA00B1" w:rsidRDefault="00581C7E" w:rsidP="00FA00B1">
            <w:pPr>
              <w:pBdr>
                <w:bottom w:val="double" w:sz="4" w:space="1" w:color="auto"/>
              </w:pBdr>
              <w:tabs>
                <w:tab w:val="decimal" w:pos="972"/>
              </w:tabs>
              <w:spacing w:line="360" w:lineRule="exact"/>
              <w:ind w:right="0" w:hanging="29"/>
              <w:jc w:val="left"/>
              <w:rPr>
                <w:rFonts w:ascii="Arial" w:hAnsi="Arial" w:cs="Arial"/>
                <w:kern w:val="3"/>
                <w:sz w:val="18"/>
                <w:szCs w:val="18"/>
              </w:rPr>
            </w:pPr>
            <w:r w:rsidRPr="00FA00B1">
              <w:rPr>
                <w:rFonts w:ascii="Arial" w:hAnsi="Arial" w:cs="Arial"/>
                <w:kern w:val="3"/>
                <w:sz w:val="18"/>
                <w:szCs w:val="18"/>
              </w:rPr>
              <w:t>(8,224,186)</w:t>
            </w:r>
          </w:p>
        </w:tc>
        <w:tc>
          <w:tcPr>
            <w:tcW w:w="1283" w:type="dxa"/>
            <w:vAlign w:val="bottom"/>
            <w:hideMark/>
          </w:tcPr>
          <w:p w14:paraId="2AD25360" w14:textId="357F7BBE" w:rsidR="00581C7E" w:rsidRPr="00FA00B1" w:rsidRDefault="00581C7E" w:rsidP="00FA00B1">
            <w:pPr>
              <w:pBdr>
                <w:bottom w:val="double" w:sz="4" w:space="1" w:color="auto"/>
              </w:pBdr>
              <w:tabs>
                <w:tab w:val="decimal" w:pos="972"/>
              </w:tabs>
              <w:spacing w:line="360" w:lineRule="exact"/>
              <w:ind w:right="0" w:hanging="29"/>
              <w:jc w:val="left"/>
              <w:rPr>
                <w:rFonts w:ascii="Arial" w:hAnsi="Arial" w:cs="Arial"/>
                <w:kern w:val="3"/>
                <w:sz w:val="18"/>
                <w:szCs w:val="18"/>
              </w:rPr>
            </w:pPr>
            <w:r w:rsidRPr="00FA00B1">
              <w:rPr>
                <w:rFonts w:ascii="Arial" w:hAnsi="Arial" w:cs="Arial"/>
                <w:kern w:val="3"/>
                <w:sz w:val="18"/>
                <w:szCs w:val="18"/>
              </w:rPr>
              <w:t>(8,911,953)</w:t>
            </w:r>
          </w:p>
        </w:tc>
        <w:tc>
          <w:tcPr>
            <w:tcW w:w="1282" w:type="dxa"/>
            <w:vAlign w:val="bottom"/>
          </w:tcPr>
          <w:p w14:paraId="61D5595F" w14:textId="76BAFA97" w:rsidR="00581C7E" w:rsidRPr="00FA00B1" w:rsidRDefault="00581C7E" w:rsidP="00FA00B1">
            <w:pPr>
              <w:pBdr>
                <w:bottom w:val="double" w:sz="4" w:space="1" w:color="auto"/>
              </w:pBdr>
              <w:tabs>
                <w:tab w:val="decimal" w:pos="972"/>
              </w:tabs>
              <w:spacing w:line="360" w:lineRule="exact"/>
              <w:ind w:right="0" w:hanging="29"/>
              <w:jc w:val="left"/>
              <w:rPr>
                <w:rFonts w:ascii="Arial" w:hAnsi="Arial" w:cs="Arial"/>
                <w:kern w:val="3"/>
                <w:sz w:val="18"/>
                <w:szCs w:val="18"/>
              </w:rPr>
            </w:pPr>
            <w:r w:rsidRPr="00FA00B1">
              <w:rPr>
                <w:rFonts w:ascii="Arial" w:hAnsi="Arial" w:cs="Arial"/>
                <w:kern w:val="3"/>
                <w:sz w:val="18"/>
                <w:szCs w:val="18"/>
              </w:rPr>
              <w:t>(18,941,632)</w:t>
            </w:r>
          </w:p>
        </w:tc>
        <w:tc>
          <w:tcPr>
            <w:tcW w:w="1283" w:type="dxa"/>
            <w:vAlign w:val="bottom"/>
            <w:hideMark/>
          </w:tcPr>
          <w:p w14:paraId="50D28700" w14:textId="0B3E0D14" w:rsidR="00581C7E" w:rsidRPr="00FA00B1" w:rsidRDefault="00581C7E" w:rsidP="00FA00B1">
            <w:pPr>
              <w:pBdr>
                <w:bottom w:val="double" w:sz="4" w:space="1" w:color="auto"/>
              </w:pBdr>
              <w:tabs>
                <w:tab w:val="decimal" w:pos="972"/>
              </w:tabs>
              <w:spacing w:line="360" w:lineRule="exact"/>
              <w:ind w:right="0" w:hanging="29"/>
              <w:jc w:val="left"/>
              <w:rPr>
                <w:rFonts w:ascii="Arial" w:hAnsi="Arial" w:cs="Arial"/>
                <w:kern w:val="3"/>
                <w:sz w:val="18"/>
                <w:szCs w:val="18"/>
              </w:rPr>
            </w:pPr>
            <w:r w:rsidRPr="00FA00B1">
              <w:rPr>
                <w:rFonts w:ascii="Arial" w:hAnsi="Arial" w:cs="Arial"/>
                <w:kern w:val="3"/>
                <w:sz w:val="18"/>
                <w:szCs w:val="18"/>
              </w:rPr>
              <w:t>(32,613,291)</w:t>
            </w:r>
          </w:p>
        </w:tc>
      </w:tr>
    </w:tbl>
    <w:p w14:paraId="71F0EA31" w14:textId="77777777" w:rsidR="00743C12" w:rsidRPr="00FA00B1" w:rsidRDefault="00743C12" w:rsidP="00743C12">
      <w:pPr>
        <w:tabs>
          <w:tab w:val="left" w:pos="1447"/>
          <w:tab w:val="left" w:pos="6667"/>
          <w:tab w:val="left" w:pos="7027"/>
        </w:tabs>
        <w:spacing w:before="120" w:after="120" w:line="380" w:lineRule="exact"/>
        <w:ind w:left="547" w:right="0" w:hanging="547"/>
        <w:jc w:val="thaiDistribute"/>
        <w:rPr>
          <w:rFonts w:ascii="Arial" w:hAnsi="Arial" w:cs="Arial"/>
          <w:sz w:val="22"/>
        </w:rPr>
      </w:pPr>
    </w:p>
    <w:p w14:paraId="42553F2E" w14:textId="77777777" w:rsidR="00743C12" w:rsidRPr="00FA00B1" w:rsidRDefault="00743C12" w:rsidP="00743C12">
      <w:pPr>
        <w:ind w:right="0"/>
        <w:jc w:val="left"/>
        <w:rPr>
          <w:rFonts w:ascii="Arial" w:hAnsi="Arial" w:cs="Arial"/>
          <w:sz w:val="22"/>
        </w:rPr>
      </w:pPr>
      <w:r w:rsidRPr="00FA00B1">
        <w:rPr>
          <w:rFonts w:ascii="Arial" w:hAnsi="Arial" w:cs="Arial"/>
          <w:sz w:val="22"/>
        </w:rPr>
        <w:br w:type="page"/>
      </w:r>
    </w:p>
    <w:p w14:paraId="71EF0832" w14:textId="5CC0F1D8" w:rsidR="00BC2B3E" w:rsidRPr="00FA00B1" w:rsidRDefault="00B808B5" w:rsidP="00AD7FC0">
      <w:pPr>
        <w:pStyle w:val="Heading1"/>
        <w:spacing w:before="120" w:after="120" w:line="380" w:lineRule="exact"/>
        <w:ind w:left="547" w:hanging="547"/>
        <w:jc w:val="left"/>
        <w:rPr>
          <w:rFonts w:ascii="Arial" w:hAnsi="Arial" w:cs="Arial"/>
          <w:b/>
          <w:bCs/>
          <w:spacing w:val="0"/>
          <w:sz w:val="22"/>
          <w:szCs w:val="22"/>
          <w:u w:val="none"/>
        </w:rPr>
      </w:pPr>
      <w:r w:rsidRPr="00FA00B1">
        <w:rPr>
          <w:rFonts w:ascii="Arial" w:hAnsi="Arial" w:cs="Arial"/>
          <w:b/>
          <w:bCs/>
          <w:spacing w:val="0"/>
          <w:sz w:val="22"/>
          <w:szCs w:val="22"/>
          <w:u w:val="none"/>
        </w:rPr>
        <w:lastRenderedPageBreak/>
        <w:t>11</w:t>
      </w:r>
      <w:r w:rsidR="00BC2B3E" w:rsidRPr="00FA00B1">
        <w:rPr>
          <w:rFonts w:ascii="Arial" w:hAnsi="Arial" w:cs="Arial"/>
          <w:b/>
          <w:bCs/>
          <w:spacing w:val="0"/>
          <w:sz w:val="22"/>
          <w:szCs w:val="22"/>
          <w:u w:val="none"/>
        </w:rPr>
        <w:t xml:space="preserve">. </w:t>
      </w:r>
      <w:r w:rsidR="00BC2B3E" w:rsidRPr="00FA00B1">
        <w:rPr>
          <w:rFonts w:ascii="Arial" w:hAnsi="Arial" w:cs="Arial"/>
          <w:b/>
          <w:bCs/>
          <w:spacing w:val="0"/>
          <w:sz w:val="22"/>
          <w:szCs w:val="22"/>
          <w:u w:val="none"/>
        </w:rPr>
        <w:tab/>
        <w:t>Other assets</w:t>
      </w:r>
      <w:bookmarkEnd w:id="10"/>
    </w:p>
    <w:p w14:paraId="7A1A5222" w14:textId="77777777" w:rsidR="000F5CE1" w:rsidRPr="00FA00B1" w:rsidRDefault="000F5CE1" w:rsidP="00CD054F">
      <w:pPr>
        <w:spacing w:line="380" w:lineRule="exact"/>
        <w:ind w:right="-97"/>
        <w:jc w:val="right"/>
        <w:rPr>
          <w:rFonts w:ascii="Arial" w:hAnsi="Arial" w:cs="Arial"/>
          <w:sz w:val="20"/>
          <w:szCs w:val="20"/>
        </w:rPr>
      </w:pPr>
      <w:r w:rsidRPr="00FA00B1">
        <w:rPr>
          <w:rFonts w:ascii="Arial" w:hAnsi="Arial" w:cs="Arial"/>
          <w:sz w:val="20"/>
          <w:szCs w:val="20"/>
        </w:rPr>
        <w:t>(Unit: Baht)</w:t>
      </w:r>
    </w:p>
    <w:tbl>
      <w:tblPr>
        <w:tblW w:w="9180" w:type="dxa"/>
        <w:tblInd w:w="507" w:type="dxa"/>
        <w:tblLayout w:type="fixed"/>
        <w:tblCellMar>
          <w:left w:w="57" w:type="dxa"/>
          <w:right w:w="57" w:type="dxa"/>
        </w:tblCellMar>
        <w:tblLook w:val="0000" w:firstRow="0" w:lastRow="0" w:firstColumn="0" w:lastColumn="0" w:noHBand="0" w:noVBand="0"/>
      </w:tblPr>
      <w:tblGrid>
        <w:gridCol w:w="5580"/>
        <w:gridCol w:w="1800"/>
        <w:gridCol w:w="1800"/>
      </w:tblGrid>
      <w:tr w:rsidR="001B0C3A" w:rsidRPr="00FA00B1" w14:paraId="2DC147E8" w14:textId="77777777" w:rsidTr="00B0121A">
        <w:trPr>
          <w:trHeight w:val="300"/>
        </w:trPr>
        <w:tc>
          <w:tcPr>
            <w:tcW w:w="5580" w:type="dxa"/>
          </w:tcPr>
          <w:p w14:paraId="5ECDD8D0" w14:textId="77777777" w:rsidR="000F5CE1" w:rsidRPr="00FA00B1" w:rsidRDefault="000F5CE1" w:rsidP="00CD054F">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800" w:type="dxa"/>
            <w:vAlign w:val="bottom"/>
          </w:tcPr>
          <w:p w14:paraId="1A038426" w14:textId="739A77C9" w:rsidR="000F5CE1" w:rsidRPr="00FA00B1" w:rsidRDefault="00C27864" w:rsidP="00F939E6">
            <w:pPr>
              <w:pBdr>
                <w:bottom w:val="single" w:sz="4" w:space="1" w:color="auto"/>
              </w:pBdr>
              <w:overflowPunct w:val="0"/>
              <w:autoSpaceDE w:val="0"/>
              <w:autoSpaceDN w:val="0"/>
              <w:adjustRightInd w:val="0"/>
              <w:spacing w:line="380" w:lineRule="exact"/>
              <w:ind w:right="39"/>
              <w:jc w:val="center"/>
              <w:rPr>
                <w:rFonts w:ascii="Arial" w:hAnsi="Arial" w:cs="Arial"/>
                <w:sz w:val="20"/>
                <w:szCs w:val="20"/>
              </w:rPr>
            </w:pPr>
            <w:r w:rsidRPr="00FA00B1">
              <w:rPr>
                <w:rFonts w:ascii="Arial" w:hAnsi="Arial" w:cs="Arial"/>
                <w:sz w:val="20"/>
                <w:szCs w:val="20"/>
              </w:rPr>
              <w:t xml:space="preserve">30 </w:t>
            </w:r>
            <w:r w:rsidR="00743C12" w:rsidRPr="00FA00B1">
              <w:rPr>
                <w:rFonts w:ascii="Arial" w:hAnsi="Arial" w:cs="Arial"/>
                <w:sz w:val="20"/>
                <w:szCs w:val="20"/>
              </w:rPr>
              <w:t>September</w:t>
            </w:r>
            <w:r w:rsidRPr="00FA00B1">
              <w:rPr>
                <w:rFonts w:ascii="Arial" w:hAnsi="Arial" w:cs="Arial"/>
                <w:sz w:val="20"/>
                <w:szCs w:val="20"/>
              </w:rPr>
              <w:t xml:space="preserve"> </w:t>
            </w:r>
            <w:r w:rsidR="008D2B04" w:rsidRPr="00FA00B1">
              <w:rPr>
                <w:rFonts w:ascii="Arial" w:hAnsi="Arial" w:cs="Arial"/>
                <w:sz w:val="20"/>
                <w:szCs w:val="20"/>
              </w:rPr>
              <w:t xml:space="preserve"> </w:t>
            </w:r>
            <w:r w:rsidR="00900134" w:rsidRPr="00FA00B1">
              <w:rPr>
                <w:rFonts w:ascii="Arial" w:hAnsi="Arial" w:cs="Arial"/>
                <w:sz w:val="20"/>
                <w:szCs w:val="20"/>
              </w:rPr>
              <w:t xml:space="preserve">              </w:t>
            </w:r>
            <w:r w:rsidR="008D2B04" w:rsidRPr="00FA00B1">
              <w:rPr>
                <w:rFonts w:ascii="Arial" w:hAnsi="Arial" w:cs="Arial"/>
                <w:sz w:val="20"/>
                <w:szCs w:val="20"/>
              </w:rPr>
              <w:t>2021</w:t>
            </w:r>
          </w:p>
        </w:tc>
        <w:tc>
          <w:tcPr>
            <w:tcW w:w="1800" w:type="dxa"/>
            <w:vAlign w:val="bottom"/>
          </w:tcPr>
          <w:p w14:paraId="13F15E74" w14:textId="0C92E48F" w:rsidR="000F5CE1" w:rsidRPr="00FA00B1" w:rsidRDefault="003C506A" w:rsidP="00F939E6">
            <w:pPr>
              <w:pBdr>
                <w:bottom w:val="single" w:sz="4" w:space="1" w:color="auto"/>
              </w:pBdr>
              <w:overflowPunct w:val="0"/>
              <w:autoSpaceDE w:val="0"/>
              <w:autoSpaceDN w:val="0"/>
              <w:adjustRightInd w:val="0"/>
              <w:spacing w:line="380" w:lineRule="exact"/>
              <w:ind w:right="39"/>
              <w:jc w:val="center"/>
              <w:rPr>
                <w:rFonts w:ascii="Arial" w:hAnsi="Arial" w:cs="Arial"/>
                <w:sz w:val="20"/>
                <w:szCs w:val="20"/>
              </w:rPr>
            </w:pPr>
            <w:r w:rsidRPr="00FA00B1">
              <w:rPr>
                <w:rFonts w:ascii="Arial" w:hAnsi="Arial" w:cs="Arial"/>
                <w:sz w:val="20"/>
                <w:szCs w:val="20"/>
              </w:rPr>
              <w:t>31 December 20</w:t>
            </w:r>
            <w:r w:rsidR="0016437C" w:rsidRPr="00FA00B1">
              <w:rPr>
                <w:rFonts w:ascii="Arial" w:hAnsi="Arial" w:cs="Arial"/>
                <w:sz w:val="20"/>
                <w:szCs w:val="20"/>
              </w:rPr>
              <w:t>20</w:t>
            </w:r>
          </w:p>
        </w:tc>
      </w:tr>
      <w:tr w:rsidR="001B0C3A" w:rsidRPr="00FA00B1" w14:paraId="0BDF6514" w14:textId="77777777" w:rsidTr="00B0121A">
        <w:trPr>
          <w:trHeight w:val="300"/>
        </w:trPr>
        <w:tc>
          <w:tcPr>
            <w:tcW w:w="5580" w:type="dxa"/>
            <w:vAlign w:val="center"/>
          </w:tcPr>
          <w:p w14:paraId="6AF058DC" w14:textId="77777777" w:rsidR="007244D2" w:rsidRPr="00FA00B1" w:rsidRDefault="007244D2" w:rsidP="00B808B5">
            <w:pPr>
              <w:tabs>
                <w:tab w:val="left" w:pos="720"/>
                <w:tab w:val="left" w:pos="2160"/>
                <w:tab w:val="left" w:pos="2880"/>
                <w:tab w:val="decimal" w:pos="5580"/>
                <w:tab w:val="decimal" w:pos="6750"/>
                <w:tab w:val="decimal" w:pos="7920"/>
                <w:tab w:val="decimal" w:pos="9090"/>
              </w:tabs>
              <w:spacing w:line="380" w:lineRule="exact"/>
              <w:ind w:left="317" w:right="-691" w:hanging="259"/>
              <w:rPr>
                <w:rFonts w:ascii="Arial" w:eastAsia="Arial Unicode MS" w:hAnsi="Arial" w:cs="Arial"/>
                <w:b/>
                <w:bCs/>
                <w:sz w:val="20"/>
                <w:szCs w:val="20"/>
              </w:rPr>
            </w:pPr>
            <w:r w:rsidRPr="00FA00B1">
              <w:rPr>
                <w:rFonts w:ascii="Arial" w:eastAsia="Arial Unicode MS" w:hAnsi="Arial" w:cs="Arial"/>
                <w:b/>
                <w:bCs/>
                <w:sz w:val="20"/>
                <w:szCs w:val="20"/>
              </w:rPr>
              <w:t>Other assets - financial assets</w:t>
            </w:r>
          </w:p>
        </w:tc>
        <w:tc>
          <w:tcPr>
            <w:tcW w:w="1800" w:type="dxa"/>
            <w:vAlign w:val="bottom"/>
          </w:tcPr>
          <w:p w14:paraId="218DD800" w14:textId="77777777" w:rsidR="007244D2" w:rsidRPr="00FA00B1" w:rsidRDefault="007244D2" w:rsidP="00F939E6">
            <w:pPr>
              <w:tabs>
                <w:tab w:val="decimal" w:pos="1563"/>
              </w:tabs>
              <w:overflowPunct w:val="0"/>
              <w:autoSpaceDE w:val="0"/>
              <w:autoSpaceDN w:val="0"/>
              <w:adjustRightInd w:val="0"/>
              <w:spacing w:line="380" w:lineRule="exact"/>
              <w:ind w:right="39"/>
              <w:jc w:val="left"/>
              <w:rPr>
                <w:rFonts w:ascii="Arial" w:hAnsi="Arial" w:cs="Arial"/>
                <w:sz w:val="20"/>
                <w:szCs w:val="20"/>
              </w:rPr>
            </w:pPr>
          </w:p>
        </w:tc>
        <w:tc>
          <w:tcPr>
            <w:tcW w:w="1800" w:type="dxa"/>
            <w:vAlign w:val="bottom"/>
          </w:tcPr>
          <w:p w14:paraId="59A43703" w14:textId="77777777" w:rsidR="007244D2" w:rsidRPr="00FA00B1" w:rsidRDefault="007244D2" w:rsidP="00F939E6">
            <w:pPr>
              <w:tabs>
                <w:tab w:val="decimal" w:pos="1563"/>
              </w:tabs>
              <w:overflowPunct w:val="0"/>
              <w:autoSpaceDE w:val="0"/>
              <w:autoSpaceDN w:val="0"/>
              <w:adjustRightInd w:val="0"/>
              <w:spacing w:line="380" w:lineRule="exact"/>
              <w:ind w:right="39"/>
              <w:jc w:val="left"/>
              <w:rPr>
                <w:rFonts w:ascii="Arial" w:hAnsi="Arial" w:cs="Arial"/>
                <w:sz w:val="20"/>
                <w:szCs w:val="20"/>
              </w:rPr>
            </w:pPr>
          </w:p>
        </w:tc>
      </w:tr>
      <w:tr w:rsidR="00581C7E" w:rsidRPr="00FA00B1" w14:paraId="7EB60C8A" w14:textId="77777777" w:rsidTr="00AD7FC0">
        <w:trPr>
          <w:trHeight w:val="300"/>
        </w:trPr>
        <w:tc>
          <w:tcPr>
            <w:tcW w:w="5580" w:type="dxa"/>
            <w:vAlign w:val="center"/>
          </w:tcPr>
          <w:p w14:paraId="143574D4" w14:textId="77777777" w:rsidR="00581C7E" w:rsidRPr="00FA00B1" w:rsidRDefault="00581C7E" w:rsidP="00581C7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Advances payment</w:t>
            </w:r>
          </w:p>
        </w:tc>
        <w:tc>
          <w:tcPr>
            <w:tcW w:w="1800" w:type="dxa"/>
            <w:shd w:val="clear" w:color="auto" w:fill="auto"/>
            <w:vAlign w:val="bottom"/>
          </w:tcPr>
          <w:p w14:paraId="61CFA435" w14:textId="7AA090F3" w:rsidR="00581C7E" w:rsidRPr="00FA00B1" w:rsidRDefault="00581C7E" w:rsidP="00581C7E">
            <w:pPr>
              <w:tabs>
                <w:tab w:val="decimal" w:pos="1560"/>
              </w:tabs>
              <w:spacing w:line="380" w:lineRule="exact"/>
              <w:ind w:right="39"/>
              <w:jc w:val="left"/>
              <w:rPr>
                <w:rFonts w:ascii="Arial" w:hAnsi="Arial" w:cs="Arial"/>
                <w:sz w:val="20"/>
                <w:szCs w:val="20"/>
              </w:rPr>
            </w:pPr>
            <w:r w:rsidRPr="00FA00B1">
              <w:rPr>
                <w:rFonts w:ascii="Arial" w:hAnsi="Arial" w:cs="Arial"/>
                <w:sz w:val="20"/>
                <w:szCs w:val="20"/>
              </w:rPr>
              <w:t>1,450,464</w:t>
            </w:r>
          </w:p>
        </w:tc>
        <w:tc>
          <w:tcPr>
            <w:tcW w:w="1800" w:type="dxa"/>
            <w:shd w:val="clear" w:color="auto" w:fill="auto"/>
            <w:vAlign w:val="bottom"/>
          </w:tcPr>
          <w:p w14:paraId="75DB721F" w14:textId="78C9E81E" w:rsidR="00581C7E" w:rsidRPr="00FA00B1" w:rsidRDefault="00581C7E" w:rsidP="00581C7E">
            <w:pPr>
              <w:tabs>
                <w:tab w:val="decimal" w:pos="1560"/>
              </w:tabs>
              <w:spacing w:line="380" w:lineRule="exact"/>
              <w:ind w:right="39"/>
              <w:jc w:val="left"/>
              <w:rPr>
                <w:rFonts w:ascii="Arial" w:hAnsi="Arial" w:cs="Arial"/>
                <w:sz w:val="20"/>
                <w:szCs w:val="20"/>
              </w:rPr>
            </w:pPr>
            <w:r w:rsidRPr="00FA00B1">
              <w:rPr>
                <w:rFonts w:ascii="Arial" w:hAnsi="Arial" w:cs="Arial"/>
                <w:sz w:val="20"/>
                <w:szCs w:val="20"/>
              </w:rPr>
              <w:t>7,754,800</w:t>
            </w:r>
          </w:p>
        </w:tc>
      </w:tr>
      <w:tr w:rsidR="00581C7E" w:rsidRPr="00FA00B1" w14:paraId="11556A5A" w14:textId="77777777" w:rsidTr="00AD7FC0">
        <w:tc>
          <w:tcPr>
            <w:tcW w:w="5580" w:type="dxa"/>
            <w:vAlign w:val="center"/>
          </w:tcPr>
          <w:p w14:paraId="290BFEF3" w14:textId="77777777" w:rsidR="00581C7E" w:rsidRPr="00FA00B1" w:rsidRDefault="00581C7E" w:rsidP="00581C7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Postdated cheques received</w:t>
            </w:r>
          </w:p>
        </w:tc>
        <w:tc>
          <w:tcPr>
            <w:tcW w:w="1800" w:type="dxa"/>
            <w:shd w:val="clear" w:color="auto" w:fill="auto"/>
            <w:vAlign w:val="bottom"/>
          </w:tcPr>
          <w:p w14:paraId="4C406AA5" w14:textId="7CE5BC80" w:rsidR="00581C7E" w:rsidRPr="00FA00B1" w:rsidRDefault="00581C7E" w:rsidP="00581C7E">
            <w:pPr>
              <w:tabs>
                <w:tab w:val="decimal" w:pos="1560"/>
              </w:tabs>
              <w:spacing w:line="380" w:lineRule="exact"/>
              <w:ind w:right="39"/>
              <w:jc w:val="left"/>
              <w:rPr>
                <w:rFonts w:ascii="Arial" w:hAnsi="Arial" w:cs="Arial"/>
                <w:sz w:val="20"/>
                <w:szCs w:val="20"/>
              </w:rPr>
            </w:pPr>
            <w:r w:rsidRPr="00FA00B1">
              <w:rPr>
                <w:rFonts w:ascii="Arial" w:hAnsi="Arial" w:cs="Arial"/>
                <w:sz w:val="20"/>
                <w:szCs w:val="20"/>
              </w:rPr>
              <w:t>4,936,153</w:t>
            </w:r>
          </w:p>
        </w:tc>
        <w:tc>
          <w:tcPr>
            <w:tcW w:w="1800" w:type="dxa"/>
            <w:shd w:val="clear" w:color="auto" w:fill="auto"/>
            <w:vAlign w:val="bottom"/>
          </w:tcPr>
          <w:p w14:paraId="5E4828E3" w14:textId="09CCCE55" w:rsidR="00581C7E" w:rsidRPr="00FA00B1" w:rsidRDefault="00581C7E" w:rsidP="00581C7E">
            <w:pPr>
              <w:tabs>
                <w:tab w:val="decimal" w:pos="1560"/>
              </w:tabs>
              <w:spacing w:line="380" w:lineRule="exact"/>
              <w:ind w:right="39"/>
              <w:jc w:val="left"/>
              <w:rPr>
                <w:rFonts w:ascii="Arial" w:hAnsi="Arial" w:cs="Arial"/>
                <w:sz w:val="20"/>
                <w:szCs w:val="20"/>
              </w:rPr>
            </w:pPr>
            <w:r w:rsidRPr="00FA00B1">
              <w:rPr>
                <w:rFonts w:ascii="Arial" w:hAnsi="Arial" w:cs="Arial"/>
                <w:sz w:val="20"/>
                <w:szCs w:val="20"/>
              </w:rPr>
              <w:t>6,155,338</w:t>
            </w:r>
          </w:p>
        </w:tc>
      </w:tr>
      <w:tr w:rsidR="00581C7E" w:rsidRPr="00FA00B1" w14:paraId="49E3A44E" w14:textId="77777777" w:rsidTr="00AD7FC0">
        <w:tc>
          <w:tcPr>
            <w:tcW w:w="5580" w:type="dxa"/>
            <w:vAlign w:val="center"/>
          </w:tcPr>
          <w:p w14:paraId="14DDC907" w14:textId="77777777" w:rsidR="00581C7E" w:rsidRPr="00FA00B1" w:rsidRDefault="00581C7E" w:rsidP="00581C7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Claim receivables from litigants - net</w:t>
            </w:r>
          </w:p>
        </w:tc>
        <w:tc>
          <w:tcPr>
            <w:tcW w:w="1800" w:type="dxa"/>
            <w:shd w:val="clear" w:color="auto" w:fill="auto"/>
            <w:vAlign w:val="bottom"/>
          </w:tcPr>
          <w:p w14:paraId="1B75CC37" w14:textId="147D85F2" w:rsidR="00581C7E" w:rsidRPr="00FA00B1" w:rsidRDefault="00581C7E" w:rsidP="00581C7E">
            <w:pPr>
              <w:tabs>
                <w:tab w:val="decimal" w:pos="1560"/>
              </w:tabs>
              <w:spacing w:line="380" w:lineRule="exact"/>
              <w:ind w:right="39"/>
              <w:jc w:val="left"/>
              <w:rPr>
                <w:rFonts w:ascii="Arial" w:hAnsi="Arial" w:cs="Arial"/>
                <w:sz w:val="20"/>
                <w:szCs w:val="20"/>
              </w:rPr>
            </w:pPr>
            <w:r w:rsidRPr="00FA00B1">
              <w:rPr>
                <w:rFonts w:ascii="Arial" w:hAnsi="Arial" w:cs="Arial"/>
                <w:sz w:val="20"/>
                <w:szCs w:val="20"/>
              </w:rPr>
              <w:t>3,159,903</w:t>
            </w:r>
          </w:p>
        </w:tc>
        <w:tc>
          <w:tcPr>
            <w:tcW w:w="1800" w:type="dxa"/>
            <w:shd w:val="clear" w:color="auto" w:fill="auto"/>
            <w:vAlign w:val="bottom"/>
          </w:tcPr>
          <w:p w14:paraId="11281613" w14:textId="550C3E00" w:rsidR="00581C7E" w:rsidRPr="00FA00B1" w:rsidRDefault="00581C7E" w:rsidP="00581C7E">
            <w:pPr>
              <w:tabs>
                <w:tab w:val="decimal" w:pos="1560"/>
              </w:tabs>
              <w:spacing w:line="380" w:lineRule="exact"/>
              <w:ind w:right="39"/>
              <w:jc w:val="left"/>
              <w:rPr>
                <w:rFonts w:ascii="Arial" w:hAnsi="Arial" w:cs="Arial"/>
                <w:sz w:val="20"/>
                <w:szCs w:val="20"/>
              </w:rPr>
            </w:pPr>
            <w:r w:rsidRPr="00FA00B1">
              <w:rPr>
                <w:rFonts w:ascii="Arial" w:hAnsi="Arial" w:cs="Arial"/>
                <w:sz w:val="20"/>
                <w:szCs w:val="20"/>
              </w:rPr>
              <w:t>1,963,886</w:t>
            </w:r>
          </w:p>
        </w:tc>
      </w:tr>
      <w:tr w:rsidR="00581C7E" w:rsidRPr="00FA00B1" w14:paraId="09C86491" w14:textId="77777777" w:rsidTr="00AD7FC0">
        <w:tc>
          <w:tcPr>
            <w:tcW w:w="5580" w:type="dxa"/>
            <w:vAlign w:val="center"/>
          </w:tcPr>
          <w:p w14:paraId="3D23102A" w14:textId="77777777" w:rsidR="00581C7E" w:rsidRPr="00FA00B1" w:rsidRDefault="00581C7E" w:rsidP="00581C7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Accrued income</w:t>
            </w:r>
          </w:p>
        </w:tc>
        <w:tc>
          <w:tcPr>
            <w:tcW w:w="1800" w:type="dxa"/>
            <w:shd w:val="clear" w:color="auto" w:fill="auto"/>
            <w:vAlign w:val="bottom"/>
          </w:tcPr>
          <w:p w14:paraId="052FEE35" w14:textId="2E8849BD" w:rsidR="00581C7E" w:rsidRPr="00FA00B1" w:rsidRDefault="00581C7E" w:rsidP="00581C7E">
            <w:pPr>
              <w:tabs>
                <w:tab w:val="decimal" w:pos="1560"/>
              </w:tabs>
              <w:spacing w:line="380" w:lineRule="exact"/>
              <w:ind w:right="39"/>
              <w:jc w:val="left"/>
              <w:rPr>
                <w:rFonts w:ascii="Arial" w:hAnsi="Arial" w:cs="Arial"/>
                <w:sz w:val="20"/>
                <w:szCs w:val="20"/>
              </w:rPr>
            </w:pPr>
            <w:r w:rsidRPr="00FA00B1">
              <w:rPr>
                <w:rFonts w:ascii="Arial" w:hAnsi="Arial" w:cs="Arial"/>
                <w:sz w:val="20"/>
                <w:szCs w:val="20"/>
              </w:rPr>
              <w:t>2,625,585</w:t>
            </w:r>
          </w:p>
        </w:tc>
        <w:tc>
          <w:tcPr>
            <w:tcW w:w="1800" w:type="dxa"/>
            <w:shd w:val="clear" w:color="auto" w:fill="auto"/>
            <w:vAlign w:val="bottom"/>
          </w:tcPr>
          <w:p w14:paraId="1AD21DA8" w14:textId="6C33ACF6" w:rsidR="00581C7E" w:rsidRPr="00FA00B1" w:rsidRDefault="00581C7E" w:rsidP="00581C7E">
            <w:pPr>
              <w:tabs>
                <w:tab w:val="decimal" w:pos="1560"/>
              </w:tabs>
              <w:spacing w:line="380" w:lineRule="exact"/>
              <w:ind w:right="39"/>
              <w:jc w:val="left"/>
              <w:rPr>
                <w:rFonts w:ascii="Arial" w:hAnsi="Arial" w:cs="Arial"/>
                <w:sz w:val="20"/>
                <w:szCs w:val="20"/>
              </w:rPr>
            </w:pPr>
            <w:r w:rsidRPr="00FA00B1">
              <w:rPr>
                <w:rFonts w:ascii="Arial" w:hAnsi="Arial" w:cs="Arial"/>
                <w:sz w:val="20"/>
                <w:szCs w:val="20"/>
              </w:rPr>
              <w:t>2,625,585</w:t>
            </w:r>
          </w:p>
        </w:tc>
      </w:tr>
      <w:tr w:rsidR="00581C7E" w:rsidRPr="00FA00B1" w14:paraId="2B2E397A" w14:textId="77777777" w:rsidTr="00AD7FC0">
        <w:tc>
          <w:tcPr>
            <w:tcW w:w="5580" w:type="dxa"/>
            <w:vAlign w:val="center"/>
          </w:tcPr>
          <w:p w14:paraId="67C6BA6F" w14:textId="77777777" w:rsidR="00581C7E" w:rsidRPr="00FA00B1" w:rsidRDefault="00581C7E" w:rsidP="00581C7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Total</w:t>
            </w:r>
          </w:p>
        </w:tc>
        <w:tc>
          <w:tcPr>
            <w:tcW w:w="1800" w:type="dxa"/>
            <w:shd w:val="clear" w:color="auto" w:fill="auto"/>
            <w:vAlign w:val="bottom"/>
          </w:tcPr>
          <w:p w14:paraId="4DEB1129" w14:textId="3D81B3AC" w:rsidR="00581C7E" w:rsidRPr="00FA00B1" w:rsidRDefault="00581C7E" w:rsidP="00581C7E">
            <w:pPr>
              <w:pBdr>
                <w:top w:val="single" w:sz="4" w:space="1" w:color="auto"/>
                <w:bottom w:val="single" w:sz="4" w:space="1" w:color="auto"/>
              </w:pBdr>
              <w:tabs>
                <w:tab w:val="decimal" w:pos="1560"/>
              </w:tabs>
              <w:spacing w:line="380" w:lineRule="exact"/>
              <w:ind w:right="39"/>
              <w:jc w:val="left"/>
              <w:rPr>
                <w:rFonts w:ascii="Arial" w:hAnsi="Arial" w:cs="Arial"/>
                <w:sz w:val="20"/>
                <w:szCs w:val="20"/>
              </w:rPr>
            </w:pPr>
            <w:r w:rsidRPr="00FA00B1">
              <w:rPr>
                <w:rFonts w:ascii="Arial" w:hAnsi="Arial" w:cs="Arial"/>
                <w:sz w:val="20"/>
                <w:szCs w:val="20"/>
              </w:rPr>
              <w:t>12,172,105</w:t>
            </w:r>
          </w:p>
        </w:tc>
        <w:tc>
          <w:tcPr>
            <w:tcW w:w="1800" w:type="dxa"/>
            <w:shd w:val="clear" w:color="auto" w:fill="auto"/>
            <w:vAlign w:val="bottom"/>
          </w:tcPr>
          <w:p w14:paraId="4DFE2DC2" w14:textId="4F1824C1" w:rsidR="00581C7E" w:rsidRPr="00FA00B1" w:rsidRDefault="00581C7E" w:rsidP="00581C7E">
            <w:pPr>
              <w:pBdr>
                <w:top w:val="single" w:sz="4" w:space="1" w:color="auto"/>
                <w:bottom w:val="single" w:sz="4" w:space="1" w:color="auto"/>
              </w:pBdr>
              <w:tabs>
                <w:tab w:val="decimal" w:pos="1560"/>
              </w:tabs>
              <w:spacing w:line="380" w:lineRule="exact"/>
              <w:ind w:right="39"/>
              <w:jc w:val="left"/>
              <w:rPr>
                <w:rFonts w:ascii="Arial" w:hAnsi="Arial" w:cs="Arial"/>
                <w:sz w:val="20"/>
                <w:szCs w:val="20"/>
              </w:rPr>
            </w:pPr>
            <w:r w:rsidRPr="00FA00B1">
              <w:rPr>
                <w:rFonts w:ascii="Arial" w:hAnsi="Arial" w:cs="Arial"/>
                <w:sz w:val="20"/>
                <w:szCs w:val="20"/>
              </w:rPr>
              <w:t>18,499,609</w:t>
            </w:r>
          </w:p>
        </w:tc>
      </w:tr>
      <w:tr w:rsidR="00581C7E" w:rsidRPr="00FA00B1" w14:paraId="52599086" w14:textId="77777777" w:rsidTr="00AD7FC0">
        <w:trPr>
          <w:trHeight w:val="300"/>
        </w:trPr>
        <w:tc>
          <w:tcPr>
            <w:tcW w:w="5580" w:type="dxa"/>
            <w:vAlign w:val="center"/>
          </w:tcPr>
          <w:p w14:paraId="275FDA88" w14:textId="77777777" w:rsidR="00581C7E" w:rsidRPr="00FA00B1" w:rsidRDefault="00581C7E" w:rsidP="00581C7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b/>
                <w:bCs/>
                <w:sz w:val="20"/>
                <w:szCs w:val="20"/>
              </w:rPr>
            </w:pPr>
            <w:r w:rsidRPr="00FA00B1">
              <w:rPr>
                <w:rFonts w:ascii="Arial" w:eastAsia="Arial Unicode MS" w:hAnsi="Arial" w:cs="Arial"/>
                <w:b/>
                <w:bCs/>
                <w:sz w:val="20"/>
                <w:szCs w:val="20"/>
              </w:rPr>
              <w:t>Other assets - others</w:t>
            </w:r>
          </w:p>
        </w:tc>
        <w:tc>
          <w:tcPr>
            <w:tcW w:w="1800" w:type="dxa"/>
            <w:shd w:val="clear" w:color="auto" w:fill="auto"/>
            <w:vAlign w:val="bottom"/>
          </w:tcPr>
          <w:p w14:paraId="234F6BC0" w14:textId="77777777" w:rsidR="00581C7E" w:rsidRPr="00FA00B1" w:rsidRDefault="00581C7E" w:rsidP="00581C7E">
            <w:pPr>
              <w:tabs>
                <w:tab w:val="decimal" w:pos="1560"/>
              </w:tabs>
              <w:spacing w:line="380" w:lineRule="exact"/>
              <w:ind w:right="39"/>
              <w:jc w:val="left"/>
              <w:rPr>
                <w:rFonts w:ascii="Arial" w:hAnsi="Arial" w:cs="Arial"/>
                <w:sz w:val="20"/>
                <w:szCs w:val="20"/>
              </w:rPr>
            </w:pPr>
          </w:p>
        </w:tc>
        <w:tc>
          <w:tcPr>
            <w:tcW w:w="1800" w:type="dxa"/>
            <w:shd w:val="clear" w:color="auto" w:fill="auto"/>
            <w:vAlign w:val="bottom"/>
          </w:tcPr>
          <w:p w14:paraId="38E55E25" w14:textId="77777777" w:rsidR="00581C7E" w:rsidRPr="00FA00B1" w:rsidRDefault="00581C7E" w:rsidP="00581C7E">
            <w:pPr>
              <w:tabs>
                <w:tab w:val="decimal" w:pos="1560"/>
              </w:tabs>
              <w:spacing w:line="380" w:lineRule="exact"/>
              <w:ind w:right="39"/>
              <w:jc w:val="left"/>
              <w:rPr>
                <w:rFonts w:ascii="Arial" w:hAnsi="Arial" w:cs="Arial"/>
                <w:sz w:val="20"/>
                <w:szCs w:val="20"/>
              </w:rPr>
            </w:pPr>
          </w:p>
        </w:tc>
      </w:tr>
      <w:tr w:rsidR="00581C7E" w:rsidRPr="00FA00B1" w14:paraId="7F73E04E" w14:textId="77777777" w:rsidTr="00AD7FC0">
        <w:trPr>
          <w:trHeight w:val="300"/>
        </w:trPr>
        <w:tc>
          <w:tcPr>
            <w:tcW w:w="5580" w:type="dxa"/>
            <w:vAlign w:val="center"/>
          </w:tcPr>
          <w:p w14:paraId="510A51C6" w14:textId="77777777" w:rsidR="00581C7E" w:rsidRPr="00FA00B1" w:rsidRDefault="00581C7E" w:rsidP="00581C7E">
            <w:pPr>
              <w:tabs>
                <w:tab w:val="left" w:pos="720"/>
                <w:tab w:val="left" w:pos="2160"/>
                <w:tab w:val="left" w:pos="2880"/>
                <w:tab w:val="decimal" w:pos="5580"/>
                <w:tab w:val="decimal" w:pos="6750"/>
                <w:tab w:val="decimal" w:pos="7920"/>
                <w:tab w:val="decimal" w:pos="9090"/>
              </w:tabs>
              <w:spacing w:line="380" w:lineRule="exact"/>
              <w:ind w:left="317" w:right="-691" w:hanging="259"/>
              <w:rPr>
                <w:rFonts w:ascii="Arial" w:eastAsia="Arial Unicode MS" w:hAnsi="Arial" w:cs="Arial"/>
                <w:sz w:val="20"/>
                <w:szCs w:val="20"/>
              </w:rPr>
            </w:pPr>
            <w:r w:rsidRPr="00FA00B1">
              <w:rPr>
                <w:rFonts w:ascii="Arial" w:eastAsia="Arial Unicode MS" w:hAnsi="Arial" w:cs="Arial"/>
                <w:sz w:val="20"/>
                <w:szCs w:val="20"/>
              </w:rPr>
              <w:t>Deposits on rice field insurance scheme</w:t>
            </w:r>
          </w:p>
        </w:tc>
        <w:tc>
          <w:tcPr>
            <w:tcW w:w="1800" w:type="dxa"/>
            <w:shd w:val="clear" w:color="auto" w:fill="auto"/>
            <w:vAlign w:val="bottom"/>
          </w:tcPr>
          <w:p w14:paraId="13F004C1" w14:textId="33D6A96C" w:rsidR="00581C7E" w:rsidRPr="00FA00B1" w:rsidRDefault="00581C7E" w:rsidP="00581C7E">
            <w:pPr>
              <w:tabs>
                <w:tab w:val="decimal" w:pos="1560"/>
              </w:tabs>
              <w:spacing w:line="380" w:lineRule="exact"/>
              <w:ind w:right="39"/>
              <w:jc w:val="left"/>
              <w:rPr>
                <w:rFonts w:ascii="Arial" w:hAnsi="Arial" w:cs="Arial"/>
                <w:sz w:val="20"/>
                <w:szCs w:val="20"/>
              </w:rPr>
            </w:pPr>
            <w:r w:rsidRPr="00FA00B1">
              <w:rPr>
                <w:rFonts w:ascii="Arial" w:hAnsi="Arial" w:cs="Arial"/>
                <w:sz w:val="20"/>
                <w:szCs w:val="20"/>
              </w:rPr>
              <w:t>-</w:t>
            </w:r>
          </w:p>
        </w:tc>
        <w:tc>
          <w:tcPr>
            <w:tcW w:w="1800" w:type="dxa"/>
            <w:shd w:val="clear" w:color="auto" w:fill="auto"/>
            <w:vAlign w:val="bottom"/>
          </w:tcPr>
          <w:p w14:paraId="79F32232" w14:textId="767A47EB" w:rsidR="00581C7E" w:rsidRPr="00FA00B1" w:rsidRDefault="00581C7E" w:rsidP="00581C7E">
            <w:pPr>
              <w:tabs>
                <w:tab w:val="decimal" w:pos="1560"/>
              </w:tabs>
              <w:spacing w:line="380" w:lineRule="exact"/>
              <w:ind w:right="39"/>
              <w:jc w:val="left"/>
              <w:rPr>
                <w:rFonts w:ascii="Arial" w:hAnsi="Arial" w:cs="Arial"/>
                <w:sz w:val="20"/>
                <w:szCs w:val="20"/>
              </w:rPr>
            </w:pPr>
            <w:r w:rsidRPr="00FA00B1">
              <w:rPr>
                <w:rFonts w:ascii="Arial" w:hAnsi="Arial" w:cs="Arial"/>
                <w:sz w:val="20"/>
                <w:szCs w:val="20"/>
              </w:rPr>
              <w:t>16,989,418</w:t>
            </w:r>
          </w:p>
        </w:tc>
      </w:tr>
      <w:tr w:rsidR="00581C7E" w:rsidRPr="00FA00B1" w14:paraId="04E1ACA7" w14:textId="77777777" w:rsidTr="00AD7FC0">
        <w:trPr>
          <w:trHeight w:val="300"/>
        </w:trPr>
        <w:tc>
          <w:tcPr>
            <w:tcW w:w="5580" w:type="dxa"/>
            <w:vAlign w:val="center"/>
          </w:tcPr>
          <w:p w14:paraId="1B711230" w14:textId="77777777" w:rsidR="00581C7E" w:rsidRPr="00FA00B1" w:rsidRDefault="00581C7E" w:rsidP="00581C7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Prepaid expenses</w:t>
            </w:r>
          </w:p>
        </w:tc>
        <w:tc>
          <w:tcPr>
            <w:tcW w:w="1800" w:type="dxa"/>
            <w:shd w:val="clear" w:color="auto" w:fill="auto"/>
            <w:vAlign w:val="bottom"/>
          </w:tcPr>
          <w:p w14:paraId="5BD38D08" w14:textId="4D2E6934" w:rsidR="00581C7E" w:rsidRPr="00FA00B1" w:rsidRDefault="00581C7E" w:rsidP="00581C7E">
            <w:pPr>
              <w:tabs>
                <w:tab w:val="decimal" w:pos="1560"/>
              </w:tabs>
              <w:spacing w:line="380" w:lineRule="exact"/>
              <w:ind w:right="39"/>
              <w:jc w:val="left"/>
              <w:rPr>
                <w:rFonts w:ascii="Arial" w:hAnsi="Arial" w:cs="Arial"/>
                <w:sz w:val="20"/>
                <w:szCs w:val="20"/>
              </w:rPr>
            </w:pPr>
            <w:r w:rsidRPr="00FA00B1">
              <w:rPr>
                <w:rFonts w:ascii="Arial" w:hAnsi="Arial" w:cs="Arial"/>
                <w:sz w:val="20"/>
                <w:szCs w:val="20"/>
              </w:rPr>
              <w:t>15,915</w:t>
            </w:r>
          </w:p>
        </w:tc>
        <w:tc>
          <w:tcPr>
            <w:tcW w:w="1800" w:type="dxa"/>
            <w:shd w:val="clear" w:color="auto" w:fill="auto"/>
            <w:vAlign w:val="bottom"/>
          </w:tcPr>
          <w:p w14:paraId="5DD664B0" w14:textId="6A6E4570" w:rsidR="00581C7E" w:rsidRPr="00FA00B1" w:rsidRDefault="00581C7E" w:rsidP="00581C7E">
            <w:pPr>
              <w:tabs>
                <w:tab w:val="decimal" w:pos="1560"/>
              </w:tabs>
              <w:spacing w:line="380" w:lineRule="exact"/>
              <w:ind w:right="39"/>
              <w:jc w:val="left"/>
              <w:rPr>
                <w:rFonts w:ascii="Arial" w:hAnsi="Arial" w:cs="Arial"/>
                <w:sz w:val="20"/>
                <w:szCs w:val="20"/>
              </w:rPr>
            </w:pPr>
            <w:r w:rsidRPr="00FA00B1">
              <w:rPr>
                <w:rFonts w:ascii="Arial" w:hAnsi="Arial" w:cs="Arial"/>
                <w:sz w:val="20"/>
                <w:szCs w:val="20"/>
              </w:rPr>
              <w:t>431,266</w:t>
            </w:r>
          </w:p>
        </w:tc>
      </w:tr>
      <w:tr w:rsidR="00581C7E" w:rsidRPr="00FA00B1" w14:paraId="4BBEBB30" w14:textId="77777777" w:rsidTr="00AD7FC0">
        <w:trPr>
          <w:trHeight w:val="300"/>
        </w:trPr>
        <w:tc>
          <w:tcPr>
            <w:tcW w:w="5580" w:type="dxa"/>
            <w:vAlign w:val="center"/>
          </w:tcPr>
          <w:p w14:paraId="60A927AE" w14:textId="77777777" w:rsidR="00581C7E" w:rsidRPr="00FA00B1" w:rsidRDefault="00581C7E" w:rsidP="00581C7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Undue input value added taxes</w:t>
            </w:r>
          </w:p>
        </w:tc>
        <w:tc>
          <w:tcPr>
            <w:tcW w:w="1800" w:type="dxa"/>
            <w:shd w:val="clear" w:color="auto" w:fill="auto"/>
            <w:vAlign w:val="bottom"/>
          </w:tcPr>
          <w:p w14:paraId="54643412" w14:textId="0886C8FC" w:rsidR="00581C7E" w:rsidRPr="00FA00B1" w:rsidRDefault="00581C7E" w:rsidP="00581C7E">
            <w:pPr>
              <w:tabs>
                <w:tab w:val="decimal" w:pos="1560"/>
              </w:tabs>
              <w:spacing w:line="380" w:lineRule="exact"/>
              <w:ind w:right="39"/>
              <w:jc w:val="left"/>
              <w:rPr>
                <w:rFonts w:ascii="Arial" w:hAnsi="Arial" w:cs="Arial"/>
                <w:sz w:val="20"/>
                <w:szCs w:val="20"/>
              </w:rPr>
            </w:pPr>
            <w:r w:rsidRPr="00FA00B1">
              <w:rPr>
                <w:rFonts w:ascii="Arial" w:hAnsi="Arial" w:cs="Arial"/>
                <w:sz w:val="20"/>
                <w:szCs w:val="20"/>
              </w:rPr>
              <w:t>4,680,727</w:t>
            </w:r>
          </w:p>
        </w:tc>
        <w:tc>
          <w:tcPr>
            <w:tcW w:w="1800" w:type="dxa"/>
            <w:shd w:val="clear" w:color="auto" w:fill="auto"/>
            <w:vAlign w:val="bottom"/>
          </w:tcPr>
          <w:p w14:paraId="232E8C07" w14:textId="53F6BFDB" w:rsidR="00581C7E" w:rsidRPr="00FA00B1" w:rsidRDefault="00581C7E" w:rsidP="00581C7E">
            <w:pPr>
              <w:tabs>
                <w:tab w:val="decimal" w:pos="1560"/>
              </w:tabs>
              <w:spacing w:line="380" w:lineRule="exact"/>
              <w:ind w:right="39"/>
              <w:jc w:val="left"/>
              <w:rPr>
                <w:rFonts w:ascii="Arial" w:hAnsi="Arial" w:cs="Arial"/>
                <w:sz w:val="20"/>
                <w:szCs w:val="20"/>
              </w:rPr>
            </w:pPr>
            <w:r w:rsidRPr="00FA00B1">
              <w:rPr>
                <w:rFonts w:ascii="Arial" w:hAnsi="Arial" w:cs="Arial"/>
                <w:sz w:val="20"/>
                <w:szCs w:val="20"/>
              </w:rPr>
              <w:t>3,261,086</w:t>
            </w:r>
          </w:p>
        </w:tc>
      </w:tr>
      <w:tr w:rsidR="00581C7E" w:rsidRPr="00FA00B1" w14:paraId="68388B27" w14:textId="77777777" w:rsidTr="00AD7FC0">
        <w:tc>
          <w:tcPr>
            <w:tcW w:w="5580" w:type="dxa"/>
            <w:vAlign w:val="center"/>
          </w:tcPr>
          <w:p w14:paraId="6F2007B0" w14:textId="77777777" w:rsidR="00581C7E" w:rsidRPr="00FA00B1" w:rsidRDefault="00581C7E" w:rsidP="00581C7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Others</w:t>
            </w:r>
          </w:p>
        </w:tc>
        <w:tc>
          <w:tcPr>
            <w:tcW w:w="1800" w:type="dxa"/>
            <w:shd w:val="clear" w:color="auto" w:fill="auto"/>
            <w:vAlign w:val="bottom"/>
          </w:tcPr>
          <w:p w14:paraId="3AD3D051" w14:textId="35D91DE6" w:rsidR="00581C7E" w:rsidRPr="00FA00B1" w:rsidRDefault="00581C7E" w:rsidP="00581C7E">
            <w:pPr>
              <w:pBdr>
                <w:bottom w:val="single" w:sz="4" w:space="1" w:color="auto"/>
              </w:pBdr>
              <w:tabs>
                <w:tab w:val="decimal" w:pos="1560"/>
              </w:tabs>
              <w:spacing w:line="380" w:lineRule="exact"/>
              <w:ind w:right="39"/>
              <w:jc w:val="left"/>
              <w:rPr>
                <w:rFonts w:ascii="Arial" w:hAnsi="Arial" w:cs="Arial"/>
                <w:sz w:val="20"/>
                <w:szCs w:val="20"/>
              </w:rPr>
            </w:pPr>
            <w:r w:rsidRPr="00FA00B1">
              <w:rPr>
                <w:rFonts w:ascii="Arial" w:hAnsi="Arial" w:cs="Arial"/>
                <w:sz w:val="20"/>
                <w:szCs w:val="20"/>
              </w:rPr>
              <w:t>10,004,061</w:t>
            </w:r>
          </w:p>
        </w:tc>
        <w:tc>
          <w:tcPr>
            <w:tcW w:w="1800" w:type="dxa"/>
            <w:shd w:val="clear" w:color="auto" w:fill="auto"/>
            <w:vAlign w:val="bottom"/>
          </w:tcPr>
          <w:p w14:paraId="6AEB841F" w14:textId="5A52D68B" w:rsidR="00581C7E" w:rsidRPr="00FA00B1" w:rsidRDefault="00581C7E" w:rsidP="00581C7E">
            <w:pPr>
              <w:pBdr>
                <w:bottom w:val="single" w:sz="4" w:space="1" w:color="auto"/>
              </w:pBdr>
              <w:tabs>
                <w:tab w:val="decimal" w:pos="1560"/>
              </w:tabs>
              <w:spacing w:line="380" w:lineRule="exact"/>
              <w:ind w:right="39"/>
              <w:jc w:val="left"/>
              <w:rPr>
                <w:rFonts w:ascii="Arial" w:hAnsi="Arial" w:cs="Arial"/>
                <w:sz w:val="20"/>
                <w:szCs w:val="20"/>
              </w:rPr>
            </w:pPr>
            <w:r w:rsidRPr="00FA00B1">
              <w:rPr>
                <w:rFonts w:ascii="Arial" w:hAnsi="Arial" w:cs="Arial"/>
                <w:sz w:val="20"/>
                <w:szCs w:val="20"/>
              </w:rPr>
              <w:t>10,550,682</w:t>
            </w:r>
          </w:p>
        </w:tc>
      </w:tr>
      <w:tr w:rsidR="00581C7E" w:rsidRPr="00FA00B1" w14:paraId="1CA7CA73" w14:textId="77777777" w:rsidTr="00AD7FC0">
        <w:tc>
          <w:tcPr>
            <w:tcW w:w="5580" w:type="dxa"/>
            <w:vAlign w:val="center"/>
          </w:tcPr>
          <w:p w14:paraId="5C3F349A" w14:textId="77777777" w:rsidR="00581C7E" w:rsidRPr="00FA00B1" w:rsidRDefault="00581C7E" w:rsidP="00581C7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Total</w:t>
            </w:r>
          </w:p>
        </w:tc>
        <w:tc>
          <w:tcPr>
            <w:tcW w:w="1800" w:type="dxa"/>
            <w:shd w:val="clear" w:color="auto" w:fill="auto"/>
            <w:vAlign w:val="bottom"/>
          </w:tcPr>
          <w:p w14:paraId="7FD1E530" w14:textId="655CDCCA" w:rsidR="00581C7E" w:rsidRPr="00FA00B1" w:rsidRDefault="00581C7E" w:rsidP="00581C7E">
            <w:pPr>
              <w:tabs>
                <w:tab w:val="decimal" w:pos="1560"/>
              </w:tabs>
              <w:spacing w:line="380" w:lineRule="exact"/>
              <w:ind w:right="39"/>
              <w:jc w:val="left"/>
              <w:rPr>
                <w:rFonts w:ascii="Arial" w:hAnsi="Arial" w:cs="Arial"/>
                <w:sz w:val="20"/>
                <w:szCs w:val="20"/>
              </w:rPr>
            </w:pPr>
            <w:r w:rsidRPr="00FA00B1">
              <w:rPr>
                <w:rFonts w:ascii="Arial" w:hAnsi="Arial" w:cs="Arial"/>
                <w:sz w:val="20"/>
                <w:szCs w:val="20"/>
              </w:rPr>
              <w:t>14,700,703</w:t>
            </w:r>
          </w:p>
        </w:tc>
        <w:tc>
          <w:tcPr>
            <w:tcW w:w="1800" w:type="dxa"/>
            <w:shd w:val="clear" w:color="auto" w:fill="auto"/>
            <w:vAlign w:val="bottom"/>
          </w:tcPr>
          <w:p w14:paraId="32525C32" w14:textId="37EC1A78" w:rsidR="00581C7E" w:rsidRPr="00FA00B1" w:rsidRDefault="00581C7E" w:rsidP="00581C7E">
            <w:pPr>
              <w:tabs>
                <w:tab w:val="decimal" w:pos="1560"/>
              </w:tabs>
              <w:spacing w:line="380" w:lineRule="exact"/>
              <w:ind w:right="39"/>
              <w:jc w:val="left"/>
              <w:rPr>
                <w:rFonts w:ascii="Arial" w:hAnsi="Arial" w:cs="Arial"/>
                <w:sz w:val="20"/>
                <w:szCs w:val="20"/>
              </w:rPr>
            </w:pPr>
            <w:r w:rsidRPr="00FA00B1">
              <w:rPr>
                <w:rFonts w:ascii="Arial" w:hAnsi="Arial" w:cs="Arial"/>
                <w:sz w:val="20"/>
                <w:szCs w:val="20"/>
              </w:rPr>
              <w:t>31,232,452</w:t>
            </w:r>
          </w:p>
        </w:tc>
      </w:tr>
      <w:tr w:rsidR="00581C7E" w:rsidRPr="00FA00B1" w14:paraId="57D2F431" w14:textId="77777777" w:rsidTr="00AD7FC0">
        <w:tc>
          <w:tcPr>
            <w:tcW w:w="5580" w:type="dxa"/>
            <w:vAlign w:val="center"/>
          </w:tcPr>
          <w:p w14:paraId="6C0E60E9" w14:textId="77777777" w:rsidR="00581C7E" w:rsidRPr="00FA00B1" w:rsidRDefault="00581C7E" w:rsidP="00581C7E">
            <w:pPr>
              <w:spacing w:line="380" w:lineRule="exact"/>
              <w:ind w:left="317" w:hanging="257"/>
              <w:rPr>
                <w:rFonts w:ascii="Arial" w:eastAsia="Arial Unicode MS" w:hAnsi="Arial" w:cs="Arial"/>
                <w:sz w:val="20"/>
                <w:szCs w:val="20"/>
              </w:rPr>
            </w:pPr>
            <w:r w:rsidRPr="00FA00B1">
              <w:rPr>
                <w:rFonts w:ascii="Arial" w:eastAsia="Arial Unicode MS" w:hAnsi="Arial" w:cs="Arial"/>
                <w:sz w:val="20"/>
                <w:szCs w:val="20"/>
              </w:rPr>
              <w:t>Total other assets</w:t>
            </w:r>
          </w:p>
        </w:tc>
        <w:tc>
          <w:tcPr>
            <w:tcW w:w="1800" w:type="dxa"/>
            <w:shd w:val="clear" w:color="auto" w:fill="auto"/>
            <w:vAlign w:val="bottom"/>
          </w:tcPr>
          <w:p w14:paraId="7EA8C141" w14:textId="368F223A" w:rsidR="00581C7E" w:rsidRPr="00FA00B1" w:rsidRDefault="00581C7E" w:rsidP="00581C7E">
            <w:pPr>
              <w:pBdr>
                <w:top w:val="single" w:sz="4" w:space="1" w:color="auto"/>
                <w:bottom w:val="double" w:sz="4" w:space="1" w:color="auto"/>
              </w:pBdr>
              <w:tabs>
                <w:tab w:val="decimal" w:pos="1560"/>
              </w:tabs>
              <w:spacing w:line="380" w:lineRule="exact"/>
              <w:ind w:right="39"/>
              <w:jc w:val="left"/>
              <w:rPr>
                <w:rFonts w:ascii="Arial" w:hAnsi="Arial" w:cs="Arial"/>
                <w:sz w:val="20"/>
                <w:szCs w:val="20"/>
              </w:rPr>
            </w:pPr>
            <w:r w:rsidRPr="00FA00B1">
              <w:rPr>
                <w:rFonts w:ascii="Arial" w:hAnsi="Arial" w:cs="Arial"/>
                <w:sz w:val="20"/>
                <w:szCs w:val="20"/>
              </w:rPr>
              <w:t>26,872,808</w:t>
            </w:r>
          </w:p>
        </w:tc>
        <w:tc>
          <w:tcPr>
            <w:tcW w:w="1800" w:type="dxa"/>
            <w:shd w:val="clear" w:color="auto" w:fill="auto"/>
            <w:vAlign w:val="bottom"/>
          </w:tcPr>
          <w:p w14:paraId="2B0AC922" w14:textId="25256EA5" w:rsidR="00581C7E" w:rsidRPr="00FA00B1" w:rsidRDefault="00581C7E" w:rsidP="00581C7E">
            <w:pPr>
              <w:pBdr>
                <w:top w:val="single" w:sz="4" w:space="1" w:color="auto"/>
                <w:bottom w:val="double" w:sz="4" w:space="1" w:color="auto"/>
              </w:pBdr>
              <w:tabs>
                <w:tab w:val="decimal" w:pos="1560"/>
              </w:tabs>
              <w:spacing w:line="380" w:lineRule="exact"/>
              <w:ind w:right="39"/>
              <w:jc w:val="left"/>
              <w:rPr>
                <w:rFonts w:ascii="Arial" w:hAnsi="Arial" w:cs="Arial"/>
                <w:sz w:val="20"/>
                <w:szCs w:val="20"/>
              </w:rPr>
            </w:pPr>
            <w:r w:rsidRPr="00FA00B1">
              <w:rPr>
                <w:rFonts w:ascii="Arial" w:hAnsi="Arial" w:cs="Arial"/>
                <w:sz w:val="20"/>
                <w:szCs w:val="20"/>
              </w:rPr>
              <w:t>49,732,061</w:t>
            </w:r>
          </w:p>
        </w:tc>
      </w:tr>
    </w:tbl>
    <w:p w14:paraId="328643B9" w14:textId="671BCA27" w:rsidR="008C3DBA" w:rsidRPr="00FA00B1" w:rsidRDefault="002B7350" w:rsidP="002F2FB3">
      <w:pPr>
        <w:pStyle w:val="Heading1"/>
        <w:spacing w:before="240" w:after="120" w:line="380" w:lineRule="exact"/>
        <w:ind w:left="547" w:hanging="547"/>
        <w:jc w:val="left"/>
        <w:rPr>
          <w:rFonts w:ascii="Arial" w:hAnsi="Arial" w:cs="Arial"/>
          <w:b/>
          <w:bCs/>
          <w:spacing w:val="0"/>
          <w:sz w:val="22"/>
          <w:szCs w:val="22"/>
          <w:u w:val="none"/>
        </w:rPr>
      </w:pPr>
      <w:bookmarkStart w:id="11" w:name="_Toc23757804"/>
      <w:r w:rsidRPr="00FA00B1">
        <w:rPr>
          <w:rFonts w:ascii="Arial" w:hAnsi="Arial" w:cs="Arial"/>
          <w:b/>
          <w:bCs/>
          <w:spacing w:val="0"/>
          <w:sz w:val="22"/>
          <w:szCs w:val="22"/>
          <w:u w:val="none"/>
        </w:rPr>
        <w:t>1</w:t>
      </w:r>
      <w:r w:rsidR="00B808B5" w:rsidRPr="00FA00B1">
        <w:rPr>
          <w:rFonts w:ascii="Arial" w:hAnsi="Arial" w:cs="Arial"/>
          <w:b/>
          <w:bCs/>
          <w:spacing w:val="0"/>
          <w:sz w:val="22"/>
          <w:szCs w:val="22"/>
          <w:u w:val="none"/>
        </w:rPr>
        <w:t>2</w:t>
      </w:r>
      <w:r w:rsidRPr="00FA00B1">
        <w:rPr>
          <w:rFonts w:ascii="Arial" w:hAnsi="Arial" w:cs="Arial"/>
          <w:b/>
          <w:bCs/>
          <w:spacing w:val="0"/>
          <w:sz w:val="22"/>
          <w:szCs w:val="22"/>
          <w:u w:val="none"/>
        </w:rPr>
        <w:t>.</w:t>
      </w:r>
      <w:r w:rsidR="008C3DBA" w:rsidRPr="00FA00B1">
        <w:rPr>
          <w:rFonts w:ascii="Arial" w:hAnsi="Arial" w:cs="Arial"/>
          <w:b/>
          <w:bCs/>
          <w:spacing w:val="0"/>
          <w:sz w:val="22"/>
          <w:szCs w:val="22"/>
          <w:u w:val="none"/>
        </w:rPr>
        <w:tab/>
      </w:r>
      <w:r w:rsidR="00B048F5" w:rsidRPr="00FA00B1">
        <w:rPr>
          <w:rFonts w:ascii="Arial" w:hAnsi="Arial" w:cs="Arial"/>
          <w:b/>
          <w:bCs/>
          <w:spacing w:val="0"/>
          <w:sz w:val="22"/>
          <w:szCs w:val="22"/>
          <w:u w:val="none"/>
        </w:rPr>
        <w:t>Insurance contract liabilities</w:t>
      </w:r>
      <w:bookmarkEnd w:id="11"/>
    </w:p>
    <w:tbl>
      <w:tblPr>
        <w:tblW w:w="9180" w:type="dxa"/>
        <w:tblInd w:w="558" w:type="dxa"/>
        <w:tblLayout w:type="fixed"/>
        <w:tblLook w:val="04A0" w:firstRow="1" w:lastRow="0" w:firstColumn="1" w:lastColumn="0" w:noHBand="0" w:noVBand="1"/>
      </w:tblPr>
      <w:tblGrid>
        <w:gridCol w:w="3780"/>
        <w:gridCol w:w="1800"/>
        <w:gridCol w:w="1800"/>
        <w:gridCol w:w="1800"/>
      </w:tblGrid>
      <w:tr w:rsidR="001B0C3A" w:rsidRPr="00FA00B1" w14:paraId="42832DF1" w14:textId="77777777" w:rsidTr="00B048F5">
        <w:tc>
          <w:tcPr>
            <w:tcW w:w="9180" w:type="dxa"/>
            <w:gridSpan w:val="4"/>
            <w:vAlign w:val="bottom"/>
            <w:hideMark/>
          </w:tcPr>
          <w:p w14:paraId="63E0CF72" w14:textId="77777777" w:rsidR="00B048F5" w:rsidRPr="00FA00B1" w:rsidRDefault="00B048F5" w:rsidP="002F2FB3">
            <w:pPr>
              <w:overflowPunct w:val="0"/>
              <w:autoSpaceDE w:val="0"/>
              <w:autoSpaceDN w:val="0"/>
              <w:adjustRightInd w:val="0"/>
              <w:spacing w:line="380" w:lineRule="exact"/>
              <w:ind w:right="-2"/>
              <w:jc w:val="right"/>
              <w:rPr>
                <w:rFonts w:ascii="Arial" w:hAnsi="Arial" w:cs="Arial"/>
                <w:sz w:val="20"/>
                <w:szCs w:val="20"/>
              </w:rPr>
            </w:pPr>
            <w:r w:rsidRPr="00FA00B1">
              <w:rPr>
                <w:rFonts w:ascii="Arial" w:hAnsi="Arial" w:cs="Arial"/>
                <w:sz w:val="20"/>
                <w:szCs w:val="20"/>
              </w:rPr>
              <w:t>(Unit: Baht)</w:t>
            </w:r>
          </w:p>
        </w:tc>
      </w:tr>
      <w:tr w:rsidR="001B0C3A" w:rsidRPr="00FA00B1" w14:paraId="5F938E80" w14:textId="77777777" w:rsidTr="00B048F5">
        <w:tc>
          <w:tcPr>
            <w:tcW w:w="3780" w:type="dxa"/>
            <w:vAlign w:val="bottom"/>
          </w:tcPr>
          <w:p w14:paraId="3D86551C" w14:textId="77777777" w:rsidR="00B048F5" w:rsidRPr="00FA00B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657BF5DA" w14:textId="6C2C1E54" w:rsidR="00B048F5" w:rsidRPr="00FA00B1" w:rsidRDefault="00743C12"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FA00B1">
              <w:rPr>
                <w:rFonts w:ascii="Arial" w:hAnsi="Arial" w:cs="Arial"/>
                <w:sz w:val="20"/>
                <w:szCs w:val="20"/>
              </w:rPr>
              <w:t>30 September 2021</w:t>
            </w:r>
          </w:p>
        </w:tc>
      </w:tr>
      <w:tr w:rsidR="001B0C3A" w:rsidRPr="00FA00B1" w14:paraId="079F2FC5" w14:textId="77777777" w:rsidTr="00B048F5">
        <w:tc>
          <w:tcPr>
            <w:tcW w:w="3780" w:type="dxa"/>
            <w:vAlign w:val="bottom"/>
          </w:tcPr>
          <w:p w14:paraId="3ACEAA54" w14:textId="77777777" w:rsidR="00B048F5" w:rsidRPr="00FA00B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25692C96" w14:textId="77777777" w:rsidR="00B048F5" w:rsidRPr="00FA00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FA00B1">
              <w:rPr>
                <w:rFonts w:ascii="Arial" w:hAnsi="Arial" w:cs="Arial"/>
                <w:sz w:val="20"/>
                <w:szCs w:val="20"/>
              </w:rPr>
              <w:t>Insurance contract liabilities</w:t>
            </w:r>
          </w:p>
        </w:tc>
        <w:tc>
          <w:tcPr>
            <w:tcW w:w="1800" w:type="dxa"/>
            <w:vAlign w:val="bottom"/>
            <w:hideMark/>
          </w:tcPr>
          <w:p w14:paraId="4EE048B0" w14:textId="77777777" w:rsidR="00B048F5" w:rsidRPr="00FA00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FA00B1">
              <w:rPr>
                <w:rFonts w:ascii="Arial" w:hAnsi="Arial" w:cs="Arial"/>
                <w:sz w:val="20"/>
                <w:szCs w:val="20"/>
              </w:rPr>
              <w:t xml:space="preserve">Reinsurance </w:t>
            </w:r>
            <w:r w:rsidR="007817D9" w:rsidRPr="00FA00B1">
              <w:rPr>
                <w:rFonts w:ascii="Arial" w:hAnsi="Arial" w:cs="Arial"/>
                <w:sz w:val="20"/>
                <w:szCs w:val="20"/>
              </w:rPr>
              <w:t xml:space="preserve">             </w:t>
            </w:r>
            <w:r w:rsidRPr="00FA00B1">
              <w:rPr>
                <w:rFonts w:ascii="Arial" w:hAnsi="Arial" w:cs="Arial"/>
                <w:sz w:val="20"/>
                <w:szCs w:val="20"/>
              </w:rPr>
              <w:t>on liabilities</w:t>
            </w:r>
          </w:p>
        </w:tc>
        <w:tc>
          <w:tcPr>
            <w:tcW w:w="1800" w:type="dxa"/>
            <w:vAlign w:val="bottom"/>
            <w:hideMark/>
          </w:tcPr>
          <w:p w14:paraId="0D516BBF" w14:textId="77777777" w:rsidR="00B048F5" w:rsidRPr="00FA00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FA00B1">
              <w:rPr>
                <w:rFonts w:ascii="Arial" w:hAnsi="Arial" w:cs="Arial"/>
                <w:sz w:val="20"/>
                <w:szCs w:val="20"/>
              </w:rPr>
              <w:t>Net</w:t>
            </w:r>
          </w:p>
        </w:tc>
      </w:tr>
      <w:tr w:rsidR="00581C7E" w:rsidRPr="00FA00B1" w14:paraId="6C19E56F" w14:textId="77777777" w:rsidTr="00AD7FC0">
        <w:tc>
          <w:tcPr>
            <w:tcW w:w="3780" w:type="dxa"/>
            <w:vAlign w:val="bottom"/>
          </w:tcPr>
          <w:p w14:paraId="00F84095" w14:textId="77777777" w:rsidR="00581C7E" w:rsidRPr="00FA00B1" w:rsidRDefault="00581C7E" w:rsidP="00581C7E">
            <w:pPr>
              <w:overflowPunct w:val="0"/>
              <w:autoSpaceDE w:val="0"/>
              <w:autoSpaceDN w:val="0"/>
              <w:adjustRightInd w:val="0"/>
              <w:spacing w:line="380" w:lineRule="exact"/>
              <w:ind w:right="-346"/>
              <w:jc w:val="left"/>
              <w:rPr>
                <w:rFonts w:ascii="Arial" w:hAnsi="Arial" w:cs="Arial"/>
                <w:sz w:val="20"/>
                <w:szCs w:val="20"/>
              </w:rPr>
            </w:pPr>
            <w:r w:rsidRPr="00FA00B1">
              <w:rPr>
                <w:rFonts w:ascii="Arial" w:hAnsi="Arial" w:cs="Arial"/>
                <w:sz w:val="20"/>
                <w:szCs w:val="20"/>
              </w:rPr>
              <w:t>Long-term insurance policy reserves</w:t>
            </w:r>
          </w:p>
        </w:tc>
        <w:tc>
          <w:tcPr>
            <w:tcW w:w="1800" w:type="dxa"/>
            <w:tcBorders>
              <w:top w:val="nil"/>
              <w:left w:val="nil"/>
              <w:bottom w:val="nil"/>
              <w:right w:val="nil"/>
            </w:tcBorders>
            <w:vAlign w:val="bottom"/>
          </w:tcPr>
          <w:p w14:paraId="4ED24774" w14:textId="00591BBA" w:rsidR="00581C7E" w:rsidRPr="00FA00B1" w:rsidRDefault="00581C7E" w:rsidP="00581C7E">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cs/>
              </w:rPr>
              <w:t>629</w:t>
            </w:r>
            <w:r w:rsidRPr="00FA00B1">
              <w:rPr>
                <w:rFonts w:ascii="Arial" w:hAnsi="Arial" w:cs="Arial"/>
                <w:sz w:val="20"/>
                <w:szCs w:val="20"/>
              </w:rPr>
              <w:t>,007,685</w:t>
            </w:r>
          </w:p>
        </w:tc>
        <w:tc>
          <w:tcPr>
            <w:tcW w:w="1800" w:type="dxa"/>
            <w:tcBorders>
              <w:top w:val="nil"/>
              <w:left w:val="nil"/>
              <w:bottom w:val="nil"/>
              <w:right w:val="nil"/>
            </w:tcBorders>
            <w:vAlign w:val="bottom"/>
          </w:tcPr>
          <w:p w14:paraId="740C173D" w14:textId="758955C1" w:rsidR="00581C7E" w:rsidRPr="00FA00B1" w:rsidRDefault="00581C7E" w:rsidP="00581C7E">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(4,897,888)</w:t>
            </w:r>
          </w:p>
        </w:tc>
        <w:tc>
          <w:tcPr>
            <w:tcW w:w="1800" w:type="dxa"/>
            <w:tcBorders>
              <w:top w:val="nil"/>
              <w:left w:val="nil"/>
              <w:bottom w:val="nil"/>
              <w:right w:val="nil"/>
            </w:tcBorders>
          </w:tcPr>
          <w:p w14:paraId="0EE46C42" w14:textId="30ABCD3E" w:rsidR="00581C7E" w:rsidRPr="00FA00B1" w:rsidRDefault="00581C7E" w:rsidP="00581C7E">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624,109,797</w:t>
            </w:r>
          </w:p>
        </w:tc>
      </w:tr>
      <w:tr w:rsidR="00581C7E" w:rsidRPr="00FA00B1" w14:paraId="7BDD416B" w14:textId="77777777" w:rsidTr="00AD7FC0">
        <w:tc>
          <w:tcPr>
            <w:tcW w:w="3780" w:type="dxa"/>
            <w:vAlign w:val="bottom"/>
            <w:hideMark/>
          </w:tcPr>
          <w:p w14:paraId="3883BBC6" w14:textId="77777777" w:rsidR="00581C7E" w:rsidRPr="00FA00B1" w:rsidRDefault="00581C7E" w:rsidP="00581C7E">
            <w:pPr>
              <w:overflowPunct w:val="0"/>
              <w:autoSpaceDE w:val="0"/>
              <w:autoSpaceDN w:val="0"/>
              <w:adjustRightInd w:val="0"/>
              <w:spacing w:line="380" w:lineRule="exact"/>
              <w:ind w:right="-346"/>
              <w:jc w:val="left"/>
              <w:rPr>
                <w:rFonts w:ascii="Arial" w:hAnsi="Arial" w:cs="Arial"/>
                <w:sz w:val="20"/>
                <w:szCs w:val="20"/>
              </w:rPr>
            </w:pPr>
            <w:r w:rsidRPr="00FA00B1">
              <w:rPr>
                <w:rFonts w:ascii="Arial" w:hAnsi="Arial" w:cs="Arial"/>
                <w:sz w:val="20"/>
                <w:szCs w:val="20"/>
              </w:rPr>
              <w:t xml:space="preserve">Loss reserves </w:t>
            </w:r>
          </w:p>
        </w:tc>
        <w:tc>
          <w:tcPr>
            <w:tcW w:w="1800" w:type="dxa"/>
            <w:tcBorders>
              <w:top w:val="nil"/>
              <w:left w:val="nil"/>
              <w:bottom w:val="nil"/>
              <w:right w:val="nil"/>
            </w:tcBorders>
            <w:vAlign w:val="bottom"/>
          </w:tcPr>
          <w:p w14:paraId="30C77CDD" w14:textId="77777777" w:rsidR="00581C7E" w:rsidRPr="00FA00B1" w:rsidRDefault="00581C7E" w:rsidP="00581C7E">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vAlign w:val="bottom"/>
          </w:tcPr>
          <w:p w14:paraId="700DED45" w14:textId="77777777" w:rsidR="00581C7E" w:rsidRPr="00FA00B1" w:rsidRDefault="00581C7E" w:rsidP="00581C7E">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tcPr>
          <w:p w14:paraId="615458BD" w14:textId="77777777" w:rsidR="00581C7E" w:rsidRPr="00FA00B1" w:rsidRDefault="00581C7E" w:rsidP="00581C7E">
            <w:pPr>
              <w:tabs>
                <w:tab w:val="decimal" w:pos="1509"/>
              </w:tabs>
              <w:overflowPunct w:val="0"/>
              <w:autoSpaceDE w:val="0"/>
              <w:autoSpaceDN w:val="0"/>
              <w:adjustRightInd w:val="0"/>
              <w:spacing w:line="380" w:lineRule="exact"/>
              <w:ind w:right="-691"/>
              <w:jc w:val="left"/>
              <w:rPr>
                <w:rFonts w:ascii="Arial" w:hAnsi="Arial" w:cs="Arial"/>
                <w:sz w:val="20"/>
                <w:szCs w:val="20"/>
              </w:rPr>
            </w:pPr>
          </w:p>
        </w:tc>
      </w:tr>
      <w:tr w:rsidR="00581C7E" w:rsidRPr="00FA00B1" w14:paraId="575C0B48" w14:textId="77777777" w:rsidTr="00AD7FC0">
        <w:tc>
          <w:tcPr>
            <w:tcW w:w="3780" w:type="dxa"/>
            <w:vAlign w:val="bottom"/>
            <w:hideMark/>
          </w:tcPr>
          <w:p w14:paraId="7223A240" w14:textId="77777777" w:rsidR="00581C7E" w:rsidRPr="00FA00B1" w:rsidRDefault="00581C7E" w:rsidP="00581C7E">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FA00B1">
              <w:rPr>
                <w:rFonts w:ascii="Arial" w:hAnsi="Arial" w:cs="Arial"/>
                <w:sz w:val="20"/>
                <w:szCs w:val="20"/>
              </w:rPr>
              <w:t>-</w:t>
            </w:r>
            <w:r w:rsidRPr="00FA00B1">
              <w:rPr>
                <w:rFonts w:ascii="Arial" w:hAnsi="Arial" w:cs="Arial"/>
                <w:sz w:val="20"/>
                <w:szCs w:val="20"/>
              </w:rPr>
              <w:tab/>
              <w:t>Claims incurred and reported</w:t>
            </w:r>
          </w:p>
        </w:tc>
        <w:tc>
          <w:tcPr>
            <w:tcW w:w="1800" w:type="dxa"/>
            <w:shd w:val="clear" w:color="auto" w:fill="auto"/>
            <w:vAlign w:val="bottom"/>
          </w:tcPr>
          <w:p w14:paraId="5C145F2B" w14:textId="49ED9C9D" w:rsidR="00581C7E" w:rsidRPr="00FA00B1" w:rsidRDefault="00581C7E" w:rsidP="00581C7E">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491,530,191</w:t>
            </w:r>
          </w:p>
        </w:tc>
        <w:tc>
          <w:tcPr>
            <w:tcW w:w="1800" w:type="dxa"/>
            <w:shd w:val="clear" w:color="auto" w:fill="auto"/>
            <w:vAlign w:val="bottom"/>
          </w:tcPr>
          <w:p w14:paraId="1493E072" w14:textId="3B9E0BC0" w:rsidR="00581C7E" w:rsidRPr="00FA00B1" w:rsidRDefault="00581C7E" w:rsidP="00581C7E">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(21,734,497)</w:t>
            </w:r>
          </w:p>
        </w:tc>
        <w:tc>
          <w:tcPr>
            <w:tcW w:w="1800" w:type="dxa"/>
            <w:shd w:val="clear" w:color="auto" w:fill="auto"/>
            <w:vAlign w:val="bottom"/>
          </w:tcPr>
          <w:p w14:paraId="08163781" w14:textId="3935A0FD" w:rsidR="00581C7E" w:rsidRPr="00FA00B1" w:rsidRDefault="00581C7E" w:rsidP="00581C7E">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469,795,694</w:t>
            </w:r>
          </w:p>
        </w:tc>
      </w:tr>
      <w:tr w:rsidR="00581C7E" w:rsidRPr="00FA00B1" w14:paraId="283070D8" w14:textId="77777777" w:rsidTr="00AD7FC0">
        <w:tc>
          <w:tcPr>
            <w:tcW w:w="3780" w:type="dxa"/>
            <w:vAlign w:val="bottom"/>
            <w:hideMark/>
          </w:tcPr>
          <w:p w14:paraId="0129A493" w14:textId="77777777" w:rsidR="00581C7E" w:rsidRPr="00FA00B1" w:rsidRDefault="00581C7E" w:rsidP="00581C7E">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FA00B1">
              <w:rPr>
                <w:rFonts w:ascii="Arial" w:hAnsi="Arial" w:cs="Arial"/>
                <w:sz w:val="20"/>
                <w:szCs w:val="20"/>
              </w:rPr>
              <w:t>-</w:t>
            </w:r>
            <w:r w:rsidRPr="00FA00B1">
              <w:rPr>
                <w:rFonts w:ascii="Arial" w:hAnsi="Arial" w:cs="Arial"/>
                <w:sz w:val="20"/>
                <w:szCs w:val="20"/>
              </w:rPr>
              <w:tab/>
              <w:t xml:space="preserve">Claims incurred but not yet reported </w:t>
            </w:r>
          </w:p>
        </w:tc>
        <w:tc>
          <w:tcPr>
            <w:tcW w:w="1800" w:type="dxa"/>
            <w:shd w:val="clear" w:color="auto" w:fill="auto"/>
            <w:vAlign w:val="bottom"/>
          </w:tcPr>
          <w:p w14:paraId="359B3F98" w14:textId="596DD463" w:rsidR="00581C7E" w:rsidRPr="00FA00B1" w:rsidRDefault="00581C7E" w:rsidP="00581C7E">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118,657,192</w:t>
            </w:r>
          </w:p>
        </w:tc>
        <w:tc>
          <w:tcPr>
            <w:tcW w:w="1800" w:type="dxa"/>
            <w:shd w:val="clear" w:color="auto" w:fill="auto"/>
            <w:vAlign w:val="bottom"/>
          </w:tcPr>
          <w:p w14:paraId="1FE379CC" w14:textId="6579C8EF" w:rsidR="00581C7E" w:rsidRPr="00FA00B1" w:rsidRDefault="00581C7E" w:rsidP="00581C7E">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(5,271,994)</w:t>
            </w:r>
          </w:p>
        </w:tc>
        <w:tc>
          <w:tcPr>
            <w:tcW w:w="1800" w:type="dxa"/>
            <w:shd w:val="clear" w:color="auto" w:fill="auto"/>
            <w:vAlign w:val="bottom"/>
          </w:tcPr>
          <w:p w14:paraId="74C4424D" w14:textId="0C1E530B" w:rsidR="00581C7E" w:rsidRPr="00FA00B1" w:rsidRDefault="00581C7E" w:rsidP="00581C7E">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113,385,198</w:t>
            </w:r>
          </w:p>
        </w:tc>
      </w:tr>
      <w:tr w:rsidR="00581C7E" w:rsidRPr="00FA00B1" w14:paraId="067EC82D" w14:textId="77777777" w:rsidTr="00AD7FC0">
        <w:trPr>
          <w:trHeight w:val="207"/>
        </w:trPr>
        <w:tc>
          <w:tcPr>
            <w:tcW w:w="3780" w:type="dxa"/>
            <w:vAlign w:val="bottom"/>
            <w:hideMark/>
          </w:tcPr>
          <w:p w14:paraId="6565E575" w14:textId="77777777" w:rsidR="00581C7E" w:rsidRPr="00FA00B1" w:rsidRDefault="00581C7E" w:rsidP="00581C7E">
            <w:pPr>
              <w:overflowPunct w:val="0"/>
              <w:autoSpaceDE w:val="0"/>
              <w:autoSpaceDN w:val="0"/>
              <w:adjustRightInd w:val="0"/>
              <w:spacing w:line="380" w:lineRule="exact"/>
              <w:jc w:val="left"/>
              <w:rPr>
                <w:rFonts w:ascii="Arial" w:hAnsi="Arial" w:cs="Arial"/>
                <w:sz w:val="20"/>
                <w:szCs w:val="20"/>
              </w:rPr>
            </w:pPr>
            <w:r w:rsidRPr="00FA00B1">
              <w:rPr>
                <w:rFonts w:ascii="Arial" w:hAnsi="Arial" w:cs="Arial"/>
                <w:sz w:val="20"/>
                <w:szCs w:val="20"/>
              </w:rPr>
              <w:t>Unearned premium reserves</w:t>
            </w:r>
          </w:p>
        </w:tc>
        <w:tc>
          <w:tcPr>
            <w:tcW w:w="1800" w:type="dxa"/>
            <w:shd w:val="clear" w:color="auto" w:fill="auto"/>
            <w:vAlign w:val="bottom"/>
          </w:tcPr>
          <w:p w14:paraId="1120B54A" w14:textId="026474C9" w:rsidR="00581C7E" w:rsidRPr="00FA00B1" w:rsidRDefault="00581C7E" w:rsidP="00581C7E">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1,151,831,800</w:t>
            </w:r>
          </w:p>
        </w:tc>
        <w:tc>
          <w:tcPr>
            <w:tcW w:w="1800" w:type="dxa"/>
            <w:shd w:val="clear" w:color="auto" w:fill="auto"/>
            <w:vAlign w:val="bottom"/>
          </w:tcPr>
          <w:p w14:paraId="2ED78E0F" w14:textId="62E107CD" w:rsidR="00581C7E" w:rsidRPr="00FA00B1" w:rsidRDefault="00581C7E" w:rsidP="00581C7E">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(133,150,854)</w:t>
            </w:r>
          </w:p>
        </w:tc>
        <w:tc>
          <w:tcPr>
            <w:tcW w:w="1800" w:type="dxa"/>
            <w:shd w:val="clear" w:color="auto" w:fill="auto"/>
            <w:vAlign w:val="bottom"/>
          </w:tcPr>
          <w:p w14:paraId="1E719571" w14:textId="6DF539EF" w:rsidR="00581C7E" w:rsidRPr="00FA00B1" w:rsidRDefault="00581C7E" w:rsidP="00581C7E">
            <w:pPr>
              <w:tabs>
                <w:tab w:val="decimal" w:pos="1509"/>
              </w:tabs>
              <w:overflowPunct w:val="0"/>
              <w:autoSpaceDE w:val="0"/>
              <w:autoSpaceDN w:val="0"/>
              <w:adjustRightInd w:val="0"/>
              <w:spacing w:line="380" w:lineRule="exact"/>
              <w:ind w:right="-691"/>
              <w:jc w:val="left"/>
              <w:rPr>
                <w:rFonts w:ascii="Arial" w:hAnsi="Arial" w:cs="Arial"/>
                <w:sz w:val="20"/>
                <w:szCs w:val="20"/>
                <w:cs/>
              </w:rPr>
            </w:pPr>
            <w:r w:rsidRPr="00FA00B1">
              <w:rPr>
                <w:rFonts w:ascii="Arial" w:hAnsi="Arial" w:cs="Arial"/>
                <w:sz w:val="20"/>
                <w:szCs w:val="20"/>
              </w:rPr>
              <w:t>1,018,680,946</w:t>
            </w:r>
          </w:p>
        </w:tc>
      </w:tr>
      <w:tr w:rsidR="00581C7E" w:rsidRPr="00FA00B1" w14:paraId="2DD45130" w14:textId="77777777" w:rsidTr="00AD7FC0">
        <w:tc>
          <w:tcPr>
            <w:tcW w:w="3780" w:type="dxa"/>
            <w:vAlign w:val="bottom"/>
            <w:hideMark/>
          </w:tcPr>
          <w:p w14:paraId="48D21BB2" w14:textId="77777777" w:rsidR="00581C7E" w:rsidRPr="00FA00B1" w:rsidRDefault="00581C7E" w:rsidP="00581C7E">
            <w:pPr>
              <w:overflowPunct w:val="0"/>
              <w:autoSpaceDE w:val="0"/>
              <w:autoSpaceDN w:val="0"/>
              <w:adjustRightInd w:val="0"/>
              <w:spacing w:line="380" w:lineRule="exact"/>
              <w:ind w:left="162" w:right="-29" w:hanging="162"/>
              <w:jc w:val="left"/>
              <w:rPr>
                <w:rFonts w:ascii="Arial" w:hAnsi="Arial" w:cs="Arial"/>
                <w:sz w:val="20"/>
                <w:szCs w:val="20"/>
              </w:rPr>
            </w:pPr>
            <w:r w:rsidRPr="00FA00B1">
              <w:rPr>
                <w:rFonts w:ascii="Arial" w:hAnsi="Arial" w:cs="Arial"/>
                <w:sz w:val="20"/>
                <w:szCs w:val="20"/>
              </w:rPr>
              <w:t>Total</w:t>
            </w:r>
          </w:p>
        </w:tc>
        <w:tc>
          <w:tcPr>
            <w:tcW w:w="1800" w:type="dxa"/>
            <w:shd w:val="clear" w:color="auto" w:fill="auto"/>
            <w:vAlign w:val="bottom"/>
          </w:tcPr>
          <w:p w14:paraId="3F7D6217" w14:textId="73BC7D55" w:rsidR="00581C7E" w:rsidRPr="00FA00B1" w:rsidRDefault="00581C7E" w:rsidP="00581C7E">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2,391,026,868</w:t>
            </w:r>
          </w:p>
        </w:tc>
        <w:tc>
          <w:tcPr>
            <w:tcW w:w="1800" w:type="dxa"/>
            <w:shd w:val="clear" w:color="auto" w:fill="auto"/>
            <w:vAlign w:val="bottom"/>
          </w:tcPr>
          <w:p w14:paraId="4828F1CF" w14:textId="21211B4B" w:rsidR="00581C7E" w:rsidRPr="00FA00B1" w:rsidRDefault="00581C7E" w:rsidP="00581C7E">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(165,055,233)</w:t>
            </w:r>
          </w:p>
        </w:tc>
        <w:tc>
          <w:tcPr>
            <w:tcW w:w="1800" w:type="dxa"/>
            <w:shd w:val="clear" w:color="auto" w:fill="auto"/>
            <w:vAlign w:val="bottom"/>
          </w:tcPr>
          <w:p w14:paraId="65D169CA" w14:textId="0E20D801" w:rsidR="00581C7E" w:rsidRPr="00FA00B1" w:rsidRDefault="00581C7E" w:rsidP="00581C7E">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2,225,971,635</w:t>
            </w:r>
          </w:p>
        </w:tc>
      </w:tr>
    </w:tbl>
    <w:p w14:paraId="453B5A01" w14:textId="77777777" w:rsidR="00914916" w:rsidRPr="00FA00B1" w:rsidRDefault="00914916" w:rsidP="002F2FB3">
      <w:pPr>
        <w:spacing w:line="380" w:lineRule="exact"/>
        <w:ind w:right="0"/>
        <w:jc w:val="left"/>
        <w:rPr>
          <w:rFonts w:ascii="Arial" w:hAnsi="Arial" w:cs="Arial"/>
          <w:sz w:val="20"/>
          <w:szCs w:val="20"/>
        </w:rPr>
      </w:pPr>
    </w:p>
    <w:p w14:paraId="2900B8AE" w14:textId="77777777" w:rsidR="00575935" w:rsidRPr="00FA00B1" w:rsidRDefault="00575935">
      <w:pPr>
        <w:rPr>
          <w:rFonts w:ascii="Arial" w:hAnsi="Arial" w:cs="Arial"/>
        </w:rPr>
      </w:pPr>
      <w:r w:rsidRPr="00FA00B1">
        <w:rPr>
          <w:rFonts w:ascii="Arial" w:hAnsi="Arial" w:cs="Arial"/>
        </w:rPr>
        <w:br w:type="page"/>
      </w:r>
    </w:p>
    <w:tbl>
      <w:tblPr>
        <w:tblW w:w="9180" w:type="dxa"/>
        <w:tblInd w:w="558" w:type="dxa"/>
        <w:tblLayout w:type="fixed"/>
        <w:tblLook w:val="04A0" w:firstRow="1" w:lastRow="0" w:firstColumn="1" w:lastColumn="0" w:noHBand="0" w:noVBand="1"/>
      </w:tblPr>
      <w:tblGrid>
        <w:gridCol w:w="3780"/>
        <w:gridCol w:w="1800"/>
        <w:gridCol w:w="1800"/>
        <w:gridCol w:w="1800"/>
      </w:tblGrid>
      <w:tr w:rsidR="001B0C3A" w:rsidRPr="00FA00B1" w14:paraId="322C4BCB" w14:textId="77777777" w:rsidTr="00B048F5">
        <w:tc>
          <w:tcPr>
            <w:tcW w:w="9180" w:type="dxa"/>
            <w:gridSpan w:val="4"/>
            <w:vAlign w:val="bottom"/>
            <w:hideMark/>
          </w:tcPr>
          <w:p w14:paraId="10F8C1B7" w14:textId="21D2A495" w:rsidR="00B048F5" w:rsidRPr="00FA00B1" w:rsidRDefault="002E35DB" w:rsidP="002F2FB3">
            <w:pPr>
              <w:overflowPunct w:val="0"/>
              <w:autoSpaceDE w:val="0"/>
              <w:autoSpaceDN w:val="0"/>
              <w:adjustRightInd w:val="0"/>
              <w:spacing w:line="380" w:lineRule="exact"/>
              <w:ind w:right="0"/>
              <w:jc w:val="right"/>
              <w:rPr>
                <w:rFonts w:ascii="Arial" w:hAnsi="Arial" w:cs="Arial"/>
                <w:sz w:val="20"/>
                <w:szCs w:val="20"/>
              </w:rPr>
            </w:pPr>
            <w:r w:rsidRPr="00FA00B1">
              <w:rPr>
                <w:rFonts w:ascii="Arial" w:hAnsi="Arial" w:cs="Arial"/>
              </w:rPr>
              <w:lastRenderedPageBreak/>
              <w:br w:type="page"/>
            </w:r>
            <w:r w:rsidR="00B048F5" w:rsidRPr="00FA00B1">
              <w:rPr>
                <w:rFonts w:ascii="Arial" w:hAnsi="Arial" w:cs="Arial"/>
                <w:sz w:val="20"/>
                <w:szCs w:val="20"/>
              </w:rPr>
              <w:t>(Unit: Baht)</w:t>
            </w:r>
          </w:p>
        </w:tc>
      </w:tr>
      <w:tr w:rsidR="001B0C3A" w:rsidRPr="00FA00B1" w14:paraId="279EDC89" w14:textId="77777777" w:rsidTr="00B048F5">
        <w:tc>
          <w:tcPr>
            <w:tcW w:w="3780" w:type="dxa"/>
            <w:vAlign w:val="bottom"/>
          </w:tcPr>
          <w:p w14:paraId="68647B11" w14:textId="77777777" w:rsidR="00B048F5" w:rsidRPr="00FA00B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71D23096" w14:textId="094E2220" w:rsidR="00B048F5" w:rsidRPr="00FA00B1" w:rsidRDefault="008D2B04"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FA00B1">
              <w:rPr>
                <w:rFonts w:ascii="Arial" w:hAnsi="Arial" w:cs="Arial"/>
                <w:sz w:val="20"/>
                <w:szCs w:val="20"/>
              </w:rPr>
              <w:t>31 December 2020</w:t>
            </w:r>
          </w:p>
        </w:tc>
      </w:tr>
      <w:tr w:rsidR="001B0C3A" w:rsidRPr="00FA00B1" w14:paraId="10971D2A" w14:textId="77777777" w:rsidTr="00B048F5">
        <w:tc>
          <w:tcPr>
            <w:tcW w:w="3780" w:type="dxa"/>
            <w:vAlign w:val="bottom"/>
          </w:tcPr>
          <w:p w14:paraId="147F38EE" w14:textId="77777777" w:rsidR="00B048F5" w:rsidRPr="00FA00B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6FB7CF09" w14:textId="77777777" w:rsidR="00B048F5" w:rsidRPr="00FA00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FA00B1">
              <w:rPr>
                <w:rFonts w:ascii="Arial" w:hAnsi="Arial" w:cs="Arial"/>
                <w:sz w:val="20"/>
                <w:szCs w:val="20"/>
              </w:rPr>
              <w:t>Insurance contract liabilities</w:t>
            </w:r>
          </w:p>
        </w:tc>
        <w:tc>
          <w:tcPr>
            <w:tcW w:w="1800" w:type="dxa"/>
            <w:vAlign w:val="bottom"/>
            <w:hideMark/>
          </w:tcPr>
          <w:p w14:paraId="798E7E88" w14:textId="77777777" w:rsidR="00B048F5" w:rsidRPr="00FA00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FA00B1">
              <w:rPr>
                <w:rFonts w:ascii="Arial" w:hAnsi="Arial" w:cs="Arial"/>
                <w:sz w:val="20"/>
                <w:szCs w:val="20"/>
              </w:rPr>
              <w:t xml:space="preserve">Reinsurance </w:t>
            </w:r>
            <w:r w:rsidR="007817D9" w:rsidRPr="00FA00B1">
              <w:rPr>
                <w:rFonts w:ascii="Arial" w:hAnsi="Arial" w:cs="Arial"/>
                <w:sz w:val="20"/>
                <w:szCs w:val="20"/>
              </w:rPr>
              <w:t xml:space="preserve">              </w:t>
            </w:r>
            <w:r w:rsidRPr="00FA00B1">
              <w:rPr>
                <w:rFonts w:ascii="Arial" w:hAnsi="Arial" w:cs="Arial"/>
                <w:sz w:val="20"/>
                <w:szCs w:val="20"/>
              </w:rPr>
              <w:t>on liabilities</w:t>
            </w:r>
          </w:p>
        </w:tc>
        <w:tc>
          <w:tcPr>
            <w:tcW w:w="1800" w:type="dxa"/>
            <w:vAlign w:val="bottom"/>
            <w:hideMark/>
          </w:tcPr>
          <w:p w14:paraId="6A9927C2" w14:textId="77777777" w:rsidR="00B048F5" w:rsidRPr="00FA00B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FA00B1">
              <w:rPr>
                <w:rFonts w:ascii="Arial" w:hAnsi="Arial" w:cs="Arial"/>
                <w:sz w:val="20"/>
                <w:szCs w:val="20"/>
              </w:rPr>
              <w:t>Net</w:t>
            </w:r>
          </w:p>
        </w:tc>
      </w:tr>
      <w:tr w:rsidR="001B0C3A" w:rsidRPr="00FA00B1" w14:paraId="27982970" w14:textId="77777777" w:rsidTr="00900134">
        <w:tc>
          <w:tcPr>
            <w:tcW w:w="3780" w:type="dxa"/>
            <w:vAlign w:val="bottom"/>
          </w:tcPr>
          <w:p w14:paraId="10468603" w14:textId="77777777" w:rsidR="00900134" w:rsidRPr="00FA00B1" w:rsidRDefault="00900134" w:rsidP="00900134">
            <w:pPr>
              <w:overflowPunct w:val="0"/>
              <w:autoSpaceDE w:val="0"/>
              <w:autoSpaceDN w:val="0"/>
              <w:adjustRightInd w:val="0"/>
              <w:spacing w:line="380" w:lineRule="exact"/>
              <w:ind w:right="-346"/>
              <w:rPr>
                <w:rFonts w:ascii="Arial" w:hAnsi="Arial" w:cs="Arial"/>
                <w:sz w:val="20"/>
                <w:szCs w:val="20"/>
              </w:rPr>
            </w:pPr>
            <w:r w:rsidRPr="00FA00B1">
              <w:rPr>
                <w:rFonts w:ascii="Arial" w:hAnsi="Arial" w:cs="Arial"/>
                <w:sz w:val="20"/>
                <w:szCs w:val="20"/>
              </w:rPr>
              <w:t>Long-term insurance policy reserves</w:t>
            </w:r>
          </w:p>
        </w:tc>
        <w:tc>
          <w:tcPr>
            <w:tcW w:w="1800" w:type="dxa"/>
            <w:vAlign w:val="bottom"/>
          </w:tcPr>
          <w:p w14:paraId="7C8FEBF1" w14:textId="4BEC8E92" w:rsidR="00900134" w:rsidRPr="00FA00B1"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504,702,170</w:t>
            </w:r>
          </w:p>
        </w:tc>
        <w:tc>
          <w:tcPr>
            <w:tcW w:w="1800" w:type="dxa"/>
            <w:vAlign w:val="bottom"/>
          </w:tcPr>
          <w:p w14:paraId="385B6800" w14:textId="52E82EAD" w:rsidR="00900134" w:rsidRPr="00FA00B1"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(6,972,335)</w:t>
            </w:r>
          </w:p>
        </w:tc>
        <w:tc>
          <w:tcPr>
            <w:tcW w:w="1800" w:type="dxa"/>
          </w:tcPr>
          <w:p w14:paraId="25B18DC3" w14:textId="0E4D98D4" w:rsidR="00900134" w:rsidRPr="00FA00B1"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497,729,835</w:t>
            </w:r>
          </w:p>
        </w:tc>
      </w:tr>
      <w:tr w:rsidR="001B0C3A" w:rsidRPr="00FA00B1" w14:paraId="3CA45CD9" w14:textId="77777777" w:rsidTr="00900134">
        <w:tc>
          <w:tcPr>
            <w:tcW w:w="3780" w:type="dxa"/>
            <w:vAlign w:val="bottom"/>
            <w:hideMark/>
          </w:tcPr>
          <w:p w14:paraId="137A7EFD" w14:textId="77777777" w:rsidR="00900134" w:rsidRPr="00FA00B1" w:rsidRDefault="00900134" w:rsidP="00900134">
            <w:pPr>
              <w:overflowPunct w:val="0"/>
              <w:autoSpaceDE w:val="0"/>
              <w:autoSpaceDN w:val="0"/>
              <w:adjustRightInd w:val="0"/>
              <w:spacing w:line="380" w:lineRule="exact"/>
              <w:ind w:right="-346"/>
              <w:rPr>
                <w:rFonts w:ascii="Arial" w:hAnsi="Arial" w:cs="Arial"/>
                <w:sz w:val="20"/>
                <w:szCs w:val="20"/>
              </w:rPr>
            </w:pPr>
            <w:r w:rsidRPr="00FA00B1">
              <w:rPr>
                <w:rFonts w:ascii="Arial" w:hAnsi="Arial" w:cs="Arial"/>
                <w:sz w:val="20"/>
                <w:szCs w:val="20"/>
              </w:rPr>
              <w:t xml:space="preserve">Loss reserves </w:t>
            </w:r>
          </w:p>
        </w:tc>
        <w:tc>
          <w:tcPr>
            <w:tcW w:w="1800" w:type="dxa"/>
            <w:vAlign w:val="bottom"/>
          </w:tcPr>
          <w:p w14:paraId="5D666675" w14:textId="77777777" w:rsidR="00900134" w:rsidRPr="00FA00B1"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vAlign w:val="bottom"/>
          </w:tcPr>
          <w:p w14:paraId="3C757956" w14:textId="77777777" w:rsidR="00900134" w:rsidRPr="00FA00B1"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Pr>
          <w:p w14:paraId="01BCA220" w14:textId="77777777" w:rsidR="00900134" w:rsidRPr="00FA00B1"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p>
        </w:tc>
      </w:tr>
      <w:tr w:rsidR="001B0C3A" w:rsidRPr="00FA00B1" w14:paraId="751AC9A5" w14:textId="77777777" w:rsidTr="007A5D17">
        <w:tc>
          <w:tcPr>
            <w:tcW w:w="3780" w:type="dxa"/>
            <w:vAlign w:val="bottom"/>
            <w:hideMark/>
          </w:tcPr>
          <w:p w14:paraId="088AC5A8" w14:textId="77777777" w:rsidR="00900134" w:rsidRPr="00FA00B1" w:rsidRDefault="00900134" w:rsidP="00900134">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FA00B1">
              <w:rPr>
                <w:rFonts w:ascii="Arial" w:hAnsi="Arial" w:cs="Arial"/>
                <w:sz w:val="20"/>
                <w:szCs w:val="20"/>
              </w:rPr>
              <w:t>-</w:t>
            </w:r>
            <w:r w:rsidRPr="00FA00B1">
              <w:rPr>
                <w:rFonts w:ascii="Arial" w:hAnsi="Arial" w:cs="Arial"/>
                <w:sz w:val="20"/>
                <w:szCs w:val="20"/>
              </w:rPr>
              <w:tab/>
              <w:t>Claims incurred and reported</w:t>
            </w:r>
          </w:p>
        </w:tc>
        <w:tc>
          <w:tcPr>
            <w:tcW w:w="1800" w:type="dxa"/>
            <w:vAlign w:val="bottom"/>
          </w:tcPr>
          <w:p w14:paraId="4ECD79D3" w14:textId="004FC28B" w:rsidR="00900134" w:rsidRPr="00FA00B1"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437,915,106</w:t>
            </w:r>
          </w:p>
        </w:tc>
        <w:tc>
          <w:tcPr>
            <w:tcW w:w="1800" w:type="dxa"/>
            <w:vAlign w:val="bottom"/>
          </w:tcPr>
          <w:p w14:paraId="3BC76B8B" w14:textId="509F4F7B" w:rsidR="00900134" w:rsidRPr="00FA00B1"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(23,149,578)</w:t>
            </w:r>
          </w:p>
        </w:tc>
        <w:tc>
          <w:tcPr>
            <w:tcW w:w="1800" w:type="dxa"/>
            <w:vAlign w:val="bottom"/>
          </w:tcPr>
          <w:p w14:paraId="6C758FCE" w14:textId="77AEE537" w:rsidR="00900134" w:rsidRPr="00FA00B1"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414,765,528</w:t>
            </w:r>
          </w:p>
        </w:tc>
      </w:tr>
      <w:tr w:rsidR="001B0C3A" w:rsidRPr="00FA00B1" w14:paraId="236BA251" w14:textId="77777777" w:rsidTr="007A5D17">
        <w:tc>
          <w:tcPr>
            <w:tcW w:w="3780" w:type="dxa"/>
            <w:vAlign w:val="bottom"/>
            <w:hideMark/>
          </w:tcPr>
          <w:p w14:paraId="1FB6A9DE" w14:textId="77777777" w:rsidR="00900134" w:rsidRPr="00FA00B1" w:rsidRDefault="00900134" w:rsidP="00900134">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FA00B1">
              <w:rPr>
                <w:rFonts w:ascii="Arial" w:hAnsi="Arial" w:cs="Arial"/>
                <w:sz w:val="20"/>
                <w:szCs w:val="20"/>
              </w:rPr>
              <w:t>-</w:t>
            </w:r>
            <w:r w:rsidRPr="00FA00B1">
              <w:rPr>
                <w:rFonts w:ascii="Arial" w:hAnsi="Arial" w:cs="Arial"/>
                <w:sz w:val="20"/>
                <w:szCs w:val="20"/>
              </w:rPr>
              <w:tab/>
              <w:t xml:space="preserve">Claims incurred but not yet reported </w:t>
            </w:r>
          </w:p>
        </w:tc>
        <w:tc>
          <w:tcPr>
            <w:tcW w:w="1800" w:type="dxa"/>
            <w:vAlign w:val="bottom"/>
          </w:tcPr>
          <w:p w14:paraId="3D9F64EB" w14:textId="0B39F1A3" w:rsidR="00900134" w:rsidRPr="00FA00B1"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111,594,348</w:t>
            </w:r>
          </w:p>
        </w:tc>
        <w:tc>
          <w:tcPr>
            <w:tcW w:w="1800" w:type="dxa"/>
            <w:vAlign w:val="bottom"/>
          </w:tcPr>
          <w:p w14:paraId="26EF58D9" w14:textId="5EEF2692" w:rsidR="00900134" w:rsidRPr="00FA00B1"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(4,517,526)</w:t>
            </w:r>
          </w:p>
        </w:tc>
        <w:tc>
          <w:tcPr>
            <w:tcW w:w="1800" w:type="dxa"/>
            <w:vAlign w:val="bottom"/>
          </w:tcPr>
          <w:p w14:paraId="47304FA1" w14:textId="10D09633" w:rsidR="00900134" w:rsidRPr="00FA00B1"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107,076,822</w:t>
            </w:r>
          </w:p>
        </w:tc>
      </w:tr>
      <w:tr w:rsidR="001B0C3A" w:rsidRPr="00FA00B1" w14:paraId="2841844E" w14:textId="77777777" w:rsidTr="007A5D17">
        <w:trPr>
          <w:trHeight w:val="207"/>
        </w:trPr>
        <w:tc>
          <w:tcPr>
            <w:tcW w:w="3780" w:type="dxa"/>
            <w:vAlign w:val="bottom"/>
            <w:hideMark/>
          </w:tcPr>
          <w:p w14:paraId="733EB432" w14:textId="77777777" w:rsidR="00900134" w:rsidRPr="00FA00B1" w:rsidRDefault="00900134" w:rsidP="00900134">
            <w:pPr>
              <w:overflowPunct w:val="0"/>
              <w:autoSpaceDE w:val="0"/>
              <w:autoSpaceDN w:val="0"/>
              <w:adjustRightInd w:val="0"/>
              <w:spacing w:line="380" w:lineRule="exact"/>
              <w:rPr>
                <w:rFonts w:ascii="Arial" w:hAnsi="Arial" w:cs="Arial"/>
                <w:sz w:val="20"/>
                <w:szCs w:val="20"/>
              </w:rPr>
            </w:pPr>
            <w:r w:rsidRPr="00FA00B1">
              <w:rPr>
                <w:rFonts w:ascii="Arial" w:hAnsi="Arial" w:cs="Arial"/>
                <w:sz w:val="20"/>
                <w:szCs w:val="20"/>
              </w:rPr>
              <w:t>Unearned premium reserves</w:t>
            </w:r>
          </w:p>
        </w:tc>
        <w:tc>
          <w:tcPr>
            <w:tcW w:w="1800" w:type="dxa"/>
            <w:vAlign w:val="bottom"/>
          </w:tcPr>
          <w:p w14:paraId="4793D9E6" w14:textId="12CE187F" w:rsidR="00900134" w:rsidRPr="00FA00B1"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1,049,269,649</w:t>
            </w:r>
          </w:p>
        </w:tc>
        <w:tc>
          <w:tcPr>
            <w:tcW w:w="1800" w:type="dxa"/>
            <w:vAlign w:val="bottom"/>
          </w:tcPr>
          <w:p w14:paraId="0E1B3096" w14:textId="7F213DC3" w:rsidR="00900134" w:rsidRPr="00FA00B1"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(107,167,383)</w:t>
            </w:r>
          </w:p>
        </w:tc>
        <w:tc>
          <w:tcPr>
            <w:tcW w:w="1800" w:type="dxa"/>
            <w:vAlign w:val="bottom"/>
          </w:tcPr>
          <w:p w14:paraId="4423B0C6" w14:textId="1E27D8B6" w:rsidR="00900134" w:rsidRPr="00FA00B1" w:rsidRDefault="00900134" w:rsidP="0090013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942,102,266</w:t>
            </w:r>
          </w:p>
        </w:tc>
      </w:tr>
      <w:tr w:rsidR="001B0C3A" w:rsidRPr="00FA00B1" w14:paraId="111DC620" w14:textId="77777777" w:rsidTr="007A5D17">
        <w:tc>
          <w:tcPr>
            <w:tcW w:w="3780" w:type="dxa"/>
            <w:vAlign w:val="bottom"/>
            <w:hideMark/>
          </w:tcPr>
          <w:p w14:paraId="747D7F25" w14:textId="77777777" w:rsidR="00900134" w:rsidRPr="00FA00B1" w:rsidRDefault="00900134" w:rsidP="00900134">
            <w:pPr>
              <w:overflowPunct w:val="0"/>
              <w:autoSpaceDE w:val="0"/>
              <w:autoSpaceDN w:val="0"/>
              <w:adjustRightInd w:val="0"/>
              <w:spacing w:line="380" w:lineRule="exact"/>
              <w:ind w:left="162" w:right="-29" w:hanging="162"/>
              <w:rPr>
                <w:rFonts w:ascii="Arial" w:hAnsi="Arial" w:cs="Arial"/>
                <w:sz w:val="20"/>
                <w:szCs w:val="20"/>
              </w:rPr>
            </w:pPr>
            <w:r w:rsidRPr="00FA00B1">
              <w:rPr>
                <w:rFonts w:ascii="Arial" w:hAnsi="Arial" w:cs="Arial"/>
                <w:sz w:val="20"/>
                <w:szCs w:val="20"/>
              </w:rPr>
              <w:t>Total</w:t>
            </w:r>
          </w:p>
        </w:tc>
        <w:tc>
          <w:tcPr>
            <w:tcW w:w="1800" w:type="dxa"/>
            <w:vAlign w:val="bottom"/>
          </w:tcPr>
          <w:p w14:paraId="0D83B457" w14:textId="28D834F3" w:rsidR="00900134" w:rsidRPr="00FA00B1" w:rsidRDefault="00900134" w:rsidP="00900134">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2,103,481,273</w:t>
            </w:r>
          </w:p>
        </w:tc>
        <w:tc>
          <w:tcPr>
            <w:tcW w:w="1800" w:type="dxa"/>
            <w:vAlign w:val="bottom"/>
          </w:tcPr>
          <w:p w14:paraId="10AA37DD" w14:textId="47BB1E00" w:rsidR="00900134" w:rsidRPr="00FA00B1" w:rsidRDefault="00900134" w:rsidP="00900134">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(141,806,822)</w:t>
            </w:r>
          </w:p>
        </w:tc>
        <w:tc>
          <w:tcPr>
            <w:tcW w:w="1800" w:type="dxa"/>
            <w:vAlign w:val="bottom"/>
          </w:tcPr>
          <w:p w14:paraId="6D2DCCFC" w14:textId="32FE4BAC" w:rsidR="00900134" w:rsidRPr="00FA00B1" w:rsidRDefault="00900134" w:rsidP="00900134">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FA00B1">
              <w:rPr>
                <w:rFonts w:ascii="Arial" w:hAnsi="Arial" w:cs="Arial"/>
                <w:sz w:val="20"/>
                <w:szCs w:val="20"/>
              </w:rPr>
              <w:t>1,961,674,451</w:t>
            </w:r>
          </w:p>
        </w:tc>
      </w:tr>
    </w:tbl>
    <w:p w14:paraId="3E4686BA" w14:textId="0400C35D" w:rsidR="00BE0C8D" w:rsidRPr="00FA00B1" w:rsidRDefault="002B7350" w:rsidP="005132E2">
      <w:pPr>
        <w:tabs>
          <w:tab w:val="left" w:pos="540"/>
          <w:tab w:val="left" w:pos="1418"/>
          <w:tab w:val="left" w:pos="1985"/>
        </w:tabs>
        <w:spacing w:before="240" w:after="120" w:line="380" w:lineRule="exact"/>
        <w:ind w:left="547" w:right="-86" w:hanging="547"/>
        <w:rPr>
          <w:rFonts w:ascii="Arial" w:hAnsi="Arial" w:cs="Arial"/>
          <w:b/>
          <w:bCs/>
          <w:sz w:val="22"/>
          <w:szCs w:val="22"/>
        </w:rPr>
      </w:pPr>
      <w:r w:rsidRPr="00FA00B1">
        <w:rPr>
          <w:rFonts w:ascii="Arial" w:hAnsi="Arial" w:cs="Arial"/>
          <w:b/>
          <w:bCs/>
          <w:sz w:val="22"/>
          <w:szCs w:val="22"/>
        </w:rPr>
        <w:t>1</w:t>
      </w:r>
      <w:r w:rsidR="00B808B5" w:rsidRPr="00FA00B1">
        <w:rPr>
          <w:rFonts w:ascii="Arial" w:hAnsi="Arial" w:cs="Arial"/>
          <w:b/>
          <w:bCs/>
          <w:sz w:val="22"/>
          <w:szCs w:val="22"/>
        </w:rPr>
        <w:t>2</w:t>
      </w:r>
      <w:r w:rsidR="008C3DBA" w:rsidRPr="00FA00B1">
        <w:rPr>
          <w:rFonts w:ascii="Arial" w:hAnsi="Arial" w:cs="Arial"/>
          <w:b/>
          <w:bCs/>
          <w:sz w:val="22"/>
          <w:szCs w:val="22"/>
          <w:cs/>
        </w:rPr>
        <w:t>.</w:t>
      </w:r>
      <w:r w:rsidR="007528D8" w:rsidRPr="00FA00B1">
        <w:rPr>
          <w:rFonts w:ascii="Arial" w:hAnsi="Arial" w:cs="Arial"/>
          <w:b/>
          <w:bCs/>
          <w:sz w:val="22"/>
          <w:szCs w:val="22"/>
        </w:rPr>
        <w:t>1</w:t>
      </w:r>
      <w:r w:rsidR="008C3DBA" w:rsidRPr="00FA00B1">
        <w:rPr>
          <w:rFonts w:ascii="Arial" w:hAnsi="Arial" w:cs="Arial"/>
          <w:b/>
          <w:bCs/>
          <w:sz w:val="22"/>
          <w:szCs w:val="22"/>
        </w:rPr>
        <w:tab/>
      </w:r>
      <w:r w:rsidR="00BE0C8D" w:rsidRPr="00FA00B1">
        <w:rPr>
          <w:rFonts w:ascii="Arial" w:hAnsi="Arial" w:cs="Arial"/>
          <w:b/>
          <w:bCs/>
          <w:sz w:val="22"/>
          <w:szCs w:val="22"/>
        </w:rPr>
        <w:t xml:space="preserve">Long-term insurance policy reserves </w:t>
      </w:r>
    </w:p>
    <w:p w14:paraId="32AB63E4" w14:textId="77777777" w:rsidR="00BE0C8D" w:rsidRPr="00FA00B1" w:rsidRDefault="00BE0C8D" w:rsidP="00BE0C8D">
      <w:pPr>
        <w:tabs>
          <w:tab w:val="left" w:pos="900"/>
          <w:tab w:val="right" w:pos="7200"/>
          <w:tab w:val="right" w:pos="8540"/>
        </w:tabs>
        <w:spacing w:line="380" w:lineRule="exact"/>
        <w:ind w:left="547" w:right="-43" w:hanging="547"/>
        <w:jc w:val="right"/>
        <w:rPr>
          <w:rFonts w:ascii="Arial" w:hAnsi="Arial" w:cs="Arial"/>
          <w:sz w:val="20"/>
          <w:szCs w:val="20"/>
        </w:rPr>
      </w:pPr>
      <w:r w:rsidRPr="00FA00B1">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130"/>
        <w:gridCol w:w="2025"/>
        <w:gridCol w:w="2025"/>
      </w:tblGrid>
      <w:tr w:rsidR="001B0C3A" w:rsidRPr="00FA00B1" w14:paraId="36FD2FD2" w14:textId="77777777" w:rsidTr="00400406">
        <w:tc>
          <w:tcPr>
            <w:tcW w:w="5130" w:type="dxa"/>
          </w:tcPr>
          <w:p w14:paraId="7423DEE4" w14:textId="77777777" w:rsidR="00BE0C8D" w:rsidRPr="00FA00B1" w:rsidRDefault="00BE0C8D" w:rsidP="00BE0C8D">
            <w:pPr>
              <w:spacing w:line="380" w:lineRule="exact"/>
              <w:ind w:right="-43"/>
              <w:rPr>
                <w:rFonts w:ascii="Arial" w:hAnsi="Arial" w:cs="Arial"/>
                <w:sz w:val="20"/>
                <w:szCs w:val="20"/>
              </w:rPr>
            </w:pPr>
          </w:p>
        </w:tc>
        <w:tc>
          <w:tcPr>
            <w:tcW w:w="2025" w:type="dxa"/>
            <w:vAlign w:val="bottom"/>
            <w:hideMark/>
          </w:tcPr>
          <w:p w14:paraId="1F2AD275" w14:textId="7E5E1B7D" w:rsidR="00BE0C8D" w:rsidRPr="00FA00B1" w:rsidRDefault="00BE0C8D" w:rsidP="00BE0C8D">
            <w:pPr>
              <w:pBdr>
                <w:bottom w:val="single" w:sz="4" w:space="1" w:color="auto"/>
              </w:pBdr>
              <w:spacing w:line="380" w:lineRule="exact"/>
              <w:ind w:right="-36"/>
              <w:jc w:val="center"/>
              <w:rPr>
                <w:rFonts w:ascii="Arial" w:hAnsi="Arial" w:cs="Arial"/>
                <w:sz w:val="20"/>
                <w:szCs w:val="20"/>
              </w:rPr>
            </w:pPr>
            <w:r w:rsidRPr="00FA00B1">
              <w:rPr>
                <w:rFonts w:ascii="Arial" w:hAnsi="Arial" w:cs="Arial"/>
                <w:sz w:val="20"/>
                <w:szCs w:val="20"/>
              </w:rPr>
              <w:t xml:space="preserve">For the </w:t>
            </w:r>
            <w:r w:rsidR="00743C12" w:rsidRPr="00FA00B1">
              <w:rPr>
                <w:rFonts w:ascii="Arial" w:hAnsi="Arial" w:cs="Arial"/>
                <w:sz w:val="20"/>
                <w:szCs w:val="20"/>
              </w:rPr>
              <w:t>nine-month</w:t>
            </w:r>
            <w:r w:rsidR="003C506A" w:rsidRPr="00FA00B1">
              <w:rPr>
                <w:rFonts w:ascii="Arial" w:hAnsi="Arial" w:cs="Arial"/>
                <w:sz w:val="20"/>
                <w:szCs w:val="20"/>
              </w:rPr>
              <w:t xml:space="preserve"> period</w:t>
            </w:r>
            <w:r w:rsidRPr="00FA00B1">
              <w:rPr>
                <w:rFonts w:ascii="Arial" w:hAnsi="Arial" w:cs="Arial"/>
                <w:sz w:val="20"/>
                <w:szCs w:val="20"/>
              </w:rPr>
              <w:t xml:space="preserve"> ended                  </w:t>
            </w:r>
            <w:r w:rsidR="00743C12" w:rsidRPr="00FA00B1">
              <w:rPr>
                <w:rFonts w:ascii="Arial" w:hAnsi="Arial" w:cs="Arial"/>
                <w:sz w:val="20"/>
                <w:szCs w:val="20"/>
              </w:rPr>
              <w:t>30 September 2021</w:t>
            </w:r>
          </w:p>
        </w:tc>
        <w:tc>
          <w:tcPr>
            <w:tcW w:w="2025" w:type="dxa"/>
            <w:vAlign w:val="bottom"/>
            <w:hideMark/>
          </w:tcPr>
          <w:p w14:paraId="48D88F45" w14:textId="67B249D8" w:rsidR="00BE0C8D" w:rsidRPr="00FA00B1" w:rsidRDefault="00BE0C8D" w:rsidP="00BE0C8D">
            <w:pPr>
              <w:pBdr>
                <w:bottom w:val="single" w:sz="4" w:space="1" w:color="auto"/>
              </w:pBdr>
              <w:spacing w:line="380" w:lineRule="exact"/>
              <w:ind w:right="-36"/>
              <w:jc w:val="center"/>
              <w:rPr>
                <w:rFonts w:ascii="Arial" w:hAnsi="Arial" w:cs="Arial"/>
                <w:sz w:val="20"/>
                <w:szCs w:val="20"/>
              </w:rPr>
            </w:pPr>
            <w:r w:rsidRPr="00FA00B1">
              <w:rPr>
                <w:rFonts w:ascii="Arial" w:hAnsi="Arial" w:cs="Arial"/>
                <w:sz w:val="20"/>
                <w:szCs w:val="20"/>
              </w:rPr>
              <w:t xml:space="preserve">For the year ended    </w:t>
            </w:r>
            <w:r w:rsidR="008D2B04" w:rsidRPr="00FA00B1">
              <w:rPr>
                <w:rFonts w:ascii="Arial" w:hAnsi="Arial" w:cs="Arial"/>
                <w:sz w:val="20"/>
                <w:szCs w:val="20"/>
              </w:rPr>
              <w:t>31 December 2020</w:t>
            </w:r>
          </w:p>
        </w:tc>
      </w:tr>
      <w:tr w:rsidR="00581C7E" w:rsidRPr="00FA00B1" w14:paraId="2D56BAC7" w14:textId="77777777" w:rsidTr="005132E2">
        <w:tc>
          <w:tcPr>
            <w:tcW w:w="5130" w:type="dxa"/>
            <w:vAlign w:val="bottom"/>
          </w:tcPr>
          <w:p w14:paraId="2A205864" w14:textId="77777777" w:rsidR="00581C7E" w:rsidRPr="00FA00B1" w:rsidRDefault="00581C7E" w:rsidP="00581C7E">
            <w:pPr>
              <w:spacing w:line="380" w:lineRule="exact"/>
              <w:ind w:left="252" w:right="-43" w:hanging="252"/>
              <w:jc w:val="left"/>
              <w:rPr>
                <w:rFonts w:ascii="Arial" w:hAnsi="Arial" w:cs="Arial"/>
                <w:sz w:val="20"/>
                <w:szCs w:val="20"/>
              </w:rPr>
            </w:pPr>
            <w:r w:rsidRPr="00FA00B1">
              <w:rPr>
                <w:rFonts w:ascii="Arial" w:hAnsi="Arial" w:cs="Arial"/>
                <w:sz w:val="20"/>
                <w:szCs w:val="20"/>
              </w:rPr>
              <w:t>Balances - beginning of the period</w:t>
            </w:r>
          </w:p>
        </w:tc>
        <w:tc>
          <w:tcPr>
            <w:tcW w:w="2025" w:type="dxa"/>
            <w:shd w:val="clear" w:color="auto" w:fill="auto"/>
            <w:vAlign w:val="bottom"/>
          </w:tcPr>
          <w:p w14:paraId="35EBCAA5" w14:textId="1CD9791A" w:rsidR="00581C7E" w:rsidRPr="00FA00B1" w:rsidRDefault="00581C7E" w:rsidP="00581C7E">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FA00B1">
              <w:rPr>
                <w:rFonts w:ascii="Arial" w:eastAsia="Arial Unicode MS" w:hAnsi="Arial" w:cs="Arial"/>
                <w:sz w:val="20"/>
                <w:szCs w:val="20"/>
                <w:cs/>
              </w:rPr>
              <w:t>504</w:t>
            </w:r>
            <w:r w:rsidRPr="00FA00B1">
              <w:rPr>
                <w:rFonts w:ascii="Arial" w:eastAsia="Arial Unicode MS" w:hAnsi="Arial" w:cs="Arial"/>
                <w:sz w:val="20"/>
                <w:szCs w:val="20"/>
              </w:rPr>
              <w:t>,702,170</w:t>
            </w:r>
          </w:p>
        </w:tc>
        <w:tc>
          <w:tcPr>
            <w:tcW w:w="2025" w:type="dxa"/>
            <w:vAlign w:val="bottom"/>
          </w:tcPr>
          <w:p w14:paraId="31C9FF5F" w14:textId="234D4910" w:rsidR="00581C7E" w:rsidRPr="00FA00B1" w:rsidRDefault="00581C7E" w:rsidP="00581C7E">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FA00B1">
              <w:rPr>
                <w:rFonts w:ascii="Arial" w:eastAsia="Arial Unicode MS" w:hAnsi="Arial" w:cs="Arial"/>
                <w:sz w:val="20"/>
                <w:szCs w:val="20"/>
                <w:cs/>
              </w:rPr>
              <w:t>422</w:t>
            </w:r>
            <w:r w:rsidRPr="00FA00B1">
              <w:rPr>
                <w:rFonts w:ascii="Arial" w:eastAsia="Arial Unicode MS" w:hAnsi="Arial" w:cs="Arial"/>
                <w:sz w:val="20"/>
                <w:szCs w:val="20"/>
              </w:rPr>
              <w:t>,981,057</w:t>
            </w:r>
          </w:p>
        </w:tc>
      </w:tr>
      <w:tr w:rsidR="00581C7E" w:rsidRPr="00FA00B1" w14:paraId="4EE4D32F" w14:textId="77777777" w:rsidTr="005132E2">
        <w:tc>
          <w:tcPr>
            <w:tcW w:w="5130" w:type="dxa"/>
            <w:vAlign w:val="bottom"/>
            <w:hideMark/>
          </w:tcPr>
          <w:p w14:paraId="734820E8" w14:textId="77777777" w:rsidR="00581C7E" w:rsidRPr="00FA00B1" w:rsidRDefault="00581C7E" w:rsidP="00581C7E">
            <w:pPr>
              <w:spacing w:line="380" w:lineRule="exact"/>
              <w:ind w:left="252" w:right="-43" w:hanging="252"/>
              <w:jc w:val="left"/>
              <w:rPr>
                <w:rFonts w:ascii="Arial" w:hAnsi="Arial" w:cs="Arial"/>
                <w:sz w:val="20"/>
                <w:szCs w:val="20"/>
              </w:rPr>
            </w:pPr>
            <w:r w:rsidRPr="00FA00B1">
              <w:rPr>
                <w:rFonts w:ascii="Arial" w:hAnsi="Arial" w:cs="Arial"/>
                <w:sz w:val="20"/>
                <w:szCs w:val="20"/>
              </w:rPr>
              <w:t>Reserves increased from net of new policies and enforced policies</w:t>
            </w:r>
          </w:p>
        </w:tc>
        <w:tc>
          <w:tcPr>
            <w:tcW w:w="2025" w:type="dxa"/>
            <w:shd w:val="clear" w:color="auto" w:fill="auto"/>
            <w:vAlign w:val="bottom"/>
          </w:tcPr>
          <w:p w14:paraId="31236276" w14:textId="49FCC047" w:rsidR="00581C7E" w:rsidRPr="00FA00B1" w:rsidRDefault="00581C7E" w:rsidP="00581C7E">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FA00B1">
              <w:rPr>
                <w:rFonts w:ascii="Arial" w:eastAsia="Arial Unicode MS" w:hAnsi="Arial" w:cs="Arial"/>
                <w:sz w:val="20"/>
                <w:szCs w:val="20"/>
              </w:rPr>
              <w:t>277,857,93</w:t>
            </w:r>
            <w:r w:rsidR="00FA00B1" w:rsidRPr="00FA00B1">
              <w:rPr>
                <w:rFonts w:ascii="Arial" w:eastAsia="Arial Unicode MS" w:hAnsi="Arial" w:cs="Arial"/>
                <w:sz w:val="20"/>
                <w:szCs w:val="20"/>
              </w:rPr>
              <w:t>2</w:t>
            </w:r>
          </w:p>
        </w:tc>
        <w:tc>
          <w:tcPr>
            <w:tcW w:w="2025" w:type="dxa"/>
            <w:vAlign w:val="bottom"/>
          </w:tcPr>
          <w:p w14:paraId="35851E36" w14:textId="6C8F5B06" w:rsidR="00581C7E" w:rsidRPr="00FA00B1" w:rsidRDefault="00581C7E" w:rsidP="00581C7E">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FA00B1">
              <w:rPr>
                <w:rFonts w:ascii="Arial" w:eastAsia="Arial Unicode MS" w:hAnsi="Arial" w:cs="Arial"/>
                <w:sz w:val="20"/>
                <w:szCs w:val="20"/>
              </w:rPr>
              <w:t>262,253,973</w:t>
            </w:r>
          </w:p>
        </w:tc>
      </w:tr>
      <w:tr w:rsidR="00581C7E" w:rsidRPr="00FA00B1" w14:paraId="4328542F" w14:textId="77777777" w:rsidTr="005132E2">
        <w:tc>
          <w:tcPr>
            <w:tcW w:w="5130" w:type="dxa"/>
            <w:vAlign w:val="bottom"/>
          </w:tcPr>
          <w:p w14:paraId="3B869C8C" w14:textId="77777777" w:rsidR="00581C7E" w:rsidRPr="00FA00B1" w:rsidRDefault="00581C7E" w:rsidP="00581C7E">
            <w:pPr>
              <w:spacing w:line="380" w:lineRule="exact"/>
              <w:ind w:left="252" w:right="-43" w:hanging="252"/>
              <w:jc w:val="left"/>
              <w:rPr>
                <w:rFonts w:ascii="Arial" w:hAnsi="Arial" w:cs="Arial"/>
                <w:sz w:val="20"/>
                <w:szCs w:val="20"/>
              </w:rPr>
            </w:pPr>
            <w:r w:rsidRPr="00FA00B1">
              <w:rPr>
                <w:rFonts w:ascii="Arial" w:hAnsi="Arial" w:cs="Arial"/>
                <w:sz w:val="20"/>
                <w:szCs w:val="20"/>
              </w:rPr>
              <w:t>Reserves decreased from insurance policies</w:t>
            </w:r>
          </w:p>
        </w:tc>
        <w:tc>
          <w:tcPr>
            <w:tcW w:w="2025" w:type="dxa"/>
            <w:shd w:val="clear" w:color="auto" w:fill="auto"/>
            <w:vAlign w:val="bottom"/>
          </w:tcPr>
          <w:p w14:paraId="363084F8" w14:textId="620F0EC5" w:rsidR="00581C7E" w:rsidRPr="00FA00B1" w:rsidRDefault="00581C7E" w:rsidP="00581C7E">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FA00B1">
              <w:rPr>
                <w:rFonts w:ascii="Arial" w:eastAsia="Arial Unicode MS" w:hAnsi="Arial" w:cs="Arial"/>
                <w:sz w:val="20"/>
                <w:szCs w:val="20"/>
              </w:rPr>
              <w:t>(153,552,41</w:t>
            </w:r>
            <w:r w:rsidR="00FA00B1" w:rsidRPr="00FA00B1">
              <w:rPr>
                <w:rFonts w:ascii="Arial" w:eastAsia="Arial Unicode MS" w:hAnsi="Arial" w:cs="Arial"/>
                <w:sz w:val="20"/>
                <w:szCs w:val="20"/>
              </w:rPr>
              <w:t>7</w:t>
            </w:r>
            <w:r w:rsidRPr="00FA00B1">
              <w:rPr>
                <w:rFonts w:ascii="Arial" w:eastAsia="Arial Unicode MS" w:hAnsi="Arial" w:cs="Arial"/>
                <w:sz w:val="20"/>
                <w:szCs w:val="20"/>
              </w:rPr>
              <w:t>)</w:t>
            </w:r>
          </w:p>
        </w:tc>
        <w:tc>
          <w:tcPr>
            <w:tcW w:w="2025" w:type="dxa"/>
            <w:vAlign w:val="bottom"/>
          </w:tcPr>
          <w:p w14:paraId="7E69FD53" w14:textId="75B371A9" w:rsidR="00581C7E" w:rsidRPr="00FA00B1" w:rsidRDefault="00581C7E" w:rsidP="00581C7E">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FA00B1">
              <w:rPr>
                <w:rFonts w:ascii="Arial" w:eastAsia="Arial Unicode MS" w:hAnsi="Arial" w:cs="Arial"/>
                <w:sz w:val="20"/>
                <w:szCs w:val="20"/>
              </w:rPr>
              <w:t>(180,532,860)</w:t>
            </w:r>
          </w:p>
        </w:tc>
      </w:tr>
      <w:tr w:rsidR="00581C7E" w:rsidRPr="00FA00B1" w14:paraId="4E5D32AD" w14:textId="77777777" w:rsidTr="005132E2">
        <w:tc>
          <w:tcPr>
            <w:tcW w:w="5130" w:type="dxa"/>
            <w:vAlign w:val="bottom"/>
            <w:hideMark/>
          </w:tcPr>
          <w:p w14:paraId="7D3272CD" w14:textId="77777777" w:rsidR="00581C7E" w:rsidRPr="00FA00B1" w:rsidRDefault="00581C7E" w:rsidP="00581C7E">
            <w:pPr>
              <w:spacing w:line="380" w:lineRule="exact"/>
              <w:ind w:right="-43"/>
              <w:rPr>
                <w:rFonts w:ascii="Arial" w:hAnsi="Arial" w:cs="Arial"/>
                <w:sz w:val="20"/>
                <w:szCs w:val="20"/>
              </w:rPr>
            </w:pPr>
            <w:r w:rsidRPr="00FA00B1">
              <w:rPr>
                <w:rFonts w:ascii="Arial" w:hAnsi="Arial" w:cs="Arial"/>
                <w:sz w:val="20"/>
                <w:szCs w:val="20"/>
              </w:rPr>
              <w:t>Balance - end of the period</w:t>
            </w:r>
          </w:p>
        </w:tc>
        <w:tc>
          <w:tcPr>
            <w:tcW w:w="2025" w:type="dxa"/>
            <w:shd w:val="clear" w:color="auto" w:fill="auto"/>
            <w:vAlign w:val="bottom"/>
          </w:tcPr>
          <w:p w14:paraId="136B199D" w14:textId="3A1BC193" w:rsidR="00581C7E" w:rsidRPr="00FA00B1" w:rsidRDefault="00581C7E" w:rsidP="00581C7E">
            <w:pPr>
              <w:pBdr>
                <w:top w:val="single" w:sz="4" w:space="1" w:color="auto"/>
                <w:bottom w:val="double" w:sz="4" w:space="1" w:color="auto"/>
              </w:pBd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FA00B1">
              <w:rPr>
                <w:rFonts w:ascii="Arial" w:eastAsia="Arial Unicode MS" w:hAnsi="Arial" w:cs="Arial"/>
                <w:sz w:val="20"/>
                <w:szCs w:val="20"/>
              </w:rPr>
              <w:t>629,007,685</w:t>
            </w:r>
          </w:p>
        </w:tc>
        <w:tc>
          <w:tcPr>
            <w:tcW w:w="2025" w:type="dxa"/>
            <w:vAlign w:val="bottom"/>
          </w:tcPr>
          <w:p w14:paraId="0EC24852" w14:textId="5A624E89" w:rsidR="00581C7E" w:rsidRPr="00FA00B1" w:rsidRDefault="00581C7E" w:rsidP="00581C7E">
            <w:pPr>
              <w:pBdr>
                <w:top w:val="single" w:sz="4" w:space="1" w:color="auto"/>
                <w:bottom w:val="double" w:sz="4" w:space="1" w:color="auto"/>
              </w:pBd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FA00B1">
              <w:rPr>
                <w:rFonts w:ascii="Arial" w:eastAsia="Arial Unicode MS" w:hAnsi="Arial" w:cs="Arial"/>
                <w:sz w:val="20"/>
                <w:szCs w:val="20"/>
              </w:rPr>
              <w:t>504,702,170</w:t>
            </w:r>
          </w:p>
        </w:tc>
      </w:tr>
    </w:tbl>
    <w:p w14:paraId="5E720DB1" w14:textId="385D0C9D" w:rsidR="008C3DBA" w:rsidRPr="00FA00B1" w:rsidRDefault="00BE0C8D"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FA00B1">
        <w:rPr>
          <w:rFonts w:ascii="Arial" w:hAnsi="Arial" w:cs="Arial"/>
          <w:b/>
          <w:bCs/>
          <w:sz w:val="22"/>
          <w:szCs w:val="22"/>
        </w:rPr>
        <w:t>1</w:t>
      </w:r>
      <w:r w:rsidR="00B808B5" w:rsidRPr="00FA00B1">
        <w:rPr>
          <w:rFonts w:ascii="Arial" w:hAnsi="Arial" w:cs="Arial"/>
          <w:b/>
          <w:bCs/>
          <w:sz w:val="22"/>
          <w:szCs w:val="22"/>
        </w:rPr>
        <w:t>2</w:t>
      </w:r>
      <w:r w:rsidRPr="00FA00B1">
        <w:rPr>
          <w:rFonts w:ascii="Arial" w:hAnsi="Arial" w:cs="Arial"/>
          <w:b/>
          <w:bCs/>
          <w:sz w:val="22"/>
          <w:szCs w:val="22"/>
        </w:rPr>
        <w:t>.2</w:t>
      </w:r>
      <w:r w:rsidRPr="00FA00B1">
        <w:rPr>
          <w:rFonts w:ascii="Arial" w:hAnsi="Arial" w:cs="Arial"/>
          <w:b/>
          <w:bCs/>
          <w:sz w:val="22"/>
          <w:szCs w:val="22"/>
        </w:rPr>
        <w:tab/>
      </w:r>
      <w:r w:rsidR="009C4FFA" w:rsidRPr="00FA00B1">
        <w:rPr>
          <w:rFonts w:ascii="Arial" w:hAnsi="Arial" w:cs="Arial"/>
          <w:b/>
          <w:bCs/>
          <w:sz w:val="22"/>
          <w:szCs w:val="22"/>
        </w:rPr>
        <w:t xml:space="preserve">Loss reserves </w:t>
      </w:r>
    </w:p>
    <w:p w14:paraId="58842A39" w14:textId="77777777" w:rsidR="000F5CE1" w:rsidRPr="00FA00B1" w:rsidRDefault="000F5CE1" w:rsidP="000F5CE1">
      <w:pPr>
        <w:spacing w:line="380" w:lineRule="exact"/>
        <w:ind w:right="29"/>
        <w:jc w:val="right"/>
        <w:rPr>
          <w:rFonts w:ascii="Arial" w:hAnsi="Arial" w:cs="Arial"/>
          <w:sz w:val="20"/>
          <w:szCs w:val="20"/>
        </w:rPr>
      </w:pPr>
      <w:r w:rsidRPr="00FA00B1">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130"/>
        <w:gridCol w:w="2030"/>
        <w:gridCol w:w="2030"/>
      </w:tblGrid>
      <w:tr w:rsidR="001B0C3A" w:rsidRPr="00FA00B1" w14:paraId="080A2139" w14:textId="77777777" w:rsidTr="004D404D">
        <w:trPr>
          <w:trHeight w:val="300"/>
        </w:trPr>
        <w:tc>
          <w:tcPr>
            <w:tcW w:w="5130" w:type="dxa"/>
          </w:tcPr>
          <w:p w14:paraId="6154AE43" w14:textId="77777777" w:rsidR="007528D8" w:rsidRPr="00FA00B1" w:rsidRDefault="007528D8" w:rsidP="00881974">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30" w:type="dxa"/>
            <w:vAlign w:val="bottom"/>
          </w:tcPr>
          <w:p w14:paraId="08AE2D37" w14:textId="02ACB5DF" w:rsidR="007528D8" w:rsidRPr="00FA00B1" w:rsidRDefault="007528D8" w:rsidP="00881974">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FA00B1">
              <w:rPr>
                <w:rFonts w:ascii="Arial" w:eastAsia="Arial Unicode MS" w:hAnsi="Arial" w:cs="Arial"/>
                <w:sz w:val="20"/>
                <w:szCs w:val="20"/>
              </w:rPr>
              <w:t xml:space="preserve">For the </w:t>
            </w:r>
            <w:r w:rsidR="00743C12" w:rsidRPr="00FA00B1">
              <w:rPr>
                <w:rFonts w:ascii="Arial" w:eastAsia="Arial Unicode MS" w:hAnsi="Arial" w:cs="Arial"/>
                <w:sz w:val="20"/>
                <w:szCs w:val="20"/>
              </w:rPr>
              <w:t>nine-month</w:t>
            </w:r>
            <w:r w:rsidR="003C506A" w:rsidRPr="00FA00B1">
              <w:rPr>
                <w:rFonts w:ascii="Arial" w:eastAsia="Arial Unicode MS" w:hAnsi="Arial" w:cs="Arial"/>
                <w:sz w:val="20"/>
                <w:szCs w:val="20"/>
              </w:rPr>
              <w:t xml:space="preserve"> period</w:t>
            </w:r>
            <w:r w:rsidRPr="00FA00B1">
              <w:rPr>
                <w:rFonts w:ascii="Arial" w:eastAsia="Arial Unicode MS" w:hAnsi="Arial" w:cs="Arial"/>
                <w:sz w:val="20"/>
                <w:szCs w:val="20"/>
              </w:rPr>
              <w:t xml:space="preserve"> ended        </w:t>
            </w:r>
            <w:r w:rsidR="00D66272" w:rsidRPr="00FA00B1">
              <w:rPr>
                <w:rFonts w:ascii="Arial" w:eastAsia="Arial Unicode MS" w:hAnsi="Arial" w:cs="Arial"/>
                <w:sz w:val="20"/>
                <w:szCs w:val="20"/>
              </w:rPr>
              <w:t xml:space="preserve">            </w:t>
            </w:r>
            <w:r w:rsidR="00743C12" w:rsidRPr="00FA00B1">
              <w:rPr>
                <w:rFonts w:ascii="Arial" w:eastAsia="Arial Unicode MS" w:hAnsi="Arial" w:cs="Arial"/>
                <w:sz w:val="20"/>
                <w:szCs w:val="20"/>
              </w:rPr>
              <w:t>30 September 2021</w:t>
            </w:r>
          </w:p>
        </w:tc>
        <w:tc>
          <w:tcPr>
            <w:tcW w:w="2030" w:type="dxa"/>
            <w:vAlign w:val="bottom"/>
          </w:tcPr>
          <w:p w14:paraId="1D094789" w14:textId="35B5CED8" w:rsidR="007528D8" w:rsidRPr="00FA00B1" w:rsidRDefault="007528D8" w:rsidP="00881974">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FA00B1">
              <w:rPr>
                <w:rFonts w:ascii="Arial" w:eastAsia="Arial Unicode MS" w:hAnsi="Arial" w:cs="Arial"/>
                <w:sz w:val="20"/>
                <w:szCs w:val="20"/>
              </w:rPr>
              <w:t xml:space="preserve">For the year ended </w:t>
            </w:r>
            <w:r w:rsidR="008D2B04" w:rsidRPr="00FA00B1">
              <w:rPr>
                <w:rFonts w:ascii="Arial" w:eastAsia="Arial Unicode MS" w:hAnsi="Arial" w:cs="Arial"/>
                <w:sz w:val="20"/>
                <w:szCs w:val="20"/>
              </w:rPr>
              <w:t>31 December 2020</w:t>
            </w:r>
          </w:p>
        </w:tc>
      </w:tr>
      <w:tr w:rsidR="00581C7E" w:rsidRPr="00FA00B1" w14:paraId="5A959DF8" w14:textId="77777777" w:rsidTr="004622F4">
        <w:trPr>
          <w:trHeight w:val="300"/>
        </w:trPr>
        <w:tc>
          <w:tcPr>
            <w:tcW w:w="5130" w:type="dxa"/>
            <w:vAlign w:val="bottom"/>
          </w:tcPr>
          <w:p w14:paraId="07A94201" w14:textId="77777777" w:rsidR="00581C7E" w:rsidRPr="00FA00B1" w:rsidRDefault="00581C7E" w:rsidP="00581C7E">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FA00B1">
              <w:rPr>
                <w:rFonts w:ascii="Arial" w:hAnsi="Arial" w:cs="Arial"/>
                <w:sz w:val="20"/>
                <w:szCs w:val="20"/>
              </w:rPr>
              <w:t>Balances - beginning of the period</w:t>
            </w:r>
          </w:p>
        </w:tc>
        <w:tc>
          <w:tcPr>
            <w:tcW w:w="2030" w:type="dxa"/>
            <w:shd w:val="clear" w:color="auto" w:fill="auto"/>
            <w:vAlign w:val="bottom"/>
          </w:tcPr>
          <w:p w14:paraId="0355DFFB" w14:textId="3FEDED24"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549,509,454</w:t>
            </w:r>
          </w:p>
        </w:tc>
        <w:tc>
          <w:tcPr>
            <w:tcW w:w="2030" w:type="dxa"/>
            <w:vAlign w:val="bottom"/>
          </w:tcPr>
          <w:p w14:paraId="107E5BD4" w14:textId="3AFE2320"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569,380,341</w:t>
            </w:r>
          </w:p>
        </w:tc>
      </w:tr>
      <w:tr w:rsidR="00581C7E" w:rsidRPr="00FA00B1" w14:paraId="01280145" w14:textId="77777777" w:rsidTr="00AD7FC0">
        <w:trPr>
          <w:trHeight w:val="300"/>
        </w:trPr>
        <w:tc>
          <w:tcPr>
            <w:tcW w:w="5130" w:type="dxa"/>
            <w:vAlign w:val="bottom"/>
          </w:tcPr>
          <w:p w14:paraId="38DA17A6" w14:textId="77777777" w:rsidR="00581C7E" w:rsidRPr="00FA00B1" w:rsidRDefault="00581C7E" w:rsidP="00581C7E">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FA00B1">
              <w:rPr>
                <w:rFonts w:ascii="Arial" w:hAnsi="Arial" w:cs="Arial"/>
                <w:sz w:val="20"/>
                <w:szCs w:val="20"/>
              </w:rPr>
              <w:t>Claims incurred during the period</w:t>
            </w:r>
          </w:p>
        </w:tc>
        <w:tc>
          <w:tcPr>
            <w:tcW w:w="2030" w:type="dxa"/>
            <w:shd w:val="clear" w:color="auto" w:fill="auto"/>
            <w:vAlign w:val="bottom"/>
          </w:tcPr>
          <w:p w14:paraId="21CA0C01" w14:textId="25AF46C3"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883,604,494</w:t>
            </w:r>
          </w:p>
        </w:tc>
        <w:tc>
          <w:tcPr>
            <w:tcW w:w="2030" w:type="dxa"/>
            <w:vAlign w:val="bottom"/>
          </w:tcPr>
          <w:p w14:paraId="5F3B4DE4" w14:textId="1E128B25"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1,205,553,815</w:t>
            </w:r>
          </w:p>
        </w:tc>
      </w:tr>
      <w:tr w:rsidR="00581C7E" w:rsidRPr="00FA00B1" w14:paraId="7BD021F7" w14:textId="77777777" w:rsidTr="00AD7FC0">
        <w:tc>
          <w:tcPr>
            <w:tcW w:w="5130" w:type="dxa"/>
            <w:vAlign w:val="bottom"/>
          </w:tcPr>
          <w:p w14:paraId="76C55495" w14:textId="77777777" w:rsidR="00581C7E" w:rsidRPr="00FA00B1" w:rsidRDefault="00581C7E" w:rsidP="00581C7E">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FA00B1">
              <w:rPr>
                <w:rFonts w:ascii="Arial" w:hAnsi="Arial" w:cs="Arial"/>
                <w:sz w:val="20"/>
                <w:szCs w:val="20"/>
              </w:rPr>
              <w:t>Changes in loss reserves of prior periods’ claims</w:t>
            </w:r>
          </w:p>
        </w:tc>
        <w:tc>
          <w:tcPr>
            <w:tcW w:w="2030" w:type="dxa"/>
            <w:shd w:val="clear" w:color="auto" w:fill="auto"/>
            <w:vAlign w:val="bottom"/>
          </w:tcPr>
          <w:p w14:paraId="0B4AD1E4" w14:textId="503A61A8"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30,170,799</w:t>
            </w:r>
          </w:p>
        </w:tc>
        <w:tc>
          <w:tcPr>
            <w:tcW w:w="2030" w:type="dxa"/>
            <w:vAlign w:val="bottom"/>
          </w:tcPr>
          <w:p w14:paraId="5062DD49" w14:textId="2B51CE18"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(8,426,523)</w:t>
            </w:r>
          </w:p>
        </w:tc>
      </w:tr>
      <w:tr w:rsidR="00581C7E" w:rsidRPr="00FA00B1" w14:paraId="214B7786" w14:textId="77777777" w:rsidTr="00AD7FC0">
        <w:tc>
          <w:tcPr>
            <w:tcW w:w="5130" w:type="dxa"/>
            <w:vAlign w:val="bottom"/>
          </w:tcPr>
          <w:p w14:paraId="7AB408DF" w14:textId="77777777" w:rsidR="00581C7E" w:rsidRPr="00FA00B1" w:rsidRDefault="00581C7E" w:rsidP="00581C7E">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FA00B1">
              <w:rPr>
                <w:rFonts w:ascii="Arial" w:hAnsi="Arial" w:cs="Arial"/>
                <w:sz w:val="20"/>
                <w:szCs w:val="20"/>
              </w:rPr>
              <w:t>Changes in assumptions in calculation of loss reserves</w:t>
            </w:r>
          </w:p>
        </w:tc>
        <w:tc>
          <w:tcPr>
            <w:tcW w:w="2030" w:type="dxa"/>
            <w:shd w:val="clear" w:color="auto" w:fill="auto"/>
            <w:vAlign w:val="bottom"/>
          </w:tcPr>
          <w:p w14:paraId="67C554DC" w14:textId="6AC15A6C"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7,062,844</w:t>
            </w:r>
          </w:p>
        </w:tc>
        <w:tc>
          <w:tcPr>
            <w:tcW w:w="2030" w:type="dxa"/>
            <w:vAlign w:val="bottom"/>
          </w:tcPr>
          <w:p w14:paraId="185573E3" w14:textId="7650A18E"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(27,850,720)</w:t>
            </w:r>
          </w:p>
        </w:tc>
      </w:tr>
      <w:tr w:rsidR="00581C7E" w:rsidRPr="00FA00B1" w14:paraId="0D769F00" w14:textId="77777777" w:rsidTr="00AD7FC0">
        <w:tc>
          <w:tcPr>
            <w:tcW w:w="5130" w:type="dxa"/>
            <w:vAlign w:val="bottom"/>
          </w:tcPr>
          <w:p w14:paraId="67352206" w14:textId="77777777" w:rsidR="00581C7E" w:rsidRPr="00FA00B1" w:rsidRDefault="00581C7E" w:rsidP="00581C7E">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FA00B1">
              <w:rPr>
                <w:rFonts w:ascii="Arial" w:hAnsi="Arial" w:cs="Arial"/>
                <w:sz w:val="20"/>
                <w:szCs w:val="20"/>
              </w:rPr>
              <w:t>Claims paid during the period</w:t>
            </w:r>
          </w:p>
        </w:tc>
        <w:tc>
          <w:tcPr>
            <w:tcW w:w="2030" w:type="dxa"/>
            <w:shd w:val="clear" w:color="auto" w:fill="auto"/>
            <w:vAlign w:val="bottom"/>
          </w:tcPr>
          <w:p w14:paraId="7C6731EB" w14:textId="16B6CCC2"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(860,160,208)</w:t>
            </w:r>
          </w:p>
        </w:tc>
        <w:tc>
          <w:tcPr>
            <w:tcW w:w="2030" w:type="dxa"/>
            <w:vAlign w:val="bottom"/>
          </w:tcPr>
          <w:p w14:paraId="1DF2FA3C" w14:textId="1900C35F"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(1,189,147,459)</w:t>
            </w:r>
          </w:p>
        </w:tc>
      </w:tr>
      <w:tr w:rsidR="00581C7E" w:rsidRPr="00FA00B1" w14:paraId="7D1DEB5F" w14:textId="77777777" w:rsidTr="00AD7FC0">
        <w:tc>
          <w:tcPr>
            <w:tcW w:w="5130" w:type="dxa"/>
            <w:vAlign w:val="bottom"/>
          </w:tcPr>
          <w:p w14:paraId="1ABE7641" w14:textId="77777777" w:rsidR="00581C7E" w:rsidRPr="00FA00B1" w:rsidRDefault="00581C7E" w:rsidP="00581C7E">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FA00B1">
              <w:rPr>
                <w:rFonts w:ascii="Arial" w:hAnsi="Arial" w:cs="Arial"/>
                <w:sz w:val="20"/>
                <w:szCs w:val="20"/>
              </w:rPr>
              <w:t>Balances - end of the period</w:t>
            </w:r>
          </w:p>
        </w:tc>
        <w:tc>
          <w:tcPr>
            <w:tcW w:w="2030" w:type="dxa"/>
            <w:shd w:val="clear" w:color="auto" w:fill="auto"/>
            <w:vAlign w:val="bottom"/>
          </w:tcPr>
          <w:p w14:paraId="17CB5862" w14:textId="7DD9FB0D" w:rsidR="00581C7E" w:rsidRPr="00FA00B1" w:rsidRDefault="00581C7E" w:rsidP="00581C7E">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610,187,383</w:t>
            </w:r>
          </w:p>
        </w:tc>
        <w:tc>
          <w:tcPr>
            <w:tcW w:w="2030" w:type="dxa"/>
            <w:vAlign w:val="bottom"/>
          </w:tcPr>
          <w:p w14:paraId="6F0A66FD" w14:textId="2630199B" w:rsidR="00581C7E" w:rsidRPr="00FA00B1" w:rsidRDefault="00581C7E" w:rsidP="00581C7E">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549,509,454</w:t>
            </w:r>
          </w:p>
        </w:tc>
      </w:tr>
    </w:tbl>
    <w:p w14:paraId="212BEC4E" w14:textId="77777777" w:rsidR="00575935" w:rsidRPr="00FA00B1" w:rsidRDefault="00575935" w:rsidP="00AD7FC0">
      <w:pPr>
        <w:tabs>
          <w:tab w:val="left" w:pos="540"/>
          <w:tab w:val="left" w:pos="1418"/>
          <w:tab w:val="left" w:pos="1985"/>
        </w:tabs>
        <w:spacing w:before="120" w:after="120" w:line="380" w:lineRule="exact"/>
        <w:ind w:left="547" w:right="-86" w:hanging="547"/>
        <w:rPr>
          <w:rFonts w:ascii="Arial" w:hAnsi="Arial" w:cs="Arial"/>
          <w:b/>
          <w:bCs/>
          <w:sz w:val="22"/>
          <w:szCs w:val="22"/>
        </w:rPr>
      </w:pPr>
    </w:p>
    <w:p w14:paraId="1E893F34" w14:textId="77777777" w:rsidR="00575935" w:rsidRPr="00FA00B1" w:rsidRDefault="00575935">
      <w:pPr>
        <w:ind w:right="0"/>
        <w:jc w:val="left"/>
        <w:rPr>
          <w:rFonts w:ascii="Arial" w:hAnsi="Arial" w:cs="Arial"/>
          <w:b/>
          <w:bCs/>
          <w:sz w:val="22"/>
          <w:szCs w:val="22"/>
        </w:rPr>
      </w:pPr>
      <w:r w:rsidRPr="00FA00B1">
        <w:rPr>
          <w:rFonts w:ascii="Arial" w:hAnsi="Arial" w:cs="Arial"/>
          <w:b/>
          <w:bCs/>
          <w:sz w:val="22"/>
          <w:szCs w:val="22"/>
        </w:rPr>
        <w:br w:type="page"/>
      </w:r>
    </w:p>
    <w:p w14:paraId="7FDB9844" w14:textId="2D15206A" w:rsidR="008C3DBA" w:rsidRPr="00FA00B1" w:rsidRDefault="002B7350" w:rsidP="00AD7FC0">
      <w:pPr>
        <w:tabs>
          <w:tab w:val="left" w:pos="540"/>
          <w:tab w:val="left" w:pos="1418"/>
          <w:tab w:val="left" w:pos="1985"/>
        </w:tabs>
        <w:spacing w:before="120" w:after="120" w:line="380" w:lineRule="exact"/>
        <w:ind w:left="547" w:right="-86" w:hanging="547"/>
        <w:rPr>
          <w:rFonts w:ascii="Arial" w:hAnsi="Arial" w:cs="Arial"/>
          <w:b/>
          <w:bCs/>
          <w:sz w:val="22"/>
          <w:szCs w:val="22"/>
        </w:rPr>
      </w:pPr>
      <w:r w:rsidRPr="00FA00B1">
        <w:rPr>
          <w:rFonts w:ascii="Arial" w:hAnsi="Arial" w:cs="Arial"/>
          <w:b/>
          <w:bCs/>
          <w:sz w:val="22"/>
          <w:szCs w:val="22"/>
        </w:rPr>
        <w:lastRenderedPageBreak/>
        <w:t>1</w:t>
      </w:r>
      <w:r w:rsidR="00B808B5" w:rsidRPr="00FA00B1">
        <w:rPr>
          <w:rFonts w:ascii="Arial" w:hAnsi="Arial" w:cs="Arial"/>
          <w:b/>
          <w:bCs/>
          <w:sz w:val="22"/>
          <w:szCs w:val="22"/>
        </w:rPr>
        <w:t>2</w:t>
      </w:r>
      <w:r w:rsidR="00BE0C8D" w:rsidRPr="00FA00B1">
        <w:rPr>
          <w:rFonts w:ascii="Arial" w:hAnsi="Arial" w:cs="Arial"/>
          <w:b/>
          <w:bCs/>
          <w:sz w:val="22"/>
          <w:szCs w:val="22"/>
        </w:rPr>
        <w:t>.3</w:t>
      </w:r>
      <w:r w:rsidR="002E2247" w:rsidRPr="00FA00B1">
        <w:rPr>
          <w:rFonts w:ascii="Arial" w:hAnsi="Arial" w:cs="Arial"/>
          <w:b/>
          <w:bCs/>
          <w:sz w:val="22"/>
          <w:szCs w:val="22"/>
        </w:rPr>
        <w:tab/>
      </w:r>
      <w:r w:rsidR="008C3DBA" w:rsidRPr="00FA00B1">
        <w:rPr>
          <w:rFonts w:ascii="Arial" w:hAnsi="Arial" w:cs="Arial"/>
          <w:b/>
          <w:bCs/>
          <w:sz w:val="22"/>
          <w:szCs w:val="22"/>
        </w:rPr>
        <w:t>Unearned premium reserves</w:t>
      </w:r>
    </w:p>
    <w:p w14:paraId="266D532E" w14:textId="77777777" w:rsidR="000F5CE1" w:rsidRPr="00FA00B1" w:rsidRDefault="000F5CE1" w:rsidP="000F5CE1">
      <w:pPr>
        <w:spacing w:line="380" w:lineRule="exact"/>
        <w:ind w:right="29"/>
        <w:jc w:val="right"/>
        <w:rPr>
          <w:rFonts w:ascii="Arial" w:hAnsi="Arial" w:cs="Arial"/>
          <w:sz w:val="20"/>
          <w:szCs w:val="20"/>
        </w:rPr>
      </w:pPr>
      <w:r w:rsidRPr="00FA00B1">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040"/>
        <w:gridCol w:w="2074"/>
        <w:gridCol w:w="2075"/>
      </w:tblGrid>
      <w:tr w:rsidR="001B0C3A" w:rsidRPr="00FA00B1" w14:paraId="56F4A34C" w14:textId="77777777" w:rsidTr="00224B67">
        <w:trPr>
          <w:trHeight w:val="300"/>
        </w:trPr>
        <w:tc>
          <w:tcPr>
            <w:tcW w:w="5040" w:type="dxa"/>
          </w:tcPr>
          <w:p w14:paraId="4B1CC388" w14:textId="77777777" w:rsidR="00E87BE3" w:rsidRPr="00FA00B1"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4" w:type="dxa"/>
            <w:vAlign w:val="bottom"/>
          </w:tcPr>
          <w:p w14:paraId="29861E9C" w14:textId="7A13CA22" w:rsidR="00E87BE3" w:rsidRPr="00FA00B1" w:rsidRDefault="00E87BE3" w:rsidP="004D404D">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r w:rsidRPr="00FA00B1">
              <w:rPr>
                <w:rFonts w:ascii="Arial" w:eastAsia="Arial Unicode MS" w:hAnsi="Arial" w:cs="Arial"/>
                <w:sz w:val="20"/>
                <w:szCs w:val="20"/>
              </w:rPr>
              <w:t xml:space="preserve">For the </w:t>
            </w:r>
            <w:r w:rsidR="00743C12" w:rsidRPr="00FA00B1">
              <w:rPr>
                <w:rFonts w:ascii="Arial" w:eastAsia="Arial Unicode MS" w:hAnsi="Arial" w:cs="Arial"/>
                <w:sz w:val="20"/>
                <w:szCs w:val="20"/>
              </w:rPr>
              <w:t>nine-month</w:t>
            </w:r>
            <w:r w:rsidR="003C506A" w:rsidRPr="00FA00B1">
              <w:rPr>
                <w:rFonts w:ascii="Arial" w:eastAsia="Arial Unicode MS" w:hAnsi="Arial" w:cs="Arial"/>
                <w:sz w:val="20"/>
                <w:szCs w:val="20"/>
              </w:rPr>
              <w:t xml:space="preserve"> period</w:t>
            </w:r>
            <w:r w:rsidRPr="00FA00B1">
              <w:rPr>
                <w:rFonts w:ascii="Arial" w:eastAsia="Arial Unicode MS" w:hAnsi="Arial" w:cs="Arial"/>
                <w:sz w:val="20"/>
                <w:szCs w:val="20"/>
              </w:rPr>
              <w:t xml:space="preserve"> ended          </w:t>
            </w:r>
            <w:r w:rsidR="00743C12" w:rsidRPr="00FA00B1">
              <w:rPr>
                <w:rFonts w:ascii="Arial" w:eastAsia="Arial Unicode MS" w:hAnsi="Arial" w:cs="Arial"/>
                <w:sz w:val="20"/>
                <w:szCs w:val="20"/>
              </w:rPr>
              <w:t>30 September 2021</w:t>
            </w:r>
          </w:p>
        </w:tc>
        <w:tc>
          <w:tcPr>
            <w:tcW w:w="2075" w:type="dxa"/>
            <w:vAlign w:val="bottom"/>
          </w:tcPr>
          <w:p w14:paraId="19511739" w14:textId="43AE4C48" w:rsidR="00E87BE3" w:rsidRPr="00FA00B1" w:rsidRDefault="00E87BE3"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r w:rsidRPr="00FA00B1">
              <w:rPr>
                <w:rFonts w:ascii="Arial" w:eastAsia="Arial Unicode MS" w:hAnsi="Arial" w:cs="Arial"/>
                <w:sz w:val="20"/>
                <w:szCs w:val="20"/>
              </w:rPr>
              <w:t xml:space="preserve">For the year ended </w:t>
            </w:r>
            <w:r w:rsidR="008D2B04" w:rsidRPr="00FA00B1">
              <w:rPr>
                <w:rFonts w:ascii="Arial" w:eastAsia="Arial Unicode MS" w:hAnsi="Arial" w:cs="Arial"/>
                <w:sz w:val="20"/>
                <w:szCs w:val="20"/>
              </w:rPr>
              <w:t>31 December 2020</w:t>
            </w:r>
          </w:p>
        </w:tc>
      </w:tr>
      <w:tr w:rsidR="00581C7E" w:rsidRPr="00FA00B1" w14:paraId="2BD8F0E1" w14:textId="77777777" w:rsidTr="00AD7FC0">
        <w:trPr>
          <w:trHeight w:val="300"/>
        </w:trPr>
        <w:tc>
          <w:tcPr>
            <w:tcW w:w="5040" w:type="dxa"/>
          </w:tcPr>
          <w:p w14:paraId="0229804B" w14:textId="77777777" w:rsidR="00581C7E" w:rsidRPr="00FA00B1" w:rsidRDefault="00581C7E" w:rsidP="00581C7E">
            <w:pPr>
              <w:tabs>
                <w:tab w:val="left" w:pos="1877"/>
                <w:tab w:val="left" w:pos="2138"/>
              </w:tabs>
              <w:spacing w:line="380" w:lineRule="exact"/>
              <w:ind w:left="213" w:hanging="180"/>
              <w:jc w:val="left"/>
              <w:rPr>
                <w:rFonts w:ascii="Arial" w:hAnsi="Arial" w:cs="Arial"/>
                <w:sz w:val="20"/>
                <w:szCs w:val="20"/>
                <w:cs/>
              </w:rPr>
            </w:pPr>
            <w:r w:rsidRPr="00FA00B1">
              <w:rPr>
                <w:rFonts w:ascii="Arial" w:hAnsi="Arial" w:cs="Arial"/>
                <w:sz w:val="20"/>
                <w:szCs w:val="20"/>
              </w:rPr>
              <w:t>Balances - beginning of the period</w:t>
            </w:r>
          </w:p>
        </w:tc>
        <w:tc>
          <w:tcPr>
            <w:tcW w:w="2074" w:type="dxa"/>
            <w:shd w:val="clear" w:color="auto" w:fill="auto"/>
            <w:vAlign w:val="bottom"/>
          </w:tcPr>
          <w:p w14:paraId="0D2B5D05" w14:textId="5D89F352"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cs/>
              </w:rPr>
              <w:t>1</w:t>
            </w:r>
            <w:r w:rsidRPr="00FA00B1">
              <w:rPr>
                <w:rFonts w:ascii="Arial" w:eastAsia="Arial Unicode MS" w:hAnsi="Arial" w:cs="Arial"/>
                <w:sz w:val="20"/>
                <w:szCs w:val="20"/>
              </w:rPr>
              <w:t>,049,269,649</w:t>
            </w:r>
          </w:p>
        </w:tc>
        <w:tc>
          <w:tcPr>
            <w:tcW w:w="2075" w:type="dxa"/>
            <w:vAlign w:val="bottom"/>
          </w:tcPr>
          <w:p w14:paraId="539C3CE5" w14:textId="55E0D663"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1,043,845,047</w:t>
            </w:r>
          </w:p>
        </w:tc>
      </w:tr>
      <w:tr w:rsidR="00581C7E" w:rsidRPr="00FA00B1" w14:paraId="6B447EF9" w14:textId="77777777" w:rsidTr="00AD7FC0">
        <w:tc>
          <w:tcPr>
            <w:tcW w:w="5040" w:type="dxa"/>
          </w:tcPr>
          <w:p w14:paraId="3C9DAE2C" w14:textId="77777777" w:rsidR="00581C7E" w:rsidRPr="00FA00B1" w:rsidRDefault="00581C7E" w:rsidP="00581C7E">
            <w:pPr>
              <w:tabs>
                <w:tab w:val="left" w:pos="1877"/>
                <w:tab w:val="left" w:pos="2138"/>
              </w:tabs>
              <w:spacing w:line="380" w:lineRule="exact"/>
              <w:ind w:left="213" w:hanging="180"/>
              <w:jc w:val="left"/>
              <w:rPr>
                <w:rFonts w:ascii="Arial" w:hAnsi="Arial" w:cs="Arial"/>
                <w:sz w:val="20"/>
                <w:szCs w:val="20"/>
              </w:rPr>
            </w:pPr>
            <w:r w:rsidRPr="00FA00B1">
              <w:rPr>
                <w:rFonts w:ascii="Arial" w:hAnsi="Arial" w:cs="Arial"/>
                <w:sz w:val="20"/>
                <w:szCs w:val="20"/>
              </w:rPr>
              <w:t>Premium written for the period</w:t>
            </w:r>
          </w:p>
        </w:tc>
        <w:tc>
          <w:tcPr>
            <w:tcW w:w="2074" w:type="dxa"/>
            <w:shd w:val="clear" w:color="auto" w:fill="auto"/>
            <w:vAlign w:val="bottom"/>
          </w:tcPr>
          <w:p w14:paraId="082F9DF0" w14:textId="1048842F"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1,675,811,700</w:t>
            </w:r>
          </w:p>
        </w:tc>
        <w:tc>
          <w:tcPr>
            <w:tcW w:w="2075" w:type="dxa"/>
            <w:vAlign w:val="bottom"/>
          </w:tcPr>
          <w:p w14:paraId="25CAAC66" w14:textId="2746F7AA"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2,026,717,391</w:t>
            </w:r>
          </w:p>
        </w:tc>
      </w:tr>
      <w:tr w:rsidR="00581C7E" w:rsidRPr="00FA00B1" w14:paraId="0EC1C777" w14:textId="77777777" w:rsidTr="00AD7FC0">
        <w:tc>
          <w:tcPr>
            <w:tcW w:w="5040" w:type="dxa"/>
          </w:tcPr>
          <w:p w14:paraId="3DC7FFF5" w14:textId="77777777" w:rsidR="00581C7E" w:rsidRPr="00FA00B1" w:rsidRDefault="00581C7E" w:rsidP="00581C7E">
            <w:pPr>
              <w:tabs>
                <w:tab w:val="left" w:pos="1877"/>
                <w:tab w:val="left" w:pos="2138"/>
              </w:tabs>
              <w:spacing w:line="380" w:lineRule="exact"/>
              <w:ind w:left="213" w:hanging="180"/>
              <w:jc w:val="left"/>
              <w:rPr>
                <w:rFonts w:ascii="Arial" w:hAnsi="Arial" w:cs="Arial"/>
                <w:sz w:val="20"/>
                <w:szCs w:val="20"/>
              </w:rPr>
            </w:pPr>
            <w:r w:rsidRPr="00FA00B1">
              <w:rPr>
                <w:rFonts w:ascii="Arial" w:hAnsi="Arial" w:cs="Arial"/>
                <w:sz w:val="20"/>
                <w:szCs w:val="20"/>
              </w:rPr>
              <w:t>Decrease in policy reserves</w:t>
            </w:r>
          </w:p>
        </w:tc>
        <w:tc>
          <w:tcPr>
            <w:tcW w:w="2074" w:type="dxa"/>
            <w:shd w:val="clear" w:color="auto" w:fill="auto"/>
            <w:vAlign w:val="bottom"/>
          </w:tcPr>
          <w:p w14:paraId="3CB32A41" w14:textId="4903A80F"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(1,573,249,549)</w:t>
            </w:r>
          </w:p>
        </w:tc>
        <w:tc>
          <w:tcPr>
            <w:tcW w:w="2075" w:type="dxa"/>
            <w:vAlign w:val="bottom"/>
          </w:tcPr>
          <w:p w14:paraId="4068C7B2" w14:textId="27A68C9B"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(2,021,292,789)</w:t>
            </w:r>
          </w:p>
        </w:tc>
      </w:tr>
      <w:tr w:rsidR="00581C7E" w:rsidRPr="00FA00B1" w14:paraId="384A8492" w14:textId="77777777" w:rsidTr="00AD7FC0">
        <w:tc>
          <w:tcPr>
            <w:tcW w:w="5040" w:type="dxa"/>
          </w:tcPr>
          <w:p w14:paraId="3B0DE4DE" w14:textId="77777777" w:rsidR="00581C7E" w:rsidRPr="00FA00B1" w:rsidRDefault="00581C7E" w:rsidP="00581C7E">
            <w:pPr>
              <w:tabs>
                <w:tab w:val="left" w:pos="1877"/>
                <w:tab w:val="left" w:pos="2138"/>
              </w:tabs>
              <w:spacing w:line="380" w:lineRule="exact"/>
              <w:ind w:left="213" w:hanging="180"/>
              <w:jc w:val="left"/>
              <w:rPr>
                <w:rFonts w:ascii="Arial" w:hAnsi="Arial" w:cs="Arial"/>
                <w:sz w:val="20"/>
                <w:szCs w:val="20"/>
              </w:rPr>
            </w:pPr>
            <w:r w:rsidRPr="00FA00B1">
              <w:rPr>
                <w:rFonts w:ascii="Arial" w:hAnsi="Arial" w:cs="Arial"/>
                <w:sz w:val="20"/>
                <w:szCs w:val="20"/>
              </w:rPr>
              <w:t>Balances - end of the period</w:t>
            </w:r>
          </w:p>
        </w:tc>
        <w:tc>
          <w:tcPr>
            <w:tcW w:w="2074" w:type="dxa"/>
            <w:shd w:val="clear" w:color="auto" w:fill="auto"/>
            <w:vAlign w:val="bottom"/>
          </w:tcPr>
          <w:p w14:paraId="1F11DAD0" w14:textId="2C532F00" w:rsidR="00581C7E" w:rsidRPr="00FA00B1" w:rsidRDefault="00581C7E" w:rsidP="00581C7E">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1,151,831,800</w:t>
            </w:r>
          </w:p>
        </w:tc>
        <w:tc>
          <w:tcPr>
            <w:tcW w:w="2075" w:type="dxa"/>
            <w:vAlign w:val="bottom"/>
          </w:tcPr>
          <w:p w14:paraId="0B041FF4" w14:textId="5D11F5CE" w:rsidR="00581C7E" w:rsidRPr="00FA00B1" w:rsidRDefault="00581C7E" w:rsidP="00581C7E">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1,049,269,649</w:t>
            </w:r>
          </w:p>
        </w:tc>
      </w:tr>
    </w:tbl>
    <w:p w14:paraId="7EC8A84A" w14:textId="53C2DB51" w:rsidR="00E87BE3" w:rsidRPr="00FA00B1" w:rsidRDefault="002B7350" w:rsidP="00B86014">
      <w:pPr>
        <w:pStyle w:val="Heading1"/>
        <w:spacing w:before="240" w:after="120" w:line="380" w:lineRule="exact"/>
        <w:ind w:left="547" w:hanging="547"/>
        <w:jc w:val="left"/>
        <w:rPr>
          <w:rFonts w:ascii="Arial" w:hAnsi="Arial" w:cs="Arial"/>
          <w:b/>
          <w:bCs/>
          <w:spacing w:val="0"/>
          <w:sz w:val="22"/>
          <w:szCs w:val="22"/>
          <w:u w:val="none"/>
        </w:rPr>
      </w:pPr>
      <w:bookmarkStart w:id="12" w:name="_Toc450553818"/>
      <w:bookmarkStart w:id="13" w:name="_Toc23757805"/>
      <w:r w:rsidRPr="00FA00B1">
        <w:rPr>
          <w:rFonts w:ascii="Arial" w:hAnsi="Arial" w:cs="Arial"/>
          <w:b/>
          <w:bCs/>
          <w:spacing w:val="0"/>
          <w:sz w:val="22"/>
          <w:szCs w:val="22"/>
          <w:u w:val="none"/>
        </w:rPr>
        <w:t>1</w:t>
      </w:r>
      <w:r w:rsidR="00B808B5" w:rsidRPr="00FA00B1">
        <w:rPr>
          <w:rFonts w:ascii="Arial" w:hAnsi="Arial" w:cs="Arial"/>
          <w:b/>
          <w:bCs/>
          <w:spacing w:val="0"/>
          <w:sz w:val="22"/>
          <w:szCs w:val="22"/>
          <w:u w:val="none"/>
        </w:rPr>
        <w:t>3</w:t>
      </w:r>
      <w:r w:rsidR="00E87BE3" w:rsidRPr="00FA00B1">
        <w:rPr>
          <w:rFonts w:ascii="Arial" w:hAnsi="Arial" w:cs="Arial"/>
          <w:b/>
          <w:bCs/>
          <w:spacing w:val="0"/>
          <w:sz w:val="22"/>
          <w:szCs w:val="22"/>
          <w:u w:val="none"/>
        </w:rPr>
        <w:t>.</w:t>
      </w:r>
      <w:r w:rsidR="00E87BE3" w:rsidRPr="00FA00B1">
        <w:rPr>
          <w:rFonts w:ascii="Arial" w:hAnsi="Arial" w:cs="Arial"/>
          <w:b/>
          <w:bCs/>
          <w:spacing w:val="0"/>
          <w:sz w:val="22"/>
          <w:szCs w:val="22"/>
          <w:u w:val="none"/>
        </w:rPr>
        <w:tab/>
      </w:r>
      <w:bookmarkEnd w:id="12"/>
      <w:r w:rsidR="002F2FB3" w:rsidRPr="00FA00B1">
        <w:rPr>
          <w:rFonts w:ascii="Arial" w:hAnsi="Arial" w:cs="Arial"/>
          <w:b/>
          <w:bCs/>
          <w:spacing w:val="0"/>
          <w:sz w:val="22"/>
          <w:szCs w:val="22"/>
          <w:u w:val="none"/>
        </w:rPr>
        <w:t>Amounts due to reinsurers</w:t>
      </w:r>
      <w:bookmarkEnd w:id="13"/>
    </w:p>
    <w:tbl>
      <w:tblPr>
        <w:tblW w:w="9162" w:type="dxa"/>
        <w:tblInd w:w="558" w:type="dxa"/>
        <w:tblLayout w:type="fixed"/>
        <w:tblLook w:val="04A0" w:firstRow="1" w:lastRow="0" w:firstColumn="1" w:lastColumn="0" w:noHBand="0" w:noVBand="1"/>
      </w:tblPr>
      <w:tblGrid>
        <w:gridCol w:w="5022"/>
        <w:gridCol w:w="2070"/>
        <w:gridCol w:w="2070"/>
      </w:tblGrid>
      <w:tr w:rsidR="001B0C3A" w:rsidRPr="00FA00B1" w14:paraId="4AF3D73E" w14:textId="77777777" w:rsidTr="00290332">
        <w:tc>
          <w:tcPr>
            <w:tcW w:w="5022" w:type="dxa"/>
          </w:tcPr>
          <w:p w14:paraId="72ED15A4" w14:textId="77777777" w:rsidR="00E87BE3" w:rsidRPr="00FA00B1" w:rsidRDefault="00E87BE3">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2070" w:type="dxa"/>
          </w:tcPr>
          <w:p w14:paraId="0C64310A" w14:textId="77777777" w:rsidR="00E87BE3" w:rsidRPr="00FA00B1"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p>
        </w:tc>
        <w:tc>
          <w:tcPr>
            <w:tcW w:w="2070" w:type="dxa"/>
            <w:hideMark/>
          </w:tcPr>
          <w:p w14:paraId="7AB9F4DE" w14:textId="77777777" w:rsidR="00E87BE3" w:rsidRPr="00FA00B1"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r w:rsidRPr="00FA00B1">
              <w:rPr>
                <w:rFonts w:ascii="Arial" w:hAnsi="Arial" w:cs="Arial"/>
                <w:sz w:val="20"/>
                <w:szCs w:val="20"/>
              </w:rPr>
              <w:t>(Unit: Baht)</w:t>
            </w:r>
          </w:p>
        </w:tc>
      </w:tr>
      <w:tr w:rsidR="001B0C3A" w:rsidRPr="00FA00B1" w14:paraId="56BF6AF6" w14:textId="77777777" w:rsidTr="00290332">
        <w:tc>
          <w:tcPr>
            <w:tcW w:w="5022" w:type="dxa"/>
          </w:tcPr>
          <w:p w14:paraId="07954343" w14:textId="77777777" w:rsidR="00E87BE3" w:rsidRPr="00FA00B1" w:rsidRDefault="00E87BE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hideMark/>
          </w:tcPr>
          <w:p w14:paraId="04421DBC" w14:textId="674CC2D4" w:rsidR="00E87BE3" w:rsidRPr="00FA00B1" w:rsidRDefault="00743C12"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sidRPr="00FA00B1">
              <w:rPr>
                <w:rFonts w:ascii="Arial" w:eastAsia="Arial Unicode MS" w:hAnsi="Arial" w:cs="Arial"/>
                <w:sz w:val="20"/>
                <w:szCs w:val="20"/>
              </w:rPr>
              <w:t>30 September 2021</w:t>
            </w:r>
          </w:p>
        </w:tc>
        <w:tc>
          <w:tcPr>
            <w:tcW w:w="2070" w:type="dxa"/>
            <w:vAlign w:val="bottom"/>
            <w:hideMark/>
          </w:tcPr>
          <w:p w14:paraId="777B7834" w14:textId="7BA60328" w:rsidR="00E87BE3" w:rsidRPr="00FA00B1" w:rsidRDefault="008D2B04"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sidRPr="00FA00B1">
              <w:rPr>
                <w:rFonts w:ascii="Arial" w:eastAsia="Arial Unicode MS" w:hAnsi="Arial" w:cs="Arial"/>
                <w:sz w:val="20"/>
                <w:szCs w:val="20"/>
              </w:rPr>
              <w:t>31 December 2020</w:t>
            </w:r>
          </w:p>
        </w:tc>
      </w:tr>
      <w:tr w:rsidR="00581C7E" w:rsidRPr="00FA00B1" w14:paraId="5A6B3309" w14:textId="77777777" w:rsidTr="00AD7FC0">
        <w:tc>
          <w:tcPr>
            <w:tcW w:w="5022" w:type="dxa"/>
            <w:hideMark/>
          </w:tcPr>
          <w:p w14:paraId="087733D1" w14:textId="77777777"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 xml:space="preserve">Amounts withheld on reinsurance </w:t>
            </w:r>
          </w:p>
        </w:tc>
        <w:tc>
          <w:tcPr>
            <w:tcW w:w="2070" w:type="dxa"/>
            <w:shd w:val="clear" w:color="auto" w:fill="auto"/>
            <w:vAlign w:val="bottom"/>
          </w:tcPr>
          <w:p w14:paraId="600B813C" w14:textId="048FDEA7"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117,075,252</w:t>
            </w:r>
          </w:p>
        </w:tc>
        <w:tc>
          <w:tcPr>
            <w:tcW w:w="2070" w:type="dxa"/>
            <w:shd w:val="clear" w:color="auto" w:fill="auto"/>
            <w:vAlign w:val="bottom"/>
          </w:tcPr>
          <w:p w14:paraId="3469D05C" w14:textId="486E3EF3"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117,536,430</w:t>
            </w:r>
          </w:p>
        </w:tc>
      </w:tr>
      <w:tr w:rsidR="00581C7E" w:rsidRPr="00FA00B1" w14:paraId="5176974A" w14:textId="77777777" w:rsidTr="00AD7FC0">
        <w:tc>
          <w:tcPr>
            <w:tcW w:w="5022" w:type="dxa"/>
            <w:hideMark/>
          </w:tcPr>
          <w:p w14:paraId="5D91C366" w14:textId="77777777"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Other reinsurance payables</w:t>
            </w:r>
          </w:p>
        </w:tc>
        <w:tc>
          <w:tcPr>
            <w:tcW w:w="2070" w:type="dxa"/>
            <w:shd w:val="clear" w:color="auto" w:fill="auto"/>
            <w:vAlign w:val="bottom"/>
          </w:tcPr>
          <w:p w14:paraId="3C0205CF" w14:textId="1E5D7055"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78,665,104</w:t>
            </w:r>
          </w:p>
        </w:tc>
        <w:tc>
          <w:tcPr>
            <w:tcW w:w="2070" w:type="dxa"/>
            <w:shd w:val="clear" w:color="auto" w:fill="auto"/>
            <w:vAlign w:val="bottom"/>
          </w:tcPr>
          <w:p w14:paraId="34A5A34D" w14:textId="4F60FE36"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88,295,720</w:t>
            </w:r>
          </w:p>
        </w:tc>
      </w:tr>
      <w:tr w:rsidR="00581C7E" w:rsidRPr="00FA00B1" w14:paraId="64EAD82A" w14:textId="77777777" w:rsidTr="00AD7FC0">
        <w:tc>
          <w:tcPr>
            <w:tcW w:w="5022" w:type="dxa"/>
            <w:hideMark/>
          </w:tcPr>
          <w:p w14:paraId="4D96D550" w14:textId="77777777"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Total amounts due to reinsurers</w:t>
            </w:r>
          </w:p>
        </w:tc>
        <w:tc>
          <w:tcPr>
            <w:tcW w:w="2070" w:type="dxa"/>
            <w:shd w:val="clear" w:color="auto" w:fill="auto"/>
            <w:vAlign w:val="bottom"/>
          </w:tcPr>
          <w:p w14:paraId="2E823954" w14:textId="01AB212F" w:rsidR="00581C7E" w:rsidRPr="00FA00B1" w:rsidRDefault="00581C7E" w:rsidP="00581C7E">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195,740,356</w:t>
            </w:r>
          </w:p>
        </w:tc>
        <w:tc>
          <w:tcPr>
            <w:tcW w:w="2070" w:type="dxa"/>
            <w:shd w:val="clear" w:color="auto" w:fill="auto"/>
            <w:vAlign w:val="bottom"/>
          </w:tcPr>
          <w:p w14:paraId="54DE0822" w14:textId="7C336BEF" w:rsidR="00581C7E" w:rsidRPr="00FA00B1" w:rsidRDefault="00581C7E" w:rsidP="00581C7E">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205,832,150</w:t>
            </w:r>
          </w:p>
        </w:tc>
      </w:tr>
    </w:tbl>
    <w:p w14:paraId="2073BEF7" w14:textId="07511D1B" w:rsidR="00A4278B" w:rsidRPr="00FA00B1" w:rsidRDefault="00E87BE3" w:rsidP="002F2FB3">
      <w:pPr>
        <w:pStyle w:val="Heading1"/>
        <w:spacing w:before="240" w:after="120" w:line="380" w:lineRule="exact"/>
        <w:ind w:left="547" w:hanging="547"/>
        <w:jc w:val="left"/>
        <w:rPr>
          <w:rFonts w:ascii="Arial" w:hAnsi="Arial" w:cs="Arial"/>
          <w:b/>
          <w:bCs/>
          <w:spacing w:val="0"/>
          <w:sz w:val="22"/>
          <w:szCs w:val="22"/>
          <w:u w:val="none"/>
        </w:rPr>
      </w:pPr>
      <w:bookmarkStart w:id="14" w:name="_Toc23757807"/>
      <w:r w:rsidRPr="00FA00B1">
        <w:rPr>
          <w:rFonts w:ascii="Arial" w:hAnsi="Arial" w:cs="Arial"/>
          <w:b/>
          <w:bCs/>
          <w:spacing w:val="0"/>
          <w:sz w:val="22"/>
          <w:szCs w:val="22"/>
          <w:u w:val="none"/>
        </w:rPr>
        <w:t>1</w:t>
      </w:r>
      <w:r w:rsidR="00B808B5" w:rsidRPr="00FA00B1">
        <w:rPr>
          <w:rFonts w:ascii="Arial" w:hAnsi="Arial" w:cs="Arial"/>
          <w:b/>
          <w:bCs/>
          <w:spacing w:val="0"/>
          <w:sz w:val="22"/>
          <w:szCs w:val="22"/>
          <w:u w:val="none"/>
        </w:rPr>
        <w:t>4</w:t>
      </w:r>
      <w:r w:rsidR="00A4278B" w:rsidRPr="00FA00B1">
        <w:rPr>
          <w:rFonts w:ascii="Arial" w:hAnsi="Arial" w:cs="Arial"/>
          <w:b/>
          <w:bCs/>
          <w:spacing w:val="0"/>
          <w:sz w:val="22"/>
          <w:szCs w:val="22"/>
          <w:u w:val="none"/>
        </w:rPr>
        <w:t>.</w:t>
      </w:r>
      <w:r w:rsidR="00A4278B" w:rsidRPr="00FA00B1">
        <w:rPr>
          <w:rFonts w:ascii="Arial" w:hAnsi="Arial" w:cs="Arial"/>
          <w:b/>
          <w:bCs/>
          <w:spacing w:val="0"/>
          <w:sz w:val="22"/>
          <w:szCs w:val="22"/>
          <w:u w:val="none"/>
        </w:rPr>
        <w:tab/>
        <w:t>Other liabilities</w:t>
      </w:r>
      <w:bookmarkEnd w:id="14"/>
    </w:p>
    <w:p w14:paraId="1371DF4D" w14:textId="77777777" w:rsidR="000F5CE1" w:rsidRPr="00FA00B1" w:rsidRDefault="000F5CE1" w:rsidP="000F5CE1">
      <w:pPr>
        <w:spacing w:line="380" w:lineRule="exact"/>
        <w:ind w:right="-96"/>
        <w:jc w:val="right"/>
        <w:rPr>
          <w:rFonts w:ascii="Arial" w:hAnsi="Arial" w:cs="Arial"/>
          <w:sz w:val="20"/>
          <w:szCs w:val="20"/>
        </w:rPr>
      </w:pPr>
      <w:r w:rsidRPr="00FA00B1">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40"/>
        <w:gridCol w:w="2071"/>
        <w:gridCol w:w="2072"/>
      </w:tblGrid>
      <w:tr w:rsidR="001B0C3A" w:rsidRPr="00FA00B1" w14:paraId="444EE2DC" w14:textId="77777777" w:rsidTr="00974903">
        <w:trPr>
          <w:trHeight w:val="300"/>
        </w:trPr>
        <w:tc>
          <w:tcPr>
            <w:tcW w:w="5040" w:type="dxa"/>
          </w:tcPr>
          <w:p w14:paraId="12905116" w14:textId="77777777" w:rsidR="00974903" w:rsidRPr="00FA00B1" w:rsidRDefault="00974903" w:rsidP="0097490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1" w:type="dxa"/>
            <w:vAlign w:val="bottom"/>
          </w:tcPr>
          <w:p w14:paraId="458370BD" w14:textId="2251CD52" w:rsidR="00974903" w:rsidRPr="00FA00B1" w:rsidRDefault="00743C12" w:rsidP="0097490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4"/>
              <w:jc w:val="center"/>
              <w:rPr>
                <w:rFonts w:ascii="Arial" w:eastAsia="Arial Unicode MS" w:hAnsi="Arial" w:cs="Arial"/>
                <w:sz w:val="20"/>
                <w:szCs w:val="20"/>
              </w:rPr>
            </w:pPr>
            <w:r w:rsidRPr="00FA00B1">
              <w:rPr>
                <w:rFonts w:ascii="Arial" w:eastAsia="Arial Unicode MS" w:hAnsi="Arial" w:cs="Arial"/>
                <w:sz w:val="20"/>
                <w:szCs w:val="20"/>
              </w:rPr>
              <w:t>30 September 2021</w:t>
            </w:r>
          </w:p>
        </w:tc>
        <w:tc>
          <w:tcPr>
            <w:tcW w:w="2072" w:type="dxa"/>
            <w:vAlign w:val="bottom"/>
          </w:tcPr>
          <w:p w14:paraId="5E88E1E4" w14:textId="2697705B" w:rsidR="00974903" w:rsidRPr="00FA00B1" w:rsidRDefault="008D2B04" w:rsidP="0097490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4"/>
              <w:jc w:val="center"/>
              <w:rPr>
                <w:rFonts w:ascii="Arial" w:eastAsia="Arial Unicode MS" w:hAnsi="Arial" w:cs="Arial"/>
                <w:sz w:val="20"/>
                <w:szCs w:val="20"/>
              </w:rPr>
            </w:pPr>
            <w:r w:rsidRPr="00FA00B1">
              <w:rPr>
                <w:rFonts w:ascii="Arial" w:eastAsia="Arial Unicode MS" w:hAnsi="Arial" w:cs="Arial"/>
                <w:sz w:val="20"/>
                <w:szCs w:val="20"/>
              </w:rPr>
              <w:t>31 December 2020</w:t>
            </w:r>
          </w:p>
        </w:tc>
      </w:tr>
      <w:tr w:rsidR="00581C7E" w:rsidRPr="00FA00B1" w14:paraId="1FC0E8C5" w14:textId="77777777" w:rsidTr="00AD7FC0">
        <w:tc>
          <w:tcPr>
            <w:tcW w:w="5040" w:type="dxa"/>
          </w:tcPr>
          <w:p w14:paraId="2161F581" w14:textId="77777777" w:rsidR="00581C7E" w:rsidRPr="00FA00B1" w:rsidRDefault="00581C7E" w:rsidP="00581C7E">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Account payable - Revenue Department</w:t>
            </w:r>
          </w:p>
        </w:tc>
        <w:tc>
          <w:tcPr>
            <w:tcW w:w="2071" w:type="dxa"/>
            <w:shd w:val="clear" w:color="auto" w:fill="auto"/>
            <w:vAlign w:val="bottom"/>
          </w:tcPr>
          <w:p w14:paraId="461418B3" w14:textId="4EA262FF"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7,634,852</w:t>
            </w:r>
          </w:p>
        </w:tc>
        <w:tc>
          <w:tcPr>
            <w:tcW w:w="2072" w:type="dxa"/>
            <w:vAlign w:val="bottom"/>
          </w:tcPr>
          <w:p w14:paraId="0C0465C5" w14:textId="7A7025D1"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7,102,878</w:t>
            </w:r>
          </w:p>
        </w:tc>
      </w:tr>
      <w:tr w:rsidR="00581C7E" w:rsidRPr="00FA00B1" w14:paraId="092F8169" w14:textId="77777777" w:rsidTr="00AD7FC0">
        <w:tc>
          <w:tcPr>
            <w:tcW w:w="5040" w:type="dxa"/>
          </w:tcPr>
          <w:p w14:paraId="46AE9BDE" w14:textId="77777777" w:rsidR="00581C7E" w:rsidRPr="00FA00B1" w:rsidRDefault="00581C7E" w:rsidP="00581C7E">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Withholding income tax payable</w:t>
            </w:r>
          </w:p>
        </w:tc>
        <w:tc>
          <w:tcPr>
            <w:tcW w:w="2071" w:type="dxa"/>
            <w:shd w:val="clear" w:color="auto" w:fill="auto"/>
            <w:vAlign w:val="bottom"/>
          </w:tcPr>
          <w:p w14:paraId="339E665F" w14:textId="46BCB45E"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5,280,172</w:t>
            </w:r>
          </w:p>
        </w:tc>
        <w:tc>
          <w:tcPr>
            <w:tcW w:w="2072" w:type="dxa"/>
            <w:vAlign w:val="bottom"/>
          </w:tcPr>
          <w:p w14:paraId="5ECA125E" w14:textId="15C4259A"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2,695,849</w:t>
            </w:r>
          </w:p>
        </w:tc>
      </w:tr>
      <w:tr w:rsidR="00581C7E" w:rsidRPr="00FA00B1" w14:paraId="407EFAC8" w14:textId="77777777" w:rsidTr="00AD7FC0">
        <w:tc>
          <w:tcPr>
            <w:tcW w:w="5040" w:type="dxa"/>
          </w:tcPr>
          <w:p w14:paraId="7E8443C6" w14:textId="77777777" w:rsidR="00581C7E" w:rsidRPr="00FA00B1" w:rsidRDefault="00581C7E" w:rsidP="00581C7E">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Undue output value added taxes</w:t>
            </w:r>
          </w:p>
        </w:tc>
        <w:tc>
          <w:tcPr>
            <w:tcW w:w="2071" w:type="dxa"/>
            <w:shd w:val="clear" w:color="auto" w:fill="auto"/>
            <w:vAlign w:val="bottom"/>
          </w:tcPr>
          <w:p w14:paraId="332910B2" w14:textId="50604AEC"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10,928,830</w:t>
            </w:r>
          </w:p>
        </w:tc>
        <w:tc>
          <w:tcPr>
            <w:tcW w:w="2072" w:type="dxa"/>
            <w:vAlign w:val="bottom"/>
          </w:tcPr>
          <w:p w14:paraId="4972499D" w14:textId="4914EC1A"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10,054,489</w:t>
            </w:r>
          </w:p>
        </w:tc>
      </w:tr>
      <w:tr w:rsidR="00581C7E" w:rsidRPr="00FA00B1" w14:paraId="3BB5D286" w14:textId="77777777" w:rsidTr="00AD7FC0">
        <w:tc>
          <w:tcPr>
            <w:tcW w:w="5040" w:type="dxa"/>
          </w:tcPr>
          <w:p w14:paraId="62678FF7" w14:textId="77777777" w:rsidR="00581C7E" w:rsidRPr="00FA00B1" w:rsidRDefault="00581C7E" w:rsidP="00581C7E">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Short-term employee benefit payable</w:t>
            </w:r>
          </w:p>
        </w:tc>
        <w:tc>
          <w:tcPr>
            <w:tcW w:w="2071" w:type="dxa"/>
            <w:shd w:val="clear" w:color="auto" w:fill="auto"/>
            <w:vAlign w:val="bottom"/>
          </w:tcPr>
          <w:p w14:paraId="3A0AD13F" w14:textId="1927123C"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23,262,606</w:t>
            </w:r>
          </w:p>
        </w:tc>
        <w:tc>
          <w:tcPr>
            <w:tcW w:w="2072" w:type="dxa"/>
            <w:vAlign w:val="bottom"/>
          </w:tcPr>
          <w:p w14:paraId="4C0A218C" w14:textId="5638B9C8"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30,140,028</w:t>
            </w:r>
          </w:p>
        </w:tc>
      </w:tr>
      <w:tr w:rsidR="00581C7E" w:rsidRPr="00FA00B1" w14:paraId="27ECC7E5" w14:textId="77777777" w:rsidTr="00AD7FC0">
        <w:tc>
          <w:tcPr>
            <w:tcW w:w="5040" w:type="dxa"/>
          </w:tcPr>
          <w:p w14:paraId="495A3047" w14:textId="77777777" w:rsidR="00581C7E" w:rsidRPr="00FA00B1" w:rsidRDefault="00581C7E" w:rsidP="00581C7E">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Accrued expenses</w:t>
            </w:r>
          </w:p>
        </w:tc>
        <w:tc>
          <w:tcPr>
            <w:tcW w:w="2071" w:type="dxa"/>
            <w:shd w:val="clear" w:color="auto" w:fill="auto"/>
            <w:vAlign w:val="bottom"/>
          </w:tcPr>
          <w:p w14:paraId="23FAE637" w14:textId="0AF33AC0"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8,836,819</w:t>
            </w:r>
          </w:p>
        </w:tc>
        <w:tc>
          <w:tcPr>
            <w:tcW w:w="2072" w:type="dxa"/>
            <w:vAlign w:val="bottom"/>
          </w:tcPr>
          <w:p w14:paraId="6B5E9E53" w14:textId="721A60B9"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32,000,863</w:t>
            </w:r>
          </w:p>
        </w:tc>
      </w:tr>
      <w:tr w:rsidR="00581C7E" w:rsidRPr="00FA00B1" w14:paraId="0B242E2F" w14:textId="77777777" w:rsidTr="00AD7FC0">
        <w:tc>
          <w:tcPr>
            <w:tcW w:w="5040" w:type="dxa"/>
          </w:tcPr>
          <w:p w14:paraId="41BD6BD7" w14:textId="15907393" w:rsidR="00581C7E" w:rsidRPr="00FA00B1" w:rsidRDefault="00581C7E" w:rsidP="00581C7E">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Cash received from brokers</w:t>
            </w:r>
          </w:p>
        </w:tc>
        <w:tc>
          <w:tcPr>
            <w:tcW w:w="2071" w:type="dxa"/>
            <w:shd w:val="clear" w:color="auto" w:fill="auto"/>
            <w:vAlign w:val="bottom"/>
          </w:tcPr>
          <w:p w14:paraId="1ADEF42B" w14:textId="30219F02"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100,491,060</w:t>
            </w:r>
          </w:p>
        </w:tc>
        <w:tc>
          <w:tcPr>
            <w:tcW w:w="2072" w:type="dxa"/>
            <w:vAlign w:val="bottom"/>
          </w:tcPr>
          <w:p w14:paraId="7649E006" w14:textId="340D01A7"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77,202,471</w:t>
            </w:r>
          </w:p>
        </w:tc>
      </w:tr>
      <w:tr w:rsidR="00581C7E" w:rsidRPr="00FA00B1" w14:paraId="64765BF9" w14:textId="77777777" w:rsidTr="00AD7FC0">
        <w:tc>
          <w:tcPr>
            <w:tcW w:w="5040" w:type="dxa"/>
          </w:tcPr>
          <w:p w14:paraId="33C7D56A" w14:textId="570F3C7A" w:rsidR="00581C7E" w:rsidRPr="00FA00B1" w:rsidRDefault="00581C7E" w:rsidP="00581C7E">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Payable from purchase of securities</w:t>
            </w:r>
          </w:p>
        </w:tc>
        <w:tc>
          <w:tcPr>
            <w:tcW w:w="2071" w:type="dxa"/>
            <w:shd w:val="clear" w:color="auto" w:fill="auto"/>
            <w:vAlign w:val="bottom"/>
          </w:tcPr>
          <w:p w14:paraId="1453011A" w14:textId="14DDDF9A"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3,110,474</w:t>
            </w:r>
          </w:p>
        </w:tc>
        <w:tc>
          <w:tcPr>
            <w:tcW w:w="2072" w:type="dxa"/>
            <w:vAlign w:val="bottom"/>
          </w:tcPr>
          <w:p w14:paraId="4F5E01C2" w14:textId="7E900742"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w:t>
            </w:r>
          </w:p>
        </w:tc>
      </w:tr>
      <w:tr w:rsidR="00581C7E" w:rsidRPr="00FA00B1" w14:paraId="2419C75C" w14:textId="77777777" w:rsidTr="00AD7FC0">
        <w:tc>
          <w:tcPr>
            <w:tcW w:w="5040" w:type="dxa"/>
          </w:tcPr>
          <w:p w14:paraId="3136AAF4" w14:textId="77777777" w:rsidR="00581C7E" w:rsidRPr="00FA00B1" w:rsidRDefault="00581C7E" w:rsidP="00581C7E">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Others</w:t>
            </w:r>
          </w:p>
        </w:tc>
        <w:tc>
          <w:tcPr>
            <w:tcW w:w="2071" w:type="dxa"/>
            <w:shd w:val="clear" w:color="auto" w:fill="auto"/>
            <w:vAlign w:val="bottom"/>
          </w:tcPr>
          <w:p w14:paraId="194915EE" w14:textId="1ED7E28D"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17,668,473</w:t>
            </w:r>
          </w:p>
        </w:tc>
        <w:tc>
          <w:tcPr>
            <w:tcW w:w="2072" w:type="dxa"/>
            <w:vAlign w:val="bottom"/>
          </w:tcPr>
          <w:p w14:paraId="23DB0349" w14:textId="1A148151" w:rsidR="00581C7E" w:rsidRPr="00FA00B1" w:rsidRDefault="00581C7E" w:rsidP="00581C7E">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18,792,983</w:t>
            </w:r>
          </w:p>
        </w:tc>
      </w:tr>
      <w:tr w:rsidR="00581C7E" w:rsidRPr="00FA00B1" w14:paraId="009D61C5" w14:textId="77777777" w:rsidTr="00AD7FC0">
        <w:tc>
          <w:tcPr>
            <w:tcW w:w="5040" w:type="dxa"/>
          </w:tcPr>
          <w:p w14:paraId="0C01E4F9" w14:textId="77777777" w:rsidR="00581C7E" w:rsidRPr="00FA00B1" w:rsidRDefault="00581C7E" w:rsidP="00581C7E">
            <w:pPr>
              <w:tabs>
                <w:tab w:val="left" w:pos="1877"/>
                <w:tab w:val="left" w:pos="2138"/>
              </w:tabs>
              <w:spacing w:line="380" w:lineRule="exact"/>
              <w:ind w:left="33"/>
              <w:rPr>
                <w:rFonts w:ascii="Arial" w:hAnsi="Arial" w:cs="Arial"/>
                <w:sz w:val="20"/>
                <w:szCs w:val="20"/>
              </w:rPr>
            </w:pPr>
            <w:r w:rsidRPr="00FA00B1">
              <w:rPr>
                <w:rFonts w:ascii="Arial" w:hAnsi="Arial" w:cs="Arial"/>
                <w:sz w:val="20"/>
                <w:szCs w:val="20"/>
              </w:rPr>
              <w:t>Total other liabilities</w:t>
            </w:r>
          </w:p>
        </w:tc>
        <w:tc>
          <w:tcPr>
            <w:tcW w:w="2071" w:type="dxa"/>
            <w:shd w:val="clear" w:color="auto" w:fill="auto"/>
            <w:vAlign w:val="bottom"/>
          </w:tcPr>
          <w:p w14:paraId="3FB9E20C" w14:textId="5B1AF943" w:rsidR="00581C7E" w:rsidRPr="00FA00B1" w:rsidRDefault="00581C7E" w:rsidP="00581C7E">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177,213,286</w:t>
            </w:r>
          </w:p>
        </w:tc>
        <w:tc>
          <w:tcPr>
            <w:tcW w:w="2072" w:type="dxa"/>
            <w:vAlign w:val="bottom"/>
          </w:tcPr>
          <w:p w14:paraId="5921CC09" w14:textId="012121A5" w:rsidR="00581C7E" w:rsidRPr="00FA00B1" w:rsidRDefault="00581C7E" w:rsidP="00581C7E">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FA00B1">
              <w:rPr>
                <w:rFonts w:ascii="Arial" w:eastAsia="Arial Unicode MS" w:hAnsi="Arial" w:cs="Arial"/>
                <w:sz w:val="20"/>
                <w:szCs w:val="20"/>
              </w:rPr>
              <w:t>177,989,561</w:t>
            </w:r>
          </w:p>
        </w:tc>
      </w:tr>
    </w:tbl>
    <w:p w14:paraId="6CCB670F" w14:textId="77777777" w:rsidR="00743C12" w:rsidRPr="00FA00B1" w:rsidRDefault="00743C12" w:rsidP="00910F37">
      <w:pPr>
        <w:pStyle w:val="Heading1"/>
        <w:tabs>
          <w:tab w:val="left" w:pos="180"/>
        </w:tabs>
        <w:spacing w:before="120" w:after="120" w:line="380" w:lineRule="exact"/>
        <w:ind w:left="547" w:hanging="547"/>
        <w:jc w:val="left"/>
        <w:rPr>
          <w:rFonts w:ascii="Arial" w:hAnsi="Arial" w:cs="Arial"/>
          <w:b/>
          <w:bCs/>
          <w:spacing w:val="0"/>
          <w:sz w:val="22"/>
          <w:szCs w:val="22"/>
          <w:u w:val="none"/>
        </w:rPr>
      </w:pPr>
      <w:bookmarkStart w:id="15" w:name="_Toc23757808"/>
    </w:p>
    <w:p w14:paraId="1E7E8BD2" w14:textId="77777777" w:rsidR="00743C12" w:rsidRPr="00FA00B1" w:rsidRDefault="00743C12">
      <w:pPr>
        <w:ind w:right="0"/>
        <w:jc w:val="left"/>
        <w:rPr>
          <w:rFonts w:ascii="Arial" w:hAnsi="Arial" w:cs="Arial"/>
          <w:b/>
          <w:bCs/>
          <w:sz w:val="22"/>
          <w:szCs w:val="22"/>
        </w:rPr>
      </w:pPr>
      <w:r w:rsidRPr="00FA00B1">
        <w:rPr>
          <w:rFonts w:ascii="Arial" w:hAnsi="Arial" w:cs="Arial"/>
          <w:b/>
          <w:bCs/>
          <w:sz w:val="22"/>
          <w:szCs w:val="22"/>
        </w:rPr>
        <w:br w:type="page"/>
      </w:r>
    </w:p>
    <w:p w14:paraId="785BB522" w14:textId="523D8E07" w:rsidR="00E87BE3" w:rsidRPr="00FA00B1" w:rsidRDefault="00910F37" w:rsidP="00910F37">
      <w:pPr>
        <w:pStyle w:val="Heading1"/>
        <w:tabs>
          <w:tab w:val="left" w:pos="180"/>
        </w:tabs>
        <w:spacing w:before="120" w:after="120" w:line="380" w:lineRule="exact"/>
        <w:ind w:left="547" w:hanging="547"/>
        <w:jc w:val="left"/>
        <w:rPr>
          <w:rFonts w:ascii="Arial" w:hAnsi="Arial" w:cs="Arial"/>
          <w:b/>
          <w:bCs/>
          <w:spacing w:val="0"/>
          <w:sz w:val="22"/>
          <w:szCs w:val="22"/>
          <w:u w:val="none"/>
        </w:rPr>
      </w:pPr>
      <w:r w:rsidRPr="00FA00B1">
        <w:rPr>
          <w:rFonts w:ascii="Arial" w:hAnsi="Arial" w:cs="Arial"/>
          <w:b/>
          <w:bCs/>
          <w:spacing w:val="0"/>
          <w:sz w:val="22"/>
          <w:szCs w:val="22"/>
          <w:u w:val="none"/>
        </w:rPr>
        <w:lastRenderedPageBreak/>
        <w:t>1</w:t>
      </w:r>
      <w:r w:rsidR="00B808B5" w:rsidRPr="00FA00B1">
        <w:rPr>
          <w:rFonts w:ascii="Arial" w:hAnsi="Arial" w:cs="Arial"/>
          <w:b/>
          <w:bCs/>
          <w:spacing w:val="0"/>
          <w:sz w:val="22"/>
          <w:szCs w:val="22"/>
          <w:u w:val="none"/>
        </w:rPr>
        <w:t>5.</w:t>
      </w:r>
      <w:r w:rsidR="00E87BE3" w:rsidRPr="00FA00B1">
        <w:rPr>
          <w:rFonts w:ascii="Arial" w:hAnsi="Arial" w:cs="Arial"/>
          <w:b/>
          <w:bCs/>
          <w:spacing w:val="0"/>
          <w:sz w:val="22"/>
          <w:szCs w:val="22"/>
          <w:u w:val="none"/>
        </w:rPr>
        <w:t xml:space="preserve"> </w:t>
      </w:r>
      <w:r w:rsidR="00E87BE3" w:rsidRPr="00FA00B1">
        <w:rPr>
          <w:rFonts w:ascii="Arial" w:hAnsi="Arial" w:cs="Arial"/>
          <w:b/>
          <w:bCs/>
          <w:spacing w:val="0"/>
          <w:sz w:val="22"/>
          <w:szCs w:val="22"/>
          <w:u w:val="none"/>
        </w:rPr>
        <w:tab/>
      </w:r>
      <w:r w:rsidR="002F2FB3" w:rsidRPr="00FA00B1">
        <w:rPr>
          <w:rFonts w:ascii="Arial" w:hAnsi="Arial" w:cs="Arial"/>
          <w:b/>
          <w:bCs/>
          <w:spacing w:val="0"/>
          <w:sz w:val="22"/>
          <w:szCs w:val="22"/>
          <w:u w:val="none"/>
        </w:rPr>
        <w:t>Operating segment</w:t>
      </w:r>
      <w:r w:rsidR="00E87BE3" w:rsidRPr="00FA00B1">
        <w:rPr>
          <w:rFonts w:ascii="Arial" w:hAnsi="Arial" w:cs="Arial"/>
          <w:b/>
          <w:bCs/>
          <w:spacing w:val="0"/>
          <w:sz w:val="22"/>
          <w:szCs w:val="22"/>
          <w:u w:val="none"/>
        </w:rPr>
        <w:t xml:space="preserve"> information</w:t>
      </w:r>
      <w:bookmarkEnd w:id="15"/>
    </w:p>
    <w:p w14:paraId="2E9DEFE1" w14:textId="49E822D1" w:rsidR="00C27864" w:rsidRPr="00FA00B1" w:rsidRDefault="00C27864" w:rsidP="00C2786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FA00B1">
        <w:rPr>
          <w:rFonts w:ascii="Arial" w:hAnsi="Arial" w:cs="Arial"/>
          <w:sz w:val="22"/>
          <w:szCs w:val="22"/>
        </w:rPr>
        <w:tab/>
        <w:t xml:space="preserve">The Company is organised into two non-life insurance business segments, which are motor insurance and other insurance whereby the segmental profit or loss for the three-month and </w:t>
      </w:r>
      <w:r w:rsidR="00743C12" w:rsidRPr="00FA00B1">
        <w:rPr>
          <w:rFonts w:ascii="Arial" w:hAnsi="Arial" w:cs="Arial"/>
          <w:sz w:val="22"/>
          <w:szCs w:val="22"/>
        </w:rPr>
        <w:t>nine-month</w:t>
      </w:r>
      <w:r w:rsidRPr="00FA00B1">
        <w:rPr>
          <w:rFonts w:ascii="Arial" w:hAnsi="Arial" w:cs="Arial"/>
          <w:sz w:val="22"/>
          <w:szCs w:val="22"/>
        </w:rPr>
        <w:t xml:space="preserve"> periods ended </w:t>
      </w:r>
      <w:r w:rsidR="00743C12" w:rsidRPr="00FA00B1">
        <w:rPr>
          <w:rFonts w:ascii="Arial" w:hAnsi="Arial" w:cs="Arial"/>
          <w:sz w:val="22"/>
          <w:szCs w:val="22"/>
        </w:rPr>
        <w:t>30 September 2021</w:t>
      </w:r>
      <w:r w:rsidRPr="00FA00B1">
        <w:rPr>
          <w:rFonts w:ascii="Arial" w:hAnsi="Arial" w:cs="Arial"/>
          <w:sz w:val="22"/>
          <w:szCs w:val="22"/>
        </w:rPr>
        <w:t xml:space="preserve"> and 2020 were presented as follows: </w:t>
      </w:r>
    </w:p>
    <w:p w14:paraId="1713C625" w14:textId="77777777" w:rsidR="00743C12" w:rsidRPr="00FA00B1" w:rsidRDefault="00743C12" w:rsidP="00581C7E">
      <w:pPr>
        <w:tabs>
          <w:tab w:val="left" w:pos="2160"/>
          <w:tab w:val="right" w:pos="7200"/>
          <w:tab w:val="right" w:pos="9000"/>
        </w:tabs>
        <w:spacing w:line="300" w:lineRule="exact"/>
        <w:ind w:left="547" w:right="-187" w:hanging="547"/>
        <w:jc w:val="right"/>
        <w:rPr>
          <w:rFonts w:ascii="Arial" w:hAnsi="Arial" w:cs="Arial"/>
          <w:sz w:val="15"/>
          <w:szCs w:val="15"/>
        </w:rPr>
      </w:pPr>
      <w:r w:rsidRPr="00FA00B1">
        <w:rPr>
          <w:rFonts w:ascii="Arial" w:hAnsi="Arial" w:cs="Arial"/>
          <w:sz w:val="15"/>
          <w:szCs w:val="15"/>
          <w:cs/>
        </w:rPr>
        <w:t>(</w:t>
      </w:r>
      <w:r w:rsidRPr="00FA00B1">
        <w:rPr>
          <w:rFonts w:ascii="Arial" w:hAnsi="Arial" w:cs="Arial"/>
          <w:sz w:val="15"/>
          <w:szCs w:val="15"/>
        </w:rPr>
        <w:t>Unit: Baht)</w:t>
      </w:r>
    </w:p>
    <w:tbl>
      <w:tblPr>
        <w:tblW w:w="10098" w:type="dxa"/>
        <w:tblInd w:w="-180" w:type="dxa"/>
        <w:tblLayout w:type="fixed"/>
        <w:tblLook w:val="04A0" w:firstRow="1" w:lastRow="0" w:firstColumn="1" w:lastColumn="0" w:noHBand="0" w:noVBand="1"/>
      </w:tblPr>
      <w:tblGrid>
        <w:gridCol w:w="3348"/>
        <w:gridCol w:w="1125"/>
        <w:gridCol w:w="1125"/>
        <w:gridCol w:w="1125"/>
        <w:gridCol w:w="1125"/>
        <w:gridCol w:w="1125"/>
        <w:gridCol w:w="1125"/>
      </w:tblGrid>
      <w:tr w:rsidR="00743C12" w:rsidRPr="00FA00B1" w14:paraId="4C7E3EAC" w14:textId="77777777" w:rsidTr="004622F4">
        <w:trPr>
          <w:trHeight w:val="242"/>
        </w:trPr>
        <w:tc>
          <w:tcPr>
            <w:tcW w:w="3348" w:type="dxa"/>
          </w:tcPr>
          <w:p w14:paraId="6CA528B8" w14:textId="77777777" w:rsidR="00743C12" w:rsidRPr="00FA00B1" w:rsidRDefault="00743C12" w:rsidP="00581C7E">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14:paraId="17180C4A" w14:textId="77777777"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Motor insurance</w:t>
            </w:r>
          </w:p>
        </w:tc>
        <w:tc>
          <w:tcPr>
            <w:tcW w:w="2250" w:type="dxa"/>
            <w:gridSpan w:val="2"/>
            <w:vAlign w:val="bottom"/>
            <w:hideMark/>
          </w:tcPr>
          <w:p w14:paraId="109C26A9" w14:textId="77777777"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Others insurance</w:t>
            </w:r>
          </w:p>
        </w:tc>
        <w:tc>
          <w:tcPr>
            <w:tcW w:w="2250" w:type="dxa"/>
            <w:gridSpan w:val="2"/>
            <w:vAlign w:val="bottom"/>
            <w:hideMark/>
          </w:tcPr>
          <w:p w14:paraId="5183E893" w14:textId="77777777"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Total</w:t>
            </w:r>
          </w:p>
        </w:tc>
      </w:tr>
      <w:tr w:rsidR="00743C12" w:rsidRPr="00FA00B1" w14:paraId="7CD46AB7" w14:textId="77777777" w:rsidTr="004622F4">
        <w:trPr>
          <w:trHeight w:val="242"/>
        </w:trPr>
        <w:tc>
          <w:tcPr>
            <w:tcW w:w="3348" w:type="dxa"/>
          </w:tcPr>
          <w:p w14:paraId="22371C36" w14:textId="77777777" w:rsidR="00743C12" w:rsidRPr="00FA00B1" w:rsidRDefault="00743C12" w:rsidP="00581C7E">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14:paraId="37420149" w14:textId="77777777"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For the three-month periods ended 30 September</w:t>
            </w:r>
          </w:p>
        </w:tc>
        <w:tc>
          <w:tcPr>
            <w:tcW w:w="2250" w:type="dxa"/>
            <w:gridSpan w:val="2"/>
            <w:vAlign w:val="bottom"/>
            <w:hideMark/>
          </w:tcPr>
          <w:p w14:paraId="7A3813CD" w14:textId="77777777"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For the three-month periods ended 30 September</w:t>
            </w:r>
          </w:p>
        </w:tc>
        <w:tc>
          <w:tcPr>
            <w:tcW w:w="2250" w:type="dxa"/>
            <w:gridSpan w:val="2"/>
            <w:vAlign w:val="bottom"/>
            <w:hideMark/>
          </w:tcPr>
          <w:p w14:paraId="545C87D9" w14:textId="77777777"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For the three-month periods ended 30 September</w:t>
            </w:r>
          </w:p>
        </w:tc>
      </w:tr>
      <w:tr w:rsidR="00743C12" w:rsidRPr="00FA00B1" w14:paraId="57112DAC" w14:textId="77777777" w:rsidTr="004622F4">
        <w:trPr>
          <w:trHeight w:val="183"/>
        </w:trPr>
        <w:tc>
          <w:tcPr>
            <w:tcW w:w="3348" w:type="dxa"/>
          </w:tcPr>
          <w:p w14:paraId="7C0EFB58" w14:textId="77777777" w:rsidR="00743C12" w:rsidRPr="00FA00B1" w:rsidRDefault="00743C12" w:rsidP="00581C7E">
            <w:pPr>
              <w:tabs>
                <w:tab w:val="left" w:pos="900"/>
                <w:tab w:val="left" w:pos="2880"/>
              </w:tabs>
              <w:spacing w:line="300" w:lineRule="exact"/>
              <w:rPr>
                <w:rFonts w:ascii="Arial" w:hAnsi="Arial" w:cs="Arial"/>
                <w:b/>
                <w:bCs/>
                <w:sz w:val="15"/>
                <w:szCs w:val="15"/>
              </w:rPr>
            </w:pPr>
          </w:p>
        </w:tc>
        <w:tc>
          <w:tcPr>
            <w:tcW w:w="1125" w:type="dxa"/>
            <w:vAlign w:val="bottom"/>
          </w:tcPr>
          <w:p w14:paraId="65CD4B63" w14:textId="6C5CB0C4"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2021</w:t>
            </w:r>
          </w:p>
        </w:tc>
        <w:tc>
          <w:tcPr>
            <w:tcW w:w="1125" w:type="dxa"/>
            <w:vAlign w:val="bottom"/>
          </w:tcPr>
          <w:p w14:paraId="0FD20EE0" w14:textId="0EA49054"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2020</w:t>
            </w:r>
          </w:p>
        </w:tc>
        <w:tc>
          <w:tcPr>
            <w:tcW w:w="1125" w:type="dxa"/>
            <w:vAlign w:val="bottom"/>
          </w:tcPr>
          <w:p w14:paraId="08916F29" w14:textId="26D77A99"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2021</w:t>
            </w:r>
          </w:p>
        </w:tc>
        <w:tc>
          <w:tcPr>
            <w:tcW w:w="1125" w:type="dxa"/>
            <w:vAlign w:val="bottom"/>
            <w:hideMark/>
          </w:tcPr>
          <w:p w14:paraId="4E622BD2" w14:textId="1412CCB6"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2020</w:t>
            </w:r>
          </w:p>
        </w:tc>
        <w:tc>
          <w:tcPr>
            <w:tcW w:w="1125" w:type="dxa"/>
            <w:vAlign w:val="bottom"/>
          </w:tcPr>
          <w:p w14:paraId="2737EC69" w14:textId="73CD245E"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2021</w:t>
            </w:r>
          </w:p>
        </w:tc>
        <w:tc>
          <w:tcPr>
            <w:tcW w:w="1125" w:type="dxa"/>
            <w:vAlign w:val="bottom"/>
            <w:hideMark/>
          </w:tcPr>
          <w:p w14:paraId="277538CF" w14:textId="651E7E3D"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2020</w:t>
            </w:r>
          </w:p>
        </w:tc>
      </w:tr>
      <w:tr w:rsidR="00743C12" w:rsidRPr="00FA00B1" w14:paraId="296C9CFD" w14:textId="77777777" w:rsidTr="004622F4">
        <w:trPr>
          <w:trHeight w:val="208"/>
        </w:trPr>
        <w:tc>
          <w:tcPr>
            <w:tcW w:w="3348" w:type="dxa"/>
            <w:vAlign w:val="bottom"/>
            <w:hideMark/>
          </w:tcPr>
          <w:p w14:paraId="4911FC78" w14:textId="77777777" w:rsidR="00743C12" w:rsidRPr="00FA00B1" w:rsidRDefault="00743C12" w:rsidP="00581C7E">
            <w:pPr>
              <w:tabs>
                <w:tab w:val="left" w:pos="900"/>
                <w:tab w:val="left" w:pos="2880"/>
              </w:tabs>
              <w:spacing w:line="300" w:lineRule="exact"/>
              <w:ind w:left="432" w:right="-18" w:hanging="270"/>
              <w:jc w:val="left"/>
              <w:rPr>
                <w:rFonts w:ascii="Arial" w:hAnsi="Arial" w:cs="Arial"/>
                <w:b/>
                <w:bCs/>
                <w:sz w:val="15"/>
                <w:szCs w:val="15"/>
              </w:rPr>
            </w:pPr>
            <w:r w:rsidRPr="00FA00B1">
              <w:rPr>
                <w:rFonts w:ascii="Arial" w:hAnsi="Arial" w:cs="Arial"/>
                <w:b/>
                <w:bCs/>
                <w:sz w:val="15"/>
                <w:szCs w:val="15"/>
              </w:rPr>
              <w:t>Underwriting revenues</w:t>
            </w:r>
          </w:p>
        </w:tc>
        <w:tc>
          <w:tcPr>
            <w:tcW w:w="1125" w:type="dxa"/>
          </w:tcPr>
          <w:p w14:paraId="520F7164" w14:textId="77777777" w:rsidR="00743C12" w:rsidRPr="00FA00B1" w:rsidRDefault="00743C12" w:rsidP="00581C7E">
            <w:pPr>
              <w:tabs>
                <w:tab w:val="decimal" w:pos="882"/>
              </w:tabs>
              <w:spacing w:line="300" w:lineRule="exact"/>
              <w:ind w:right="-43"/>
              <w:rPr>
                <w:rFonts w:ascii="Arial" w:hAnsi="Arial" w:cs="Arial"/>
                <w:sz w:val="15"/>
                <w:szCs w:val="15"/>
              </w:rPr>
            </w:pPr>
          </w:p>
        </w:tc>
        <w:tc>
          <w:tcPr>
            <w:tcW w:w="1125" w:type="dxa"/>
          </w:tcPr>
          <w:p w14:paraId="357DF573" w14:textId="77777777" w:rsidR="00743C12" w:rsidRPr="00FA00B1" w:rsidRDefault="00743C12" w:rsidP="00581C7E">
            <w:pPr>
              <w:tabs>
                <w:tab w:val="decimal" w:pos="882"/>
              </w:tabs>
              <w:spacing w:line="300" w:lineRule="exact"/>
              <w:ind w:right="-43"/>
              <w:rPr>
                <w:rFonts w:ascii="Arial" w:hAnsi="Arial" w:cs="Arial"/>
                <w:sz w:val="15"/>
                <w:szCs w:val="15"/>
              </w:rPr>
            </w:pPr>
          </w:p>
        </w:tc>
        <w:tc>
          <w:tcPr>
            <w:tcW w:w="1125" w:type="dxa"/>
          </w:tcPr>
          <w:p w14:paraId="3C3E1ABD" w14:textId="77777777" w:rsidR="00743C12" w:rsidRPr="00FA00B1" w:rsidRDefault="00743C12" w:rsidP="00581C7E">
            <w:pPr>
              <w:tabs>
                <w:tab w:val="decimal" w:pos="882"/>
              </w:tabs>
              <w:spacing w:line="300" w:lineRule="exact"/>
              <w:ind w:right="-43"/>
              <w:rPr>
                <w:rFonts w:ascii="Arial" w:hAnsi="Arial" w:cs="Arial"/>
                <w:sz w:val="15"/>
                <w:szCs w:val="15"/>
              </w:rPr>
            </w:pPr>
          </w:p>
        </w:tc>
        <w:tc>
          <w:tcPr>
            <w:tcW w:w="1125" w:type="dxa"/>
          </w:tcPr>
          <w:p w14:paraId="359495F5" w14:textId="77777777" w:rsidR="00743C12" w:rsidRPr="00FA00B1" w:rsidRDefault="00743C12" w:rsidP="00581C7E">
            <w:pPr>
              <w:tabs>
                <w:tab w:val="decimal" w:pos="882"/>
              </w:tabs>
              <w:spacing w:line="300" w:lineRule="exact"/>
              <w:ind w:right="-43"/>
              <w:rPr>
                <w:rFonts w:ascii="Arial" w:hAnsi="Arial" w:cs="Arial"/>
                <w:sz w:val="15"/>
                <w:szCs w:val="15"/>
              </w:rPr>
            </w:pPr>
          </w:p>
        </w:tc>
        <w:tc>
          <w:tcPr>
            <w:tcW w:w="1125" w:type="dxa"/>
          </w:tcPr>
          <w:p w14:paraId="2049B4EB" w14:textId="77777777" w:rsidR="00743C12" w:rsidRPr="00FA00B1" w:rsidRDefault="00743C12" w:rsidP="00581C7E">
            <w:pPr>
              <w:tabs>
                <w:tab w:val="decimal" w:pos="882"/>
              </w:tabs>
              <w:spacing w:line="300" w:lineRule="exact"/>
              <w:ind w:right="-43"/>
              <w:rPr>
                <w:rFonts w:ascii="Arial" w:hAnsi="Arial" w:cs="Arial"/>
                <w:sz w:val="15"/>
                <w:szCs w:val="15"/>
              </w:rPr>
            </w:pPr>
          </w:p>
        </w:tc>
        <w:tc>
          <w:tcPr>
            <w:tcW w:w="1125" w:type="dxa"/>
          </w:tcPr>
          <w:p w14:paraId="46AE57D7" w14:textId="77777777" w:rsidR="00743C12" w:rsidRPr="00FA00B1" w:rsidRDefault="00743C12" w:rsidP="00581C7E">
            <w:pPr>
              <w:tabs>
                <w:tab w:val="decimal" w:pos="882"/>
              </w:tabs>
              <w:spacing w:line="300" w:lineRule="exact"/>
              <w:ind w:right="-43"/>
              <w:rPr>
                <w:rFonts w:ascii="Arial" w:hAnsi="Arial" w:cs="Arial"/>
                <w:sz w:val="15"/>
                <w:szCs w:val="15"/>
              </w:rPr>
            </w:pPr>
          </w:p>
        </w:tc>
      </w:tr>
      <w:tr w:rsidR="00581C7E" w:rsidRPr="00FA00B1" w14:paraId="446CEF93" w14:textId="77777777" w:rsidTr="004622F4">
        <w:trPr>
          <w:trHeight w:val="219"/>
        </w:trPr>
        <w:tc>
          <w:tcPr>
            <w:tcW w:w="3348" w:type="dxa"/>
            <w:vAlign w:val="bottom"/>
            <w:hideMark/>
          </w:tcPr>
          <w:p w14:paraId="46CF4D22" w14:textId="77777777" w:rsidR="00581C7E" w:rsidRPr="00FA00B1" w:rsidRDefault="00581C7E" w:rsidP="00581C7E">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FA00B1">
              <w:rPr>
                <w:rFonts w:ascii="Arial" w:hAnsi="Arial" w:cs="Arial"/>
                <w:sz w:val="15"/>
                <w:szCs w:val="15"/>
              </w:rPr>
              <w:t>Gross premium written</w:t>
            </w:r>
          </w:p>
        </w:tc>
        <w:tc>
          <w:tcPr>
            <w:tcW w:w="1125" w:type="dxa"/>
            <w:vAlign w:val="bottom"/>
          </w:tcPr>
          <w:p w14:paraId="19CEE62C" w14:textId="01DDB11A"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389,016,179</w:t>
            </w:r>
          </w:p>
        </w:tc>
        <w:tc>
          <w:tcPr>
            <w:tcW w:w="1125" w:type="dxa"/>
            <w:vAlign w:val="bottom"/>
            <w:hideMark/>
          </w:tcPr>
          <w:p w14:paraId="3160F123" w14:textId="174DEE61"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380,854,506</w:t>
            </w:r>
          </w:p>
        </w:tc>
        <w:tc>
          <w:tcPr>
            <w:tcW w:w="1125" w:type="dxa"/>
            <w:vAlign w:val="bottom"/>
          </w:tcPr>
          <w:p w14:paraId="6F0FACAB" w14:textId="23BEB9FC"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253,848,136</w:t>
            </w:r>
          </w:p>
        </w:tc>
        <w:tc>
          <w:tcPr>
            <w:tcW w:w="1125" w:type="dxa"/>
            <w:vAlign w:val="bottom"/>
            <w:hideMark/>
          </w:tcPr>
          <w:p w14:paraId="47601DF9" w14:textId="62B718F3"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183,070,018</w:t>
            </w:r>
          </w:p>
        </w:tc>
        <w:tc>
          <w:tcPr>
            <w:tcW w:w="1125" w:type="dxa"/>
            <w:vAlign w:val="bottom"/>
          </w:tcPr>
          <w:p w14:paraId="4D6AAB0E" w14:textId="254514D8"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642,864,315</w:t>
            </w:r>
          </w:p>
        </w:tc>
        <w:tc>
          <w:tcPr>
            <w:tcW w:w="1125" w:type="dxa"/>
            <w:vAlign w:val="bottom"/>
            <w:hideMark/>
          </w:tcPr>
          <w:p w14:paraId="10310A83" w14:textId="5E472659" w:rsidR="00581C7E" w:rsidRPr="00FA00B1" w:rsidRDefault="00581C7E" w:rsidP="00581C7E">
            <w:pPr>
              <w:tabs>
                <w:tab w:val="decimal" w:pos="880"/>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563,924,524</w:t>
            </w:r>
          </w:p>
        </w:tc>
      </w:tr>
      <w:tr w:rsidR="00581C7E" w:rsidRPr="00FA00B1" w14:paraId="59F40A89" w14:textId="77777777" w:rsidTr="004622F4">
        <w:trPr>
          <w:trHeight w:val="208"/>
        </w:trPr>
        <w:tc>
          <w:tcPr>
            <w:tcW w:w="3348" w:type="dxa"/>
            <w:vAlign w:val="bottom"/>
            <w:hideMark/>
          </w:tcPr>
          <w:p w14:paraId="222FA5C8" w14:textId="77777777" w:rsidR="00581C7E" w:rsidRPr="00FA00B1" w:rsidRDefault="00581C7E" w:rsidP="00581C7E">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FA00B1">
              <w:rPr>
                <w:rFonts w:ascii="Arial" w:hAnsi="Arial" w:cs="Arial"/>
                <w:sz w:val="15"/>
                <w:szCs w:val="15"/>
              </w:rPr>
              <w:t>Less: Premium ceded to reinsurers</w:t>
            </w:r>
          </w:p>
        </w:tc>
        <w:tc>
          <w:tcPr>
            <w:tcW w:w="1125" w:type="dxa"/>
            <w:vAlign w:val="bottom"/>
          </w:tcPr>
          <w:p w14:paraId="18F7B928" w14:textId="6A96FB19"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(2,368,531)</w:t>
            </w:r>
          </w:p>
        </w:tc>
        <w:tc>
          <w:tcPr>
            <w:tcW w:w="1125" w:type="dxa"/>
            <w:vAlign w:val="bottom"/>
            <w:hideMark/>
          </w:tcPr>
          <w:p w14:paraId="728702A7" w14:textId="5595A3E7"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(1,774,002)</w:t>
            </w:r>
          </w:p>
        </w:tc>
        <w:tc>
          <w:tcPr>
            <w:tcW w:w="1125" w:type="dxa"/>
            <w:vAlign w:val="bottom"/>
          </w:tcPr>
          <w:p w14:paraId="407DB9AD" w14:textId="68BDBA25"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(65,442,190)</w:t>
            </w:r>
          </w:p>
        </w:tc>
        <w:tc>
          <w:tcPr>
            <w:tcW w:w="1125" w:type="dxa"/>
            <w:vAlign w:val="bottom"/>
            <w:hideMark/>
          </w:tcPr>
          <w:p w14:paraId="3249092D" w14:textId="4354DC93"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(52,213,498)</w:t>
            </w:r>
          </w:p>
        </w:tc>
        <w:tc>
          <w:tcPr>
            <w:tcW w:w="1125" w:type="dxa"/>
            <w:vAlign w:val="bottom"/>
          </w:tcPr>
          <w:p w14:paraId="36F1C955" w14:textId="299ED436"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(67,810,721)</w:t>
            </w:r>
          </w:p>
        </w:tc>
        <w:tc>
          <w:tcPr>
            <w:tcW w:w="1125" w:type="dxa"/>
            <w:vAlign w:val="bottom"/>
            <w:hideMark/>
          </w:tcPr>
          <w:p w14:paraId="74C58E61" w14:textId="27E0F063" w:rsidR="00581C7E" w:rsidRPr="00FA00B1" w:rsidRDefault="00581C7E" w:rsidP="00581C7E">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(53,987,500)</w:t>
            </w:r>
          </w:p>
        </w:tc>
      </w:tr>
      <w:tr w:rsidR="00581C7E" w:rsidRPr="00FA00B1" w14:paraId="01530763" w14:textId="77777777" w:rsidTr="004622F4">
        <w:trPr>
          <w:trHeight w:val="242"/>
        </w:trPr>
        <w:tc>
          <w:tcPr>
            <w:tcW w:w="3348" w:type="dxa"/>
            <w:vAlign w:val="bottom"/>
            <w:hideMark/>
          </w:tcPr>
          <w:p w14:paraId="024507CF" w14:textId="77777777" w:rsidR="00581C7E" w:rsidRPr="00FA00B1" w:rsidRDefault="00581C7E" w:rsidP="00581C7E">
            <w:pPr>
              <w:tabs>
                <w:tab w:val="left" w:pos="450"/>
                <w:tab w:val="left" w:pos="2880"/>
              </w:tabs>
              <w:spacing w:line="300" w:lineRule="exact"/>
              <w:ind w:left="432" w:right="-14" w:hanging="274"/>
              <w:jc w:val="left"/>
              <w:rPr>
                <w:rFonts w:ascii="Arial" w:hAnsi="Arial" w:cs="Arial"/>
                <w:sz w:val="15"/>
                <w:szCs w:val="15"/>
              </w:rPr>
            </w:pPr>
            <w:r w:rsidRPr="00FA00B1">
              <w:rPr>
                <w:rFonts w:ascii="Arial" w:hAnsi="Arial" w:cs="Arial"/>
                <w:sz w:val="15"/>
                <w:szCs w:val="15"/>
              </w:rPr>
              <w:t>Net premium written</w:t>
            </w:r>
          </w:p>
        </w:tc>
        <w:tc>
          <w:tcPr>
            <w:tcW w:w="1125" w:type="dxa"/>
            <w:vAlign w:val="bottom"/>
          </w:tcPr>
          <w:p w14:paraId="2D49421A" w14:textId="7B72D0AA" w:rsidR="00581C7E" w:rsidRPr="00FA00B1" w:rsidRDefault="00581C7E" w:rsidP="00581C7E">
            <w:pPr>
              <w:tabs>
                <w:tab w:val="decimal" w:pos="861"/>
              </w:tabs>
              <w:snapToGrid w:val="0"/>
              <w:spacing w:line="300" w:lineRule="exact"/>
              <w:ind w:right="-43"/>
              <w:jc w:val="left"/>
              <w:rPr>
                <w:rFonts w:ascii="Arial" w:hAnsi="Arial" w:cs="Arial"/>
                <w:kern w:val="2"/>
                <w:sz w:val="15"/>
                <w:szCs w:val="15"/>
                <w:cs/>
              </w:rPr>
            </w:pPr>
            <w:r w:rsidRPr="00FA00B1">
              <w:rPr>
                <w:rFonts w:ascii="Arial" w:hAnsi="Arial" w:cs="Arial"/>
                <w:kern w:val="2"/>
                <w:sz w:val="15"/>
                <w:szCs w:val="15"/>
              </w:rPr>
              <w:t>386,647,648</w:t>
            </w:r>
          </w:p>
        </w:tc>
        <w:tc>
          <w:tcPr>
            <w:tcW w:w="1125" w:type="dxa"/>
            <w:vAlign w:val="bottom"/>
            <w:hideMark/>
          </w:tcPr>
          <w:p w14:paraId="6E79B83C" w14:textId="0F63CDB5" w:rsidR="00581C7E" w:rsidRPr="00FA00B1" w:rsidRDefault="00581C7E" w:rsidP="00581C7E">
            <w:pPr>
              <w:tabs>
                <w:tab w:val="decimal" w:pos="861"/>
              </w:tabs>
              <w:snapToGrid w:val="0"/>
              <w:spacing w:line="300" w:lineRule="exact"/>
              <w:ind w:right="-43"/>
              <w:jc w:val="left"/>
              <w:rPr>
                <w:rFonts w:ascii="Arial" w:hAnsi="Arial" w:cs="Arial"/>
                <w:kern w:val="2"/>
                <w:sz w:val="15"/>
                <w:szCs w:val="15"/>
                <w:cs/>
              </w:rPr>
            </w:pPr>
            <w:r w:rsidRPr="00FA00B1">
              <w:rPr>
                <w:rFonts w:ascii="Arial" w:hAnsi="Arial" w:cs="Arial"/>
                <w:kern w:val="2"/>
                <w:sz w:val="15"/>
                <w:szCs w:val="15"/>
              </w:rPr>
              <w:t>379,080,504</w:t>
            </w:r>
          </w:p>
        </w:tc>
        <w:tc>
          <w:tcPr>
            <w:tcW w:w="1125" w:type="dxa"/>
            <w:vAlign w:val="bottom"/>
          </w:tcPr>
          <w:p w14:paraId="4E9DD001" w14:textId="02D741BE"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188,405,946</w:t>
            </w:r>
          </w:p>
        </w:tc>
        <w:tc>
          <w:tcPr>
            <w:tcW w:w="1125" w:type="dxa"/>
            <w:vAlign w:val="bottom"/>
            <w:hideMark/>
          </w:tcPr>
          <w:p w14:paraId="17419A18" w14:textId="3CAA0D82"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130,856,520</w:t>
            </w:r>
          </w:p>
        </w:tc>
        <w:tc>
          <w:tcPr>
            <w:tcW w:w="1125" w:type="dxa"/>
            <w:vAlign w:val="bottom"/>
          </w:tcPr>
          <w:p w14:paraId="4AC15B7E" w14:textId="62D50B5E"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575,053,594</w:t>
            </w:r>
          </w:p>
        </w:tc>
        <w:tc>
          <w:tcPr>
            <w:tcW w:w="1125" w:type="dxa"/>
            <w:vAlign w:val="bottom"/>
            <w:hideMark/>
          </w:tcPr>
          <w:p w14:paraId="76DFC344" w14:textId="0C474129" w:rsidR="00581C7E" w:rsidRPr="00FA00B1" w:rsidRDefault="00581C7E" w:rsidP="00581C7E">
            <w:pPr>
              <w:tabs>
                <w:tab w:val="decimal" w:pos="880"/>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509,937,024</w:t>
            </w:r>
          </w:p>
        </w:tc>
      </w:tr>
      <w:tr w:rsidR="00581C7E" w:rsidRPr="00FA00B1" w14:paraId="442A316E" w14:textId="77777777" w:rsidTr="004622F4">
        <w:trPr>
          <w:trHeight w:val="242"/>
        </w:trPr>
        <w:tc>
          <w:tcPr>
            <w:tcW w:w="3348" w:type="dxa"/>
            <w:vAlign w:val="bottom"/>
            <w:hideMark/>
          </w:tcPr>
          <w:p w14:paraId="694F01DB" w14:textId="77777777" w:rsidR="00581C7E" w:rsidRPr="00FA00B1" w:rsidRDefault="00581C7E" w:rsidP="00581C7E">
            <w:pPr>
              <w:tabs>
                <w:tab w:val="left" w:pos="450"/>
                <w:tab w:val="left" w:pos="2880"/>
              </w:tabs>
              <w:spacing w:line="300" w:lineRule="exact"/>
              <w:ind w:left="432" w:right="-126" w:hanging="274"/>
              <w:jc w:val="left"/>
              <w:rPr>
                <w:rFonts w:ascii="Arial" w:hAnsi="Arial" w:cs="Arial"/>
                <w:sz w:val="15"/>
                <w:szCs w:val="15"/>
              </w:rPr>
            </w:pPr>
            <w:r w:rsidRPr="00FA00B1">
              <w:rPr>
                <w:rFonts w:ascii="Arial" w:hAnsi="Arial" w:cs="Arial"/>
                <w:sz w:val="15"/>
                <w:szCs w:val="15"/>
              </w:rPr>
              <w:t>Add (less): Unearned premium reserves (increased) decrease from prior period</w:t>
            </w:r>
          </w:p>
        </w:tc>
        <w:tc>
          <w:tcPr>
            <w:tcW w:w="1125" w:type="dxa"/>
            <w:vAlign w:val="bottom"/>
          </w:tcPr>
          <w:p w14:paraId="170724CD" w14:textId="249B82A2"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14,386,493</w:t>
            </w:r>
          </w:p>
        </w:tc>
        <w:tc>
          <w:tcPr>
            <w:tcW w:w="1125" w:type="dxa"/>
            <w:vAlign w:val="bottom"/>
            <w:hideMark/>
          </w:tcPr>
          <w:p w14:paraId="081B7D2E" w14:textId="051B0E1D"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4,826,059</w:t>
            </w:r>
          </w:p>
        </w:tc>
        <w:tc>
          <w:tcPr>
            <w:tcW w:w="1125" w:type="dxa"/>
            <w:vAlign w:val="bottom"/>
          </w:tcPr>
          <w:p w14:paraId="219E03BD" w14:textId="79F9327E"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(11,953,772)</w:t>
            </w:r>
          </w:p>
        </w:tc>
        <w:tc>
          <w:tcPr>
            <w:tcW w:w="1125" w:type="dxa"/>
            <w:vAlign w:val="bottom"/>
            <w:hideMark/>
          </w:tcPr>
          <w:p w14:paraId="46021BB6" w14:textId="3C4C7853"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(764,926)</w:t>
            </w:r>
          </w:p>
        </w:tc>
        <w:tc>
          <w:tcPr>
            <w:tcW w:w="1125" w:type="dxa"/>
            <w:vAlign w:val="bottom"/>
          </w:tcPr>
          <w:p w14:paraId="59EDFBD8" w14:textId="5CB0EA02"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2,432,721</w:t>
            </w:r>
          </w:p>
        </w:tc>
        <w:tc>
          <w:tcPr>
            <w:tcW w:w="1125" w:type="dxa"/>
            <w:vAlign w:val="bottom"/>
            <w:hideMark/>
          </w:tcPr>
          <w:p w14:paraId="19E3686F" w14:textId="5D7EC59A" w:rsidR="00581C7E" w:rsidRPr="00FA00B1" w:rsidRDefault="00581C7E" w:rsidP="00581C7E">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4,061,133</w:t>
            </w:r>
          </w:p>
        </w:tc>
      </w:tr>
      <w:tr w:rsidR="00581C7E" w:rsidRPr="00FA00B1" w14:paraId="7404A961" w14:textId="77777777" w:rsidTr="004622F4">
        <w:trPr>
          <w:trHeight w:val="219"/>
        </w:trPr>
        <w:tc>
          <w:tcPr>
            <w:tcW w:w="3348" w:type="dxa"/>
            <w:vAlign w:val="bottom"/>
            <w:hideMark/>
          </w:tcPr>
          <w:p w14:paraId="21B73143" w14:textId="77777777" w:rsidR="00581C7E" w:rsidRPr="00FA00B1" w:rsidRDefault="00581C7E" w:rsidP="00581C7E">
            <w:pPr>
              <w:tabs>
                <w:tab w:val="left" w:pos="408"/>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Net earned premium</w:t>
            </w:r>
          </w:p>
        </w:tc>
        <w:tc>
          <w:tcPr>
            <w:tcW w:w="1125" w:type="dxa"/>
            <w:vAlign w:val="bottom"/>
          </w:tcPr>
          <w:p w14:paraId="0BE9AB30" w14:textId="636F9B41"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401,034,141</w:t>
            </w:r>
          </w:p>
        </w:tc>
        <w:tc>
          <w:tcPr>
            <w:tcW w:w="1125" w:type="dxa"/>
            <w:vAlign w:val="bottom"/>
            <w:hideMark/>
          </w:tcPr>
          <w:p w14:paraId="1E590DBB" w14:textId="6E75AC24"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383,906,563</w:t>
            </w:r>
          </w:p>
        </w:tc>
        <w:tc>
          <w:tcPr>
            <w:tcW w:w="1125" w:type="dxa"/>
            <w:vAlign w:val="bottom"/>
          </w:tcPr>
          <w:p w14:paraId="597088BD" w14:textId="3359CA94"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176,452,174</w:t>
            </w:r>
          </w:p>
        </w:tc>
        <w:tc>
          <w:tcPr>
            <w:tcW w:w="1125" w:type="dxa"/>
            <w:vAlign w:val="bottom"/>
            <w:hideMark/>
          </w:tcPr>
          <w:p w14:paraId="4D3A9147" w14:textId="7A194188"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130,091,594</w:t>
            </w:r>
          </w:p>
        </w:tc>
        <w:tc>
          <w:tcPr>
            <w:tcW w:w="1125" w:type="dxa"/>
            <w:vAlign w:val="bottom"/>
          </w:tcPr>
          <w:p w14:paraId="5AE429BB" w14:textId="35F3F492"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577,486,315</w:t>
            </w:r>
          </w:p>
        </w:tc>
        <w:tc>
          <w:tcPr>
            <w:tcW w:w="1125" w:type="dxa"/>
            <w:vAlign w:val="bottom"/>
            <w:hideMark/>
          </w:tcPr>
          <w:p w14:paraId="7E21DC12" w14:textId="1EEC13E2" w:rsidR="00581C7E" w:rsidRPr="00FA00B1" w:rsidRDefault="00581C7E" w:rsidP="00581C7E">
            <w:pPr>
              <w:tabs>
                <w:tab w:val="decimal" w:pos="880"/>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513,998,157</w:t>
            </w:r>
          </w:p>
        </w:tc>
      </w:tr>
      <w:tr w:rsidR="00581C7E" w:rsidRPr="00FA00B1" w14:paraId="0F08D0F0" w14:textId="77777777" w:rsidTr="004622F4">
        <w:trPr>
          <w:trHeight w:val="208"/>
        </w:trPr>
        <w:tc>
          <w:tcPr>
            <w:tcW w:w="3348" w:type="dxa"/>
            <w:vAlign w:val="bottom"/>
            <w:hideMark/>
          </w:tcPr>
          <w:p w14:paraId="71E2DE67" w14:textId="77777777" w:rsidR="00581C7E" w:rsidRPr="00FA00B1" w:rsidRDefault="00581C7E" w:rsidP="00581C7E">
            <w:pPr>
              <w:tabs>
                <w:tab w:val="left" w:pos="408"/>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Commission and brokerage income from reinsurers</w:t>
            </w:r>
          </w:p>
        </w:tc>
        <w:tc>
          <w:tcPr>
            <w:tcW w:w="1125" w:type="dxa"/>
            <w:vAlign w:val="bottom"/>
          </w:tcPr>
          <w:p w14:paraId="277B127A" w14:textId="61C3835E"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49,651</w:t>
            </w:r>
          </w:p>
        </w:tc>
        <w:tc>
          <w:tcPr>
            <w:tcW w:w="1125" w:type="dxa"/>
            <w:vAlign w:val="bottom"/>
            <w:hideMark/>
          </w:tcPr>
          <w:p w14:paraId="37808BF1" w14:textId="4A5B0D55"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w:t>
            </w:r>
          </w:p>
        </w:tc>
        <w:tc>
          <w:tcPr>
            <w:tcW w:w="1125" w:type="dxa"/>
            <w:vAlign w:val="bottom"/>
          </w:tcPr>
          <w:p w14:paraId="59856A2D" w14:textId="221B53B1"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22,087,619</w:t>
            </w:r>
          </w:p>
        </w:tc>
        <w:tc>
          <w:tcPr>
            <w:tcW w:w="1125" w:type="dxa"/>
            <w:vAlign w:val="bottom"/>
            <w:hideMark/>
          </w:tcPr>
          <w:p w14:paraId="6E472114" w14:textId="2DFCE88D"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17,842,332</w:t>
            </w:r>
          </w:p>
        </w:tc>
        <w:tc>
          <w:tcPr>
            <w:tcW w:w="1125" w:type="dxa"/>
            <w:vAlign w:val="bottom"/>
          </w:tcPr>
          <w:p w14:paraId="39CCE936" w14:textId="5A7224F0"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22,137,270</w:t>
            </w:r>
          </w:p>
        </w:tc>
        <w:tc>
          <w:tcPr>
            <w:tcW w:w="1125" w:type="dxa"/>
            <w:vAlign w:val="bottom"/>
            <w:hideMark/>
          </w:tcPr>
          <w:p w14:paraId="051B9AA8" w14:textId="636BBC63" w:rsidR="00581C7E" w:rsidRPr="00FA00B1" w:rsidRDefault="00581C7E" w:rsidP="00581C7E">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17,842,332</w:t>
            </w:r>
          </w:p>
        </w:tc>
      </w:tr>
      <w:tr w:rsidR="00581C7E" w:rsidRPr="00FA00B1" w14:paraId="41C7FE6E" w14:textId="77777777" w:rsidTr="004622F4">
        <w:trPr>
          <w:trHeight w:val="277"/>
        </w:trPr>
        <w:tc>
          <w:tcPr>
            <w:tcW w:w="3348" w:type="dxa"/>
            <w:vAlign w:val="bottom"/>
            <w:hideMark/>
          </w:tcPr>
          <w:p w14:paraId="6044399D" w14:textId="77777777" w:rsidR="00581C7E" w:rsidRPr="00FA00B1" w:rsidRDefault="00581C7E" w:rsidP="00581C7E">
            <w:pPr>
              <w:tabs>
                <w:tab w:val="left" w:pos="900"/>
                <w:tab w:val="left" w:pos="2880"/>
              </w:tabs>
              <w:spacing w:line="300" w:lineRule="exact"/>
              <w:ind w:left="432" w:right="-18" w:hanging="270"/>
              <w:jc w:val="left"/>
              <w:rPr>
                <w:rFonts w:ascii="Arial" w:hAnsi="Arial" w:cs="Arial"/>
                <w:sz w:val="15"/>
                <w:szCs w:val="15"/>
              </w:rPr>
            </w:pPr>
            <w:r w:rsidRPr="00FA00B1">
              <w:rPr>
                <w:rFonts w:ascii="Arial" w:hAnsi="Arial" w:cs="Arial"/>
                <w:b/>
                <w:bCs/>
                <w:sz w:val="15"/>
                <w:szCs w:val="15"/>
              </w:rPr>
              <w:t>Total underwriting revenues</w:t>
            </w:r>
          </w:p>
        </w:tc>
        <w:tc>
          <w:tcPr>
            <w:tcW w:w="1125" w:type="dxa"/>
            <w:vAlign w:val="bottom"/>
          </w:tcPr>
          <w:p w14:paraId="34631F3E" w14:textId="37271967"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401,083,792</w:t>
            </w:r>
          </w:p>
        </w:tc>
        <w:tc>
          <w:tcPr>
            <w:tcW w:w="1125" w:type="dxa"/>
            <w:vAlign w:val="bottom"/>
            <w:hideMark/>
          </w:tcPr>
          <w:p w14:paraId="59B253E1" w14:textId="76AEBA6D"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383,906,563</w:t>
            </w:r>
          </w:p>
        </w:tc>
        <w:tc>
          <w:tcPr>
            <w:tcW w:w="1125" w:type="dxa"/>
            <w:vAlign w:val="bottom"/>
          </w:tcPr>
          <w:p w14:paraId="2948CE15" w14:textId="2832D6B8"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198,539,793</w:t>
            </w:r>
          </w:p>
        </w:tc>
        <w:tc>
          <w:tcPr>
            <w:tcW w:w="1125" w:type="dxa"/>
            <w:vAlign w:val="bottom"/>
            <w:hideMark/>
          </w:tcPr>
          <w:p w14:paraId="6916D252" w14:textId="372E76A2"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147,933,926</w:t>
            </w:r>
          </w:p>
        </w:tc>
        <w:tc>
          <w:tcPr>
            <w:tcW w:w="1125" w:type="dxa"/>
            <w:vAlign w:val="bottom"/>
          </w:tcPr>
          <w:p w14:paraId="2B8F73B3" w14:textId="0C89E644"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599,623,585</w:t>
            </w:r>
          </w:p>
        </w:tc>
        <w:tc>
          <w:tcPr>
            <w:tcW w:w="1125" w:type="dxa"/>
            <w:vAlign w:val="bottom"/>
            <w:hideMark/>
          </w:tcPr>
          <w:p w14:paraId="395660AF" w14:textId="1C9A5A7E" w:rsidR="00581C7E" w:rsidRPr="00FA00B1" w:rsidRDefault="00581C7E" w:rsidP="00581C7E">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531,840,489</w:t>
            </w:r>
          </w:p>
        </w:tc>
      </w:tr>
      <w:tr w:rsidR="00581C7E" w:rsidRPr="00FA00B1" w14:paraId="755E3E5E" w14:textId="77777777" w:rsidTr="004622F4">
        <w:trPr>
          <w:trHeight w:val="208"/>
        </w:trPr>
        <w:tc>
          <w:tcPr>
            <w:tcW w:w="3348" w:type="dxa"/>
            <w:vAlign w:val="bottom"/>
            <w:hideMark/>
          </w:tcPr>
          <w:p w14:paraId="3078882C" w14:textId="77777777" w:rsidR="00581C7E" w:rsidRPr="00FA00B1" w:rsidRDefault="00581C7E" w:rsidP="00581C7E">
            <w:pPr>
              <w:tabs>
                <w:tab w:val="left" w:pos="450"/>
                <w:tab w:val="left" w:pos="2880"/>
              </w:tabs>
              <w:spacing w:line="300" w:lineRule="exact"/>
              <w:ind w:left="432" w:right="-18" w:hanging="270"/>
              <w:jc w:val="left"/>
              <w:rPr>
                <w:rFonts w:ascii="Arial" w:hAnsi="Arial" w:cs="Arial"/>
                <w:b/>
                <w:bCs/>
                <w:sz w:val="15"/>
                <w:szCs w:val="15"/>
              </w:rPr>
            </w:pPr>
            <w:r w:rsidRPr="00FA00B1">
              <w:rPr>
                <w:rFonts w:ascii="Arial" w:hAnsi="Arial" w:cs="Arial"/>
                <w:b/>
                <w:bCs/>
                <w:sz w:val="15"/>
                <w:szCs w:val="15"/>
              </w:rPr>
              <w:t>Underwriting expenses</w:t>
            </w:r>
          </w:p>
        </w:tc>
        <w:tc>
          <w:tcPr>
            <w:tcW w:w="1125" w:type="dxa"/>
            <w:vAlign w:val="bottom"/>
          </w:tcPr>
          <w:p w14:paraId="1B0CBB08"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526FDA7A"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81D597B"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08FE9163"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91C444E"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3C7526CC" w14:textId="77777777" w:rsidR="00581C7E" w:rsidRPr="00FA00B1" w:rsidRDefault="00581C7E" w:rsidP="00581C7E">
            <w:pPr>
              <w:tabs>
                <w:tab w:val="decimal" w:pos="880"/>
              </w:tabs>
              <w:snapToGrid w:val="0"/>
              <w:spacing w:line="300" w:lineRule="exact"/>
              <w:ind w:right="-43"/>
              <w:jc w:val="left"/>
              <w:rPr>
                <w:rFonts w:ascii="Arial" w:hAnsi="Arial" w:cs="Arial"/>
                <w:kern w:val="2"/>
                <w:sz w:val="15"/>
                <w:szCs w:val="15"/>
              </w:rPr>
            </w:pPr>
          </w:p>
        </w:tc>
      </w:tr>
      <w:tr w:rsidR="00581C7E" w:rsidRPr="00FA00B1" w14:paraId="6A2AFFF0" w14:textId="77777777" w:rsidTr="004622F4">
        <w:trPr>
          <w:trHeight w:val="208"/>
        </w:trPr>
        <w:tc>
          <w:tcPr>
            <w:tcW w:w="3348" w:type="dxa"/>
            <w:vAlign w:val="bottom"/>
          </w:tcPr>
          <w:p w14:paraId="3B8B8952" w14:textId="77777777" w:rsidR="00581C7E" w:rsidRPr="00FA00B1" w:rsidRDefault="00581C7E" w:rsidP="00581C7E">
            <w:pPr>
              <w:tabs>
                <w:tab w:val="left" w:pos="450"/>
                <w:tab w:val="left" w:pos="2880"/>
              </w:tabs>
              <w:spacing w:line="300" w:lineRule="exact"/>
              <w:ind w:left="432" w:right="-108" w:hanging="274"/>
              <w:jc w:val="left"/>
              <w:rPr>
                <w:rFonts w:ascii="Arial" w:hAnsi="Arial" w:cs="Arial"/>
                <w:sz w:val="15"/>
                <w:szCs w:val="15"/>
              </w:rPr>
            </w:pPr>
            <w:r w:rsidRPr="00FA00B1">
              <w:rPr>
                <w:rFonts w:ascii="Arial" w:hAnsi="Arial" w:cs="Arial"/>
                <w:sz w:val="15"/>
                <w:szCs w:val="15"/>
              </w:rPr>
              <w:t>Long-term insurance policy reserve increased</w:t>
            </w:r>
          </w:p>
        </w:tc>
        <w:tc>
          <w:tcPr>
            <w:tcW w:w="1125" w:type="dxa"/>
            <w:vAlign w:val="bottom"/>
          </w:tcPr>
          <w:p w14:paraId="731FDB4A" w14:textId="688E5AF4"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w:t>
            </w:r>
          </w:p>
        </w:tc>
        <w:tc>
          <w:tcPr>
            <w:tcW w:w="1125" w:type="dxa"/>
            <w:vAlign w:val="bottom"/>
          </w:tcPr>
          <w:p w14:paraId="282C912F" w14:textId="2B3B875F"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w:t>
            </w:r>
          </w:p>
        </w:tc>
        <w:tc>
          <w:tcPr>
            <w:tcW w:w="1125" w:type="dxa"/>
            <w:vAlign w:val="bottom"/>
          </w:tcPr>
          <w:p w14:paraId="50CA6FBF" w14:textId="25C5052E"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45,647,673</w:t>
            </w:r>
          </w:p>
        </w:tc>
        <w:tc>
          <w:tcPr>
            <w:tcW w:w="1125" w:type="dxa"/>
            <w:vAlign w:val="bottom"/>
          </w:tcPr>
          <w:p w14:paraId="012DCAA8" w14:textId="33F5A7A6"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22,277,706</w:t>
            </w:r>
          </w:p>
        </w:tc>
        <w:tc>
          <w:tcPr>
            <w:tcW w:w="1125" w:type="dxa"/>
            <w:vAlign w:val="bottom"/>
          </w:tcPr>
          <w:p w14:paraId="54C44175" w14:textId="722D661D"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45,647,673</w:t>
            </w:r>
          </w:p>
        </w:tc>
        <w:tc>
          <w:tcPr>
            <w:tcW w:w="1125" w:type="dxa"/>
            <w:vAlign w:val="bottom"/>
          </w:tcPr>
          <w:p w14:paraId="081008B7" w14:textId="4853A894" w:rsidR="00581C7E" w:rsidRPr="00FA00B1" w:rsidRDefault="00581C7E" w:rsidP="00581C7E">
            <w:pPr>
              <w:tabs>
                <w:tab w:val="decimal" w:pos="880"/>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22,277,706</w:t>
            </w:r>
          </w:p>
        </w:tc>
      </w:tr>
      <w:tr w:rsidR="00581C7E" w:rsidRPr="00FA00B1" w14:paraId="422A7137" w14:textId="77777777" w:rsidTr="004622F4">
        <w:trPr>
          <w:trHeight w:val="208"/>
        </w:trPr>
        <w:tc>
          <w:tcPr>
            <w:tcW w:w="3348" w:type="dxa"/>
            <w:vAlign w:val="bottom"/>
            <w:hideMark/>
          </w:tcPr>
          <w:p w14:paraId="0EA98184" w14:textId="77777777" w:rsidR="00581C7E" w:rsidRPr="00FA00B1" w:rsidRDefault="00581C7E" w:rsidP="00581C7E">
            <w:pPr>
              <w:tabs>
                <w:tab w:val="left" w:pos="450"/>
                <w:tab w:val="left" w:pos="2880"/>
              </w:tabs>
              <w:spacing w:line="300" w:lineRule="exact"/>
              <w:ind w:left="432" w:right="-14" w:hanging="274"/>
              <w:jc w:val="left"/>
              <w:rPr>
                <w:rFonts w:ascii="Arial" w:hAnsi="Arial" w:cs="Arial"/>
                <w:sz w:val="15"/>
                <w:szCs w:val="15"/>
              </w:rPr>
            </w:pPr>
            <w:r w:rsidRPr="00FA00B1">
              <w:rPr>
                <w:rFonts w:ascii="Arial" w:hAnsi="Arial" w:cs="Arial"/>
                <w:sz w:val="15"/>
                <w:szCs w:val="15"/>
              </w:rPr>
              <w:t>Gross claims</w:t>
            </w:r>
          </w:p>
        </w:tc>
        <w:tc>
          <w:tcPr>
            <w:tcW w:w="1125" w:type="dxa"/>
            <w:vAlign w:val="bottom"/>
          </w:tcPr>
          <w:p w14:paraId="17DA6AF0" w14:textId="4C770FD4"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227,324,797</w:t>
            </w:r>
          </w:p>
        </w:tc>
        <w:tc>
          <w:tcPr>
            <w:tcW w:w="1125" w:type="dxa"/>
            <w:vAlign w:val="bottom"/>
            <w:hideMark/>
          </w:tcPr>
          <w:p w14:paraId="314545B1" w14:textId="3C4D7A3F"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226,202,941</w:t>
            </w:r>
          </w:p>
        </w:tc>
        <w:tc>
          <w:tcPr>
            <w:tcW w:w="1125" w:type="dxa"/>
            <w:vAlign w:val="bottom"/>
          </w:tcPr>
          <w:p w14:paraId="498F5C3C" w14:textId="0357923D"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79,025,348</w:t>
            </w:r>
          </w:p>
        </w:tc>
        <w:tc>
          <w:tcPr>
            <w:tcW w:w="1125" w:type="dxa"/>
            <w:vAlign w:val="bottom"/>
            <w:hideMark/>
          </w:tcPr>
          <w:p w14:paraId="1BD247D6" w14:textId="66980438"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56,991,710</w:t>
            </w:r>
          </w:p>
        </w:tc>
        <w:tc>
          <w:tcPr>
            <w:tcW w:w="1125" w:type="dxa"/>
            <w:vAlign w:val="bottom"/>
          </w:tcPr>
          <w:p w14:paraId="6D1A8EA4" w14:textId="70E6BED8"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306,350,145</w:t>
            </w:r>
          </w:p>
        </w:tc>
        <w:tc>
          <w:tcPr>
            <w:tcW w:w="1125" w:type="dxa"/>
            <w:vAlign w:val="bottom"/>
            <w:hideMark/>
          </w:tcPr>
          <w:p w14:paraId="2EDF28BC" w14:textId="75100E5F" w:rsidR="00581C7E" w:rsidRPr="00FA00B1" w:rsidRDefault="00581C7E" w:rsidP="00581C7E">
            <w:pPr>
              <w:tabs>
                <w:tab w:val="decimal" w:pos="880"/>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283,194,651</w:t>
            </w:r>
          </w:p>
        </w:tc>
      </w:tr>
      <w:tr w:rsidR="00581C7E" w:rsidRPr="00FA00B1" w14:paraId="263A7562" w14:textId="77777777" w:rsidTr="004622F4">
        <w:trPr>
          <w:trHeight w:val="208"/>
        </w:trPr>
        <w:tc>
          <w:tcPr>
            <w:tcW w:w="3348" w:type="dxa"/>
            <w:vAlign w:val="bottom"/>
            <w:hideMark/>
          </w:tcPr>
          <w:p w14:paraId="7146184E"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Less: Claim recovery from reinsurers</w:t>
            </w:r>
          </w:p>
        </w:tc>
        <w:tc>
          <w:tcPr>
            <w:tcW w:w="1125" w:type="dxa"/>
            <w:vAlign w:val="bottom"/>
          </w:tcPr>
          <w:p w14:paraId="291F538F" w14:textId="040440A9" w:rsidR="00581C7E" w:rsidRPr="00FA00B1" w:rsidRDefault="00581C7E" w:rsidP="00581C7E">
            <w:pPr>
              <w:tabs>
                <w:tab w:val="decimal" w:pos="861"/>
              </w:tabs>
              <w:snapToGrid w:val="0"/>
              <w:spacing w:line="300" w:lineRule="exact"/>
              <w:ind w:right="-43"/>
              <w:jc w:val="left"/>
              <w:rPr>
                <w:rFonts w:ascii="Arial" w:hAnsi="Arial" w:cs="Arial"/>
                <w:kern w:val="2"/>
                <w:sz w:val="15"/>
                <w:szCs w:val="15"/>
                <w:cs/>
              </w:rPr>
            </w:pPr>
            <w:r w:rsidRPr="00FA00B1">
              <w:rPr>
                <w:rFonts w:ascii="Arial" w:hAnsi="Arial" w:cs="Arial"/>
                <w:kern w:val="2"/>
                <w:sz w:val="15"/>
                <w:szCs w:val="15"/>
              </w:rPr>
              <w:t>-</w:t>
            </w:r>
          </w:p>
        </w:tc>
        <w:tc>
          <w:tcPr>
            <w:tcW w:w="1125" w:type="dxa"/>
            <w:vAlign w:val="bottom"/>
            <w:hideMark/>
          </w:tcPr>
          <w:p w14:paraId="31D56C18" w14:textId="278FA9A7" w:rsidR="00581C7E" w:rsidRPr="00FA00B1" w:rsidRDefault="00581C7E" w:rsidP="00581C7E">
            <w:pPr>
              <w:tabs>
                <w:tab w:val="decimal" w:pos="861"/>
              </w:tabs>
              <w:snapToGrid w:val="0"/>
              <w:spacing w:line="300" w:lineRule="exact"/>
              <w:ind w:right="-43"/>
              <w:jc w:val="left"/>
              <w:rPr>
                <w:rFonts w:ascii="Arial" w:hAnsi="Arial" w:cs="Arial"/>
                <w:kern w:val="2"/>
                <w:sz w:val="15"/>
                <w:szCs w:val="15"/>
                <w:cs/>
              </w:rPr>
            </w:pPr>
            <w:r w:rsidRPr="00FA00B1">
              <w:rPr>
                <w:rFonts w:ascii="Arial" w:hAnsi="Arial" w:cs="Arial"/>
                <w:kern w:val="2"/>
                <w:sz w:val="15"/>
                <w:szCs w:val="15"/>
              </w:rPr>
              <w:t>-</w:t>
            </w:r>
          </w:p>
        </w:tc>
        <w:tc>
          <w:tcPr>
            <w:tcW w:w="1125" w:type="dxa"/>
            <w:vAlign w:val="bottom"/>
          </w:tcPr>
          <w:p w14:paraId="63A091B5" w14:textId="4D6C241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(14,138,143)</w:t>
            </w:r>
          </w:p>
        </w:tc>
        <w:tc>
          <w:tcPr>
            <w:tcW w:w="1125" w:type="dxa"/>
            <w:vAlign w:val="bottom"/>
            <w:hideMark/>
          </w:tcPr>
          <w:p w14:paraId="2202C76A" w14:textId="56799EB5"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(7,308,242)</w:t>
            </w:r>
          </w:p>
        </w:tc>
        <w:tc>
          <w:tcPr>
            <w:tcW w:w="1125" w:type="dxa"/>
            <w:vAlign w:val="bottom"/>
          </w:tcPr>
          <w:p w14:paraId="5FA8EE3F" w14:textId="12CA6CB5"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(14,138,143)</w:t>
            </w:r>
          </w:p>
        </w:tc>
        <w:tc>
          <w:tcPr>
            <w:tcW w:w="1125" w:type="dxa"/>
            <w:vAlign w:val="bottom"/>
            <w:hideMark/>
          </w:tcPr>
          <w:p w14:paraId="6EC8BE53" w14:textId="2BD73616" w:rsidR="00581C7E" w:rsidRPr="00FA00B1" w:rsidRDefault="00581C7E" w:rsidP="00581C7E">
            <w:pPr>
              <w:tabs>
                <w:tab w:val="decimal" w:pos="880"/>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(7,308,242)</w:t>
            </w:r>
          </w:p>
        </w:tc>
      </w:tr>
      <w:tr w:rsidR="00581C7E" w:rsidRPr="00FA00B1" w14:paraId="5757817F" w14:textId="77777777" w:rsidTr="004622F4">
        <w:trPr>
          <w:trHeight w:val="208"/>
        </w:trPr>
        <w:tc>
          <w:tcPr>
            <w:tcW w:w="3348" w:type="dxa"/>
            <w:vAlign w:val="bottom"/>
            <w:hideMark/>
          </w:tcPr>
          <w:p w14:paraId="2BB5F490"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Commission and brokerage expenses</w:t>
            </w:r>
          </w:p>
        </w:tc>
        <w:tc>
          <w:tcPr>
            <w:tcW w:w="1125" w:type="dxa"/>
            <w:vAlign w:val="bottom"/>
          </w:tcPr>
          <w:p w14:paraId="7E74087B" w14:textId="7A42AD0D"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65,958,751</w:t>
            </w:r>
          </w:p>
        </w:tc>
        <w:tc>
          <w:tcPr>
            <w:tcW w:w="1125" w:type="dxa"/>
            <w:vAlign w:val="bottom"/>
            <w:hideMark/>
          </w:tcPr>
          <w:p w14:paraId="44766486" w14:textId="7021D17F"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64,522,571</w:t>
            </w:r>
          </w:p>
        </w:tc>
        <w:tc>
          <w:tcPr>
            <w:tcW w:w="1125" w:type="dxa"/>
            <w:vAlign w:val="bottom"/>
          </w:tcPr>
          <w:p w14:paraId="0CFB3CAE" w14:textId="5C6EF8EF"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42,196,125</w:t>
            </w:r>
          </w:p>
        </w:tc>
        <w:tc>
          <w:tcPr>
            <w:tcW w:w="1125" w:type="dxa"/>
            <w:vAlign w:val="bottom"/>
            <w:hideMark/>
          </w:tcPr>
          <w:p w14:paraId="1D538414" w14:textId="403423CE"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31,334,261</w:t>
            </w:r>
          </w:p>
        </w:tc>
        <w:tc>
          <w:tcPr>
            <w:tcW w:w="1125" w:type="dxa"/>
            <w:vAlign w:val="bottom"/>
          </w:tcPr>
          <w:p w14:paraId="27FEB4D4" w14:textId="2B4E71ED"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108,154,876</w:t>
            </w:r>
          </w:p>
        </w:tc>
        <w:tc>
          <w:tcPr>
            <w:tcW w:w="1125" w:type="dxa"/>
            <w:vAlign w:val="bottom"/>
            <w:hideMark/>
          </w:tcPr>
          <w:p w14:paraId="716C0061" w14:textId="5E305D6D" w:rsidR="00581C7E" w:rsidRPr="00FA00B1" w:rsidRDefault="00581C7E" w:rsidP="00581C7E">
            <w:pPr>
              <w:tabs>
                <w:tab w:val="decimal" w:pos="880"/>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95,856,832</w:t>
            </w:r>
          </w:p>
        </w:tc>
      </w:tr>
      <w:tr w:rsidR="00581C7E" w:rsidRPr="00FA00B1" w14:paraId="63F112D8" w14:textId="77777777" w:rsidTr="004622F4">
        <w:trPr>
          <w:trHeight w:val="208"/>
        </w:trPr>
        <w:tc>
          <w:tcPr>
            <w:tcW w:w="3348" w:type="dxa"/>
            <w:vAlign w:val="bottom"/>
            <w:hideMark/>
          </w:tcPr>
          <w:p w14:paraId="530FD381"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Other underwriting expenses</w:t>
            </w:r>
          </w:p>
        </w:tc>
        <w:tc>
          <w:tcPr>
            <w:tcW w:w="1125" w:type="dxa"/>
            <w:vAlign w:val="bottom"/>
          </w:tcPr>
          <w:p w14:paraId="2131EB0F" w14:textId="007CF824" w:rsidR="00581C7E" w:rsidRPr="00FA00B1" w:rsidRDefault="00581C7E" w:rsidP="00581C7E">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27,975,703</w:t>
            </w:r>
          </w:p>
        </w:tc>
        <w:tc>
          <w:tcPr>
            <w:tcW w:w="1125" w:type="dxa"/>
            <w:vAlign w:val="bottom"/>
          </w:tcPr>
          <w:p w14:paraId="13136735" w14:textId="4DD4A540" w:rsidR="00581C7E" w:rsidRPr="00FA00B1" w:rsidRDefault="00581C7E" w:rsidP="00581C7E">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23,000,614</w:t>
            </w:r>
          </w:p>
        </w:tc>
        <w:tc>
          <w:tcPr>
            <w:tcW w:w="1125" w:type="dxa"/>
            <w:vAlign w:val="bottom"/>
          </w:tcPr>
          <w:p w14:paraId="6A6B1E0A" w14:textId="71D46070" w:rsidR="00581C7E" w:rsidRPr="00FA00B1" w:rsidRDefault="00581C7E" w:rsidP="00581C7E">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19,279,727</w:t>
            </w:r>
          </w:p>
        </w:tc>
        <w:tc>
          <w:tcPr>
            <w:tcW w:w="1125" w:type="dxa"/>
            <w:vAlign w:val="bottom"/>
            <w:hideMark/>
          </w:tcPr>
          <w:p w14:paraId="2A6C51E8" w14:textId="2A1C7257" w:rsidR="00581C7E" w:rsidRPr="00FA00B1" w:rsidRDefault="00581C7E" w:rsidP="00581C7E">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12,624,816</w:t>
            </w:r>
          </w:p>
        </w:tc>
        <w:tc>
          <w:tcPr>
            <w:tcW w:w="1125" w:type="dxa"/>
            <w:vAlign w:val="bottom"/>
          </w:tcPr>
          <w:p w14:paraId="188EF6D1" w14:textId="205B39AA" w:rsidR="00581C7E" w:rsidRPr="00FA00B1" w:rsidRDefault="00581C7E" w:rsidP="00581C7E">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47,255,430</w:t>
            </w:r>
          </w:p>
        </w:tc>
        <w:tc>
          <w:tcPr>
            <w:tcW w:w="1125" w:type="dxa"/>
            <w:vAlign w:val="bottom"/>
          </w:tcPr>
          <w:p w14:paraId="3F9F78FB" w14:textId="6F22523E" w:rsidR="00581C7E" w:rsidRPr="00FA00B1" w:rsidRDefault="00581C7E" w:rsidP="00581C7E">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35,625,430</w:t>
            </w:r>
          </w:p>
        </w:tc>
      </w:tr>
      <w:tr w:rsidR="00581C7E" w:rsidRPr="00FA00B1" w14:paraId="6FC9192E" w14:textId="77777777" w:rsidTr="004622F4">
        <w:trPr>
          <w:trHeight w:val="253"/>
        </w:trPr>
        <w:tc>
          <w:tcPr>
            <w:tcW w:w="3348" w:type="dxa"/>
            <w:vAlign w:val="bottom"/>
            <w:hideMark/>
          </w:tcPr>
          <w:p w14:paraId="326CC442" w14:textId="77777777" w:rsidR="00581C7E" w:rsidRPr="00FA00B1" w:rsidRDefault="00581C7E" w:rsidP="00581C7E">
            <w:pPr>
              <w:tabs>
                <w:tab w:val="left" w:pos="450"/>
                <w:tab w:val="left" w:pos="2880"/>
              </w:tabs>
              <w:spacing w:line="300" w:lineRule="exact"/>
              <w:ind w:left="432" w:right="-18" w:hanging="270"/>
              <w:jc w:val="left"/>
              <w:rPr>
                <w:rFonts w:ascii="Arial" w:hAnsi="Arial" w:cs="Arial"/>
                <w:b/>
                <w:bCs/>
                <w:sz w:val="15"/>
                <w:szCs w:val="15"/>
              </w:rPr>
            </w:pPr>
            <w:r w:rsidRPr="00FA00B1">
              <w:rPr>
                <w:rFonts w:ascii="Arial" w:hAnsi="Arial" w:cs="Arial"/>
                <w:b/>
                <w:bCs/>
                <w:sz w:val="15"/>
                <w:szCs w:val="15"/>
              </w:rPr>
              <w:t>Total underwriting expenses before operating expenses</w:t>
            </w:r>
          </w:p>
        </w:tc>
        <w:tc>
          <w:tcPr>
            <w:tcW w:w="1125" w:type="dxa"/>
            <w:vAlign w:val="bottom"/>
          </w:tcPr>
          <w:p w14:paraId="11B1DF03" w14:textId="12BA194D" w:rsidR="00581C7E" w:rsidRPr="00FA00B1" w:rsidRDefault="00581C7E" w:rsidP="00581C7E">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321,259,251</w:t>
            </w:r>
          </w:p>
        </w:tc>
        <w:tc>
          <w:tcPr>
            <w:tcW w:w="1125" w:type="dxa"/>
            <w:vAlign w:val="bottom"/>
          </w:tcPr>
          <w:p w14:paraId="6FC5310E" w14:textId="4AC9603E" w:rsidR="00581C7E" w:rsidRPr="00FA00B1" w:rsidRDefault="00581C7E" w:rsidP="00581C7E">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313,726,126</w:t>
            </w:r>
          </w:p>
        </w:tc>
        <w:tc>
          <w:tcPr>
            <w:tcW w:w="1125" w:type="dxa"/>
            <w:vAlign w:val="bottom"/>
          </w:tcPr>
          <w:p w14:paraId="7AF7E469" w14:textId="2A7E0F9A" w:rsidR="00581C7E" w:rsidRPr="00FA00B1" w:rsidRDefault="00581C7E" w:rsidP="00581C7E">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172,010,730</w:t>
            </w:r>
          </w:p>
        </w:tc>
        <w:tc>
          <w:tcPr>
            <w:tcW w:w="1125" w:type="dxa"/>
            <w:vAlign w:val="bottom"/>
            <w:hideMark/>
          </w:tcPr>
          <w:p w14:paraId="130299F1" w14:textId="6BA3AE7E" w:rsidR="00581C7E" w:rsidRPr="00FA00B1" w:rsidRDefault="00581C7E" w:rsidP="00581C7E">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115,920,251</w:t>
            </w:r>
          </w:p>
        </w:tc>
        <w:tc>
          <w:tcPr>
            <w:tcW w:w="1125" w:type="dxa"/>
            <w:vAlign w:val="bottom"/>
          </w:tcPr>
          <w:p w14:paraId="65D86786" w14:textId="0169F7D6" w:rsidR="00581C7E" w:rsidRPr="00FA00B1" w:rsidRDefault="00581C7E" w:rsidP="00581C7E">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493,269,981</w:t>
            </w:r>
          </w:p>
        </w:tc>
        <w:tc>
          <w:tcPr>
            <w:tcW w:w="1125" w:type="dxa"/>
            <w:vAlign w:val="bottom"/>
          </w:tcPr>
          <w:p w14:paraId="3A0869A1" w14:textId="3F613ED0" w:rsidR="00581C7E" w:rsidRPr="00FA00B1" w:rsidRDefault="00581C7E" w:rsidP="00581C7E">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429,646,377</w:t>
            </w:r>
          </w:p>
        </w:tc>
      </w:tr>
      <w:tr w:rsidR="00581C7E" w:rsidRPr="00FA00B1" w14:paraId="306B9CB4" w14:textId="77777777" w:rsidTr="004622F4">
        <w:trPr>
          <w:trHeight w:val="208"/>
        </w:trPr>
        <w:tc>
          <w:tcPr>
            <w:tcW w:w="3348" w:type="dxa"/>
            <w:vAlign w:val="bottom"/>
            <w:hideMark/>
          </w:tcPr>
          <w:p w14:paraId="10D7F5CC" w14:textId="77777777" w:rsidR="00581C7E" w:rsidRPr="00FA00B1" w:rsidRDefault="00581C7E" w:rsidP="00581C7E">
            <w:pPr>
              <w:tabs>
                <w:tab w:val="left" w:pos="450"/>
                <w:tab w:val="left" w:pos="2880"/>
              </w:tabs>
              <w:spacing w:line="300" w:lineRule="exact"/>
              <w:ind w:left="432" w:right="-18" w:hanging="270"/>
              <w:jc w:val="left"/>
              <w:rPr>
                <w:rFonts w:ascii="Arial" w:hAnsi="Arial" w:cs="Arial"/>
                <w:b/>
                <w:bCs/>
                <w:sz w:val="15"/>
                <w:szCs w:val="15"/>
              </w:rPr>
            </w:pPr>
            <w:r w:rsidRPr="00FA00B1">
              <w:rPr>
                <w:rFonts w:ascii="Arial" w:hAnsi="Arial" w:cs="Arial"/>
                <w:b/>
                <w:bCs/>
                <w:sz w:val="15"/>
                <w:szCs w:val="15"/>
              </w:rPr>
              <w:t xml:space="preserve">Gross profits from underwriting </w:t>
            </w:r>
          </w:p>
        </w:tc>
        <w:tc>
          <w:tcPr>
            <w:tcW w:w="1125" w:type="dxa"/>
            <w:vAlign w:val="bottom"/>
          </w:tcPr>
          <w:p w14:paraId="47FD3ECB" w14:textId="10B37BBF"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79,824,541</w:t>
            </w:r>
          </w:p>
        </w:tc>
        <w:tc>
          <w:tcPr>
            <w:tcW w:w="1125" w:type="dxa"/>
            <w:vAlign w:val="bottom"/>
          </w:tcPr>
          <w:p w14:paraId="595EC79D" w14:textId="7E149898"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70,180,437</w:t>
            </w:r>
          </w:p>
        </w:tc>
        <w:tc>
          <w:tcPr>
            <w:tcW w:w="1125" w:type="dxa"/>
            <w:vAlign w:val="bottom"/>
          </w:tcPr>
          <w:p w14:paraId="241CB205" w14:textId="772EF23B"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26,529,063</w:t>
            </w:r>
          </w:p>
        </w:tc>
        <w:tc>
          <w:tcPr>
            <w:tcW w:w="1125" w:type="dxa"/>
            <w:vAlign w:val="bottom"/>
            <w:hideMark/>
          </w:tcPr>
          <w:p w14:paraId="7BE63770" w14:textId="797BE7DB"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32,013,675</w:t>
            </w:r>
          </w:p>
        </w:tc>
        <w:tc>
          <w:tcPr>
            <w:tcW w:w="1125" w:type="dxa"/>
            <w:vAlign w:val="bottom"/>
          </w:tcPr>
          <w:p w14:paraId="49E9CAC8" w14:textId="217ABEC9"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106,353,604</w:t>
            </w:r>
          </w:p>
        </w:tc>
        <w:tc>
          <w:tcPr>
            <w:tcW w:w="1125" w:type="dxa"/>
            <w:vAlign w:val="bottom"/>
          </w:tcPr>
          <w:p w14:paraId="291547AE" w14:textId="027EA3C6" w:rsidR="00581C7E" w:rsidRPr="00FA00B1" w:rsidRDefault="00581C7E" w:rsidP="00581C7E">
            <w:pPr>
              <w:tabs>
                <w:tab w:val="decimal" w:pos="880"/>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102,194,112</w:t>
            </w:r>
          </w:p>
        </w:tc>
      </w:tr>
      <w:tr w:rsidR="00581C7E" w:rsidRPr="00FA00B1" w14:paraId="1825D865" w14:textId="77777777" w:rsidTr="004622F4">
        <w:trPr>
          <w:trHeight w:val="219"/>
        </w:trPr>
        <w:tc>
          <w:tcPr>
            <w:tcW w:w="3348" w:type="dxa"/>
            <w:vAlign w:val="bottom"/>
            <w:hideMark/>
          </w:tcPr>
          <w:p w14:paraId="2B676B9A"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Operating expenses</w:t>
            </w:r>
          </w:p>
        </w:tc>
        <w:tc>
          <w:tcPr>
            <w:tcW w:w="1125" w:type="dxa"/>
            <w:vAlign w:val="bottom"/>
          </w:tcPr>
          <w:p w14:paraId="3997ADFD" w14:textId="77777777" w:rsidR="00581C7E" w:rsidRPr="00FA00B1" w:rsidRDefault="00581C7E" w:rsidP="00581C7E">
            <w:pPr>
              <w:pBdr>
                <w:top w:val="double" w:sz="4" w:space="1" w:color="auto"/>
              </w:pBd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0AFAA1D9" w14:textId="77777777" w:rsidR="00581C7E" w:rsidRPr="00FA00B1" w:rsidRDefault="00581C7E" w:rsidP="00581C7E">
            <w:pPr>
              <w:pBdr>
                <w:top w:val="double" w:sz="4" w:space="1" w:color="auto"/>
              </w:pBd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4C1FBAA1" w14:textId="77777777" w:rsidR="00581C7E" w:rsidRPr="00FA00B1" w:rsidRDefault="00581C7E" w:rsidP="00581C7E">
            <w:pPr>
              <w:pBdr>
                <w:top w:val="double" w:sz="4" w:space="1" w:color="auto"/>
              </w:pBd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78478030" w14:textId="77777777" w:rsidR="00581C7E" w:rsidRPr="00FA00B1" w:rsidRDefault="00581C7E" w:rsidP="00581C7E">
            <w:pPr>
              <w:pBdr>
                <w:top w:val="double" w:sz="4" w:space="1" w:color="auto"/>
              </w:pBdr>
              <w:tabs>
                <w:tab w:val="decimal" w:pos="861"/>
              </w:tabs>
              <w:snapToGrid w:val="0"/>
              <w:spacing w:line="300" w:lineRule="exact"/>
              <w:ind w:right="-43"/>
              <w:jc w:val="left"/>
              <w:rPr>
                <w:rFonts w:ascii="Arial" w:hAnsi="Arial" w:cs="Arial"/>
                <w:kern w:val="2"/>
                <w:sz w:val="15"/>
                <w:szCs w:val="15"/>
              </w:rPr>
            </w:pPr>
          </w:p>
        </w:tc>
        <w:tc>
          <w:tcPr>
            <w:tcW w:w="1125" w:type="dxa"/>
            <w:shd w:val="clear" w:color="auto" w:fill="auto"/>
            <w:vAlign w:val="bottom"/>
          </w:tcPr>
          <w:p w14:paraId="6A0D9923" w14:textId="4F5D8CD0"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(78,255,333)</w:t>
            </w:r>
          </w:p>
        </w:tc>
        <w:tc>
          <w:tcPr>
            <w:tcW w:w="1125" w:type="dxa"/>
            <w:shd w:val="clear" w:color="auto" w:fill="auto"/>
            <w:vAlign w:val="bottom"/>
          </w:tcPr>
          <w:p w14:paraId="26B8BC8B" w14:textId="5ABD918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(65,162,906)</w:t>
            </w:r>
          </w:p>
        </w:tc>
      </w:tr>
      <w:tr w:rsidR="00581C7E" w:rsidRPr="00FA00B1" w14:paraId="66C14B3C" w14:textId="77777777" w:rsidTr="004622F4">
        <w:trPr>
          <w:trHeight w:val="219"/>
        </w:trPr>
        <w:tc>
          <w:tcPr>
            <w:tcW w:w="3348" w:type="dxa"/>
            <w:vAlign w:val="bottom"/>
          </w:tcPr>
          <w:p w14:paraId="7EEB617F"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Finance cost</w:t>
            </w:r>
          </w:p>
        </w:tc>
        <w:tc>
          <w:tcPr>
            <w:tcW w:w="1125" w:type="dxa"/>
            <w:vAlign w:val="bottom"/>
          </w:tcPr>
          <w:p w14:paraId="270837EE"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cs/>
              </w:rPr>
            </w:pPr>
          </w:p>
        </w:tc>
        <w:tc>
          <w:tcPr>
            <w:tcW w:w="1125" w:type="dxa"/>
            <w:vAlign w:val="bottom"/>
          </w:tcPr>
          <w:p w14:paraId="0156636E"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6A312EC0"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7BDB7A01"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shd w:val="clear" w:color="auto" w:fill="auto"/>
            <w:vAlign w:val="bottom"/>
          </w:tcPr>
          <w:p w14:paraId="2DE46024" w14:textId="3584C9FA" w:rsidR="00581C7E" w:rsidRPr="00FA00B1" w:rsidRDefault="00581C7E" w:rsidP="00581C7E">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(19,051)</w:t>
            </w:r>
          </w:p>
        </w:tc>
        <w:tc>
          <w:tcPr>
            <w:tcW w:w="1125" w:type="dxa"/>
            <w:shd w:val="clear" w:color="auto" w:fill="auto"/>
            <w:vAlign w:val="bottom"/>
          </w:tcPr>
          <w:p w14:paraId="2D490E96" w14:textId="75874D82" w:rsidR="00581C7E" w:rsidRPr="00FA00B1" w:rsidRDefault="00581C7E" w:rsidP="00581C7E">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(17,696)</w:t>
            </w:r>
          </w:p>
        </w:tc>
      </w:tr>
      <w:tr w:rsidR="00581C7E" w:rsidRPr="00FA00B1" w14:paraId="035AD5C9" w14:textId="77777777" w:rsidTr="004622F4">
        <w:trPr>
          <w:trHeight w:val="219"/>
        </w:trPr>
        <w:tc>
          <w:tcPr>
            <w:tcW w:w="3348" w:type="dxa"/>
            <w:vAlign w:val="bottom"/>
          </w:tcPr>
          <w:p w14:paraId="20702639" w14:textId="77777777" w:rsidR="00581C7E" w:rsidRPr="00FA00B1" w:rsidRDefault="00581C7E" w:rsidP="00581C7E">
            <w:pPr>
              <w:tabs>
                <w:tab w:val="left" w:pos="450"/>
                <w:tab w:val="left" w:pos="2880"/>
              </w:tabs>
              <w:spacing w:line="300" w:lineRule="exact"/>
              <w:ind w:left="432" w:right="-18" w:hanging="270"/>
              <w:jc w:val="left"/>
              <w:rPr>
                <w:rFonts w:ascii="Arial" w:hAnsi="Arial" w:cs="Arial"/>
                <w:b/>
                <w:bCs/>
                <w:sz w:val="15"/>
                <w:szCs w:val="15"/>
              </w:rPr>
            </w:pPr>
            <w:r w:rsidRPr="00FA00B1">
              <w:rPr>
                <w:rFonts w:ascii="Arial" w:hAnsi="Arial" w:cs="Arial"/>
                <w:b/>
                <w:bCs/>
                <w:sz w:val="15"/>
                <w:szCs w:val="15"/>
              </w:rPr>
              <w:t xml:space="preserve">Profits from underwriting </w:t>
            </w:r>
          </w:p>
        </w:tc>
        <w:tc>
          <w:tcPr>
            <w:tcW w:w="1125" w:type="dxa"/>
            <w:vAlign w:val="bottom"/>
          </w:tcPr>
          <w:p w14:paraId="097721FE"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cs/>
              </w:rPr>
            </w:pPr>
          </w:p>
        </w:tc>
        <w:tc>
          <w:tcPr>
            <w:tcW w:w="1125" w:type="dxa"/>
            <w:vAlign w:val="bottom"/>
          </w:tcPr>
          <w:p w14:paraId="3A5FB31D"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04672EF7"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05815B87"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4EA0FA72" w14:textId="62B56AE9"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28,079,220</w:t>
            </w:r>
          </w:p>
        </w:tc>
        <w:tc>
          <w:tcPr>
            <w:tcW w:w="1125" w:type="dxa"/>
            <w:vAlign w:val="bottom"/>
          </w:tcPr>
          <w:p w14:paraId="10B4CE4B" w14:textId="1C65A521"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37,013,510</w:t>
            </w:r>
          </w:p>
        </w:tc>
      </w:tr>
      <w:tr w:rsidR="00581C7E" w:rsidRPr="00FA00B1" w14:paraId="46B01BA7" w14:textId="77777777" w:rsidTr="004622F4">
        <w:trPr>
          <w:trHeight w:val="208"/>
        </w:trPr>
        <w:tc>
          <w:tcPr>
            <w:tcW w:w="3348" w:type="dxa"/>
            <w:vAlign w:val="bottom"/>
          </w:tcPr>
          <w:p w14:paraId="4EC83EE2"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Net investment income</w:t>
            </w:r>
          </w:p>
        </w:tc>
        <w:tc>
          <w:tcPr>
            <w:tcW w:w="1125" w:type="dxa"/>
            <w:vAlign w:val="bottom"/>
          </w:tcPr>
          <w:p w14:paraId="73214D26"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cs/>
              </w:rPr>
            </w:pPr>
          </w:p>
        </w:tc>
        <w:tc>
          <w:tcPr>
            <w:tcW w:w="1125" w:type="dxa"/>
            <w:vAlign w:val="bottom"/>
          </w:tcPr>
          <w:p w14:paraId="5F999DF8"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34E13FA"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05613258"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7CD5093F" w14:textId="027CA800"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15,960,207</w:t>
            </w:r>
          </w:p>
        </w:tc>
        <w:tc>
          <w:tcPr>
            <w:tcW w:w="1125" w:type="dxa"/>
            <w:vAlign w:val="bottom"/>
          </w:tcPr>
          <w:p w14:paraId="13D0A755" w14:textId="26E255BA"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16,252,299</w:t>
            </w:r>
          </w:p>
        </w:tc>
      </w:tr>
      <w:tr w:rsidR="00581C7E" w:rsidRPr="00FA00B1" w14:paraId="19A404A5" w14:textId="77777777" w:rsidTr="004622F4">
        <w:trPr>
          <w:trHeight w:val="242"/>
        </w:trPr>
        <w:tc>
          <w:tcPr>
            <w:tcW w:w="3348" w:type="dxa"/>
            <w:vAlign w:val="bottom"/>
          </w:tcPr>
          <w:p w14:paraId="6D21C336" w14:textId="149E66CD" w:rsidR="00581C7E" w:rsidRPr="00FA00B1" w:rsidRDefault="00575935"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L</w:t>
            </w:r>
            <w:r w:rsidR="00581C7E" w:rsidRPr="00FA00B1">
              <w:rPr>
                <w:rFonts w:ascii="Arial" w:hAnsi="Arial" w:cs="Arial"/>
                <w:sz w:val="15"/>
                <w:szCs w:val="15"/>
              </w:rPr>
              <w:t>oss on investments</w:t>
            </w:r>
          </w:p>
        </w:tc>
        <w:tc>
          <w:tcPr>
            <w:tcW w:w="1125" w:type="dxa"/>
            <w:vAlign w:val="bottom"/>
          </w:tcPr>
          <w:p w14:paraId="434ADDE3"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A2F1D44"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6C827E56"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653591C4"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5325F507" w14:textId="53FF8A5E"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(2,181,498)</w:t>
            </w:r>
          </w:p>
        </w:tc>
        <w:tc>
          <w:tcPr>
            <w:tcW w:w="1125" w:type="dxa"/>
            <w:vAlign w:val="bottom"/>
          </w:tcPr>
          <w:p w14:paraId="7235EBCD" w14:textId="0A19D91F"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(9,192,264)</w:t>
            </w:r>
          </w:p>
        </w:tc>
      </w:tr>
      <w:tr w:rsidR="00581C7E" w:rsidRPr="00FA00B1" w14:paraId="4F404C80" w14:textId="77777777" w:rsidTr="004622F4">
        <w:trPr>
          <w:trHeight w:val="242"/>
        </w:trPr>
        <w:tc>
          <w:tcPr>
            <w:tcW w:w="3348" w:type="dxa"/>
            <w:vAlign w:val="bottom"/>
          </w:tcPr>
          <w:p w14:paraId="4452FA71"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Fair value losses</w:t>
            </w:r>
          </w:p>
        </w:tc>
        <w:tc>
          <w:tcPr>
            <w:tcW w:w="1125" w:type="dxa"/>
            <w:vAlign w:val="bottom"/>
          </w:tcPr>
          <w:p w14:paraId="3E5EAC59"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5106B05E"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08A8DE6B"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5169614C"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52C683D0" w14:textId="1CAB4365"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(3,101,710)</w:t>
            </w:r>
          </w:p>
        </w:tc>
        <w:tc>
          <w:tcPr>
            <w:tcW w:w="1125" w:type="dxa"/>
            <w:vAlign w:val="bottom"/>
          </w:tcPr>
          <w:p w14:paraId="24BBAF49" w14:textId="078089AC"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(1,860,928)</w:t>
            </w:r>
          </w:p>
        </w:tc>
      </w:tr>
      <w:tr w:rsidR="00581C7E" w:rsidRPr="00FA00B1" w14:paraId="43A122C6" w14:textId="77777777" w:rsidTr="004622F4">
        <w:trPr>
          <w:trHeight w:val="242"/>
        </w:trPr>
        <w:tc>
          <w:tcPr>
            <w:tcW w:w="3348" w:type="dxa"/>
            <w:vAlign w:val="bottom"/>
          </w:tcPr>
          <w:p w14:paraId="70C3A130"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Rental income</w:t>
            </w:r>
          </w:p>
        </w:tc>
        <w:tc>
          <w:tcPr>
            <w:tcW w:w="1125" w:type="dxa"/>
            <w:vAlign w:val="bottom"/>
          </w:tcPr>
          <w:p w14:paraId="1C0BB4B6"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082070C7"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5F9340C8"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F29253B"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5886037A" w14:textId="692E530A"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3,965,867</w:t>
            </w:r>
          </w:p>
        </w:tc>
        <w:tc>
          <w:tcPr>
            <w:tcW w:w="1125" w:type="dxa"/>
            <w:vAlign w:val="bottom"/>
          </w:tcPr>
          <w:p w14:paraId="28403E42" w14:textId="48E074B8"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3,938,369</w:t>
            </w:r>
          </w:p>
        </w:tc>
      </w:tr>
      <w:tr w:rsidR="00581C7E" w:rsidRPr="00FA00B1" w14:paraId="724FE605" w14:textId="77777777" w:rsidTr="004622F4">
        <w:trPr>
          <w:trHeight w:val="242"/>
        </w:trPr>
        <w:tc>
          <w:tcPr>
            <w:tcW w:w="3348" w:type="dxa"/>
            <w:vAlign w:val="bottom"/>
          </w:tcPr>
          <w:p w14:paraId="17BFD3A2"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Other income</w:t>
            </w:r>
          </w:p>
        </w:tc>
        <w:tc>
          <w:tcPr>
            <w:tcW w:w="1125" w:type="dxa"/>
            <w:vAlign w:val="bottom"/>
          </w:tcPr>
          <w:p w14:paraId="3526AF31"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81BAD44"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48D2C199"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5859F7C0"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0E82738B" w14:textId="65EA9CBF"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97,751</w:t>
            </w:r>
          </w:p>
        </w:tc>
        <w:tc>
          <w:tcPr>
            <w:tcW w:w="1125" w:type="dxa"/>
            <w:vAlign w:val="bottom"/>
          </w:tcPr>
          <w:p w14:paraId="3D975976" w14:textId="3FAAF1AC"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493,091</w:t>
            </w:r>
          </w:p>
        </w:tc>
      </w:tr>
      <w:tr w:rsidR="00581C7E" w:rsidRPr="00FA00B1" w14:paraId="764BFBC4" w14:textId="77777777" w:rsidTr="004622F4">
        <w:trPr>
          <w:trHeight w:val="242"/>
        </w:trPr>
        <w:tc>
          <w:tcPr>
            <w:tcW w:w="3348" w:type="dxa"/>
            <w:vAlign w:val="bottom"/>
          </w:tcPr>
          <w:p w14:paraId="7E384C11" w14:textId="2F50BD44"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Expected credit loss</w:t>
            </w:r>
            <w:r w:rsidR="00575935" w:rsidRPr="00FA00B1">
              <w:rPr>
                <w:rFonts w:ascii="Arial" w:hAnsi="Arial" w:cs="Arial"/>
                <w:sz w:val="15"/>
                <w:szCs w:val="15"/>
              </w:rPr>
              <w:t xml:space="preserve"> (reversal)</w:t>
            </w:r>
          </w:p>
        </w:tc>
        <w:tc>
          <w:tcPr>
            <w:tcW w:w="1125" w:type="dxa"/>
            <w:vAlign w:val="bottom"/>
          </w:tcPr>
          <w:p w14:paraId="50CB2AED"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1D3A9E97"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6CE2CE2F"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540CDE47"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0CB837B7" w14:textId="1C0637D1"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315,838</w:t>
            </w:r>
          </w:p>
        </w:tc>
        <w:tc>
          <w:tcPr>
            <w:tcW w:w="1125" w:type="dxa"/>
            <w:vAlign w:val="bottom"/>
          </w:tcPr>
          <w:p w14:paraId="123E2CDE" w14:textId="249352BD" w:rsidR="00581C7E" w:rsidRPr="00FA00B1" w:rsidRDefault="00581C7E" w:rsidP="00581C7E">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(233,810)</w:t>
            </w:r>
          </w:p>
        </w:tc>
      </w:tr>
      <w:tr w:rsidR="00581C7E" w:rsidRPr="00FA00B1" w14:paraId="17E6F0FE" w14:textId="77777777" w:rsidTr="004622F4">
        <w:trPr>
          <w:trHeight w:val="265"/>
        </w:trPr>
        <w:tc>
          <w:tcPr>
            <w:tcW w:w="3348" w:type="dxa"/>
          </w:tcPr>
          <w:p w14:paraId="5C06741B"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b/>
                <w:bCs/>
                <w:sz w:val="15"/>
                <w:szCs w:val="15"/>
              </w:rPr>
              <w:t>Profits before income tax expenses</w:t>
            </w:r>
          </w:p>
        </w:tc>
        <w:tc>
          <w:tcPr>
            <w:tcW w:w="1125" w:type="dxa"/>
            <w:vAlign w:val="bottom"/>
          </w:tcPr>
          <w:p w14:paraId="7EA10AD8"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0329F4E9"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7BA54C9B"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0F78DED5"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B0959FC" w14:textId="42D9D29C"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43,135,675</w:t>
            </w:r>
          </w:p>
        </w:tc>
        <w:tc>
          <w:tcPr>
            <w:tcW w:w="1125" w:type="dxa"/>
            <w:vAlign w:val="bottom"/>
          </w:tcPr>
          <w:p w14:paraId="20CDF2C3" w14:textId="51B375BF"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46,410,267</w:t>
            </w:r>
          </w:p>
        </w:tc>
      </w:tr>
      <w:tr w:rsidR="00581C7E" w:rsidRPr="00FA00B1" w14:paraId="6D675543" w14:textId="77777777" w:rsidTr="004622F4">
        <w:trPr>
          <w:trHeight w:val="265"/>
        </w:trPr>
        <w:tc>
          <w:tcPr>
            <w:tcW w:w="3348" w:type="dxa"/>
          </w:tcPr>
          <w:p w14:paraId="11B80510"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Income tax expenses</w:t>
            </w:r>
          </w:p>
        </w:tc>
        <w:tc>
          <w:tcPr>
            <w:tcW w:w="1125" w:type="dxa"/>
            <w:vAlign w:val="bottom"/>
          </w:tcPr>
          <w:p w14:paraId="5BA6E08C"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C013B5E"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464F5D30"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6DB6E4AF"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1C6FFD25" w14:textId="6CB8FAF9" w:rsidR="00581C7E" w:rsidRPr="00FA00B1" w:rsidRDefault="00581C7E" w:rsidP="00581C7E">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(8,224,186)</w:t>
            </w:r>
          </w:p>
        </w:tc>
        <w:tc>
          <w:tcPr>
            <w:tcW w:w="1125" w:type="dxa"/>
            <w:vAlign w:val="bottom"/>
          </w:tcPr>
          <w:p w14:paraId="0F4F39C1" w14:textId="65D3F951" w:rsidR="00581C7E" w:rsidRPr="00FA00B1" w:rsidRDefault="00581C7E" w:rsidP="00581C7E">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(8,911,953)</w:t>
            </w:r>
          </w:p>
        </w:tc>
      </w:tr>
      <w:tr w:rsidR="00581C7E" w:rsidRPr="00FA00B1" w14:paraId="0082C256" w14:textId="77777777" w:rsidTr="004622F4">
        <w:trPr>
          <w:trHeight w:val="265"/>
        </w:trPr>
        <w:tc>
          <w:tcPr>
            <w:tcW w:w="3348" w:type="dxa"/>
          </w:tcPr>
          <w:p w14:paraId="303ED55D" w14:textId="77777777" w:rsidR="00581C7E" w:rsidRPr="00FA00B1" w:rsidRDefault="00581C7E" w:rsidP="00581C7E">
            <w:pPr>
              <w:tabs>
                <w:tab w:val="left" w:pos="450"/>
                <w:tab w:val="left" w:pos="2880"/>
              </w:tabs>
              <w:spacing w:line="300" w:lineRule="exact"/>
              <w:ind w:left="432" w:right="-18" w:hanging="270"/>
              <w:jc w:val="left"/>
              <w:rPr>
                <w:rFonts w:ascii="Arial" w:hAnsi="Arial" w:cs="Arial"/>
                <w:b/>
                <w:bCs/>
                <w:sz w:val="15"/>
                <w:szCs w:val="15"/>
              </w:rPr>
            </w:pPr>
            <w:r w:rsidRPr="00FA00B1">
              <w:rPr>
                <w:rFonts w:ascii="Arial" w:hAnsi="Arial" w:cs="Arial"/>
                <w:b/>
                <w:bCs/>
                <w:sz w:val="15"/>
                <w:szCs w:val="15"/>
              </w:rPr>
              <w:t>Profit for the period</w:t>
            </w:r>
          </w:p>
        </w:tc>
        <w:tc>
          <w:tcPr>
            <w:tcW w:w="1125" w:type="dxa"/>
            <w:vAlign w:val="bottom"/>
          </w:tcPr>
          <w:p w14:paraId="758C2B85"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1D6E8C3F"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35071B56"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6CB092E6" w14:textId="77777777" w:rsidR="00581C7E" w:rsidRPr="00FA00B1" w:rsidRDefault="00581C7E" w:rsidP="00581C7E">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4D006788" w14:textId="101090C4" w:rsidR="00581C7E" w:rsidRPr="00FA00B1" w:rsidRDefault="00581C7E" w:rsidP="00581C7E">
            <w:pPr>
              <w:pBdr>
                <w:bottom w:val="double" w:sz="4" w:space="1" w:color="auto"/>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34,911,489</w:t>
            </w:r>
          </w:p>
        </w:tc>
        <w:tc>
          <w:tcPr>
            <w:tcW w:w="1125" w:type="dxa"/>
            <w:vAlign w:val="bottom"/>
          </w:tcPr>
          <w:p w14:paraId="2390AE7D" w14:textId="7DC8D1C3" w:rsidR="00581C7E" w:rsidRPr="00FA00B1" w:rsidRDefault="00581C7E" w:rsidP="00581C7E">
            <w:pPr>
              <w:pBdr>
                <w:bottom w:val="double" w:sz="4" w:space="1" w:color="auto"/>
              </w:pBdr>
              <w:tabs>
                <w:tab w:val="decimal" w:pos="861"/>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37,498,314</w:t>
            </w:r>
          </w:p>
        </w:tc>
      </w:tr>
    </w:tbl>
    <w:p w14:paraId="33661750" w14:textId="77777777" w:rsidR="00743C12" w:rsidRPr="00FA00B1" w:rsidRDefault="00743C12" w:rsidP="00743C12">
      <w:pPr>
        <w:tabs>
          <w:tab w:val="left" w:pos="2160"/>
          <w:tab w:val="right" w:pos="7200"/>
          <w:tab w:val="right" w:pos="9000"/>
        </w:tabs>
        <w:spacing w:line="300" w:lineRule="exact"/>
        <w:ind w:left="547" w:right="-6" w:hanging="547"/>
        <w:jc w:val="right"/>
        <w:rPr>
          <w:rFonts w:ascii="Arial" w:hAnsi="Arial" w:cs="Arial"/>
          <w:sz w:val="15"/>
          <w:szCs w:val="15"/>
        </w:rPr>
      </w:pPr>
    </w:p>
    <w:p w14:paraId="6E992922" w14:textId="77777777" w:rsidR="00743C12" w:rsidRPr="00FA00B1" w:rsidRDefault="00743C12" w:rsidP="00743C12">
      <w:pPr>
        <w:ind w:right="0"/>
        <w:jc w:val="left"/>
        <w:rPr>
          <w:rFonts w:ascii="Arial" w:hAnsi="Arial" w:cs="Arial"/>
          <w:sz w:val="15"/>
          <w:szCs w:val="15"/>
          <w:cs/>
        </w:rPr>
      </w:pPr>
      <w:r w:rsidRPr="00FA00B1">
        <w:rPr>
          <w:rFonts w:ascii="Arial" w:hAnsi="Arial" w:cs="Arial"/>
          <w:sz w:val="15"/>
          <w:szCs w:val="15"/>
          <w:cs/>
        </w:rPr>
        <w:br w:type="page"/>
      </w:r>
    </w:p>
    <w:p w14:paraId="04CBF73A" w14:textId="77777777" w:rsidR="00743C12" w:rsidRPr="00FA00B1" w:rsidRDefault="00743C12" w:rsidP="00743C12">
      <w:pPr>
        <w:tabs>
          <w:tab w:val="left" w:pos="2160"/>
          <w:tab w:val="right" w:pos="7200"/>
          <w:tab w:val="right" w:pos="9000"/>
        </w:tabs>
        <w:spacing w:line="300" w:lineRule="exact"/>
        <w:ind w:left="547" w:right="-367" w:hanging="547"/>
        <w:jc w:val="right"/>
        <w:rPr>
          <w:rFonts w:ascii="Arial" w:hAnsi="Arial" w:cs="Arial"/>
          <w:sz w:val="15"/>
          <w:szCs w:val="15"/>
          <w:cs/>
        </w:rPr>
      </w:pPr>
      <w:r w:rsidRPr="00FA00B1">
        <w:rPr>
          <w:rFonts w:ascii="Arial" w:hAnsi="Arial" w:cs="Arial"/>
          <w:sz w:val="15"/>
          <w:szCs w:val="15"/>
          <w:cs/>
        </w:rPr>
        <w:lastRenderedPageBreak/>
        <w:t>(</w:t>
      </w:r>
      <w:r w:rsidRPr="00FA00B1">
        <w:rPr>
          <w:rFonts w:ascii="Arial" w:hAnsi="Arial" w:cs="Arial"/>
          <w:sz w:val="15"/>
          <w:szCs w:val="15"/>
        </w:rPr>
        <w:t>Unit: Baht)</w:t>
      </w:r>
    </w:p>
    <w:tbl>
      <w:tblPr>
        <w:tblW w:w="10368" w:type="dxa"/>
        <w:tblInd w:w="-180" w:type="dxa"/>
        <w:tblLayout w:type="fixed"/>
        <w:tblLook w:val="04A0" w:firstRow="1" w:lastRow="0" w:firstColumn="1" w:lastColumn="0" w:noHBand="0" w:noVBand="1"/>
      </w:tblPr>
      <w:tblGrid>
        <w:gridCol w:w="3348"/>
        <w:gridCol w:w="1170"/>
        <w:gridCol w:w="1170"/>
        <w:gridCol w:w="1170"/>
        <w:gridCol w:w="1170"/>
        <w:gridCol w:w="1170"/>
        <w:gridCol w:w="1170"/>
      </w:tblGrid>
      <w:tr w:rsidR="00743C12" w:rsidRPr="00FA00B1" w14:paraId="251E26ED" w14:textId="77777777" w:rsidTr="004622F4">
        <w:trPr>
          <w:trHeight w:val="242"/>
        </w:trPr>
        <w:tc>
          <w:tcPr>
            <w:tcW w:w="3348" w:type="dxa"/>
          </w:tcPr>
          <w:p w14:paraId="1FD81D4D" w14:textId="77777777" w:rsidR="00743C12" w:rsidRPr="00FA00B1" w:rsidRDefault="00743C12" w:rsidP="00581C7E">
            <w:pPr>
              <w:tabs>
                <w:tab w:val="left" w:pos="45"/>
                <w:tab w:val="left" w:pos="900"/>
                <w:tab w:val="left" w:pos="2880"/>
              </w:tabs>
              <w:spacing w:line="300" w:lineRule="exact"/>
              <w:ind w:left="-828"/>
              <w:rPr>
                <w:rFonts w:ascii="Arial" w:hAnsi="Arial" w:cs="Arial"/>
                <w:sz w:val="15"/>
                <w:szCs w:val="15"/>
              </w:rPr>
            </w:pPr>
          </w:p>
        </w:tc>
        <w:tc>
          <w:tcPr>
            <w:tcW w:w="2340" w:type="dxa"/>
            <w:gridSpan w:val="2"/>
            <w:vAlign w:val="bottom"/>
            <w:hideMark/>
          </w:tcPr>
          <w:p w14:paraId="40E8D369" w14:textId="77777777"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Motor insurance</w:t>
            </w:r>
          </w:p>
        </w:tc>
        <w:tc>
          <w:tcPr>
            <w:tcW w:w="2340" w:type="dxa"/>
            <w:gridSpan w:val="2"/>
            <w:vAlign w:val="bottom"/>
            <w:hideMark/>
          </w:tcPr>
          <w:p w14:paraId="3F034514" w14:textId="77777777"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Others insurance</w:t>
            </w:r>
          </w:p>
        </w:tc>
        <w:tc>
          <w:tcPr>
            <w:tcW w:w="2340" w:type="dxa"/>
            <w:gridSpan w:val="2"/>
            <w:vAlign w:val="bottom"/>
            <w:hideMark/>
          </w:tcPr>
          <w:p w14:paraId="7B7DD340" w14:textId="77777777"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Total</w:t>
            </w:r>
          </w:p>
        </w:tc>
      </w:tr>
      <w:tr w:rsidR="00743C12" w:rsidRPr="00FA00B1" w14:paraId="1043BD4C" w14:textId="77777777" w:rsidTr="004622F4">
        <w:trPr>
          <w:trHeight w:val="242"/>
        </w:trPr>
        <w:tc>
          <w:tcPr>
            <w:tcW w:w="3348" w:type="dxa"/>
          </w:tcPr>
          <w:p w14:paraId="10C82280" w14:textId="77777777" w:rsidR="00743C12" w:rsidRPr="00FA00B1" w:rsidRDefault="00743C12" w:rsidP="00581C7E">
            <w:pPr>
              <w:tabs>
                <w:tab w:val="left" w:pos="45"/>
                <w:tab w:val="left" w:pos="900"/>
                <w:tab w:val="left" w:pos="2880"/>
              </w:tabs>
              <w:spacing w:line="300" w:lineRule="exact"/>
              <w:ind w:left="-828"/>
              <w:rPr>
                <w:rFonts w:ascii="Arial" w:hAnsi="Arial" w:cs="Arial"/>
                <w:sz w:val="15"/>
                <w:szCs w:val="15"/>
              </w:rPr>
            </w:pPr>
          </w:p>
        </w:tc>
        <w:tc>
          <w:tcPr>
            <w:tcW w:w="2340" w:type="dxa"/>
            <w:gridSpan w:val="2"/>
            <w:vAlign w:val="bottom"/>
            <w:hideMark/>
          </w:tcPr>
          <w:p w14:paraId="68E03827" w14:textId="77777777"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For the nine-month periods ended 30 September</w:t>
            </w:r>
          </w:p>
        </w:tc>
        <w:tc>
          <w:tcPr>
            <w:tcW w:w="2340" w:type="dxa"/>
            <w:gridSpan w:val="2"/>
            <w:vAlign w:val="bottom"/>
            <w:hideMark/>
          </w:tcPr>
          <w:p w14:paraId="7CD71E16" w14:textId="77777777"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For the nine-month periods ended 30 September</w:t>
            </w:r>
          </w:p>
        </w:tc>
        <w:tc>
          <w:tcPr>
            <w:tcW w:w="2340" w:type="dxa"/>
            <w:gridSpan w:val="2"/>
            <w:vAlign w:val="bottom"/>
            <w:hideMark/>
          </w:tcPr>
          <w:p w14:paraId="63AA1DBD" w14:textId="77777777"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For the nine-month periods ended 30 September</w:t>
            </w:r>
          </w:p>
        </w:tc>
      </w:tr>
      <w:tr w:rsidR="00743C12" w:rsidRPr="00FA00B1" w14:paraId="4C5354D8" w14:textId="77777777" w:rsidTr="004622F4">
        <w:trPr>
          <w:trHeight w:val="183"/>
        </w:trPr>
        <w:tc>
          <w:tcPr>
            <w:tcW w:w="3348" w:type="dxa"/>
          </w:tcPr>
          <w:p w14:paraId="11C1B3BA" w14:textId="77777777" w:rsidR="00743C12" w:rsidRPr="00FA00B1" w:rsidRDefault="00743C12" w:rsidP="00581C7E">
            <w:pPr>
              <w:tabs>
                <w:tab w:val="left" w:pos="900"/>
                <w:tab w:val="left" w:pos="2880"/>
              </w:tabs>
              <w:spacing w:line="300" w:lineRule="exact"/>
              <w:rPr>
                <w:rFonts w:ascii="Arial" w:hAnsi="Arial" w:cs="Arial"/>
                <w:b/>
                <w:bCs/>
                <w:sz w:val="15"/>
                <w:szCs w:val="15"/>
              </w:rPr>
            </w:pPr>
          </w:p>
        </w:tc>
        <w:tc>
          <w:tcPr>
            <w:tcW w:w="1170" w:type="dxa"/>
            <w:vAlign w:val="bottom"/>
          </w:tcPr>
          <w:p w14:paraId="4F189301" w14:textId="193E413D"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2021</w:t>
            </w:r>
          </w:p>
        </w:tc>
        <w:tc>
          <w:tcPr>
            <w:tcW w:w="1170" w:type="dxa"/>
            <w:vAlign w:val="bottom"/>
          </w:tcPr>
          <w:p w14:paraId="7CCC5C2F" w14:textId="0494CA0B"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2020</w:t>
            </w:r>
          </w:p>
        </w:tc>
        <w:tc>
          <w:tcPr>
            <w:tcW w:w="1170" w:type="dxa"/>
            <w:vAlign w:val="bottom"/>
          </w:tcPr>
          <w:p w14:paraId="46F97A93" w14:textId="4E166637"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2021</w:t>
            </w:r>
          </w:p>
        </w:tc>
        <w:tc>
          <w:tcPr>
            <w:tcW w:w="1170" w:type="dxa"/>
            <w:vAlign w:val="bottom"/>
            <w:hideMark/>
          </w:tcPr>
          <w:p w14:paraId="6BE02AD9" w14:textId="22017C2B"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2020</w:t>
            </w:r>
          </w:p>
        </w:tc>
        <w:tc>
          <w:tcPr>
            <w:tcW w:w="1170" w:type="dxa"/>
            <w:vAlign w:val="bottom"/>
          </w:tcPr>
          <w:p w14:paraId="11D8B1AF" w14:textId="2ED3B6D7"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2021</w:t>
            </w:r>
          </w:p>
        </w:tc>
        <w:tc>
          <w:tcPr>
            <w:tcW w:w="1170" w:type="dxa"/>
            <w:vAlign w:val="bottom"/>
            <w:hideMark/>
          </w:tcPr>
          <w:p w14:paraId="41253AF3" w14:textId="46D47B9B" w:rsidR="00743C12" w:rsidRPr="00FA00B1" w:rsidRDefault="00743C12" w:rsidP="00581C7E">
            <w:pPr>
              <w:pBdr>
                <w:bottom w:val="single" w:sz="4" w:space="1" w:color="auto"/>
              </w:pBdr>
              <w:spacing w:line="300" w:lineRule="exact"/>
              <w:ind w:right="-43"/>
              <w:jc w:val="center"/>
              <w:rPr>
                <w:rFonts w:ascii="Arial" w:hAnsi="Arial" w:cs="Arial"/>
                <w:sz w:val="15"/>
                <w:szCs w:val="15"/>
              </w:rPr>
            </w:pPr>
            <w:r w:rsidRPr="00FA00B1">
              <w:rPr>
                <w:rFonts w:ascii="Arial" w:hAnsi="Arial" w:cs="Arial"/>
                <w:sz w:val="15"/>
                <w:szCs w:val="15"/>
              </w:rPr>
              <w:t>2020</w:t>
            </w:r>
          </w:p>
        </w:tc>
      </w:tr>
      <w:tr w:rsidR="00743C12" w:rsidRPr="00FA00B1" w14:paraId="335FFABB" w14:textId="77777777" w:rsidTr="004622F4">
        <w:trPr>
          <w:trHeight w:val="208"/>
        </w:trPr>
        <w:tc>
          <w:tcPr>
            <w:tcW w:w="3348" w:type="dxa"/>
            <w:vAlign w:val="bottom"/>
            <w:hideMark/>
          </w:tcPr>
          <w:p w14:paraId="33EAB0C5" w14:textId="77777777" w:rsidR="00743C12" w:rsidRPr="00FA00B1" w:rsidRDefault="00743C12" w:rsidP="00581C7E">
            <w:pPr>
              <w:tabs>
                <w:tab w:val="left" w:pos="900"/>
                <w:tab w:val="left" w:pos="2880"/>
              </w:tabs>
              <w:spacing w:line="300" w:lineRule="exact"/>
              <w:ind w:left="432" w:right="-18" w:hanging="270"/>
              <w:jc w:val="left"/>
              <w:rPr>
                <w:rFonts w:ascii="Arial" w:hAnsi="Arial" w:cs="Arial"/>
                <w:b/>
                <w:bCs/>
                <w:sz w:val="15"/>
                <w:szCs w:val="15"/>
              </w:rPr>
            </w:pPr>
            <w:r w:rsidRPr="00FA00B1">
              <w:rPr>
                <w:rFonts w:ascii="Arial" w:hAnsi="Arial" w:cs="Arial"/>
                <w:b/>
                <w:bCs/>
                <w:sz w:val="15"/>
                <w:szCs w:val="15"/>
              </w:rPr>
              <w:t>Underwriting revenues</w:t>
            </w:r>
          </w:p>
        </w:tc>
        <w:tc>
          <w:tcPr>
            <w:tcW w:w="1170" w:type="dxa"/>
          </w:tcPr>
          <w:p w14:paraId="4D8C4849" w14:textId="77777777" w:rsidR="00743C12" w:rsidRPr="00FA00B1" w:rsidRDefault="00743C12" w:rsidP="00581C7E">
            <w:pPr>
              <w:tabs>
                <w:tab w:val="decimal" w:pos="951"/>
              </w:tabs>
              <w:suppressAutoHyphens/>
              <w:snapToGrid w:val="0"/>
              <w:spacing w:line="300" w:lineRule="exact"/>
              <w:ind w:right="-43"/>
              <w:rPr>
                <w:rFonts w:ascii="Arial" w:hAnsi="Arial" w:cs="Arial"/>
                <w:sz w:val="15"/>
                <w:szCs w:val="15"/>
              </w:rPr>
            </w:pPr>
          </w:p>
        </w:tc>
        <w:tc>
          <w:tcPr>
            <w:tcW w:w="1170" w:type="dxa"/>
          </w:tcPr>
          <w:p w14:paraId="19BE06BE" w14:textId="77777777" w:rsidR="00743C12" w:rsidRPr="00FA00B1" w:rsidRDefault="00743C12" w:rsidP="00581C7E">
            <w:pPr>
              <w:tabs>
                <w:tab w:val="decimal" w:pos="951"/>
              </w:tabs>
              <w:suppressAutoHyphens/>
              <w:snapToGrid w:val="0"/>
              <w:spacing w:line="300" w:lineRule="exact"/>
              <w:ind w:right="-43"/>
              <w:rPr>
                <w:rFonts w:ascii="Arial" w:hAnsi="Arial" w:cs="Arial"/>
                <w:sz w:val="15"/>
                <w:szCs w:val="15"/>
              </w:rPr>
            </w:pPr>
          </w:p>
        </w:tc>
        <w:tc>
          <w:tcPr>
            <w:tcW w:w="1170" w:type="dxa"/>
          </w:tcPr>
          <w:p w14:paraId="2A1561EB" w14:textId="77777777" w:rsidR="00743C12" w:rsidRPr="00FA00B1" w:rsidRDefault="00743C12" w:rsidP="00581C7E">
            <w:pPr>
              <w:tabs>
                <w:tab w:val="decimal" w:pos="951"/>
              </w:tabs>
              <w:suppressAutoHyphens/>
              <w:snapToGrid w:val="0"/>
              <w:spacing w:line="300" w:lineRule="exact"/>
              <w:ind w:right="-43"/>
              <w:rPr>
                <w:rFonts w:ascii="Arial" w:hAnsi="Arial" w:cs="Arial"/>
                <w:sz w:val="15"/>
                <w:szCs w:val="15"/>
              </w:rPr>
            </w:pPr>
          </w:p>
        </w:tc>
        <w:tc>
          <w:tcPr>
            <w:tcW w:w="1170" w:type="dxa"/>
          </w:tcPr>
          <w:p w14:paraId="115A455F" w14:textId="77777777" w:rsidR="00743C12" w:rsidRPr="00FA00B1" w:rsidRDefault="00743C12" w:rsidP="00581C7E">
            <w:pPr>
              <w:tabs>
                <w:tab w:val="decimal" w:pos="951"/>
              </w:tabs>
              <w:suppressAutoHyphens/>
              <w:snapToGrid w:val="0"/>
              <w:spacing w:line="300" w:lineRule="exact"/>
              <w:ind w:right="-43"/>
              <w:rPr>
                <w:rFonts w:ascii="Arial" w:hAnsi="Arial" w:cs="Arial"/>
                <w:sz w:val="15"/>
                <w:szCs w:val="15"/>
              </w:rPr>
            </w:pPr>
          </w:p>
        </w:tc>
        <w:tc>
          <w:tcPr>
            <w:tcW w:w="1170" w:type="dxa"/>
          </w:tcPr>
          <w:p w14:paraId="4F240E8D" w14:textId="77777777" w:rsidR="00743C12" w:rsidRPr="00FA00B1" w:rsidRDefault="00743C12" w:rsidP="00581C7E">
            <w:pPr>
              <w:tabs>
                <w:tab w:val="decimal" w:pos="951"/>
              </w:tabs>
              <w:suppressAutoHyphens/>
              <w:snapToGrid w:val="0"/>
              <w:spacing w:line="300" w:lineRule="exact"/>
              <w:ind w:right="-43"/>
              <w:rPr>
                <w:rFonts w:ascii="Arial" w:hAnsi="Arial" w:cs="Arial"/>
                <w:sz w:val="15"/>
                <w:szCs w:val="15"/>
              </w:rPr>
            </w:pPr>
          </w:p>
        </w:tc>
        <w:tc>
          <w:tcPr>
            <w:tcW w:w="1170" w:type="dxa"/>
          </w:tcPr>
          <w:p w14:paraId="354F042D" w14:textId="77777777" w:rsidR="00743C12" w:rsidRPr="00FA00B1" w:rsidRDefault="00743C12" w:rsidP="00581C7E">
            <w:pPr>
              <w:tabs>
                <w:tab w:val="decimal" w:pos="951"/>
              </w:tabs>
              <w:suppressAutoHyphens/>
              <w:snapToGrid w:val="0"/>
              <w:spacing w:line="300" w:lineRule="exact"/>
              <w:ind w:right="-43"/>
              <w:rPr>
                <w:rFonts w:ascii="Arial" w:hAnsi="Arial" w:cs="Arial"/>
                <w:sz w:val="15"/>
                <w:szCs w:val="15"/>
              </w:rPr>
            </w:pPr>
          </w:p>
        </w:tc>
      </w:tr>
      <w:tr w:rsidR="00581C7E" w:rsidRPr="00FA00B1" w14:paraId="27DDC7B8" w14:textId="77777777" w:rsidTr="004622F4">
        <w:trPr>
          <w:trHeight w:val="189"/>
        </w:trPr>
        <w:tc>
          <w:tcPr>
            <w:tcW w:w="3348" w:type="dxa"/>
            <w:vAlign w:val="bottom"/>
            <w:hideMark/>
          </w:tcPr>
          <w:p w14:paraId="04229D3F" w14:textId="77777777" w:rsidR="00581C7E" w:rsidRPr="00FA00B1" w:rsidRDefault="00581C7E" w:rsidP="00581C7E">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FA00B1">
              <w:rPr>
                <w:rFonts w:ascii="Arial" w:hAnsi="Arial" w:cs="Arial"/>
                <w:sz w:val="15"/>
                <w:szCs w:val="15"/>
              </w:rPr>
              <w:t>Gross premium written</w:t>
            </w:r>
          </w:p>
        </w:tc>
        <w:tc>
          <w:tcPr>
            <w:tcW w:w="1170" w:type="dxa"/>
            <w:vAlign w:val="bottom"/>
          </w:tcPr>
          <w:p w14:paraId="3EF72E0A" w14:textId="53E33750"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cs/>
              </w:rPr>
              <w:t>1</w:t>
            </w:r>
            <w:r w:rsidRPr="00FA00B1">
              <w:rPr>
                <w:rFonts w:ascii="Arial" w:hAnsi="Arial" w:cs="Arial"/>
                <w:kern w:val="2"/>
                <w:sz w:val="15"/>
                <w:szCs w:val="15"/>
              </w:rPr>
              <w:t>,217,635,917</w:t>
            </w:r>
          </w:p>
        </w:tc>
        <w:tc>
          <w:tcPr>
            <w:tcW w:w="1170" w:type="dxa"/>
            <w:vAlign w:val="bottom"/>
            <w:hideMark/>
          </w:tcPr>
          <w:p w14:paraId="2BADF94B" w14:textId="49E611FC"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1,143,221,070</w:t>
            </w:r>
          </w:p>
        </w:tc>
        <w:tc>
          <w:tcPr>
            <w:tcW w:w="1170" w:type="dxa"/>
            <w:vAlign w:val="bottom"/>
          </w:tcPr>
          <w:p w14:paraId="4C418CE9" w14:textId="1A4CD148"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736,033,715</w:t>
            </w:r>
          </w:p>
        </w:tc>
        <w:tc>
          <w:tcPr>
            <w:tcW w:w="1170" w:type="dxa"/>
            <w:vAlign w:val="bottom"/>
            <w:hideMark/>
          </w:tcPr>
          <w:p w14:paraId="09C7983F" w14:textId="3DB5998C"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566,089,553</w:t>
            </w:r>
          </w:p>
        </w:tc>
        <w:tc>
          <w:tcPr>
            <w:tcW w:w="1170" w:type="dxa"/>
            <w:vAlign w:val="bottom"/>
          </w:tcPr>
          <w:p w14:paraId="492854F2" w14:textId="7AD05A2F"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1,953,669,632</w:t>
            </w:r>
          </w:p>
        </w:tc>
        <w:tc>
          <w:tcPr>
            <w:tcW w:w="1170" w:type="dxa"/>
            <w:vAlign w:val="bottom"/>
            <w:hideMark/>
          </w:tcPr>
          <w:p w14:paraId="2B4F9A43" w14:textId="521E1220"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1,709,310,623</w:t>
            </w:r>
          </w:p>
        </w:tc>
      </w:tr>
      <w:tr w:rsidR="00581C7E" w:rsidRPr="00FA00B1" w14:paraId="4A1C4EA8" w14:textId="77777777" w:rsidTr="004622F4">
        <w:trPr>
          <w:trHeight w:val="208"/>
        </w:trPr>
        <w:tc>
          <w:tcPr>
            <w:tcW w:w="3348" w:type="dxa"/>
            <w:vAlign w:val="bottom"/>
            <w:hideMark/>
          </w:tcPr>
          <w:p w14:paraId="0243AD59" w14:textId="77777777" w:rsidR="00581C7E" w:rsidRPr="00FA00B1" w:rsidRDefault="00581C7E" w:rsidP="00581C7E">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FA00B1">
              <w:rPr>
                <w:rFonts w:ascii="Arial" w:hAnsi="Arial" w:cs="Arial"/>
                <w:sz w:val="15"/>
                <w:szCs w:val="15"/>
              </w:rPr>
              <w:t>Less: Premium ceded to reinsurers</w:t>
            </w:r>
          </w:p>
        </w:tc>
        <w:tc>
          <w:tcPr>
            <w:tcW w:w="1170" w:type="dxa"/>
            <w:vAlign w:val="bottom"/>
          </w:tcPr>
          <w:p w14:paraId="795DD817" w14:textId="66AA29FE"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(6,312,525)</w:t>
            </w:r>
          </w:p>
        </w:tc>
        <w:tc>
          <w:tcPr>
            <w:tcW w:w="1170" w:type="dxa"/>
            <w:vAlign w:val="bottom"/>
            <w:hideMark/>
          </w:tcPr>
          <w:p w14:paraId="2037E35F" w14:textId="61337A4A"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(5,380,104)</w:t>
            </w:r>
          </w:p>
        </w:tc>
        <w:tc>
          <w:tcPr>
            <w:tcW w:w="1170" w:type="dxa"/>
            <w:vAlign w:val="bottom"/>
          </w:tcPr>
          <w:p w14:paraId="1B1A650B" w14:textId="0EE74220"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(197,583,694)</w:t>
            </w:r>
          </w:p>
        </w:tc>
        <w:tc>
          <w:tcPr>
            <w:tcW w:w="1170" w:type="dxa"/>
            <w:vAlign w:val="bottom"/>
            <w:hideMark/>
          </w:tcPr>
          <w:p w14:paraId="5EA30CF1" w14:textId="387E3601"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(176,022,701)</w:t>
            </w:r>
          </w:p>
        </w:tc>
        <w:tc>
          <w:tcPr>
            <w:tcW w:w="1170" w:type="dxa"/>
            <w:vAlign w:val="bottom"/>
          </w:tcPr>
          <w:p w14:paraId="3034715D" w14:textId="5CEA8F97"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(203,896,219)</w:t>
            </w:r>
          </w:p>
        </w:tc>
        <w:tc>
          <w:tcPr>
            <w:tcW w:w="1170" w:type="dxa"/>
            <w:vAlign w:val="bottom"/>
            <w:hideMark/>
          </w:tcPr>
          <w:p w14:paraId="66EDC144" w14:textId="0E007F07"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(181,402,805)</w:t>
            </w:r>
          </w:p>
        </w:tc>
      </w:tr>
      <w:tr w:rsidR="00581C7E" w:rsidRPr="00FA00B1" w14:paraId="0CDF5D2F" w14:textId="77777777" w:rsidTr="004622F4">
        <w:trPr>
          <w:trHeight w:val="242"/>
        </w:trPr>
        <w:tc>
          <w:tcPr>
            <w:tcW w:w="3348" w:type="dxa"/>
            <w:vAlign w:val="bottom"/>
            <w:hideMark/>
          </w:tcPr>
          <w:p w14:paraId="3B024DA9" w14:textId="77777777" w:rsidR="00581C7E" w:rsidRPr="00FA00B1" w:rsidRDefault="00581C7E" w:rsidP="00581C7E">
            <w:pPr>
              <w:tabs>
                <w:tab w:val="left" w:pos="450"/>
                <w:tab w:val="left" w:pos="2880"/>
              </w:tabs>
              <w:spacing w:line="300" w:lineRule="exact"/>
              <w:ind w:left="432" w:right="-14" w:hanging="274"/>
              <w:jc w:val="left"/>
              <w:rPr>
                <w:rFonts w:ascii="Arial" w:hAnsi="Arial" w:cs="Arial"/>
                <w:sz w:val="15"/>
                <w:szCs w:val="15"/>
              </w:rPr>
            </w:pPr>
            <w:r w:rsidRPr="00FA00B1">
              <w:rPr>
                <w:rFonts w:ascii="Arial" w:hAnsi="Arial" w:cs="Arial"/>
                <w:sz w:val="15"/>
                <w:szCs w:val="15"/>
              </w:rPr>
              <w:t>Net premium written</w:t>
            </w:r>
          </w:p>
        </w:tc>
        <w:tc>
          <w:tcPr>
            <w:tcW w:w="1170" w:type="dxa"/>
            <w:vAlign w:val="bottom"/>
          </w:tcPr>
          <w:p w14:paraId="626A22EF" w14:textId="4415DB14" w:rsidR="00581C7E" w:rsidRPr="00FA00B1" w:rsidRDefault="00581C7E" w:rsidP="00581C7E">
            <w:pPr>
              <w:tabs>
                <w:tab w:val="decimal" w:pos="953"/>
              </w:tabs>
              <w:snapToGrid w:val="0"/>
              <w:spacing w:line="300" w:lineRule="exact"/>
              <w:ind w:right="-43"/>
              <w:jc w:val="left"/>
              <w:rPr>
                <w:rFonts w:ascii="Arial" w:hAnsi="Arial" w:cs="Arial"/>
                <w:kern w:val="2"/>
                <w:sz w:val="15"/>
                <w:szCs w:val="15"/>
                <w:cs/>
              </w:rPr>
            </w:pPr>
            <w:r w:rsidRPr="00FA00B1">
              <w:rPr>
                <w:rFonts w:ascii="Arial" w:hAnsi="Arial" w:cs="Arial"/>
                <w:kern w:val="2"/>
                <w:sz w:val="15"/>
                <w:szCs w:val="15"/>
              </w:rPr>
              <w:t>1,211,323,392</w:t>
            </w:r>
          </w:p>
        </w:tc>
        <w:tc>
          <w:tcPr>
            <w:tcW w:w="1170" w:type="dxa"/>
            <w:vAlign w:val="bottom"/>
            <w:hideMark/>
          </w:tcPr>
          <w:p w14:paraId="1CCB2329" w14:textId="4431A464" w:rsidR="00581C7E" w:rsidRPr="00FA00B1" w:rsidRDefault="00581C7E" w:rsidP="00581C7E">
            <w:pPr>
              <w:tabs>
                <w:tab w:val="decimal" w:pos="953"/>
              </w:tabs>
              <w:snapToGrid w:val="0"/>
              <w:spacing w:line="300" w:lineRule="exact"/>
              <w:ind w:right="-43"/>
              <w:jc w:val="left"/>
              <w:rPr>
                <w:rFonts w:ascii="Arial" w:hAnsi="Arial" w:cs="Arial"/>
                <w:kern w:val="2"/>
                <w:sz w:val="15"/>
                <w:szCs w:val="15"/>
                <w:cs/>
              </w:rPr>
            </w:pPr>
            <w:r w:rsidRPr="00FA00B1">
              <w:rPr>
                <w:rFonts w:ascii="Arial" w:hAnsi="Arial" w:cs="Arial"/>
                <w:kern w:val="2"/>
                <w:sz w:val="15"/>
                <w:szCs w:val="15"/>
              </w:rPr>
              <w:t>1,137,840,966</w:t>
            </w:r>
          </w:p>
        </w:tc>
        <w:tc>
          <w:tcPr>
            <w:tcW w:w="1170" w:type="dxa"/>
            <w:vAlign w:val="bottom"/>
          </w:tcPr>
          <w:p w14:paraId="3810AACB" w14:textId="3F7C5D34"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538,450,021</w:t>
            </w:r>
          </w:p>
        </w:tc>
        <w:tc>
          <w:tcPr>
            <w:tcW w:w="1170" w:type="dxa"/>
            <w:vAlign w:val="bottom"/>
            <w:hideMark/>
          </w:tcPr>
          <w:p w14:paraId="727511D9" w14:textId="1065188E"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390,066,852</w:t>
            </w:r>
          </w:p>
        </w:tc>
        <w:tc>
          <w:tcPr>
            <w:tcW w:w="1170" w:type="dxa"/>
            <w:vAlign w:val="bottom"/>
          </w:tcPr>
          <w:p w14:paraId="103AA573" w14:textId="116BB35D"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1,749,773,413</w:t>
            </w:r>
          </w:p>
        </w:tc>
        <w:tc>
          <w:tcPr>
            <w:tcW w:w="1170" w:type="dxa"/>
            <w:vAlign w:val="bottom"/>
            <w:hideMark/>
          </w:tcPr>
          <w:p w14:paraId="34E9EABE" w14:textId="28A09C00"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1,527,907,818</w:t>
            </w:r>
          </w:p>
        </w:tc>
      </w:tr>
      <w:tr w:rsidR="00581C7E" w:rsidRPr="00FA00B1" w14:paraId="4A363F0C" w14:textId="77777777" w:rsidTr="004622F4">
        <w:trPr>
          <w:trHeight w:val="242"/>
        </w:trPr>
        <w:tc>
          <w:tcPr>
            <w:tcW w:w="3348" w:type="dxa"/>
            <w:vAlign w:val="bottom"/>
            <w:hideMark/>
          </w:tcPr>
          <w:p w14:paraId="70068599" w14:textId="77777777" w:rsidR="00581C7E" w:rsidRPr="00FA00B1" w:rsidRDefault="00581C7E" w:rsidP="00581C7E">
            <w:pPr>
              <w:tabs>
                <w:tab w:val="left" w:pos="450"/>
                <w:tab w:val="left" w:pos="2880"/>
              </w:tabs>
              <w:spacing w:line="300" w:lineRule="exact"/>
              <w:ind w:left="432" w:right="-108" w:hanging="274"/>
              <w:jc w:val="left"/>
              <w:rPr>
                <w:rFonts w:ascii="Arial" w:hAnsi="Arial" w:cs="Arial"/>
                <w:sz w:val="15"/>
                <w:szCs w:val="15"/>
              </w:rPr>
            </w:pPr>
            <w:r w:rsidRPr="00FA00B1">
              <w:rPr>
                <w:rFonts w:ascii="Arial" w:hAnsi="Arial" w:cs="Arial"/>
                <w:sz w:val="15"/>
                <w:szCs w:val="15"/>
              </w:rPr>
              <w:t>Add (less): Unearned premium reserves (increased) decreased from prior period</w:t>
            </w:r>
          </w:p>
        </w:tc>
        <w:tc>
          <w:tcPr>
            <w:tcW w:w="1170" w:type="dxa"/>
            <w:vAlign w:val="bottom"/>
          </w:tcPr>
          <w:p w14:paraId="45404142" w14:textId="348D7BCD"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(35,808,226)</w:t>
            </w:r>
          </w:p>
        </w:tc>
        <w:tc>
          <w:tcPr>
            <w:tcW w:w="1170" w:type="dxa"/>
            <w:vAlign w:val="bottom"/>
            <w:hideMark/>
          </w:tcPr>
          <w:p w14:paraId="4D14526C" w14:textId="6A4FF055"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32,591,340</w:t>
            </w:r>
          </w:p>
        </w:tc>
        <w:tc>
          <w:tcPr>
            <w:tcW w:w="1170" w:type="dxa"/>
            <w:vAlign w:val="bottom"/>
          </w:tcPr>
          <w:p w14:paraId="1FAAE416" w14:textId="17C3D5A2"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(40,770,454)</w:t>
            </w:r>
          </w:p>
        </w:tc>
        <w:tc>
          <w:tcPr>
            <w:tcW w:w="1170" w:type="dxa"/>
            <w:vAlign w:val="bottom"/>
            <w:hideMark/>
          </w:tcPr>
          <w:p w14:paraId="79FCD437" w14:textId="1C45BB96"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(3,439,166)</w:t>
            </w:r>
          </w:p>
        </w:tc>
        <w:tc>
          <w:tcPr>
            <w:tcW w:w="1170" w:type="dxa"/>
            <w:vAlign w:val="bottom"/>
          </w:tcPr>
          <w:p w14:paraId="736632F8" w14:textId="3A3A358C"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(76,578,680)</w:t>
            </w:r>
          </w:p>
        </w:tc>
        <w:tc>
          <w:tcPr>
            <w:tcW w:w="1170" w:type="dxa"/>
            <w:vAlign w:val="bottom"/>
            <w:hideMark/>
          </w:tcPr>
          <w:p w14:paraId="32BE5100" w14:textId="34180FBB"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29,152,174</w:t>
            </w:r>
          </w:p>
        </w:tc>
      </w:tr>
      <w:tr w:rsidR="00581C7E" w:rsidRPr="00FA00B1" w14:paraId="29F45EAB" w14:textId="77777777" w:rsidTr="004622F4">
        <w:trPr>
          <w:trHeight w:val="219"/>
        </w:trPr>
        <w:tc>
          <w:tcPr>
            <w:tcW w:w="3348" w:type="dxa"/>
            <w:vAlign w:val="bottom"/>
            <w:hideMark/>
          </w:tcPr>
          <w:p w14:paraId="1E1D853B" w14:textId="77777777" w:rsidR="00581C7E" w:rsidRPr="00FA00B1" w:rsidRDefault="00581C7E" w:rsidP="00581C7E">
            <w:pPr>
              <w:tabs>
                <w:tab w:val="left" w:pos="408"/>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Net earned premium</w:t>
            </w:r>
          </w:p>
        </w:tc>
        <w:tc>
          <w:tcPr>
            <w:tcW w:w="1170" w:type="dxa"/>
            <w:vAlign w:val="bottom"/>
          </w:tcPr>
          <w:p w14:paraId="6D8CE20D" w14:textId="1A204EF4"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1,175,515,166</w:t>
            </w:r>
          </w:p>
        </w:tc>
        <w:tc>
          <w:tcPr>
            <w:tcW w:w="1170" w:type="dxa"/>
            <w:vAlign w:val="bottom"/>
            <w:hideMark/>
          </w:tcPr>
          <w:p w14:paraId="50C900B6" w14:textId="5E049FE9"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1,170,432,306</w:t>
            </w:r>
          </w:p>
        </w:tc>
        <w:tc>
          <w:tcPr>
            <w:tcW w:w="1170" w:type="dxa"/>
            <w:vAlign w:val="bottom"/>
          </w:tcPr>
          <w:p w14:paraId="4A2D26D9" w14:textId="72778F20"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497,679,567</w:t>
            </w:r>
          </w:p>
        </w:tc>
        <w:tc>
          <w:tcPr>
            <w:tcW w:w="1170" w:type="dxa"/>
            <w:vAlign w:val="bottom"/>
            <w:hideMark/>
          </w:tcPr>
          <w:p w14:paraId="41383FC7" w14:textId="6646AA14"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386,627,686</w:t>
            </w:r>
          </w:p>
        </w:tc>
        <w:tc>
          <w:tcPr>
            <w:tcW w:w="1170" w:type="dxa"/>
            <w:vAlign w:val="bottom"/>
          </w:tcPr>
          <w:p w14:paraId="25F3932E" w14:textId="3FF7B5C8"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1,673,194,733</w:t>
            </w:r>
          </w:p>
        </w:tc>
        <w:tc>
          <w:tcPr>
            <w:tcW w:w="1170" w:type="dxa"/>
            <w:vAlign w:val="bottom"/>
            <w:hideMark/>
          </w:tcPr>
          <w:p w14:paraId="0C62160B" w14:textId="76D08525"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1,557,059,992</w:t>
            </w:r>
          </w:p>
        </w:tc>
      </w:tr>
      <w:tr w:rsidR="00581C7E" w:rsidRPr="00FA00B1" w14:paraId="2D6DEBFC" w14:textId="77777777" w:rsidTr="004622F4">
        <w:trPr>
          <w:trHeight w:val="208"/>
        </w:trPr>
        <w:tc>
          <w:tcPr>
            <w:tcW w:w="3348" w:type="dxa"/>
            <w:vAlign w:val="bottom"/>
            <w:hideMark/>
          </w:tcPr>
          <w:p w14:paraId="1EE08237" w14:textId="77777777" w:rsidR="00581C7E" w:rsidRPr="00FA00B1" w:rsidRDefault="00581C7E" w:rsidP="00581C7E">
            <w:pPr>
              <w:tabs>
                <w:tab w:val="left" w:pos="408"/>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Commission and brokerage income            from reinsurers</w:t>
            </w:r>
          </w:p>
        </w:tc>
        <w:tc>
          <w:tcPr>
            <w:tcW w:w="1170" w:type="dxa"/>
            <w:vAlign w:val="bottom"/>
          </w:tcPr>
          <w:p w14:paraId="25F04562" w14:textId="3890E350"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83,442</w:t>
            </w:r>
          </w:p>
        </w:tc>
        <w:tc>
          <w:tcPr>
            <w:tcW w:w="1170" w:type="dxa"/>
            <w:vAlign w:val="bottom"/>
            <w:hideMark/>
          </w:tcPr>
          <w:p w14:paraId="0DA28C6F" w14:textId="610D6BB1"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17,430</w:t>
            </w:r>
          </w:p>
        </w:tc>
        <w:tc>
          <w:tcPr>
            <w:tcW w:w="1170" w:type="dxa"/>
            <w:vAlign w:val="bottom"/>
          </w:tcPr>
          <w:p w14:paraId="2FF22AE8" w14:textId="5AE954DE"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58,841,594</w:t>
            </w:r>
          </w:p>
        </w:tc>
        <w:tc>
          <w:tcPr>
            <w:tcW w:w="1170" w:type="dxa"/>
            <w:vAlign w:val="bottom"/>
            <w:hideMark/>
          </w:tcPr>
          <w:p w14:paraId="7864E30A" w14:textId="2634A86F"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51,867,940</w:t>
            </w:r>
          </w:p>
        </w:tc>
        <w:tc>
          <w:tcPr>
            <w:tcW w:w="1170" w:type="dxa"/>
            <w:vAlign w:val="bottom"/>
          </w:tcPr>
          <w:p w14:paraId="5166F1E4" w14:textId="4D2E721B"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58,925,036</w:t>
            </w:r>
          </w:p>
        </w:tc>
        <w:tc>
          <w:tcPr>
            <w:tcW w:w="1170" w:type="dxa"/>
            <w:vAlign w:val="bottom"/>
            <w:hideMark/>
          </w:tcPr>
          <w:p w14:paraId="755A8A06" w14:textId="63F9A433"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51,885,370</w:t>
            </w:r>
          </w:p>
        </w:tc>
      </w:tr>
      <w:tr w:rsidR="00581C7E" w:rsidRPr="00FA00B1" w14:paraId="1EA70A7F" w14:textId="77777777" w:rsidTr="004622F4">
        <w:trPr>
          <w:trHeight w:val="277"/>
        </w:trPr>
        <w:tc>
          <w:tcPr>
            <w:tcW w:w="3348" w:type="dxa"/>
            <w:vAlign w:val="bottom"/>
            <w:hideMark/>
          </w:tcPr>
          <w:p w14:paraId="6D02FA49" w14:textId="77777777" w:rsidR="00581C7E" w:rsidRPr="00FA00B1" w:rsidRDefault="00581C7E" w:rsidP="00581C7E">
            <w:pPr>
              <w:tabs>
                <w:tab w:val="left" w:pos="900"/>
                <w:tab w:val="left" w:pos="2880"/>
              </w:tabs>
              <w:spacing w:line="300" w:lineRule="exact"/>
              <w:ind w:left="432" w:right="-18" w:hanging="270"/>
              <w:jc w:val="left"/>
              <w:rPr>
                <w:rFonts w:ascii="Arial" w:hAnsi="Arial" w:cs="Arial"/>
                <w:sz w:val="15"/>
                <w:szCs w:val="15"/>
              </w:rPr>
            </w:pPr>
            <w:r w:rsidRPr="00FA00B1">
              <w:rPr>
                <w:rFonts w:ascii="Arial" w:hAnsi="Arial" w:cs="Arial"/>
                <w:b/>
                <w:bCs/>
                <w:sz w:val="15"/>
                <w:szCs w:val="15"/>
              </w:rPr>
              <w:t>Total underwriting revenues</w:t>
            </w:r>
          </w:p>
        </w:tc>
        <w:tc>
          <w:tcPr>
            <w:tcW w:w="1170" w:type="dxa"/>
            <w:vAlign w:val="bottom"/>
          </w:tcPr>
          <w:p w14:paraId="2648B742" w14:textId="7B1D1F8D"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1,175,598,608</w:t>
            </w:r>
          </w:p>
        </w:tc>
        <w:tc>
          <w:tcPr>
            <w:tcW w:w="1170" w:type="dxa"/>
            <w:vAlign w:val="bottom"/>
            <w:hideMark/>
          </w:tcPr>
          <w:p w14:paraId="4EAB38D1" w14:textId="50C22B96"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1,170,449,736</w:t>
            </w:r>
          </w:p>
        </w:tc>
        <w:tc>
          <w:tcPr>
            <w:tcW w:w="1170" w:type="dxa"/>
            <w:vAlign w:val="bottom"/>
          </w:tcPr>
          <w:p w14:paraId="19AF7B9A" w14:textId="440EEADD"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556,521,161</w:t>
            </w:r>
          </w:p>
        </w:tc>
        <w:tc>
          <w:tcPr>
            <w:tcW w:w="1170" w:type="dxa"/>
            <w:vAlign w:val="bottom"/>
            <w:hideMark/>
          </w:tcPr>
          <w:p w14:paraId="7C2575F8" w14:textId="578D9DF7"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438,495,626</w:t>
            </w:r>
          </w:p>
        </w:tc>
        <w:tc>
          <w:tcPr>
            <w:tcW w:w="1170" w:type="dxa"/>
            <w:vAlign w:val="bottom"/>
          </w:tcPr>
          <w:p w14:paraId="442B9FAF" w14:textId="6EF1FD58"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1,732,119,769</w:t>
            </w:r>
          </w:p>
        </w:tc>
        <w:tc>
          <w:tcPr>
            <w:tcW w:w="1170" w:type="dxa"/>
            <w:vAlign w:val="bottom"/>
            <w:hideMark/>
          </w:tcPr>
          <w:p w14:paraId="5899C853" w14:textId="5D881E6B"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1,608,945,362</w:t>
            </w:r>
          </w:p>
        </w:tc>
      </w:tr>
      <w:tr w:rsidR="00581C7E" w:rsidRPr="00FA00B1" w14:paraId="19C76D77" w14:textId="77777777" w:rsidTr="004622F4">
        <w:trPr>
          <w:trHeight w:val="208"/>
        </w:trPr>
        <w:tc>
          <w:tcPr>
            <w:tcW w:w="3348" w:type="dxa"/>
            <w:vAlign w:val="bottom"/>
            <w:hideMark/>
          </w:tcPr>
          <w:p w14:paraId="094A64A9" w14:textId="77777777" w:rsidR="00581C7E" w:rsidRPr="00FA00B1" w:rsidRDefault="00581C7E" w:rsidP="00581C7E">
            <w:pPr>
              <w:tabs>
                <w:tab w:val="left" w:pos="450"/>
                <w:tab w:val="left" w:pos="2880"/>
              </w:tabs>
              <w:spacing w:line="300" w:lineRule="exact"/>
              <w:ind w:left="432" w:right="-18" w:hanging="270"/>
              <w:jc w:val="left"/>
              <w:rPr>
                <w:rFonts w:ascii="Arial" w:hAnsi="Arial" w:cs="Arial"/>
                <w:b/>
                <w:bCs/>
                <w:sz w:val="15"/>
                <w:szCs w:val="15"/>
              </w:rPr>
            </w:pPr>
            <w:r w:rsidRPr="00FA00B1">
              <w:rPr>
                <w:rFonts w:ascii="Arial" w:hAnsi="Arial" w:cs="Arial"/>
                <w:b/>
                <w:bCs/>
                <w:sz w:val="15"/>
                <w:szCs w:val="15"/>
              </w:rPr>
              <w:t>Underwriting expenses</w:t>
            </w:r>
          </w:p>
        </w:tc>
        <w:tc>
          <w:tcPr>
            <w:tcW w:w="1170" w:type="dxa"/>
            <w:vAlign w:val="bottom"/>
          </w:tcPr>
          <w:p w14:paraId="0604558E" w14:textId="77777777"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6F52D7DD" w14:textId="77777777"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58302ABA" w14:textId="77777777"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4AE3FBB5" w14:textId="77777777"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273C3C4D" w14:textId="77777777"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4CE21EE1" w14:textId="77777777"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p>
        </w:tc>
      </w:tr>
      <w:tr w:rsidR="00581C7E" w:rsidRPr="00FA00B1" w14:paraId="16D8A9CC" w14:textId="77777777" w:rsidTr="004622F4">
        <w:trPr>
          <w:trHeight w:val="208"/>
        </w:trPr>
        <w:tc>
          <w:tcPr>
            <w:tcW w:w="3348" w:type="dxa"/>
            <w:vAlign w:val="bottom"/>
          </w:tcPr>
          <w:p w14:paraId="12BF2BE6" w14:textId="77777777" w:rsidR="00581C7E" w:rsidRPr="00FA00B1" w:rsidRDefault="00581C7E" w:rsidP="00581C7E">
            <w:pPr>
              <w:tabs>
                <w:tab w:val="left" w:pos="450"/>
              </w:tabs>
              <w:spacing w:line="300" w:lineRule="exact"/>
              <w:ind w:left="432" w:right="-108" w:hanging="274"/>
              <w:jc w:val="left"/>
              <w:rPr>
                <w:rFonts w:ascii="Arial" w:hAnsi="Arial" w:cs="Arial"/>
                <w:sz w:val="15"/>
                <w:szCs w:val="15"/>
              </w:rPr>
            </w:pPr>
            <w:r w:rsidRPr="00FA00B1">
              <w:rPr>
                <w:rFonts w:ascii="Arial" w:hAnsi="Arial" w:cs="Arial"/>
                <w:sz w:val="15"/>
                <w:szCs w:val="15"/>
              </w:rPr>
              <w:t>Long-term insurance policy reserve increased</w:t>
            </w:r>
          </w:p>
        </w:tc>
        <w:tc>
          <w:tcPr>
            <w:tcW w:w="1170" w:type="dxa"/>
            <w:vAlign w:val="bottom"/>
          </w:tcPr>
          <w:p w14:paraId="4B03DCD6" w14:textId="4A03C9D5"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w:t>
            </w:r>
          </w:p>
        </w:tc>
        <w:tc>
          <w:tcPr>
            <w:tcW w:w="1170" w:type="dxa"/>
            <w:vAlign w:val="bottom"/>
          </w:tcPr>
          <w:p w14:paraId="6E3BE61D" w14:textId="01E5B623"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w:t>
            </w:r>
          </w:p>
        </w:tc>
        <w:tc>
          <w:tcPr>
            <w:tcW w:w="1170" w:type="dxa"/>
            <w:vAlign w:val="bottom"/>
          </w:tcPr>
          <w:p w14:paraId="0AF7E7B7" w14:textId="64890A32"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126,379,962</w:t>
            </w:r>
          </w:p>
        </w:tc>
        <w:tc>
          <w:tcPr>
            <w:tcW w:w="1170" w:type="dxa"/>
            <w:vAlign w:val="bottom"/>
          </w:tcPr>
          <w:p w14:paraId="638110A6" w14:textId="09F4701A"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65,205,039</w:t>
            </w:r>
          </w:p>
        </w:tc>
        <w:tc>
          <w:tcPr>
            <w:tcW w:w="1170" w:type="dxa"/>
            <w:vAlign w:val="bottom"/>
          </w:tcPr>
          <w:p w14:paraId="6968A0D8" w14:textId="017D3CA3"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126,379,962</w:t>
            </w:r>
          </w:p>
        </w:tc>
        <w:tc>
          <w:tcPr>
            <w:tcW w:w="1170" w:type="dxa"/>
            <w:vAlign w:val="bottom"/>
          </w:tcPr>
          <w:p w14:paraId="6DEF77ED" w14:textId="5F01341A"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65,205,039</w:t>
            </w:r>
          </w:p>
        </w:tc>
      </w:tr>
      <w:tr w:rsidR="00581C7E" w:rsidRPr="00FA00B1" w14:paraId="32636BE0" w14:textId="77777777" w:rsidTr="004622F4">
        <w:trPr>
          <w:trHeight w:val="208"/>
        </w:trPr>
        <w:tc>
          <w:tcPr>
            <w:tcW w:w="3348" w:type="dxa"/>
            <w:vAlign w:val="bottom"/>
            <w:hideMark/>
          </w:tcPr>
          <w:p w14:paraId="10F6C3C4" w14:textId="77777777" w:rsidR="00581C7E" w:rsidRPr="00FA00B1" w:rsidRDefault="00581C7E" w:rsidP="00581C7E">
            <w:pPr>
              <w:tabs>
                <w:tab w:val="left" w:pos="450"/>
                <w:tab w:val="left" w:pos="2880"/>
              </w:tabs>
              <w:spacing w:line="300" w:lineRule="exact"/>
              <w:ind w:left="432" w:right="-14" w:hanging="274"/>
              <w:jc w:val="left"/>
              <w:rPr>
                <w:rFonts w:ascii="Arial" w:hAnsi="Arial" w:cs="Arial"/>
                <w:sz w:val="15"/>
                <w:szCs w:val="15"/>
              </w:rPr>
            </w:pPr>
            <w:r w:rsidRPr="00FA00B1">
              <w:rPr>
                <w:rFonts w:ascii="Arial" w:hAnsi="Arial" w:cs="Arial"/>
                <w:sz w:val="15"/>
                <w:szCs w:val="15"/>
              </w:rPr>
              <w:t>Gross claims</w:t>
            </w:r>
          </w:p>
        </w:tc>
        <w:tc>
          <w:tcPr>
            <w:tcW w:w="1170" w:type="dxa"/>
            <w:vAlign w:val="bottom"/>
          </w:tcPr>
          <w:p w14:paraId="65C0E2B5" w14:textId="4C38B26B"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cs/>
              </w:rPr>
              <w:t>709</w:t>
            </w:r>
            <w:r w:rsidRPr="00FA00B1">
              <w:rPr>
                <w:rFonts w:ascii="Arial" w:hAnsi="Arial" w:cs="Arial"/>
                <w:kern w:val="2"/>
                <w:sz w:val="15"/>
                <w:szCs w:val="15"/>
              </w:rPr>
              <w:t>,459,230</w:t>
            </w:r>
          </w:p>
        </w:tc>
        <w:tc>
          <w:tcPr>
            <w:tcW w:w="1170" w:type="dxa"/>
            <w:vAlign w:val="bottom"/>
            <w:hideMark/>
          </w:tcPr>
          <w:p w14:paraId="33C635E9" w14:textId="42E0341B"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660,531,910</w:t>
            </w:r>
          </w:p>
        </w:tc>
        <w:tc>
          <w:tcPr>
            <w:tcW w:w="1170" w:type="dxa"/>
            <w:vAlign w:val="bottom"/>
          </w:tcPr>
          <w:p w14:paraId="560F04A9" w14:textId="2E3BBCFC"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230,765,564</w:t>
            </w:r>
          </w:p>
        </w:tc>
        <w:tc>
          <w:tcPr>
            <w:tcW w:w="1170" w:type="dxa"/>
            <w:vAlign w:val="bottom"/>
            <w:hideMark/>
          </w:tcPr>
          <w:p w14:paraId="19329925" w14:textId="2B0386B0"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226,421,357</w:t>
            </w:r>
          </w:p>
        </w:tc>
        <w:tc>
          <w:tcPr>
            <w:tcW w:w="1170" w:type="dxa"/>
            <w:vAlign w:val="bottom"/>
          </w:tcPr>
          <w:p w14:paraId="4529DA70" w14:textId="4152E993"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940,224,794</w:t>
            </w:r>
          </w:p>
        </w:tc>
        <w:tc>
          <w:tcPr>
            <w:tcW w:w="1170" w:type="dxa"/>
            <w:vAlign w:val="bottom"/>
            <w:hideMark/>
          </w:tcPr>
          <w:p w14:paraId="71ADC4CA" w14:textId="7C1D607E"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886,953,267</w:t>
            </w:r>
          </w:p>
        </w:tc>
      </w:tr>
      <w:tr w:rsidR="00581C7E" w:rsidRPr="00FA00B1" w14:paraId="11EE86C3" w14:textId="77777777" w:rsidTr="004622F4">
        <w:trPr>
          <w:trHeight w:val="208"/>
        </w:trPr>
        <w:tc>
          <w:tcPr>
            <w:tcW w:w="3348" w:type="dxa"/>
            <w:vAlign w:val="bottom"/>
            <w:hideMark/>
          </w:tcPr>
          <w:p w14:paraId="2B2E38D5" w14:textId="77777777" w:rsidR="00581C7E" w:rsidRPr="00FA00B1" w:rsidRDefault="00581C7E" w:rsidP="00581C7E">
            <w:pPr>
              <w:tabs>
                <w:tab w:val="left" w:pos="450"/>
                <w:tab w:val="left" w:pos="2880"/>
              </w:tabs>
              <w:spacing w:line="300" w:lineRule="exact"/>
              <w:ind w:left="432" w:right="-108" w:hanging="270"/>
              <w:jc w:val="left"/>
              <w:rPr>
                <w:rFonts w:ascii="Arial" w:hAnsi="Arial" w:cs="Arial"/>
                <w:sz w:val="15"/>
                <w:szCs w:val="15"/>
              </w:rPr>
            </w:pPr>
            <w:r w:rsidRPr="00FA00B1">
              <w:rPr>
                <w:rFonts w:ascii="Arial" w:hAnsi="Arial" w:cs="Arial"/>
                <w:sz w:val="15"/>
                <w:szCs w:val="15"/>
              </w:rPr>
              <w:t>Less: Claim recovery from reinsurers</w:t>
            </w:r>
          </w:p>
        </w:tc>
        <w:tc>
          <w:tcPr>
            <w:tcW w:w="1170" w:type="dxa"/>
            <w:vAlign w:val="bottom"/>
          </w:tcPr>
          <w:p w14:paraId="27470FA8" w14:textId="0E0BBF5B" w:rsidR="00581C7E" w:rsidRPr="00FA00B1" w:rsidRDefault="00581C7E" w:rsidP="00581C7E">
            <w:pPr>
              <w:tabs>
                <w:tab w:val="decimal" w:pos="953"/>
              </w:tabs>
              <w:snapToGrid w:val="0"/>
              <w:spacing w:line="300" w:lineRule="exact"/>
              <w:ind w:right="-43"/>
              <w:jc w:val="left"/>
              <w:rPr>
                <w:rFonts w:ascii="Arial" w:hAnsi="Arial" w:cs="Arial"/>
                <w:kern w:val="2"/>
                <w:sz w:val="15"/>
                <w:szCs w:val="15"/>
                <w:cs/>
              </w:rPr>
            </w:pPr>
            <w:r w:rsidRPr="00FA00B1">
              <w:rPr>
                <w:rFonts w:ascii="Arial" w:hAnsi="Arial" w:cs="Arial"/>
                <w:kern w:val="2"/>
                <w:sz w:val="15"/>
                <w:szCs w:val="15"/>
              </w:rPr>
              <w:t>-</w:t>
            </w:r>
          </w:p>
        </w:tc>
        <w:tc>
          <w:tcPr>
            <w:tcW w:w="1170" w:type="dxa"/>
            <w:vAlign w:val="bottom"/>
            <w:hideMark/>
          </w:tcPr>
          <w:p w14:paraId="6C30766C" w14:textId="132AF1FE" w:rsidR="00581C7E" w:rsidRPr="00FA00B1" w:rsidRDefault="00581C7E" w:rsidP="00581C7E">
            <w:pPr>
              <w:tabs>
                <w:tab w:val="decimal" w:pos="953"/>
              </w:tabs>
              <w:snapToGrid w:val="0"/>
              <w:spacing w:line="300" w:lineRule="exact"/>
              <w:ind w:right="-43"/>
              <w:jc w:val="left"/>
              <w:rPr>
                <w:rFonts w:ascii="Arial" w:hAnsi="Arial" w:cs="Arial"/>
                <w:kern w:val="2"/>
                <w:sz w:val="15"/>
                <w:szCs w:val="15"/>
                <w:cs/>
              </w:rPr>
            </w:pPr>
            <w:r w:rsidRPr="00FA00B1">
              <w:rPr>
                <w:rFonts w:ascii="Arial" w:hAnsi="Arial" w:cs="Arial"/>
                <w:kern w:val="2"/>
                <w:sz w:val="15"/>
                <w:szCs w:val="15"/>
              </w:rPr>
              <w:t>-</w:t>
            </w:r>
          </w:p>
        </w:tc>
        <w:tc>
          <w:tcPr>
            <w:tcW w:w="1170" w:type="dxa"/>
            <w:vAlign w:val="bottom"/>
          </w:tcPr>
          <w:p w14:paraId="1A3BF7A3" w14:textId="71925E89"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(52,587,166)</w:t>
            </w:r>
          </w:p>
        </w:tc>
        <w:tc>
          <w:tcPr>
            <w:tcW w:w="1170" w:type="dxa"/>
            <w:vAlign w:val="bottom"/>
            <w:hideMark/>
          </w:tcPr>
          <w:p w14:paraId="0997D8FF" w14:textId="492FCFA8"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(86,945,813)</w:t>
            </w:r>
          </w:p>
        </w:tc>
        <w:tc>
          <w:tcPr>
            <w:tcW w:w="1170" w:type="dxa"/>
            <w:vAlign w:val="bottom"/>
          </w:tcPr>
          <w:p w14:paraId="216C6BA1" w14:textId="4A3E3466"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(52,587,166)</w:t>
            </w:r>
          </w:p>
        </w:tc>
        <w:tc>
          <w:tcPr>
            <w:tcW w:w="1170" w:type="dxa"/>
            <w:vAlign w:val="bottom"/>
            <w:hideMark/>
          </w:tcPr>
          <w:p w14:paraId="5769D3C8" w14:textId="27B66DF2"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(86,945,813)</w:t>
            </w:r>
          </w:p>
        </w:tc>
      </w:tr>
      <w:tr w:rsidR="00581C7E" w:rsidRPr="00FA00B1" w14:paraId="61EFF740" w14:textId="77777777" w:rsidTr="004622F4">
        <w:trPr>
          <w:trHeight w:val="208"/>
        </w:trPr>
        <w:tc>
          <w:tcPr>
            <w:tcW w:w="3348" w:type="dxa"/>
            <w:vAlign w:val="bottom"/>
            <w:hideMark/>
          </w:tcPr>
          <w:p w14:paraId="06B497EC"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Commission and brokerage expenses</w:t>
            </w:r>
          </w:p>
        </w:tc>
        <w:tc>
          <w:tcPr>
            <w:tcW w:w="1170" w:type="dxa"/>
            <w:vAlign w:val="bottom"/>
          </w:tcPr>
          <w:p w14:paraId="5934EB3C" w14:textId="1CA4B628"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205,203,637</w:t>
            </w:r>
          </w:p>
        </w:tc>
        <w:tc>
          <w:tcPr>
            <w:tcW w:w="1170" w:type="dxa"/>
            <w:vAlign w:val="bottom"/>
            <w:hideMark/>
          </w:tcPr>
          <w:p w14:paraId="5E3146F8" w14:textId="1AE03849"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191,165,181</w:t>
            </w:r>
          </w:p>
        </w:tc>
        <w:tc>
          <w:tcPr>
            <w:tcW w:w="1170" w:type="dxa"/>
            <w:vAlign w:val="bottom"/>
          </w:tcPr>
          <w:p w14:paraId="237C80B2" w14:textId="26DC13D3"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119,306,710</w:t>
            </w:r>
          </w:p>
        </w:tc>
        <w:tc>
          <w:tcPr>
            <w:tcW w:w="1170" w:type="dxa"/>
            <w:vAlign w:val="bottom"/>
            <w:hideMark/>
          </w:tcPr>
          <w:p w14:paraId="7A61F604" w14:textId="3B513452"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92,954,974</w:t>
            </w:r>
          </w:p>
        </w:tc>
        <w:tc>
          <w:tcPr>
            <w:tcW w:w="1170" w:type="dxa"/>
            <w:vAlign w:val="bottom"/>
          </w:tcPr>
          <w:p w14:paraId="1B27F0FD" w14:textId="35510010"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324,510,347</w:t>
            </w:r>
          </w:p>
        </w:tc>
        <w:tc>
          <w:tcPr>
            <w:tcW w:w="1170" w:type="dxa"/>
            <w:vAlign w:val="bottom"/>
            <w:hideMark/>
          </w:tcPr>
          <w:p w14:paraId="6654E55C" w14:textId="596CA053"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284,120,155</w:t>
            </w:r>
          </w:p>
        </w:tc>
      </w:tr>
      <w:tr w:rsidR="00581C7E" w:rsidRPr="00FA00B1" w14:paraId="3AB9FE26" w14:textId="77777777" w:rsidTr="004622F4">
        <w:trPr>
          <w:trHeight w:val="208"/>
        </w:trPr>
        <w:tc>
          <w:tcPr>
            <w:tcW w:w="3348" w:type="dxa"/>
            <w:vAlign w:val="bottom"/>
            <w:hideMark/>
          </w:tcPr>
          <w:p w14:paraId="4DED439E"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Other underwriting expenses</w:t>
            </w:r>
          </w:p>
        </w:tc>
        <w:tc>
          <w:tcPr>
            <w:tcW w:w="1170" w:type="dxa"/>
            <w:vAlign w:val="bottom"/>
          </w:tcPr>
          <w:p w14:paraId="2247D76C" w14:textId="374F8544" w:rsidR="00581C7E" w:rsidRPr="00FA00B1" w:rsidRDefault="00581C7E" w:rsidP="00581C7E">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84,393,730</w:t>
            </w:r>
          </w:p>
        </w:tc>
        <w:tc>
          <w:tcPr>
            <w:tcW w:w="1170" w:type="dxa"/>
            <w:vAlign w:val="bottom"/>
          </w:tcPr>
          <w:p w14:paraId="3920079A" w14:textId="3B0FDB81" w:rsidR="00581C7E" w:rsidRPr="00FA00B1" w:rsidRDefault="00581C7E" w:rsidP="00581C7E">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73,812,250</w:t>
            </w:r>
          </w:p>
        </w:tc>
        <w:tc>
          <w:tcPr>
            <w:tcW w:w="1170" w:type="dxa"/>
            <w:vAlign w:val="bottom"/>
          </w:tcPr>
          <w:p w14:paraId="1CD06FB8" w14:textId="6A64C75E" w:rsidR="00581C7E" w:rsidRPr="00FA00B1" w:rsidRDefault="00581C7E" w:rsidP="00581C7E">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58,875,634</w:t>
            </w:r>
          </w:p>
        </w:tc>
        <w:tc>
          <w:tcPr>
            <w:tcW w:w="1170" w:type="dxa"/>
            <w:vAlign w:val="bottom"/>
            <w:hideMark/>
          </w:tcPr>
          <w:p w14:paraId="035AB858" w14:textId="5F7A8B4F" w:rsidR="00581C7E" w:rsidRPr="00FA00B1" w:rsidRDefault="00581C7E" w:rsidP="00581C7E">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48,551,740</w:t>
            </w:r>
          </w:p>
        </w:tc>
        <w:tc>
          <w:tcPr>
            <w:tcW w:w="1170" w:type="dxa"/>
            <w:vAlign w:val="bottom"/>
          </w:tcPr>
          <w:p w14:paraId="4A5EBAEB" w14:textId="7B3F438A" w:rsidR="00581C7E" w:rsidRPr="00FA00B1" w:rsidRDefault="00581C7E" w:rsidP="00581C7E">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143,269,364</w:t>
            </w:r>
          </w:p>
        </w:tc>
        <w:tc>
          <w:tcPr>
            <w:tcW w:w="1170" w:type="dxa"/>
            <w:vAlign w:val="bottom"/>
          </w:tcPr>
          <w:p w14:paraId="2F35B6FE" w14:textId="6DF0331B" w:rsidR="00581C7E" w:rsidRPr="00FA00B1" w:rsidRDefault="00581C7E" w:rsidP="00581C7E">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122,363,990</w:t>
            </w:r>
          </w:p>
        </w:tc>
      </w:tr>
      <w:tr w:rsidR="00581C7E" w:rsidRPr="00FA00B1" w14:paraId="00B3F3A1" w14:textId="77777777" w:rsidTr="004622F4">
        <w:trPr>
          <w:trHeight w:val="253"/>
        </w:trPr>
        <w:tc>
          <w:tcPr>
            <w:tcW w:w="3348" w:type="dxa"/>
            <w:vAlign w:val="bottom"/>
            <w:hideMark/>
          </w:tcPr>
          <w:p w14:paraId="0C57C369" w14:textId="77777777" w:rsidR="00581C7E" w:rsidRPr="00FA00B1" w:rsidRDefault="00581C7E" w:rsidP="00581C7E">
            <w:pPr>
              <w:tabs>
                <w:tab w:val="left" w:pos="450"/>
                <w:tab w:val="left" w:pos="2880"/>
              </w:tabs>
              <w:spacing w:line="300" w:lineRule="exact"/>
              <w:ind w:left="432" w:right="-18" w:hanging="270"/>
              <w:jc w:val="left"/>
              <w:rPr>
                <w:rFonts w:ascii="Arial" w:hAnsi="Arial" w:cs="Arial"/>
                <w:b/>
                <w:bCs/>
                <w:sz w:val="15"/>
                <w:szCs w:val="15"/>
              </w:rPr>
            </w:pPr>
            <w:r w:rsidRPr="00FA00B1">
              <w:rPr>
                <w:rFonts w:ascii="Arial" w:hAnsi="Arial" w:cs="Arial"/>
                <w:b/>
                <w:bCs/>
                <w:sz w:val="15"/>
                <w:szCs w:val="15"/>
              </w:rPr>
              <w:t>Total underwriting expenses before operating expenses</w:t>
            </w:r>
          </w:p>
        </w:tc>
        <w:tc>
          <w:tcPr>
            <w:tcW w:w="1170" w:type="dxa"/>
            <w:vAlign w:val="bottom"/>
          </w:tcPr>
          <w:p w14:paraId="1DF05130" w14:textId="32E57F4E" w:rsidR="00581C7E" w:rsidRPr="00FA00B1" w:rsidRDefault="00581C7E" w:rsidP="00581C7E">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999,056,597</w:t>
            </w:r>
          </w:p>
        </w:tc>
        <w:tc>
          <w:tcPr>
            <w:tcW w:w="1170" w:type="dxa"/>
            <w:vAlign w:val="bottom"/>
          </w:tcPr>
          <w:p w14:paraId="27676133" w14:textId="3D8467FC" w:rsidR="00581C7E" w:rsidRPr="00FA00B1" w:rsidRDefault="00581C7E" w:rsidP="00581C7E">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925,509,341</w:t>
            </w:r>
          </w:p>
        </w:tc>
        <w:tc>
          <w:tcPr>
            <w:tcW w:w="1170" w:type="dxa"/>
            <w:vAlign w:val="bottom"/>
          </w:tcPr>
          <w:p w14:paraId="4408B54C" w14:textId="1B960D55" w:rsidR="00581C7E" w:rsidRPr="00FA00B1" w:rsidRDefault="00581C7E" w:rsidP="00581C7E">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482,740,704</w:t>
            </w:r>
          </w:p>
        </w:tc>
        <w:tc>
          <w:tcPr>
            <w:tcW w:w="1170" w:type="dxa"/>
            <w:vAlign w:val="bottom"/>
            <w:hideMark/>
          </w:tcPr>
          <w:p w14:paraId="1D20014C" w14:textId="61D68663" w:rsidR="00581C7E" w:rsidRPr="00FA00B1" w:rsidRDefault="00581C7E" w:rsidP="00581C7E">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346,187,297</w:t>
            </w:r>
          </w:p>
        </w:tc>
        <w:tc>
          <w:tcPr>
            <w:tcW w:w="1170" w:type="dxa"/>
            <w:vAlign w:val="bottom"/>
          </w:tcPr>
          <w:p w14:paraId="6FDE8E88" w14:textId="7DEE6AEA" w:rsidR="00581C7E" w:rsidRPr="00FA00B1" w:rsidRDefault="00581C7E" w:rsidP="00581C7E">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1,481,797,301</w:t>
            </w:r>
          </w:p>
        </w:tc>
        <w:tc>
          <w:tcPr>
            <w:tcW w:w="1170" w:type="dxa"/>
            <w:vAlign w:val="bottom"/>
          </w:tcPr>
          <w:p w14:paraId="480EF403" w14:textId="1611AC8F" w:rsidR="00581C7E" w:rsidRPr="00FA00B1" w:rsidRDefault="00581C7E" w:rsidP="00581C7E">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1,271,696,638</w:t>
            </w:r>
          </w:p>
        </w:tc>
      </w:tr>
      <w:tr w:rsidR="00581C7E" w:rsidRPr="00FA00B1" w14:paraId="54C0BDE9" w14:textId="77777777" w:rsidTr="004622F4">
        <w:trPr>
          <w:trHeight w:val="208"/>
        </w:trPr>
        <w:tc>
          <w:tcPr>
            <w:tcW w:w="3348" w:type="dxa"/>
            <w:vAlign w:val="bottom"/>
            <w:hideMark/>
          </w:tcPr>
          <w:p w14:paraId="1296277B" w14:textId="77777777" w:rsidR="00581C7E" w:rsidRPr="00FA00B1" w:rsidRDefault="00581C7E" w:rsidP="00581C7E">
            <w:pPr>
              <w:tabs>
                <w:tab w:val="left" w:pos="450"/>
                <w:tab w:val="left" w:pos="2880"/>
              </w:tabs>
              <w:spacing w:line="300" w:lineRule="exact"/>
              <w:ind w:left="432" w:right="-18" w:hanging="270"/>
              <w:jc w:val="left"/>
              <w:rPr>
                <w:rFonts w:ascii="Arial" w:hAnsi="Arial" w:cs="Arial"/>
                <w:b/>
                <w:bCs/>
                <w:sz w:val="15"/>
                <w:szCs w:val="15"/>
              </w:rPr>
            </w:pPr>
            <w:r w:rsidRPr="00FA00B1">
              <w:rPr>
                <w:rFonts w:ascii="Arial" w:hAnsi="Arial" w:cs="Arial"/>
                <w:b/>
                <w:bCs/>
                <w:sz w:val="15"/>
                <w:szCs w:val="15"/>
              </w:rPr>
              <w:t xml:space="preserve">Gross profits from underwriting </w:t>
            </w:r>
          </w:p>
        </w:tc>
        <w:tc>
          <w:tcPr>
            <w:tcW w:w="1170" w:type="dxa"/>
            <w:vAlign w:val="bottom"/>
          </w:tcPr>
          <w:p w14:paraId="257551CF" w14:textId="3F15B3FB"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176,542,011</w:t>
            </w:r>
          </w:p>
        </w:tc>
        <w:tc>
          <w:tcPr>
            <w:tcW w:w="1170" w:type="dxa"/>
            <w:vAlign w:val="bottom"/>
          </w:tcPr>
          <w:p w14:paraId="20D0330D" w14:textId="1124218C"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244,940,395</w:t>
            </w:r>
          </w:p>
        </w:tc>
        <w:tc>
          <w:tcPr>
            <w:tcW w:w="1170" w:type="dxa"/>
            <w:vAlign w:val="bottom"/>
          </w:tcPr>
          <w:p w14:paraId="6E43486F" w14:textId="3227C3C3"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73,780,457</w:t>
            </w:r>
          </w:p>
        </w:tc>
        <w:tc>
          <w:tcPr>
            <w:tcW w:w="1170" w:type="dxa"/>
            <w:vAlign w:val="bottom"/>
            <w:hideMark/>
          </w:tcPr>
          <w:p w14:paraId="263EB031" w14:textId="714D69C0"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92,308,329</w:t>
            </w:r>
          </w:p>
        </w:tc>
        <w:tc>
          <w:tcPr>
            <w:tcW w:w="1170" w:type="dxa"/>
            <w:vAlign w:val="bottom"/>
          </w:tcPr>
          <w:p w14:paraId="4DFA0C36" w14:textId="41DEE662"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250,322,468</w:t>
            </w:r>
          </w:p>
        </w:tc>
        <w:tc>
          <w:tcPr>
            <w:tcW w:w="1170" w:type="dxa"/>
            <w:vAlign w:val="bottom"/>
          </w:tcPr>
          <w:p w14:paraId="0CB3473E" w14:textId="6A9BAEDC"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337,248,724</w:t>
            </w:r>
          </w:p>
        </w:tc>
      </w:tr>
      <w:tr w:rsidR="00581C7E" w:rsidRPr="00FA00B1" w14:paraId="2CEDE22C" w14:textId="77777777" w:rsidTr="004622F4">
        <w:trPr>
          <w:trHeight w:val="219"/>
        </w:trPr>
        <w:tc>
          <w:tcPr>
            <w:tcW w:w="3348" w:type="dxa"/>
            <w:vAlign w:val="bottom"/>
            <w:hideMark/>
          </w:tcPr>
          <w:p w14:paraId="014269D1"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Operating expenses</w:t>
            </w:r>
          </w:p>
        </w:tc>
        <w:tc>
          <w:tcPr>
            <w:tcW w:w="1170" w:type="dxa"/>
            <w:vAlign w:val="bottom"/>
          </w:tcPr>
          <w:p w14:paraId="6BE2260E" w14:textId="77777777" w:rsidR="00581C7E" w:rsidRPr="00FA00B1" w:rsidRDefault="00581C7E" w:rsidP="00581C7E">
            <w:pPr>
              <w:pBdr>
                <w:top w:val="double" w:sz="4" w:space="1" w:color="auto"/>
              </w:pBdr>
              <w:tabs>
                <w:tab w:val="decimal" w:pos="953"/>
              </w:tabs>
              <w:snapToGrid w:val="0"/>
              <w:spacing w:line="300" w:lineRule="exact"/>
              <w:ind w:right="-43"/>
              <w:jc w:val="left"/>
              <w:rPr>
                <w:rFonts w:ascii="Arial" w:hAnsi="Arial" w:cs="Arial"/>
                <w:kern w:val="2"/>
                <w:sz w:val="15"/>
                <w:szCs w:val="15"/>
                <w:cs/>
              </w:rPr>
            </w:pPr>
          </w:p>
        </w:tc>
        <w:tc>
          <w:tcPr>
            <w:tcW w:w="1170" w:type="dxa"/>
            <w:vAlign w:val="bottom"/>
          </w:tcPr>
          <w:p w14:paraId="5DDACA97" w14:textId="77777777" w:rsidR="00581C7E" w:rsidRPr="00FA00B1" w:rsidRDefault="00581C7E" w:rsidP="00581C7E">
            <w:pPr>
              <w:pBdr>
                <w:top w:val="double" w:sz="4" w:space="1" w:color="auto"/>
              </w:pBd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2D9AF0A0" w14:textId="77777777" w:rsidR="00581C7E" w:rsidRPr="00FA00B1" w:rsidRDefault="00581C7E" w:rsidP="00581C7E">
            <w:pPr>
              <w:pBdr>
                <w:top w:val="double" w:sz="4" w:space="1" w:color="auto"/>
              </w:pBd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2C0E07F0" w14:textId="77777777" w:rsidR="00581C7E" w:rsidRPr="00FA00B1" w:rsidRDefault="00581C7E" w:rsidP="00581C7E">
            <w:pPr>
              <w:pBdr>
                <w:top w:val="double" w:sz="4" w:space="1" w:color="auto"/>
              </w:pBd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3153458D" w14:textId="719029C7"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(210,188,073)</w:t>
            </w:r>
          </w:p>
        </w:tc>
        <w:tc>
          <w:tcPr>
            <w:tcW w:w="1170" w:type="dxa"/>
            <w:vAlign w:val="bottom"/>
          </w:tcPr>
          <w:p w14:paraId="629FF103" w14:textId="00026658"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(197,101,106)</w:t>
            </w:r>
          </w:p>
        </w:tc>
      </w:tr>
      <w:tr w:rsidR="00581C7E" w:rsidRPr="00FA00B1" w14:paraId="6D2A60DD" w14:textId="77777777" w:rsidTr="004622F4">
        <w:trPr>
          <w:trHeight w:val="219"/>
        </w:trPr>
        <w:tc>
          <w:tcPr>
            <w:tcW w:w="3348" w:type="dxa"/>
            <w:vAlign w:val="bottom"/>
          </w:tcPr>
          <w:p w14:paraId="3D0A82E8" w14:textId="77777777" w:rsidR="00581C7E" w:rsidRPr="00FA00B1" w:rsidRDefault="00581C7E" w:rsidP="00581C7E">
            <w:pPr>
              <w:tabs>
                <w:tab w:val="left" w:pos="450"/>
                <w:tab w:val="left" w:pos="2880"/>
              </w:tabs>
              <w:spacing w:line="300" w:lineRule="exact"/>
              <w:ind w:left="432" w:right="-18" w:hanging="270"/>
              <w:jc w:val="left"/>
              <w:rPr>
                <w:rFonts w:ascii="Arial" w:hAnsi="Arial" w:cs="Arial"/>
                <w:b/>
                <w:bCs/>
                <w:sz w:val="15"/>
                <w:szCs w:val="15"/>
              </w:rPr>
            </w:pPr>
            <w:r w:rsidRPr="00FA00B1">
              <w:rPr>
                <w:rFonts w:ascii="Arial" w:hAnsi="Arial" w:cs="Arial"/>
                <w:sz w:val="15"/>
                <w:szCs w:val="15"/>
              </w:rPr>
              <w:t>Finance cost</w:t>
            </w:r>
          </w:p>
        </w:tc>
        <w:tc>
          <w:tcPr>
            <w:tcW w:w="1170" w:type="dxa"/>
            <w:vAlign w:val="bottom"/>
          </w:tcPr>
          <w:p w14:paraId="574CDEB6" w14:textId="77777777" w:rsidR="00581C7E" w:rsidRPr="00FA00B1" w:rsidRDefault="00581C7E" w:rsidP="00581C7E">
            <w:pPr>
              <w:tabs>
                <w:tab w:val="decimal" w:pos="882"/>
              </w:tabs>
              <w:snapToGrid w:val="0"/>
              <w:spacing w:line="300" w:lineRule="exact"/>
              <w:ind w:right="-43"/>
              <w:rPr>
                <w:rFonts w:ascii="Arial" w:hAnsi="Arial" w:cs="Arial"/>
                <w:kern w:val="2"/>
                <w:sz w:val="15"/>
                <w:szCs w:val="15"/>
                <w:cs/>
              </w:rPr>
            </w:pPr>
          </w:p>
        </w:tc>
        <w:tc>
          <w:tcPr>
            <w:tcW w:w="1170" w:type="dxa"/>
            <w:vAlign w:val="bottom"/>
          </w:tcPr>
          <w:p w14:paraId="3B08E38E"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5F0E8697"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4B4E3E0C"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13AF417B" w14:textId="771CF676" w:rsidR="00581C7E" w:rsidRPr="00FA00B1" w:rsidRDefault="00581C7E" w:rsidP="00581C7E">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(61,699)</w:t>
            </w:r>
          </w:p>
        </w:tc>
        <w:tc>
          <w:tcPr>
            <w:tcW w:w="1170" w:type="dxa"/>
            <w:vAlign w:val="bottom"/>
            <w:hideMark/>
          </w:tcPr>
          <w:p w14:paraId="456FCD78" w14:textId="744B0DEA" w:rsidR="00581C7E" w:rsidRPr="00FA00B1" w:rsidRDefault="00581C7E" w:rsidP="00581C7E">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(52,538)</w:t>
            </w:r>
          </w:p>
        </w:tc>
      </w:tr>
      <w:tr w:rsidR="00581C7E" w:rsidRPr="00FA00B1" w14:paraId="73F1413C" w14:textId="77777777" w:rsidTr="004622F4">
        <w:trPr>
          <w:trHeight w:val="219"/>
        </w:trPr>
        <w:tc>
          <w:tcPr>
            <w:tcW w:w="3348" w:type="dxa"/>
            <w:vAlign w:val="bottom"/>
          </w:tcPr>
          <w:p w14:paraId="0DD2EA2F" w14:textId="44E72C4B" w:rsidR="00581C7E" w:rsidRPr="00FA00B1" w:rsidRDefault="00581C7E" w:rsidP="00581C7E">
            <w:pPr>
              <w:tabs>
                <w:tab w:val="left" w:pos="450"/>
                <w:tab w:val="left" w:pos="2880"/>
              </w:tabs>
              <w:spacing w:line="300" w:lineRule="exact"/>
              <w:ind w:left="432" w:right="-18" w:hanging="270"/>
              <w:jc w:val="left"/>
              <w:rPr>
                <w:rFonts w:ascii="Arial" w:hAnsi="Arial" w:cs="Arial"/>
                <w:b/>
                <w:bCs/>
                <w:sz w:val="15"/>
                <w:szCs w:val="15"/>
              </w:rPr>
            </w:pPr>
            <w:r w:rsidRPr="00FA00B1">
              <w:rPr>
                <w:rFonts w:ascii="Arial" w:hAnsi="Arial" w:cs="Arial"/>
                <w:b/>
                <w:bCs/>
                <w:sz w:val="15"/>
                <w:szCs w:val="15"/>
              </w:rPr>
              <w:t>Profits from underwriting</w:t>
            </w:r>
          </w:p>
        </w:tc>
        <w:tc>
          <w:tcPr>
            <w:tcW w:w="1170" w:type="dxa"/>
            <w:vAlign w:val="bottom"/>
          </w:tcPr>
          <w:p w14:paraId="6F6ED620" w14:textId="77777777" w:rsidR="00581C7E" w:rsidRPr="00FA00B1" w:rsidRDefault="00581C7E" w:rsidP="00581C7E">
            <w:pPr>
              <w:tabs>
                <w:tab w:val="decimal" w:pos="882"/>
              </w:tabs>
              <w:snapToGrid w:val="0"/>
              <w:spacing w:line="300" w:lineRule="exact"/>
              <w:ind w:right="-43"/>
              <w:rPr>
                <w:rFonts w:ascii="Arial" w:hAnsi="Arial" w:cs="Arial"/>
                <w:kern w:val="2"/>
                <w:sz w:val="15"/>
                <w:szCs w:val="15"/>
                <w:cs/>
              </w:rPr>
            </w:pPr>
          </w:p>
        </w:tc>
        <w:tc>
          <w:tcPr>
            <w:tcW w:w="1170" w:type="dxa"/>
            <w:vAlign w:val="bottom"/>
          </w:tcPr>
          <w:p w14:paraId="0A198DA7"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115BF53F"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0FDC207F"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0AD75ADE" w14:textId="7E61C87C"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40,072,696</w:t>
            </w:r>
          </w:p>
        </w:tc>
        <w:tc>
          <w:tcPr>
            <w:tcW w:w="1170" w:type="dxa"/>
            <w:vAlign w:val="bottom"/>
            <w:hideMark/>
          </w:tcPr>
          <w:p w14:paraId="02C5A901" w14:textId="46DCABDD"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140,095,080</w:t>
            </w:r>
          </w:p>
        </w:tc>
      </w:tr>
      <w:tr w:rsidR="00581C7E" w:rsidRPr="00FA00B1" w14:paraId="681B9ABE" w14:textId="77777777" w:rsidTr="004622F4">
        <w:trPr>
          <w:trHeight w:val="208"/>
        </w:trPr>
        <w:tc>
          <w:tcPr>
            <w:tcW w:w="3348" w:type="dxa"/>
            <w:vAlign w:val="bottom"/>
          </w:tcPr>
          <w:p w14:paraId="09608BA5"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Net investment income</w:t>
            </w:r>
          </w:p>
        </w:tc>
        <w:tc>
          <w:tcPr>
            <w:tcW w:w="1170" w:type="dxa"/>
            <w:vAlign w:val="bottom"/>
          </w:tcPr>
          <w:p w14:paraId="57D9F243"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5F2FCC74"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47C36F5B"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2F93E182"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573EFDD5" w14:textId="1ABA09DD"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59,046,539</w:t>
            </w:r>
          </w:p>
        </w:tc>
        <w:tc>
          <w:tcPr>
            <w:tcW w:w="1170" w:type="dxa"/>
            <w:vAlign w:val="bottom"/>
            <w:hideMark/>
          </w:tcPr>
          <w:p w14:paraId="269CCAC4" w14:textId="57341E5A"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51,991,266</w:t>
            </w:r>
          </w:p>
        </w:tc>
      </w:tr>
      <w:tr w:rsidR="00581C7E" w:rsidRPr="00FA00B1" w14:paraId="0C97F728" w14:textId="77777777" w:rsidTr="004622F4">
        <w:trPr>
          <w:trHeight w:val="242"/>
        </w:trPr>
        <w:tc>
          <w:tcPr>
            <w:tcW w:w="3348" w:type="dxa"/>
            <w:vAlign w:val="bottom"/>
          </w:tcPr>
          <w:p w14:paraId="060C4730"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Gain (loss) on investments</w:t>
            </w:r>
          </w:p>
        </w:tc>
        <w:tc>
          <w:tcPr>
            <w:tcW w:w="1170" w:type="dxa"/>
            <w:vAlign w:val="bottom"/>
          </w:tcPr>
          <w:p w14:paraId="2013BFF3"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30B79A01"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0E9BF235"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0FA78691"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28E21BB4" w14:textId="057D3B57"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6,829,410</w:t>
            </w:r>
          </w:p>
        </w:tc>
        <w:tc>
          <w:tcPr>
            <w:tcW w:w="1170" w:type="dxa"/>
            <w:vAlign w:val="bottom"/>
            <w:hideMark/>
          </w:tcPr>
          <w:p w14:paraId="054D969F" w14:textId="0DAA9B31"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(22,979,018)</w:t>
            </w:r>
          </w:p>
        </w:tc>
      </w:tr>
      <w:tr w:rsidR="00581C7E" w:rsidRPr="00FA00B1" w14:paraId="6F0DC5CB" w14:textId="77777777" w:rsidTr="004622F4">
        <w:trPr>
          <w:trHeight w:val="242"/>
        </w:trPr>
        <w:tc>
          <w:tcPr>
            <w:tcW w:w="3348" w:type="dxa"/>
            <w:vAlign w:val="bottom"/>
          </w:tcPr>
          <w:p w14:paraId="3CF15F25" w14:textId="2143372F"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Fair value loss</w:t>
            </w:r>
            <w:r w:rsidR="00D20F76">
              <w:rPr>
                <w:rFonts w:ascii="Arial" w:hAnsi="Arial" w:cs="Arial"/>
                <w:sz w:val="15"/>
                <w:szCs w:val="15"/>
              </w:rPr>
              <w:t>es</w:t>
            </w:r>
          </w:p>
        </w:tc>
        <w:tc>
          <w:tcPr>
            <w:tcW w:w="1170" w:type="dxa"/>
            <w:vAlign w:val="bottom"/>
          </w:tcPr>
          <w:p w14:paraId="12DBEF54"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1A7917AD"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328DF721"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0B4E7812"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5C60FE2A" w14:textId="65106F08"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(3,628,668)</w:t>
            </w:r>
          </w:p>
        </w:tc>
        <w:tc>
          <w:tcPr>
            <w:tcW w:w="1170" w:type="dxa"/>
            <w:vAlign w:val="bottom"/>
          </w:tcPr>
          <w:p w14:paraId="100370DF" w14:textId="527B6D55"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(2,740,948)</w:t>
            </w:r>
          </w:p>
        </w:tc>
      </w:tr>
      <w:tr w:rsidR="00581C7E" w:rsidRPr="00FA00B1" w14:paraId="7B262598" w14:textId="77777777" w:rsidTr="004622F4">
        <w:trPr>
          <w:trHeight w:val="242"/>
        </w:trPr>
        <w:tc>
          <w:tcPr>
            <w:tcW w:w="3348" w:type="dxa"/>
            <w:vAlign w:val="bottom"/>
          </w:tcPr>
          <w:p w14:paraId="7E69F215"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Rental income</w:t>
            </w:r>
          </w:p>
        </w:tc>
        <w:tc>
          <w:tcPr>
            <w:tcW w:w="1170" w:type="dxa"/>
            <w:vAlign w:val="bottom"/>
          </w:tcPr>
          <w:p w14:paraId="4178FADA"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593C5456"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7A7C4A98"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0D46A3E1"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6A09AF8D" w14:textId="641E3F27"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11,915,243</w:t>
            </w:r>
          </w:p>
        </w:tc>
        <w:tc>
          <w:tcPr>
            <w:tcW w:w="1170" w:type="dxa"/>
            <w:vAlign w:val="bottom"/>
            <w:hideMark/>
          </w:tcPr>
          <w:p w14:paraId="10A092A3" w14:textId="29B411D2"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11,663,597</w:t>
            </w:r>
          </w:p>
        </w:tc>
      </w:tr>
      <w:tr w:rsidR="00581C7E" w:rsidRPr="00FA00B1" w14:paraId="4F372341" w14:textId="77777777" w:rsidTr="004622F4">
        <w:trPr>
          <w:trHeight w:val="219"/>
        </w:trPr>
        <w:tc>
          <w:tcPr>
            <w:tcW w:w="3348" w:type="dxa"/>
            <w:vAlign w:val="bottom"/>
          </w:tcPr>
          <w:p w14:paraId="017D22C5"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Other income</w:t>
            </w:r>
          </w:p>
        </w:tc>
        <w:tc>
          <w:tcPr>
            <w:tcW w:w="1170" w:type="dxa"/>
            <w:vAlign w:val="bottom"/>
          </w:tcPr>
          <w:p w14:paraId="38AB9E6F"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2AE9CB03"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661E0A5A"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29801DDA"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3305F10A" w14:textId="7C1C7409"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576,365</w:t>
            </w:r>
          </w:p>
        </w:tc>
        <w:tc>
          <w:tcPr>
            <w:tcW w:w="1170" w:type="dxa"/>
            <w:vAlign w:val="bottom"/>
            <w:hideMark/>
          </w:tcPr>
          <w:p w14:paraId="05FCD2FF" w14:textId="0FF9831E"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1,524,558</w:t>
            </w:r>
          </w:p>
        </w:tc>
      </w:tr>
      <w:tr w:rsidR="00581C7E" w:rsidRPr="00FA00B1" w14:paraId="00091474" w14:textId="77777777" w:rsidTr="004622F4">
        <w:trPr>
          <w:trHeight w:val="242"/>
        </w:trPr>
        <w:tc>
          <w:tcPr>
            <w:tcW w:w="3348" w:type="dxa"/>
            <w:vAlign w:val="bottom"/>
          </w:tcPr>
          <w:p w14:paraId="11504B4F" w14:textId="290243F2" w:rsidR="00575935" w:rsidRPr="00FA00B1" w:rsidRDefault="00581C7E" w:rsidP="00575935">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Expected credit loss</w:t>
            </w:r>
            <w:r w:rsidR="00575935" w:rsidRPr="00FA00B1">
              <w:rPr>
                <w:rFonts w:ascii="Arial" w:hAnsi="Arial" w:cs="Arial"/>
                <w:sz w:val="15"/>
                <w:szCs w:val="15"/>
              </w:rPr>
              <w:t xml:space="preserve"> (reversal)</w:t>
            </w:r>
          </w:p>
        </w:tc>
        <w:tc>
          <w:tcPr>
            <w:tcW w:w="1170" w:type="dxa"/>
            <w:vAlign w:val="bottom"/>
          </w:tcPr>
          <w:p w14:paraId="5065CF3E"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6CCC6A8B"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79203B59"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6491B20D"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44688C24" w14:textId="7227E0F9"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(400,881)</w:t>
            </w:r>
          </w:p>
        </w:tc>
        <w:tc>
          <w:tcPr>
            <w:tcW w:w="1170" w:type="dxa"/>
            <w:vAlign w:val="bottom"/>
            <w:hideMark/>
          </w:tcPr>
          <w:p w14:paraId="79D51EBC" w14:textId="2601D4E2" w:rsidR="00581C7E" w:rsidRPr="00FA00B1" w:rsidRDefault="00581C7E" w:rsidP="00581C7E">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(7,955,102)</w:t>
            </w:r>
          </w:p>
        </w:tc>
      </w:tr>
      <w:tr w:rsidR="00581C7E" w:rsidRPr="00FA00B1" w14:paraId="5E7321C8" w14:textId="77777777" w:rsidTr="004622F4">
        <w:trPr>
          <w:trHeight w:val="265"/>
        </w:trPr>
        <w:tc>
          <w:tcPr>
            <w:tcW w:w="3348" w:type="dxa"/>
          </w:tcPr>
          <w:p w14:paraId="776246E2"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b/>
                <w:bCs/>
                <w:sz w:val="15"/>
                <w:szCs w:val="15"/>
              </w:rPr>
              <w:t>Profits before income tax expenses</w:t>
            </w:r>
          </w:p>
        </w:tc>
        <w:tc>
          <w:tcPr>
            <w:tcW w:w="1170" w:type="dxa"/>
            <w:vAlign w:val="bottom"/>
          </w:tcPr>
          <w:p w14:paraId="10463468"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7055350C"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0FE10134"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45F7D479"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4F9F02B8" w14:textId="2F50BA4B"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114,410,704</w:t>
            </w:r>
          </w:p>
        </w:tc>
        <w:tc>
          <w:tcPr>
            <w:tcW w:w="1170" w:type="dxa"/>
            <w:vAlign w:val="bottom"/>
            <w:hideMark/>
          </w:tcPr>
          <w:p w14:paraId="223821BD" w14:textId="0ABAF081" w:rsidR="00581C7E" w:rsidRPr="00FA00B1" w:rsidRDefault="00581C7E" w:rsidP="00581C7E">
            <w:pP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171,599,433</w:t>
            </w:r>
          </w:p>
        </w:tc>
      </w:tr>
      <w:tr w:rsidR="00581C7E" w:rsidRPr="00FA00B1" w14:paraId="12808EE7" w14:textId="77777777" w:rsidTr="004622F4">
        <w:trPr>
          <w:trHeight w:val="265"/>
        </w:trPr>
        <w:tc>
          <w:tcPr>
            <w:tcW w:w="3348" w:type="dxa"/>
          </w:tcPr>
          <w:p w14:paraId="01E3D27F" w14:textId="77777777" w:rsidR="00581C7E" w:rsidRPr="00FA00B1" w:rsidRDefault="00581C7E" w:rsidP="00581C7E">
            <w:pPr>
              <w:tabs>
                <w:tab w:val="left" w:pos="450"/>
                <w:tab w:val="left" w:pos="2880"/>
              </w:tabs>
              <w:spacing w:line="300" w:lineRule="exact"/>
              <w:ind w:left="432" w:right="-18" w:hanging="270"/>
              <w:jc w:val="left"/>
              <w:rPr>
                <w:rFonts w:ascii="Arial" w:hAnsi="Arial" w:cs="Arial"/>
                <w:sz w:val="15"/>
                <w:szCs w:val="15"/>
              </w:rPr>
            </w:pPr>
            <w:r w:rsidRPr="00FA00B1">
              <w:rPr>
                <w:rFonts w:ascii="Arial" w:hAnsi="Arial" w:cs="Arial"/>
                <w:sz w:val="15"/>
                <w:szCs w:val="15"/>
              </w:rPr>
              <w:t>Income tax expenses</w:t>
            </w:r>
          </w:p>
        </w:tc>
        <w:tc>
          <w:tcPr>
            <w:tcW w:w="1170" w:type="dxa"/>
            <w:vAlign w:val="bottom"/>
          </w:tcPr>
          <w:p w14:paraId="1C0F07A3"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07A4C639"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57552031"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77C0ED6F"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3F61C245" w14:textId="40A94AD9" w:rsidR="00581C7E" w:rsidRPr="00FA00B1" w:rsidRDefault="00581C7E" w:rsidP="00581C7E">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(18,941,632)</w:t>
            </w:r>
          </w:p>
        </w:tc>
        <w:tc>
          <w:tcPr>
            <w:tcW w:w="1170" w:type="dxa"/>
            <w:vAlign w:val="bottom"/>
          </w:tcPr>
          <w:p w14:paraId="2466B027" w14:textId="2B232F2E" w:rsidR="00581C7E" w:rsidRPr="00FA00B1" w:rsidRDefault="00581C7E" w:rsidP="00581C7E">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(32,613,291)</w:t>
            </w:r>
          </w:p>
        </w:tc>
      </w:tr>
      <w:tr w:rsidR="00581C7E" w:rsidRPr="00FA00B1" w14:paraId="65D130FA" w14:textId="77777777" w:rsidTr="004622F4">
        <w:trPr>
          <w:trHeight w:val="265"/>
        </w:trPr>
        <w:tc>
          <w:tcPr>
            <w:tcW w:w="3348" w:type="dxa"/>
          </w:tcPr>
          <w:p w14:paraId="68F6F960" w14:textId="77777777" w:rsidR="00581C7E" w:rsidRPr="00FA00B1" w:rsidRDefault="00581C7E" w:rsidP="00581C7E">
            <w:pPr>
              <w:tabs>
                <w:tab w:val="left" w:pos="450"/>
                <w:tab w:val="left" w:pos="2880"/>
              </w:tabs>
              <w:spacing w:line="300" w:lineRule="exact"/>
              <w:ind w:left="432" w:right="-18" w:hanging="270"/>
              <w:jc w:val="left"/>
              <w:rPr>
                <w:rFonts w:ascii="Arial" w:hAnsi="Arial" w:cs="Arial"/>
                <w:b/>
                <w:bCs/>
                <w:sz w:val="15"/>
                <w:szCs w:val="15"/>
              </w:rPr>
            </w:pPr>
            <w:r w:rsidRPr="00FA00B1">
              <w:rPr>
                <w:rFonts w:ascii="Arial" w:hAnsi="Arial" w:cs="Arial"/>
                <w:b/>
                <w:bCs/>
                <w:sz w:val="15"/>
                <w:szCs w:val="15"/>
              </w:rPr>
              <w:t>Profit for the period</w:t>
            </w:r>
          </w:p>
        </w:tc>
        <w:tc>
          <w:tcPr>
            <w:tcW w:w="1170" w:type="dxa"/>
            <w:vAlign w:val="bottom"/>
          </w:tcPr>
          <w:p w14:paraId="65C9C053"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07E411F0"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5390D93C"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76EAC3B6" w14:textId="77777777" w:rsidR="00581C7E" w:rsidRPr="00FA00B1" w:rsidRDefault="00581C7E" w:rsidP="00581C7E">
            <w:pPr>
              <w:tabs>
                <w:tab w:val="decimal" w:pos="882"/>
              </w:tabs>
              <w:snapToGrid w:val="0"/>
              <w:spacing w:line="300" w:lineRule="exact"/>
              <w:ind w:right="-43"/>
              <w:rPr>
                <w:rFonts w:ascii="Arial" w:hAnsi="Arial" w:cs="Arial"/>
                <w:kern w:val="2"/>
                <w:sz w:val="15"/>
                <w:szCs w:val="15"/>
              </w:rPr>
            </w:pPr>
          </w:p>
        </w:tc>
        <w:tc>
          <w:tcPr>
            <w:tcW w:w="1170" w:type="dxa"/>
            <w:vAlign w:val="bottom"/>
          </w:tcPr>
          <w:p w14:paraId="2763130E" w14:textId="7FD5AF61" w:rsidR="00581C7E" w:rsidRPr="00FA00B1" w:rsidRDefault="00581C7E" w:rsidP="00581C7E">
            <w:pPr>
              <w:pBdr>
                <w:bottom w:val="doub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95,469,072</w:t>
            </w:r>
          </w:p>
        </w:tc>
        <w:tc>
          <w:tcPr>
            <w:tcW w:w="1170" w:type="dxa"/>
            <w:vAlign w:val="bottom"/>
          </w:tcPr>
          <w:p w14:paraId="1EDED655" w14:textId="3C318F97" w:rsidR="00581C7E" w:rsidRPr="00FA00B1" w:rsidRDefault="00581C7E" w:rsidP="00581C7E">
            <w:pPr>
              <w:pBdr>
                <w:bottom w:val="double" w:sz="4" w:space="1" w:color="auto"/>
              </w:pBdr>
              <w:tabs>
                <w:tab w:val="decimal" w:pos="953"/>
              </w:tabs>
              <w:snapToGrid w:val="0"/>
              <w:spacing w:line="300" w:lineRule="exact"/>
              <w:ind w:right="-43"/>
              <w:jc w:val="left"/>
              <w:rPr>
                <w:rFonts w:ascii="Arial" w:hAnsi="Arial" w:cs="Arial"/>
                <w:kern w:val="2"/>
                <w:sz w:val="15"/>
                <w:szCs w:val="15"/>
              </w:rPr>
            </w:pPr>
            <w:r w:rsidRPr="00FA00B1">
              <w:rPr>
                <w:rFonts w:ascii="Arial" w:hAnsi="Arial" w:cs="Arial"/>
                <w:kern w:val="2"/>
                <w:sz w:val="15"/>
                <w:szCs w:val="15"/>
              </w:rPr>
              <w:t>138,986,142</w:t>
            </w:r>
          </w:p>
        </w:tc>
      </w:tr>
    </w:tbl>
    <w:p w14:paraId="2550C635" w14:textId="7F260EEA" w:rsidR="00743C12" w:rsidRPr="00FA00B1" w:rsidRDefault="00743C12" w:rsidP="00743C12">
      <w:pPr>
        <w:tabs>
          <w:tab w:val="left" w:pos="2160"/>
          <w:tab w:val="right" w:pos="7200"/>
          <w:tab w:val="right" w:pos="9000"/>
        </w:tabs>
        <w:spacing w:before="240" w:after="120" w:line="380" w:lineRule="exact"/>
        <w:ind w:left="547" w:right="-43"/>
        <w:jc w:val="thaiDistribute"/>
        <w:rPr>
          <w:rFonts w:ascii="Arial" w:hAnsi="Arial" w:cs="Arial"/>
          <w:sz w:val="22"/>
          <w:szCs w:val="22"/>
        </w:rPr>
      </w:pPr>
      <w:r w:rsidRPr="00FA00B1">
        <w:rPr>
          <w:rFonts w:ascii="Arial" w:hAnsi="Arial" w:cs="Arial"/>
          <w:sz w:val="22"/>
          <w:szCs w:val="22"/>
        </w:rPr>
        <w:t xml:space="preserve">For the three-month and nine-month periods ended 30 September 2020, the Company had premium written from a major broker (having gross premium written from the broker more than 10% of total gross premium written in each period), which is its related party, amounting to Baht </w:t>
      </w:r>
      <w:r w:rsidR="00581C7E" w:rsidRPr="00FA00B1">
        <w:rPr>
          <w:rFonts w:ascii="Arial" w:hAnsi="Arial" w:cs="Arial"/>
          <w:sz w:val="22"/>
          <w:szCs w:val="22"/>
        </w:rPr>
        <w:t>91.4</w:t>
      </w:r>
      <w:r w:rsidRPr="00FA00B1">
        <w:rPr>
          <w:rFonts w:ascii="Arial" w:hAnsi="Arial" w:cs="Arial"/>
          <w:sz w:val="22"/>
          <w:szCs w:val="22"/>
        </w:rPr>
        <w:t xml:space="preserve"> million and Baht </w:t>
      </w:r>
      <w:r w:rsidR="00581C7E" w:rsidRPr="00FA00B1">
        <w:rPr>
          <w:rFonts w:ascii="Arial" w:hAnsi="Arial" w:cs="Arial"/>
          <w:sz w:val="22"/>
          <w:szCs w:val="22"/>
        </w:rPr>
        <w:t>251.2</w:t>
      </w:r>
      <w:r w:rsidRPr="00FA00B1">
        <w:rPr>
          <w:rFonts w:ascii="Arial" w:hAnsi="Arial" w:cs="Arial"/>
          <w:sz w:val="22"/>
          <w:szCs w:val="22"/>
        </w:rPr>
        <w:t xml:space="preserve"> million, respectively (2020: Baht 81.3 million and Baht 209.4 million, respectively), from the motor segment, contributing </w:t>
      </w:r>
      <w:r w:rsidR="00581C7E" w:rsidRPr="00FA00B1">
        <w:rPr>
          <w:rFonts w:ascii="Arial" w:hAnsi="Arial" w:cs="Arial"/>
          <w:sz w:val="22"/>
          <w:szCs w:val="22"/>
        </w:rPr>
        <w:t>14</w:t>
      </w:r>
      <w:r w:rsidRPr="00FA00B1">
        <w:rPr>
          <w:rFonts w:ascii="Arial" w:hAnsi="Arial" w:cs="Arial"/>
          <w:sz w:val="22"/>
          <w:szCs w:val="22"/>
        </w:rPr>
        <w:t xml:space="preserve">% and </w:t>
      </w:r>
      <w:r w:rsidR="00581C7E" w:rsidRPr="00FA00B1">
        <w:rPr>
          <w:rFonts w:ascii="Arial" w:hAnsi="Arial" w:cs="Arial"/>
          <w:sz w:val="22"/>
          <w:szCs w:val="22"/>
        </w:rPr>
        <w:t>13</w:t>
      </w:r>
      <w:r w:rsidRPr="00FA00B1">
        <w:rPr>
          <w:rFonts w:ascii="Arial" w:hAnsi="Arial" w:cs="Arial"/>
          <w:sz w:val="22"/>
          <w:szCs w:val="22"/>
        </w:rPr>
        <w:t>%, respectively (2020: 14% and 12%, respectively), of total premium written</w:t>
      </w:r>
      <w:r w:rsidR="00D20F76">
        <w:rPr>
          <w:rFonts w:ascii="Arial" w:hAnsi="Arial" w:cs="Arial"/>
          <w:sz w:val="22"/>
          <w:szCs w:val="22"/>
        </w:rPr>
        <w:t xml:space="preserve"> in each period</w:t>
      </w:r>
      <w:r w:rsidRPr="00FA00B1">
        <w:rPr>
          <w:rFonts w:ascii="Arial" w:hAnsi="Arial" w:cs="Arial"/>
          <w:sz w:val="22"/>
          <w:szCs w:val="22"/>
        </w:rPr>
        <w:t xml:space="preserve">. </w:t>
      </w:r>
    </w:p>
    <w:p w14:paraId="07636CC1" w14:textId="77777777" w:rsidR="00C27864" w:rsidRPr="00FA00B1" w:rsidRDefault="00C27864">
      <w:pPr>
        <w:ind w:right="0"/>
        <w:jc w:val="left"/>
        <w:rPr>
          <w:rFonts w:ascii="Arial" w:hAnsi="Arial" w:cs="Arial"/>
          <w:sz w:val="22"/>
          <w:szCs w:val="22"/>
        </w:rPr>
      </w:pPr>
      <w:r w:rsidRPr="00FA00B1">
        <w:rPr>
          <w:rFonts w:ascii="Arial" w:hAnsi="Arial" w:cs="Arial"/>
          <w:sz w:val="22"/>
          <w:szCs w:val="22"/>
        </w:rPr>
        <w:br w:type="page"/>
      </w:r>
    </w:p>
    <w:p w14:paraId="67B87200" w14:textId="021B93B1" w:rsidR="00E87BE3" w:rsidRPr="00FA00B1" w:rsidRDefault="00E87BE3" w:rsidP="00FC0E93">
      <w:pPr>
        <w:tabs>
          <w:tab w:val="left" w:pos="2160"/>
          <w:tab w:val="right" w:pos="7200"/>
          <w:tab w:val="right" w:pos="9000"/>
        </w:tabs>
        <w:spacing w:before="120" w:after="120" w:line="380" w:lineRule="exact"/>
        <w:ind w:left="547" w:right="-43"/>
        <w:jc w:val="thaiDistribute"/>
        <w:rPr>
          <w:rFonts w:ascii="Arial" w:hAnsi="Arial" w:cs="Arial"/>
          <w:sz w:val="22"/>
          <w:szCs w:val="22"/>
        </w:rPr>
      </w:pPr>
      <w:r w:rsidRPr="00FA00B1">
        <w:rPr>
          <w:rFonts w:ascii="Arial" w:hAnsi="Arial" w:cs="Arial"/>
          <w:sz w:val="22"/>
          <w:szCs w:val="22"/>
        </w:rPr>
        <w:lastRenderedPageBreak/>
        <w:t xml:space="preserve">Segment assets and liabilities as at </w:t>
      </w:r>
      <w:r w:rsidR="00743C12" w:rsidRPr="00FA00B1">
        <w:rPr>
          <w:rFonts w:ascii="Arial" w:hAnsi="Arial" w:cs="Arial"/>
          <w:sz w:val="22"/>
          <w:szCs w:val="22"/>
        </w:rPr>
        <w:t>30 September 2021</w:t>
      </w:r>
      <w:r w:rsidRPr="00FA00B1">
        <w:rPr>
          <w:rFonts w:ascii="Arial" w:hAnsi="Arial" w:cs="Arial"/>
          <w:sz w:val="22"/>
          <w:szCs w:val="22"/>
        </w:rPr>
        <w:t xml:space="preserve"> and </w:t>
      </w:r>
      <w:r w:rsidR="008D2B04" w:rsidRPr="00FA00B1">
        <w:rPr>
          <w:rFonts w:ascii="Arial" w:hAnsi="Arial" w:cs="Arial"/>
          <w:sz w:val="22"/>
          <w:szCs w:val="22"/>
        </w:rPr>
        <w:t>31 December 2020</w:t>
      </w:r>
      <w:r w:rsidRPr="00FA00B1">
        <w:rPr>
          <w:rFonts w:ascii="Arial" w:hAnsi="Arial" w:cs="Arial"/>
          <w:sz w:val="22"/>
          <w:szCs w:val="22"/>
        </w:rPr>
        <w:t xml:space="preserve"> are as follows:</w:t>
      </w:r>
    </w:p>
    <w:p w14:paraId="29FA5AD8" w14:textId="77777777" w:rsidR="00E87BE3" w:rsidRPr="00FA00B1" w:rsidRDefault="00E87BE3" w:rsidP="002A5BFC">
      <w:pPr>
        <w:tabs>
          <w:tab w:val="left" w:pos="2160"/>
          <w:tab w:val="right" w:pos="7200"/>
          <w:tab w:val="right" w:pos="9000"/>
        </w:tabs>
        <w:spacing w:line="380" w:lineRule="exact"/>
        <w:ind w:left="547" w:right="-43" w:hanging="547"/>
        <w:jc w:val="right"/>
        <w:rPr>
          <w:rFonts w:ascii="Arial" w:hAnsi="Arial" w:cs="Arial"/>
          <w:sz w:val="20"/>
          <w:szCs w:val="20"/>
        </w:rPr>
      </w:pPr>
      <w:r w:rsidRPr="00FA00B1">
        <w:rPr>
          <w:rFonts w:ascii="Arial" w:hAnsi="Arial" w:cs="Arial"/>
          <w:sz w:val="20"/>
          <w:szCs w:val="20"/>
          <w:cs/>
        </w:rPr>
        <w:t>(</w:t>
      </w:r>
      <w:r w:rsidRPr="00FA00B1">
        <w:rPr>
          <w:rFonts w:ascii="Arial" w:hAnsi="Arial" w:cs="Arial"/>
          <w:sz w:val="20"/>
          <w:szCs w:val="20"/>
        </w:rPr>
        <w:t>Unit: Baht)</w:t>
      </w:r>
    </w:p>
    <w:tbl>
      <w:tblPr>
        <w:tblW w:w="9282" w:type="dxa"/>
        <w:tblInd w:w="378" w:type="dxa"/>
        <w:tblLayout w:type="fixed"/>
        <w:tblLook w:val="0000" w:firstRow="0" w:lastRow="0" w:firstColumn="0" w:lastColumn="0" w:noHBand="0" w:noVBand="0"/>
      </w:tblPr>
      <w:tblGrid>
        <w:gridCol w:w="2970"/>
        <w:gridCol w:w="1578"/>
        <w:gridCol w:w="1578"/>
        <w:gridCol w:w="1578"/>
        <w:gridCol w:w="1578"/>
      </w:tblGrid>
      <w:tr w:rsidR="001B0C3A" w:rsidRPr="00FA00B1" w14:paraId="48F7C7A9" w14:textId="77777777" w:rsidTr="00A7573C">
        <w:trPr>
          <w:trHeight w:val="609"/>
        </w:trPr>
        <w:tc>
          <w:tcPr>
            <w:tcW w:w="2970" w:type="dxa"/>
            <w:vAlign w:val="bottom"/>
          </w:tcPr>
          <w:p w14:paraId="047BD914" w14:textId="77777777" w:rsidR="00E87BE3" w:rsidRPr="00FA00B1" w:rsidRDefault="00E87BE3" w:rsidP="002A5BFC">
            <w:pPr>
              <w:tabs>
                <w:tab w:val="left" w:pos="900"/>
                <w:tab w:val="left" w:pos="2880"/>
              </w:tabs>
              <w:spacing w:line="380" w:lineRule="exact"/>
              <w:ind w:left="252" w:hanging="252"/>
              <w:rPr>
                <w:rFonts w:ascii="Arial" w:hAnsi="Arial" w:cs="Arial"/>
                <w:sz w:val="20"/>
                <w:szCs w:val="20"/>
                <w:cs/>
              </w:rPr>
            </w:pPr>
          </w:p>
        </w:tc>
        <w:tc>
          <w:tcPr>
            <w:tcW w:w="1578" w:type="dxa"/>
            <w:vAlign w:val="bottom"/>
          </w:tcPr>
          <w:p w14:paraId="1E43881E" w14:textId="77777777" w:rsidR="00E87BE3" w:rsidRPr="00FA00B1" w:rsidRDefault="00E87BE3" w:rsidP="002A5BFC">
            <w:pPr>
              <w:pBdr>
                <w:bottom w:val="single" w:sz="4" w:space="1" w:color="auto"/>
              </w:pBdr>
              <w:spacing w:line="380" w:lineRule="exact"/>
              <w:ind w:right="-43"/>
              <w:jc w:val="center"/>
              <w:rPr>
                <w:rFonts w:ascii="Arial" w:hAnsi="Arial" w:cs="Arial"/>
                <w:sz w:val="20"/>
                <w:szCs w:val="20"/>
              </w:rPr>
            </w:pPr>
            <w:r w:rsidRPr="00FA00B1">
              <w:rPr>
                <w:rFonts w:ascii="Arial" w:hAnsi="Arial" w:cs="Arial"/>
                <w:sz w:val="20"/>
                <w:szCs w:val="20"/>
              </w:rPr>
              <w:t>Motor</w:t>
            </w:r>
          </w:p>
        </w:tc>
        <w:tc>
          <w:tcPr>
            <w:tcW w:w="1578" w:type="dxa"/>
            <w:vAlign w:val="bottom"/>
          </w:tcPr>
          <w:p w14:paraId="1FC9B50D" w14:textId="77777777" w:rsidR="00E87BE3" w:rsidRPr="00FA00B1" w:rsidRDefault="00E87BE3" w:rsidP="002A5BFC">
            <w:pPr>
              <w:pBdr>
                <w:bottom w:val="single" w:sz="4" w:space="1" w:color="auto"/>
              </w:pBdr>
              <w:spacing w:line="380" w:lineRule="exact"/>
              <w:ind w:right="-43"/>
              <w:jc w:val="center"/>
              <w:rPr>
                <w:rFonts w:ascii="Arial" w:hAnsi="Arial" w:cs="Arial"/>
                <w:sz w:val="20"/>
                <w:szCs w:val="20"/>
              </w:rPr>
            </w:pPr>
            <w:r w:rsidRPr="00FA00B1">
              <w:rPr>
                <w:rFonts w:ascii="Arial" w:hAnsi="Arial" w:cs="Arial"/>
                <w:sz w:val="20"/>
                <w:szCs w:val="20"/>
              </w:rPr>
              <w:t>Others</w:t>
            </w:r>
          </w:p>
        </w:tc>
        <w:tc>
          <w:tcPr>
            <w:tcW w:w="1578" w:type="dxa"/>
            <w:vAlign w:val="bottom"/>
          </w:tcPr>
          <w:p w14:paraId="18337882" w14:textId="77777777" w:rsidR="00E87BE3" w:rsidRPr="00FA00B1" w:rsidRDefault="00E87BE3" w:rsidP="002A5BFC">
            <w:pPr>
              <w:pBdr>
                <w:bottom w:val="single" w:sz="4" w:space="1" w:color="auto"/>
              </w:pBdr>
              <w:spacing w:line="380" w:lineRule="exact"/>
              <w:ind w:right="-43"/>
              <w:jc w:val="center"/>
              <w:rPr>
                <w:rFonts w:ascii="Arial" w:hAnsi="Arial" w:cs="Arial"/>
                <w:sz w:val="20"/>
                <w:szCs w:val="20"/>
              </w:rPr>
            </w:pPr>
            <w:r w:rsidRPr="00FA00B1">
              <w:rPr>
                <w:rFonts w:ascii="Arial" w:hAnsi="Arial" w:cs="Arial"/>
                <w:sz w:val="20"/>
                <w:szCs w:val="20"/>
              </w:rPr>
              <w:t>Unallocated assets/liabilities</w:t>
            </w:r>
          </w:p>
        </w:tc>
        <w:tc>
          <w:tcPr>
            <w:tcW w:w="1578" w:type="dxa"/>
            <w:vAlign w:val="bottom"/>
          </w:tcPr>
          <w:p w14:paraId="09A2E354" w14:textId="77777777" w:rsidR="00E87BE3" w:rsidRPr="00FA00B1" w:rsidRDefault="00E87BE3" w:rsidP="002A5BFC">
            <w:pPr>
              <w:pBdr>
                <w:bottom w:val="single" w:sz="4" w:space="1" w:color="auto"/>
              </w:pBdr>
              <w:spacing w:line="380" w:lineRule="exact"/>
              <w:ind w:right="-43"/>
              <w:jc w:val="center"/>
              <w:rPr>
                <w:rFonts w:ascii="Arial" w:hAnsi="Arial" w:cs="Arial"/>
                <w:sz w:val="20"/>
                <w:szCs w:val="20"/>
              </w:rPr>
            </w:pPr>
            <w:r w:rsidRPr="00FA00B1">
              <w:rPr>
                <w:rFonts w:ascii="Arial" w:hAnsi="Arial" w:cs="Arial"/>
                <w:sz w:val="20"/>
                <w:szCs w:val="20"/>
              </w:rPr>
              <w:t>Total</w:t>
            </w:r>
          </w:p>
        </w:tc>
      </w:tr>
      <w:tr w:rsidR="001B0C3A" w:rsidRPr="00FA00B1" w14:paraId="0F000ECD" w14:textId="77777777" w:rsidTr="00A7573C">
        <w:trPr>
          <w:trHeight w:val="292"/>
        </w:trPr>
        <w:tc>
          <w:tcPr>
            <w:tcW w:w="2970" w:type="dxa"/>
            <w:vAlign w:val="bottom"/>
          </w:tcPr>
          <w:p w14:paraId="64B3766F" w14:textId="77777777" w:rsidR="00E87BE3" w:rsidRPr="00FA00B1" w:rsidRDefault="00E87BE3" w:rsidP="002A5BFC">
            <w:pPr>
              <w:tabs>
                <w:tab w:val="left" w:pos="450"/>
                <w:tab w:val="left" w:pos="2880"/>
              </w:tabs>
              <w:spacing w:line="380" w:lineRule="exact"/>
              <w:ind w:left="432" w:hanging="270"/>
              <w:jc w:val="left"/>
              <w:rPr>
                <w:rFonts w:ascii="Arial" w:hAnsi="Arial" w:cs="Arial"/>
                <w:b/>
                <w:bCs/>
                <w:sz w:val="20"/>
                <w:szCs w:val="20"/>
                <w:cs/>
              </w:rPr>
            </w:pPr>
            <w:r w:rsidRPr="00FA00B1">
              <w:rPr>
                <w:rFonts w:ascii="Arial" w:hAnsi="Arial" w:cs="Arial"/>
                <w:b/>
                <w:bCs/>
                <w:sz w:val="20"/>
                <w:szCs w:val="20"/>
              </w:rPr>
              <w:t>Assets</w:t>
            </w:r>
          </w:p>
        </w:tc>
        <w:tc>
          <w:tcPr>
            <w:tcW w:w="1578" w:type="dxa"/>
            <w:vAlign w:val="bottom"/>
          </w:tcPr>
          <w:p w14:paraId="53D36A92" w14:textId="77777777" w:rsidR="00E87BE3" w:rsidRPr="00FA00B1" w:rsidRDefault="00E87BE3" w:rsidP="002A5BF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70AC529B" w14:textId="77777777" w:rsidR="00E87BE3" w:rsidRPr="00FA00B1" w:rsidRDefault="00E87BE3" w:rsidP="002A5BF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1DE9EFE8" w14:textId="77777777" w:rsidR="00E87BE3" w:rsidRPr="00FA00B1" w:rsidRDefault="00E87BE3" w:rsidP="002A5BF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32A56AD4" w14:textId="77777777" w:rsidR="00E87BE3" w:rsidRPr="00FA00B1" w:rsidRDefault="00E87BE3" w:rsidP="002A5BFC">
            <w:pPr>
              <w:tabs>
                <w:tab w:val="decimal" w:pos="1332"/>
              </w:tabs>
              <w:snapToGrid w:val="0"/>
              <w:spacing w:line="380" w:lineRule="exact"/>
              <w:ind w:right="-43"/>
              <w:rPr>
                <w:rFonts w:ascii="Arial" w:hAnsi="Arial" w:cs="Arial"/>
                <w:sz w:val="20"/>
                <w:szCs w:val="20"/>
                <w:lang w:val="en-GB"/>
              </w:rPr>
            </w:pPr>
          </w:p>
        </w:tc>
      </w:tr>
      <w:tr w:rsidR="00581C7E" w:rsidRPr="00FA00B1" w14:paraId="74CC0826" w14:textId="77777777" w:rsidTr="00AD7FC0">
        <w:trPr>
          <w:trHeight w:val="281"/>
        </w:trPr>
        <w:tc>
          <w:tcPr>
            <w:tcW w:w="2970" w:type="dxa"/>
            <w:vAlign w:val="bottom"/>
          </w:tcPr>
          <w:p w14:paraId="10448267" w14:textId="7A5E6BDA" w:rsidR="00581C7E" w:rsidRPr="00FA00B1" w:rsidRDefault="00581C7E" w:rsidP="00581C7E">
            <w:pPr>
              <w:tabs>
                <w:tab w:val="left" w:pos="450"/>
                <w:tab w:val="left" w:pos="2880"/>
              </w:tabs>
              <w:spacing w:line="380" w:lineRule="exact"/>
              <w:ind w:left="432" w:hanging="270"/>
              <w:jc w:val="left"/>
              <w:rPr>
                <w:rFonts w:ascii="Arial" w:hAnsi="Arial" w:cs="Arial"/>
                <w:sz w:val="20"/>
                <w:szCs w:val="20"/>
                <w:cs/>
              </w:rPr>
            </w:pPr>
            <w:r w:rsidRPr="00FA00B1">
              <w:rPr>
                <w:rFonts w:ascii="Arial" w:hAnsi="Arial" w:cs="Arial"/>
                <w:sz w:val="20"/>
                <w:szCs w:val="20"/>
              </w:rPr>
              <w:t>30 September 2021</w:t>
            </w:r>
          </w:p>
        </w:tc>
        <w:tc>
          <w:tcPr>
            <w:tcW w:w="1578" w:type="dxa"/>
            <w:shd w:val="clear" w:color="auto" w:fill="auto"/>
            <w:vAlign w:val="bottom"/>
          </w:tcPr>
          <w:p w14:paraId="2F4B582D" w14:textId="09C7EB97" w:rsidR="00581C7E" w:rsidRPr="00FA00B1" w:rsidRDefault="00581C7E" w:rsidP="00581C7E">
            <w:pPr>
              <w:tabs>
                <w:tab w:val="decimal" w:pos="1332"/>
              </w:tabs>
              <w:snapToGrid w:val="0"/>
              <w:spacing w:line="380" w:lineRule="exact"/>
              <w:ind w:right="-43"/>
              <w:rPr>
                <w:rFonts w:ascii="Arial" w:hAnsi="Arial" w:cs="Arial"/>
                <w:sz w:val="20"/>
                <w:szCs w:val="20"/>
                <w:lang w:val="en-GB"/>
              </w:rPr>
            </w:pPr>
            <w:r w:rsidRPr="00FA00B1">
              <w:rPr>
                <w:rFonts w:ascii="Arial" w:hAnsi="Arial" w:cs="Arial"/>
                <w:sz w:val="20"/>
                <w:szCs w:val="20"/>
                <w:cs/>
                <w:lang w:val="en-GB"/>
              </w:rPr>
              <w:t>169</w:t>
            </w:r>
            <w:r w:rsidRPr="00FA00B1">
              <w:rPr>
                <w:rFonts w:ascii="Arial" w:hAnsi="Arial" w:cs="Arial"/>
                <w:sz w:val="20"/>
                <w:szCs w:val="20"/>
                <w:lang w:val="en-GB"/>
              </w:rPr>
              <w:t>,458,282</w:t>
            </w:r>
          </w:p>
        </w:tc>
        <w:tc>
          <w:tcPr>
            <w:tcW w:w="1578" w:type="dxa"/>
            <w:shd w:val="clear" w:color="auto" w:fill="auto"/>
            <w:vAlign w:val="bottom"/>
          </w:tcPr>
          <w:p w14:paraId="78827702" w14:textId="55A5B2A8" w:rsidR="00581C7E" w:rsidRPr="00FA00B1" w:rsidRDefault="00581C7E" w:rsidP="00581C7E">
            <w:pPr>
              <w:tabs>
                <w:tab w:val="decimal" w:pos="1332"/>
              </w:tabs>
              <w:snapToGrid w:val="0"/>
              <w:spacing w:line="380" w:lineRule="exact"/>
              <w:ind w:right="-43"/>
              <w:rPr>
                <w:rFonts w:ascii="Arial" w:hAnsi="Arial" w:cs="Arial"/>
                <w:sz w:val="20"/>
                <w:szCs w:val="20"/>
                <w:lang w:val="en-GB"/>
              </w:rPr>
            </w:pPr>
            <w:r w:rsidRPr="00FA00B1">
              <w:rPr>
                <w:rFonts w:ascii="Arial" w:hAnsi="Arial" w:cs="Arial"/>
                <w:sz w:val="20"/>
                <w:szCs w:val="20"/>
                <w:lang w:val="en-GB"/>
              </w:rPr>
              <w:t>293,614,539</w:t>
            </w:r>
          </w:p>
        </w:tc>
        <w:tc>
          <w:tcPr>
            <w:tcW w:w="1578" w:type="dxa"/>
            <w:shd w:val="clear" w:color="auto" w:fill="auto"/>
            <w:vAlign w:val="bottom"/>
          </w:tcPr>
          <w:p w14:paraId="401C7E90" w14:textId="50C3B6B7" w:rsidR="00581C7E" w:rsidRPr="00FA00B1" w:rsidRDefault="00581C7E" w:rsidP="00581C7E">
            <w:pPr>
              <w:tabs>
                <w:tab w:val="decimal" w:pos="1332"/>
              </w:tabs>
              <w:snapToGrid w:val="0"/>
              <w:spacing w:line="380" w:lineRule="exact"/>
              <w:ind w:right="-43"/>
              <w:rPr>
                <w:rFonts w:ascii="Arial" w:hAnsi="Arial" w:cs="Arial"/>
                <w:sz w:val="20"/>
                <w:szCs w:val="20"/>
                <w:lang w:val="en-GB"/>
              </w:rPr>
            </w:pPr>
            <w:r w:rsidRPr="00FA00B1">
              <w:rPr>
                <w:rFonts w:ascii="Arial" w:hAnsi="Arial" w:cs="Arial"/>
                <w:sz w:val="20"/>
                <w:szCs w:val="20"/>
                <w:lang w:val="en-GB"/>
              </w:rPr>
              <w:t>3,795,636,102</w:t>
            </w:r>
          </w:p>
        </w:tc>
        <w:tc>
          <w:tcPr>
            <w:tcW w:w="1578" w:type="dxa"/>
            <w:shd w:val="clear" w:color="auto" w:fill="auto"/>
            <w:vAlign w:val="bottom"/>
          </w:tcPr>
          <w:p w14:paraId="20303773" w14:textId="7F456298" w:rsidR="00581C7E" w:rsidRPr="00FA00B1" w:rsidRDefault="00581C7E" w:rsidP="00581C7E">
            <w:pPr>
              <w:tabs>
                <w:tab w:val="decimal" w:pos="1332"/>
              </w:tabs>
              <w:snapToGrid w:val="0"/>
              <w:spacing w:line="380" w:lineRule="exact"/>
              <w:ind w:right="-43"/>
              <w:rPr>
                <w:rFonts w:ascii="Arial" w:hAnsi="Arial" w:cs="Arial"/>
                <w:sz w:val="20"/>
                <w:szCs w:val="20"/>
                <w:lang w:val="en-GB"/>
              </w:rPr>
            </w:pPr>
            <w:r w:rsidRPr="00FA00B1">
              <w:rPr>
                <w:rFonts w:ascii="Arial" w:hAnsi="Arial" w:cs="Arial"/>
                <w:sz w:val="20"/>
                <w:szCs w:val="20"/>
                <w:lang w:val="en-GB"/>
              </w:rPr>
              <w:t>4,258,708,923</w:t>
            </w:r>
          </w:p>
        </w:tc>
      </w:tr>
      <w:tr w:rsidR="00581C7E" w:rsidRPr="00FA00B1" w14:paraId="1F8849B4" w14:textId="77777777" w:rsidTr="00AD7FC0">
        <w:trPr>
          <w:trHeight w:val="63"/>
        </w:trPr>
        <w:tc>
          <w:tcPr>
            <w:tcW w:w="2970" w:type="dxa"/>
            <w:vAlign w:val="bottom"/>
          </w:tcPr>
          <w:p w14:paraId="52617DAF" w14:textId="3A95AC7B" w:rsidR="00581C7E" w:rsidRPr="00FA00B1" w:rsidRDefault="00581C7E" w:rsidP="00581C7E">
            <w:pPr>
              <w:tabs>
                <w:tab w:val="left" w:pos="450"/>
                <w:tab w:val="left" w:pos="2880"/>
              </w:tabs>
              <w:spacing w:line="380" w:lineRule="exact"/>
              <w:ind w:left="432" w:hanging="270"/>
              <w:jc w:val="left"/>
              <w:rPr>
                <w:rFonts w:ascii="Arial" w:hAnsi="Arial" w:cs="Arial"/>
                <w:sz w:val="20"/>
                <w:szCs w:val="20"/>
              </w:rPr>
            </w:pPr>
            <w:r w:rsidRPr="00FA00B1">
              <w:rPr>
                <w:rFonts w:ascii="Arial" w:hAnsi="Arial" w:cs="Arial"/>
                <w:sz w:val="20"/>
                <w:szCs w:val="20"/>
              </w:rPr>
              <w:t xml:space="preserve">31 December 2020 </w:t>
            </w:r>
          </w:p>
        </w:tc>
        <w:tc>
          <w:tcPr>
            <w:tcW w:w="1578" w:type="dxa"/>
            <w:shd w:val="clear" w:color="auto" w:fill="auto"/>
            <w:vAlign w:val="bottom"/>
          </w:tcPr>
          <w:p w14:paraId="011F815D" w14:textId="093B57DA" w:rsidR="00581C7E" w:rsidRPr="00FA00B1" w:rsidRDefault="00581C7E" w:rsidP="00581C7E">
            <w:pPr>
              <w:tabs>
                <w:tab w:val="decimal" w:pos="1332"/>
              </w:tabs>
              <w:snapToGrid w:val="0"/>
              <w:spacing w:line="380" w:lineRule="exact"/>
              <w:ind w:right="-43"/>
              <w:rPr>
                <w:rFonts w:ascii="Arial" w:hAnsi="Arial" w:cs="Arial"/>
                <w:sz w:val="20"/>
                <w:szCs w:val="20"/>
                <w:lang w:val="en-GB"/>
              </w:rPr>
            </w:pPr>
            <w:r w:rsidRPr="00FA00B1">
              <w:rPr>
                <w:rFonts w:ascii="Arial" w:hAnsi="Arial" w:cs="Arial"/>
                <w:sz w:val="20"/>
                <w:szCs w:val="20"/>
                <w:lang w:val="en-GB"/>
              </w:rPr>
              <w:t>185,789,817</w:t>
            </w:r>
          </w:p>
        </w:tc>
        <w:tc>
          <w:tcPr>
            <w:tcW w:w="1578" w:type="dxa"/>
            <w:shd w:val="clear" w:color="auto" w:fill="auto"/>
            <w:vAlign w:val="bottom"/>
          </w:tcPr>
          <w:p w14:paraId="30B277A5" w14:textId="2C6B440C" w:rsidR="00581C7E" w:rsidRPr="00FA00B1" w:rsidRDefault="00581C7E" w:rsidP="00581C7E">
            <w:pPr>
              <w:tabs>
                <w:tab w:val="decimal" w:pos="1332"/>
              </w:tabs>
              <w:snapToGrid w:val="0"/>
              <w:spacing w:line="380" w:lineRule="exact"/>
              <w:ind w:right="-43"/>
              <w:rPr>
                <w:rFonts w:ascii="Arial" w:hAnsi="Arial" w:cs="Arial"/>
                <w:sz w:val="20"/>
                <w:szCs w:val="20"/>
                <w:lang w:val="en-GB"/>
              </w:rPr>
            </w:pPr>
            <w:r w:rsidRPr="00FA00B1">
              <w:rPr>
                <w:rFonts w:ascii="Arial" w:hAnsi="Arial" w:cs="Arial"/>
                <w:sz w:val="20"/>
                <w:szCs w:val="20"/>
                <w:lang w:val="en-GB"/>
              </w:rPr>
              <w:t>285,522,593</w:t>
            </w:r>
          </w:p>
        </w:tc>
        <w:tc>
          <w:tcPr>
            <w:tcW w:w="1578" w:type="dxa"/>
            <w:shd w:val="clear" w:color="auto" w:fill="auto"/>
            <w:vAlign w:val="bottom"/>
          </w:tcPr>
          <w:p w14:paraId="49A4CAE3" w14:textId="697A0811" w:rsidR="00581C7E" w:rsidRPr="00FA00B1" w:rsidRDefault="00581C7E" w:rsidP="00581C7E">
            <w:pPr>
              <w:tabs>
                <w:tab w:val="decimal" w:pos="1332"/>
              </w:tabs>
              <w:snapToGrid w:val="0"/>
              <w:spacing w:line="380" w:lineRule="exact"/>
              <w:ind w:right="-43"/>
              <w:rPr>
                <w:rFonts w:ascii="Arial" w:hAnsi="Arial" w:cs="Arial"/>
                <w:sz w:val="20"/>
                <w:szCs w:val="20"/>
                <w:lang w:val="en-GB"/>
              </w:rPr>
            </w:pPr>
            <w:r w:rsidRPr="00FA00B1">
              <w:rPr>
                <w:rFonts w:ascii="Arial" w:hAnsi="Arial" w:cs="Arial"/>
                <w:sz w:val="20"/>
                <w:szCs w:val="20"/>
                <w:lang w:val="en-GB"/>
              </w:rPr>
              <w:t>3,558,561,775</w:t>
            </w:r>
          </w:p>
        </w:tc>
        <w:tc>
          <w:tcPr>
            <w:tcW w:w="1578" w:type="dxa"/>
            <w:shd w:val="clear" w:color="auto" w:fill="auto"/>
            <w:vAlign w:val="bottom"/>
          </w:tcPr>
          <w:p w14:paraId="5208328E" w14:textId="1E9226CD" w:rsidR="00581C7E" w:rsidRPr="00FA00B1" w:rsidRDefault="00581C7E" w:rsidP="00581C7E">
            <w:pPr>
              <w:tabs>
                <w:tab w:val="decimal" w:pos="1332"/>
              </w:tabs>
              <w:snapToGrid w:val="0"/>
              <w:spacing w:line="380" w:lineRule="exact"/>
              <w:ind w:right="-43"/>
              <w:rPr>
                <w:rFonts w:ascii="Arial" w:hAnsi="Arial" w:cs="Arial"/>
                <w:sz w:val="20"/>
                <w:szCs w:val="20"/>
                <w:lang w:val="en-GB"/>
              </w:rPr>
            </w:pPr>
            <w:r w:rsidRPr="00FA00B1">
              <w:rPr>
                <w:rFonts w:ascii="Arial" w:hAnsi="Arial" w:cs="Arial"/>
                <w:sz w:val="20"/>
                <w:szCs w:val="20"/>
                <w:lang w:val="en-GB"/>
              </w:rPr>
              <w:t>4,029,874,185</w:t>
            </w:r>
          </w:p>
        </w:tc>
      </w:tr>
      <w:tr w:rsidR="00581C7E" w:rsidRPr="00FA00B1" w14:paraId="7A2EB269" w14:textId="77777777" w:rsidTr="00AD7FC0">
        <w:trPr>
          <w:trHeight w:val="63"/>
        </w:trPr>
        <w:tc>
          <w:tcPr>
            <w:tcW w:w="2970" w:type="dxa"/>
            <w:vAlign w:val="bottom"/>
          </w:tcPr>
          <w:p w14:paraId="4A80493E" w14:textId="77777777" w:rsidR="00581C7E" w:rsidRPr="00FA00B1" w:rsidRDefault="00581C7E" w:rsidP="00581C7E">
            <w:pPr>
              <w:tabs>
                <w:tab w:val="left" w:pos="450"/>
                <w:tab w:val="left" w:pos="2880"/>
              </w:tabs>
              <w:spacing w:line="380" w:lineRule="exact"/>
              <w:ind w:left="432" w:hanging="270"/>
              <w:jc w:val="left"/>
              <w:rPr>
                <w:rFonts w:ascii="Arial" w:hAnsi="Arial" w:cs="Arial"/>
                <w:b/>
                <w:bCs/>
                <w:sz w:val="20"/>
                <w:szCs w:val="20"/>
                <w:cs/>
              </w:rPr>
            </w:pPr>
            <w:r w:rsidRPr="00FA00B1">
              <w:rPr>
                <w:rFonts w:ascii="Arial" w:hAnsi="Arial" w:cs="Arial"/>
                <w:b/>
                <w:bCs/>
                <w:sz w:val="20"/>
                <w:szCs w:val="20"/>
              </w:rPr>
              <w:t>Liabilities</w:t>
            </w:r>
          </w:p>
        </w:tc>
        <w:tc>
          <w:tcPr>
            <w:tcW w:w="1578" w:type="dxa"/>
            <w:shd w:val="clear" w:color="auto" w:fill="auto"/>
            <w:vAlign w:val="bottom"/>
          </w:tcPr>
          <w:p w14:paraId="3686BAF9" w14:textId="77777777" w:rsidR="00581C7E" w:rsidRPr="00FA00B1" w:rsidRDefault="00581C7E" w:rsidP="00581C7E">
            <w:pPr>
              <w:tabs>
                <w:tab w:val="decimal" w:pos="1332"/>
              </w:tabs>
              <w:snapToGrid w:val="0"/>
              <w:spacing w:line="380" w:lineRule="exact"/>
              <w:ind w:right="-43"/>
              <w:rPr>
                <w:rFonts w:ascii="Arial" w:hAnsi="Arial" w:cs="Arial"/>
                <w:sz w:val="20"/>
                <w:szCs w:val="20"/>
                <w:lang w:val="en-GB"/>
              </w:rPr>
            </w:pPr>
          </w:p>
        </w:tc>
        <w:tc>
          <w:tcPr>
            <w:tcW w:w="1578" w:type="dxa"/>
            <w:shd w:val="clear" w:color="auto" w:fill="auto"/>
            <w:vAlign w:val="bottom"/>
          </w:tcPr>
          <w:p w14:paraId="69BFA810" w14:textId="77777777" w:rsidR="00581C7E" w:rsidRPr="00FA00B1" w:rsidRDefault="00581C7E" w:rsidP="00581C7E">
            <w:pPr>
              <w:tabs>
                <w:tab w:val="decimal" w:pos="1332"/>
              </w:tabs>
              <w:snapToGrid w:val="0"/>
              <w:spacing w:line="380" w:lineRule="exact"/>
              <w:ind w:right="-43"/>
              <w:rPr>
                <w:rFonts w:ascii="Arial" w:hAnsi="Arial" w:cs="Arial"/>
                <w:sz w:val="20"/>
                <w:szCs w:val="20"/>
                <w:lang w:val="en-GB"/>
              </w:rPr>
            </w:pPr>
          </w:p>
        </w:tc>
        <w:tc>
          <w:tcPr>
            <w:tcW w:w="1578" w:type="dxa"/>
            <w:shd w:val="clear" w:color="auto" w:fill="auto"/>
            <w:vAlign w:val="bottom"/>
          </w:tcPr>
          <w:p w14:paraId="789F6432" w14:textId="77777777" w:rsidR="00581C7E" w:rsidRPr="00FA00B1" w:rsidRDefault="00581C7E" w:rsidP="00581C7E">
            <w:pPr>
              <w:tabs>
                <w:tab w:val="decimal" w:pos="1332"/>
              </w:tabs>
              <w:snapToGrid w:val="0"/>
              <w:spacing w:line="380" w:lineRule="exact"/>
              <w:ind w:right="-43"/>
              <w:rPr>
                <w:rFonts w:ascii="Arial" w:hAnsi="Arial" w:cs="Arial"/>
                <w:sz w:val="20"/>
                <w:szCs w:val="20"/>
                <w:lang w:val="en-GB"/>
              </w:rPr>
            </w:pPr>
          </w:p>
        </w:tc>
        <w:tc>
          <w:tcPr>
            <w:tcW w:w="1578" w:type="dxa"/>
            <w:shd w:val="clear" w:color="auto" w:fill="auto"/>
            <w:vAlign w:val="bottom"/>
          </w:tcPr>
          <w:p w14:paraId="15D3D212" w14:textId="77777777" w:rsidR="00581C7E" w:rsidRPr="00FA00B1" w:rsidRDefault="00581C7E" w:rsidP="00581C7E">
            <w:pPr>
              <w:tabs>
                <w:tab w:val="decimal" w:pos="1332"/>
              </w:tabs>
              <w:snapToGrid w:val="0"/>
              <w:spacing w:line="380" w:lineRule="exact"/>
              <w:ind w:right="-43"/>
              <w:rPr>
                <w:rFonts w:ascii="Arial" w:hAnsi="Arial" w:cs="Arial"/>
                <w:sz w:val="20"/>
                <w:szCs w:val="20"/>
                <w:lang w:val="en-GB"/>
              </w:rPr>
            </w:pPr>
          </w:p>
        </w:tc>
      </w:tr>
      <w:tr w:rsidR="00581C7E" w:rsidRPr="00FA00B1" w14:paraId="0CE5E66A" w14:textId="77777777" w:rsidTr="00AD7FC0">
        <w:trPr>
          <w:trHeight w:val="216"/>
        </w:trPr>
        <w:tc>
          <w:tcPr>
            <w:tcW w:w="2970" w:type="dxa"/>
            <w:vAlign w:val="bottom"/>
          </w:tcPr>
          <w:p w14:paraId="6C7F56FC" w14:textId="6105337D" w:rsidR="00581C7E" w:rsidRPr="00FA00B1" w:rsidRDefault="00581C7E" w:rsidP="00581C7E">
            <w:pPr>
              <w:tabs>
                <w:tab w:val="left" w:pos="450"/>
                <w:tab w:val="left" w:pos="2880"/>
              </w:tabs>
              <w:spacing w:line="380" w:lineRule="exact"/>
              <w:ind w:left="432" w:hanging="270"/>
              <w:jc w:val="left"/>
              <w:rPr>
                <w:rFonts w:ascii="Arial" w:hAnsi="Arial" w:cs="Arial"/>
                <w:sz w:val="20"/>
                <w:szCs w:val="20"/>
                <w:cs/>
              </w:rPr>
            </w:pPr>
            <w:r w:rsidRPr="00FA00B1">
              <w:rPr>
                <w:rFonts w:ascii="Arial" w:hAnsi="Arial" w:cs="Arial"/>
                <w:sz w:val="20"/>
                <w:szCs w:val="20"/>
              </w:rPr>
              <w:t>30 September 2021</w:t>
            </w:r>
          </w:p>
        </w:tc>
        <w:tc>
          <w:tcPr>
            <w:tcW w:w="1578" w:type="dxa"/>
            <w:shd w:val="clear" w:color="auto" w:fill="auto"/>
            <w:vAlign w:val="bottom"/>
          </w:tcPr>
          <w:p w14:paraId="6C38F0AA" w14:textId="67E74EB4" w:rsidR="00581C7E" w:rsidRPr="00FA00B1" w:rsidRDefault="00581C7E" w:rsidP="00581C7E">
            <w:pPr>
              <w:tabs>
                <w:tab w:val="decimal" w:pos="1332"/>
              </w:tabs>
              <w:snapToGrid w:val="0"/>
              <w:spacing w:line="380" w:lineRule="exact"/>
              <w:ind w:right="-43"/>
              <w:rPr>
                <w:rFonts w:ascii="Arial" w:hAnsi="Arial" w:cs="Arial"/>
                <w:sz w:val="20"/>
                <w:szCs w:val="20"/>
                <w:lang w:val="en-GB"/>
              </w:rPr>
            </w:pPr>
            <w:r w:rsidRPr="00FA00B1">
              <w:rPr>
                <w:rFonts w:ascii="Arial" w:hAnsi="Arial" w:cs="Arial"/>
                <w:sz w:val="20"/>
                <w:szCs w:val="20"/>
                <w:lang w:val="en-GB"/>
              </w:rPr>
              <w:t>1,350,375,753</w:t>
            </w:r>
          </w:p>
        </w:tc>
        <w:tc>
          <w:tcPr>
            <w:tcW w:w="1578" w:type="dxa"/>
            <w:shd w:val="clear" w:color="auto" w:fill="auto"/>
            <w:vAlign w:val="bottom"/>
          </w:tcPr>
          <w:p w14:paraId="5F7591FB" w14:textId="2FC32D21" w:rsidR="00581C7E" w:rsidRPr="00FA00B1" w:rsidRDefault="00581C7E" w:rsidP="00581C7E">
            <w:pPr>
              <w:tabs>
                <w:tab w:val="decimal" w:pos="1332"/>
              </w:tabs>
              <w:snapToGrid w:val="0"/>
              <w:spacing w:line="380" w:lineRule="exact"/>
              <w:ind w:right="-43"/>
              <w:rPr>
                <w:rFonts w:ascii="Arial" w:hAnsi="Arial" w:cs="Arial"/>
                <w:sz w:val="20"/>
                <w:szCs w:val="20"/>
                <w:lang w:val="en-GB"/>
              </w:rPr>
            </w:pPr>
            <w:r w:rsidRPr="00FA00B1">
              <w:rPr>
                <w:rFonts w:ascii="Arial" w:hAnsi="Arial" w:cs="Arial"/>
                <w:sz w:val="20"/>
                <w:szCs w:val="20"/>
                <w:lang w:val="en-GB"/>
              </w:rPr>
              <w:t>1,283,080,371</w:t>
            </w:r>
          </w:p>
        </w:tc>
        <w:tc>
          <w:tcPr>
            <w:tcW w:w="1578" w:type="dxa"/>
            <w:shd w:val="clear" w:color="auto" w:fill="auto"/>
            <w:vAlign w:val="bottom"/>
          </w:tcPr>
          <w:p w14:paraId="3C6E3D80" w14:textId="6DA70761" w:rsidR="00581C7E" w:rsidRPr="00FA00B1" w:rsidRDefault="00581C7E" w:rsidP="00581C7E">
            <w:pPr>
              <w:tabs>
                <w:tab w:val="decimal" w:pos="1332"/>
              </w:tabs>
              <w:snapToGrid w:val="0"/>
              <w:spacing w:line="380" w:lineRule="exact"/>
              <w:ind w:right="-43"/>
              <w:rPr>
                <w:rFonts w:ascii="Arial" w:hAnsi="Arial" w:cs="Arial"/>
                <w:sz w:val="20"/>
                <w:szCs w:val="20"/>
                <w:lang w:val="en-GB"/>
              </w:rPr>
            </w:pPr>
            <w:r w:rsidRPr="00FA00B1">
              <w:rPr>
                <w:rFonts w:ascii="Arial" w:hAnsi="Arial" w:cs="Arial"/>
                <w:sz w:val="20"/>
                <w:szCs w:val="20"/>
                <w:lang w:val="en-GB"/>
              </w:rPr>
              <w:t>264,079,391</w:t>
            </w:r>
          </w:p>
        </w:tc>
        <w:tc>
          <w:tcPr>
            <w:tcW w:w="1578" w:type="dxa"/>
            <w:shd w:val="clear" w:color="auto" w:fill="auto"/>
            <w:vAlign w:val="bottom"/>
          </w:tcPr>
          <w:p w14:paraId="6C3A1FE1" w14:textId="3BD2FD83" w:rsidR="00581C7E" w:rsidRPr="00FA00B1" w:rsidRDefault="00581C7E" w:rsidP="00581C7E">
            <w:pPr>
              <w:tabs>
                <w:tab w:val="decimal" w:pos="1332"/>
              </w:tabs>
              <w:snapToGrid w:val="0"/>
              <w:spacing w:line="380" w:lineRule="exact"/>
              <w:ind w:right="-43"/>
              <w:rPr>
                <w:rFonts w:ascii="Arial" w:hAnsi="Arial" w:cs="Arial"/>
                <w:sz w:val="20"/>
                <w:szCs w:val="20"/>
                <w:lang w:val="en-GB"/>
              </w:rPr>
            </w:pPr>
            <w:r w:rsidRPr="00FA00B1">
              <w:rPr>
                <w:rFonts w:ascii="Arial" w:hAnsi="Arial" w:cs="Arial"/>
                <w:sz w:val="20"/>
                <w:szCs w:val="20"/>
                <w:lang w:val="en-GB"/>
              </w:rPr>
              <w:t>2,897,535,515</w:t>
            </w:r>
          </w:p>
        </w:tc>
      </w:tr>
      <w:tr w:rsidR="00581C7E" w:rsidRPr="00FA00B1" w14:paraId="4191F25E" w14:textId="77777777" w:rsidTr="00AD7FC0">
        <w:trPr>
          <w:trHeight w:val="198"/>
        </w:trPr>
        <w:tc>
          <w:tcPr>
            <w:tcW w:w="2970" w:type="dxa"/>
            <w:vAlign w:val="bottom"/>
          </w:tcPr>
          <w:p w14:paraId="6AC524BB" w14:textId="6BF64E23" w:rsidR="00581C7E" w:rsidRPr="00FA00B1" w:rsidRDefault="00581C7E" w:rsidP="00581C7E">
            <w:pPr>
              <w:tabs>
                <w:tab w:val="left" w:pos="450"/>
                <w:tab w:val="left" w:pos="2880"/>
              </w:tabs>
              <w:spacing w:line="380" w:lineRule="exact"/>
              <w:ind w:left="432" w:hanging="270"/>
              <w:jc w:val="left"/>
              <w:rPr>
                <w:rFonts w:ascii="Arial" w:hAnsi="Arial" w:cs="Arial"/>
                <w:sz w:val="20"/>
                <w:szCs w:val="20"/>
              </w:rPr>
            </w:pPr>
            <w:r w:rsidRPr="00FA00B1">
              <w:rPr>
                <w:rFonts w:ascii="Arial" w:hAnsi="Arial" w:cs="Arial"/>
                <w:sz w:val="20"/>
                <w:szCs w:val="20"/>
              </w:rPr>
              <w:t xml:space="preserve">31 December 2020 </w:t>
            </w:r>
          </w:p>
        </w:tc>
        <w:tc>
          <w:tcPr>
            <w:tcW w:w="1578" w:type="dxa"/>
            <w:shd w:val="clear" w:color="auto" w:fill="auto"/>
            <w:vAlign w:val="bottom"/>
          </w:tcPr>
          <w:p w14:paraId="281F0AED" w14:textId="243824CC" w:rsidR="00581C7E" w:rsidRPr="00FA00B1" w:rsidRDefault="00581C7E" w:rsidP="00581C7E">
            <w:pPr>
              <w:tabs>
                <w:tab w:val="decimal" w:pos="1332"/>
              </w:tabs>
              <w:snapToGrid w:val="0"/>
              <w:spacing w:line="380" w:lineRule="exact"/>
              <w:ind w:right="-43"/>
              <w:rPr>
                <w:rFonts w:ascii="Arial" w:hAnsi="Arial" w:cs="Arial"/>
                <w:sz w:val="20"/>
                <w:szCs w:val="20"/>
                <w:lang w:val="en-GB"/>
              </w:rPr>
            </w:pPr>
            <w:r w:rsidRPr="00FA00B1">
              <w:rPr>
                <w:rFonts w:ascii="Arial" w:hAnsi="Arial" w:cs="Arial"/>
                <w:sz w:val="20"/>
                <w:szCs w:val="20"/>
                <w:lang w:val="en-GB"/>
              </w:rPr>
              <w:t>1,290,874,285</w:t>
            </w:r>
          </w:p>
        </w:tc>
        <w:tc>
          <w:tcPr>
            <w:tcW w:w="1578" w:type="dxa"/>
            <w:shd w:val="clear" w:color="auto" w:fill="auto"/>
            <w:vAlign w:val="bottom"/>
          </w:tcPr>
          <w:p w14:paraId="49F2FCA4" w14:textId="2A5937C4" w:rsidR="00581C7E" w:rsidRPr="00FA00B1" w:rsidRDefault="00581C7E" w:rsidP="00581C7E">
            <w:pPr>
              <w:tabs>
                <w:tab w:val="decimal" w:pos="1332"/>
              </w:tabs>
              <w:snapToGrid w:val="0"/>
              <w:spacing w:line="380" w:lineRule="exact"/>
              <w:ind w:right="-43"/>
              <w:rPr>
                <w:rFonts w:ascii="Arial" w:hAnsi="Arial" w:cs="Arial"/>
                <w:sz w:val="20"/>
                <w:szCs w:val="20"/>
                <w:lang w:val="en-GB"/>
              </w:rPr>
            </w:pPr>
            <w:r w:rsidRPr="00FA00B1">
              <w:rPr>
                <w:rFonts w:ascii="Arial" w:hAnsi="Arial" w:cs="Arial"/>
                <w:sz w:val="20"/>
                <w:szCs w:val="20"/>
                <w:lang w:val="en-GB"/>
              </w:rPr>
              <w:t>1,066,286,307</w:t>
            </w:r>
          </w:p>
        </w:tc>
        <w:tc>
          <w:tcPr>
            <w:tcW w:w="1578" w:type="dxa"/>
            <w:shd w:val="clear" w:color="auto" w:fill="auto"/>
            <w:vAlign w:val="bottom"/>
          </w:tcPr>
          <w:p w14:paraId="09D2F18E" w14:textId="603B2CF0" w:rsidR="00581C7E" w:rsidRPr="00FA00B1" w:rsidRDefault="00581C7E" w:rsidP="00581C7E">
            <w:pPr>
              <w:tabs>
                <w:tab w:val="decimal" w:pos="1332"/>
              </w:tabs>
              <w:snapToGrid w:val="0"/>
              <w:spacing w:line="380" w:lineRule="exact"/>
              <w:ind w:right="-43"/>
              <w:rPr>
                <w:rFonts w:ascii="Arial" w:hAnsi="Arial" w:cs="Arial"/>
                <w:sz w:val="20"/>
                <w:szCs w:val="20"/>
                <w:lang w:val="en-GB"/>
              </w:rPr>
            </w:pPr>
            <w:r w:rsidRPr="00FA00B1">
              <w:rPr>
                <w:rFonts w:ascii="Arial" w:hAnsi="Arial" w:cs="Arial"/>
                <w:sz w:val="20"/>
                <w:szCs w:val="20"/>
                <w:lang w:val="en-GB"/>
              </w:rPr>
              <w:t>275,582,394</w:t>
            </w:r>
          </w:p>
        </w:tc>
        <w:tc>
          <w:tcPr>
            <w:tcW w:w="1578" w:type="dxa"/>
            <w:shd w:val="clear" w:color="auto" w:fill="auto"/>
            <w:vAlign w:val="bottom"/>
          </w:tcPr>
          <w:p w14:paraId="7C897D1E" w14:textId="52057A8F" w:rsidR="00581C7E" w:rsidRPr="00FA00B1" w:rsidRDefault="00581C7E" w:rsidP="00581C7E">
            <w:pPr>
              <w:tabs>
                <w:tab w:val="decimal" w:pos="1332"/>
              </w:tabs>
              <w:snapToGrid w:val="0"/>
              <w:spacing w:line="380" w:lineRule="exact"/>
              <w:ind w:right="-43"/>
              <w:rPr>
                <w:rFonts w:ascii="Arial" w:hAnsi="Arial" w:cs="Arial"/>
                <w:sz w:val="20"/>
                <w:szCs w:val="20"/>
                <w:lang w:val="en-GB"/>
              </w:rPr>
            </w:pPr>
            <w:r w:rsidRPr="00FA00B1">
              <w:rPr>
                <w:rFonts w:ascii="Arial" w:hAnsi="Arial" w:cs="Arial"/>
                <w:sz w:val="20"/>
                <w:szCs w:val="20"/>
                <w:lang w:val="en-GB"/>
              </w:rPr>
              <w:t>2,632,742,986</w:t>
            </w:r>
          </w:p>
        </w:tc>
      </w:tr>
    </w:tbl>
    <w:p w14:paraId="170BCD67" w14:textId="63830297" w:rsidR="008C3DBA" w:rsidRPr="00FA00B1" w:rsidRDefault="00A827B1" w:rsidP="00FC0E93">
      <w:pPr>
        <w:pStyle w:val="Heading1"/>
        <w:spacing w:before="240" w:after="120" w:line="380" w:lineRule="exact"/>
        <w:ind w:left="547" w:hanging="547"/>
        <w:jc w:val="left"/>
        <w:rPr>
          <w:rFonts w:ascii="Arial" w:hAnsi="Arial" w:cs="Arial"/>
          <w:b/>
          <w:bCs/>
          <w:spacing w:val="0"/>
          <w:sz w:val="22"/>
          <w:szCs w:val="22"/>
          <w:u w:val="none"/>
        </w:rPr>
      </w:pPr>
      <w:bookmarkStart w:id="16" w:name="_Toc23757809"/>
      <w:r w:rsidRPr="00FA00B1">
        <w:rPr>
          <w:rFonts w:ascii="Arial" w:hAnsi="Arial" w:cs="Arial"/>
          <w:b/>
          <w:bCs/>
          <w:spacing w:val="0"/>
          <w:sz w:val="22"/>
          <w:szCs w:val="22"/>
          <w:u w:val="none"/>
        </w:rPr>
        <w:t>1</w:t>
      </w:r>
      <w:r w:rsidR="00B808B5" w:rsidRPr="00FA00B1">
        <w:rPr>
          <w:rFonts w:ascii="Arial" w:hAnsi="Arial" w:cs="Arial"/>
          <w:b/>
          <w:bCs/>
          <w:spacing w:val="0"/>
          <w:sz w:val="22"/>
          <w:szCs w:val="22"/>
          <w:u w:val="none"/>
        </w:rPr>
        <w:t>6</w:t>
      </w:r>
      <w:r w:rsidR="002B7350" w:rsidRPr="00FA00B1">
        <w:rPr>
          <w:rFonts w:ascii="Arial" w:hAnsi="Arial" w:cs="Arial"/>
          <w:b/>
          <w:bCs/>
          <w:spacing w:val="0"/>
          <w:sz w:val="22"/>
          <w:szCs w:val="22"/>
          <w:u w:val="none"/>
        </w:rPr>
        <w:t>.</w:t>
      </w:r>
      <w:r w:rsidR="008C3DBA" w:rsidRPr="00FA00B1">
        <w:rPr>
          <w:rFonts w:ascii="Arial" w:hAnsi="Arial" w:cs="Arial"/>
          <w:b/>
          <w:bCs/>
          <w:spacing w:val="0"/>
          <w:sz w:val="22"/>
          <w:szCs w:val="22"/>
          <w:u w:val="none"/>
          <w:cs/>
        </w:rPr>
        <w:tab/>
      </w:r>
      <w:r w:rsidR="00D966F0" w:rsidRPr="00FA00B1">
        <w:rPr>
          <w:rFonts w:ascii="Arial" w:hAnsi="Arial" w:cs="Arial"/>
          <w:b/>
          <w:bCs/>
          <w:spacing w:val="0"/>
          <w:sz w:val="22"/>
          <w:szCs w:val="22"/>
          <w:u w:val="none"/>
        </w:rPr>
        <w:t>Operating expense</w:t>
      </w:r>
      <w:r w:rsidR="00762464" w:rsidRPr="00FA00B1">
        <w:rPr>
          <w:rFonts w:ascii="Arial" w:hAnsi="Arial" w:cs="Arial"/>
          <w:b/>
          <w:bCs/>
          <w:spacing w:val="0"/>
          <w:sz w:val="22"/>
          <w:szCs w:val="22"/>
          <w:u w:val="none"/>
        </w:rPr>
        <w:t>s</w:t>
      </w:r>
      <w:bookmarkEnd w:id="16"/>
      <w:r w:rsidR="00D966F0" w:rsidRPr="00FA00B1">
        <w:rPr>
          <w:rFonts w:ascii="Arial" w:hAnsi="Arial" w:cs="Arial"/>
          <w:b/>
          <w:bCs/>
          <w:spacing w:val="0"/>
          <w:sz w:val="22"/>
          <w:szCs w:val="22"/>
          <w:u w:val="none"/>
        </w:rPr>
        <w:tab/>
      </w:r>
    </w:p>
    <w:tbl>
      <w:tblPr>
        <w:tblW w:w="9236" w:type="dxa"/>
        <w:tblInd w:w="558" w:type="dxa"/>
        <w:tblLayout w:type="fixed"/>
        <w:tblLook w:val="04A0" w:firstRow="1" w:lastRow="0" w:firstColumn="1" w:lastColumn="0" w:noHBand="0" w:noVBand="1"/>
      </w:tblPr>
      <w:tblGrid>
        <w:gridCol w:w="3600"/>
        <w:gridCol w:w="1409"/>
        <w:gridCol w:w="1409"/>
        <w:gridCol w:w="1409"/>
        <w:gridCol w:w="1409"/>
      </w:tblGrid>
      <w:tr w:rsidR="00743C12" w:rsidRPr="00FA00B1" w14:paraId="319C1082" w14:textId="77777777" w:rsidTr="004622F4">
        <w:tc>
          <w:tcPr>
            <w:tcW w:w="3600" w:type="dxa"/>
          </w:tcPr>
          <w:p w14:paraId="700DBC41" w14:textId="77777777" w:rsidR="00743C12" w:rsidRPr="00FA00B1" w:rsidRDefault="00743C12" w:rsidP="004622F4">
            <w:pPr>
              <w:tabs>
                <w:tab w:val="left" w:pos="284"/>
                <w:tab w:val="left" w:pos="567"/>
                <w:tab w:val="left" w:pos="851"/>
              </w:tabs>
              <w:spacing w:line="380" w:lineRule="exact"/>
              <w:jc w:val="right"/>
              <w:rPr>
                <w:rFonts w:ascii="Arial" w:hAnsi="Arial" w:cs="Arial"/>
                <w:sz w:val="19"/>
                <w:szCs w:val="19"/>
              </w:rPr>
            </w:pPr>
          </w:p>
        </w:tc>
        <w:tc>
          <w:tcPr>
            <w:tcW w:w="5636" w:type="dxa"/>
            <w:gridSpan w:val="4"/>
            <w:hideMark/>
          </w:tcPr>
          <w:p w14:paraId="59FBF2BD" w14:textId="77777777" w:rsidR="00743C12" w:rsidRPr="00FA00B1" w:rsidRDefault="00743C12" w:rsidP="004622F4">
            <w:pPr>
              <w:spacing w:line="380" w:lineRule="exact"/>
              <w:ind w:left="-108" w:right="0"/>
              <w:jc w:val="right"/>
              <w:rPr>
                <w:rFonts w:ascii="Arial" w:hAnsi="Arial" w:cs="Arial"/>
                <w:sz w:val="19"/>
                <w:szCs w:val="19"/>
              </w:rPr>
            </w:pPr>
            <w:r w:rsidRPr="00FA00B1">
              <w:rPr>
                <w:rFonts w:ascii="Arial" w:hAnsi="Arial" w:cs="Arial"/>
                <w:sz w:val="19"/>
                <w:szCs w:val="19"/>
              </w:rPr>
              <w:t>(Unit: Baht)</w:t>
            </w:r>
          </w:p>
        </w:tc>
      </w:tr>
      <w:tr w:rsidR="00743C12" w:rsidRPr="00FA00B1" w14:paraId="166DE0FE" w14:textId="77777777" w:rsidTr="004622F4">
        <w:tc>
          <w:tcPr>
            <w:tcW w:w="3600" w:type="dxa"/>
          </w:tcPr>
          <w:p w14:paraId="4B320884" w14:textId="77777777" w:rsidR="00743C12" w:rsidRPr="00FA00B1" w:rsidRDefault="00743C12" w:rsidP="004622F4">
            <w:pPr>
              <w:tabs>
                <w:tab w:val="left" w:pos="284"/>
                <w:tab w:val="left" w:pos="567"/>
                <w:tab w:val="left" w:pos="851"/>
              </w:tabs>
              <w:spacing w:line="380" w:lineRule="exact"/>
              <w:rPr>
                <w:rFonts w:ascii="Arial" w:hAnsi="Arial" w:cs="Arial"/>
                <w:sz w:val="19"/>
                <w:szCs w:val="19"/>
              </w:rPr>
            </w:pPr>
          </w:p>
          <w:p w14:paraId="597DA01F" w14:textId="77777777" w:rsidR="00743C12" w:rsidRPr="00FA00B1" w:rsidRDefault="00743C12" w:rsidP="004622F4">
            <w:pPr>
              <w:rPr>
                <w:rFonts w:ascii="Arial" w:hAnsi="Arial" w:cs="Arial"/>
                <w:sz w:val="19"/>
                <w:szCs w:val="19"/>
              </w:rPr>
            </w:pPr>
          </w:p>
        </w:tc>
        <w:tc>
          <w:tcPr>
            <w:tcW w:w="2818" w:type="dxa"/>
            <w:gridSpan w:val="2"/>
            <w:vAlign w:val="bottom"/>
            <w:hideMark/>
          </w:tcPr>
          <w:p w14:paraId="43749BE1" w14:textId="77777777" w:rsidR="00743C12" w:rsidRPr="00FA00B1" w:rsidRDefault="00743C12" w:rsidP="004622F4">
            <w:pPr>
              <w:pBdr>
                <w:bottom w:val="single" w:sz="4" w:space="1" w:color="auto"/>
              </w:pBdr>
              <w:spacing w:line="380" w:lineRule="exact"/>
              <w:ind w:left="-18" w:right="-18"/>
              <w:jc w:val="center"/>
              <w:rPr>
                <w:rFonts w:ascii="Arial" w:hAnsi="Arial" w:cs="Arial"/>
                <w:sz w:val="19"/>
                <w:szCs w:val="19"/>
              </w:rPr>
            </w:pPr>
            <w:r w:rsidRPr="00FA00B1">
              <w:rPr>
                <w:rFonts w:ascii="Arial" w:hAnsi="Arial" w:cs="Arial"/>
                <w:sz w:val="19"/>
                <w:szCs w:val="19"/>
              </w:rPr>
              <w:t>For the three-month periods ended 30 September</w:t>
            </w:r>
          </w:p>
        </w:tc>
        <w:tc>
          <w:tcPr>
            <w:tcW w:w="2818" w:type="dxa"/>
            <w:gridSpan w:val="2"/>
            <w:vAlign w:val="bottom"/>
            <w:hideMark/>
          </w:tcPr>
          <w:p w14:paraId="6B8CDFAD" w14:textId="77777777" w:rsidR="00743C12" w:rsidRPr="00FA00B1" w:rsidRDefault="00743C12" w:rsidP="004622F4">
            <w:pPr>
              <w:pBdr>
                <w:bottom w:val="single" w:sz="4" w:space="1" w:color="auto"/>
              </w:pBdr>
              <w:spacing w:line="380" w:lineRule="exact"/>
              <w:ind w:left="-18" w:right="-18"/>
              <w:jc w:val="center"/>
              <w:rPr>
                <w:rFonts w:ascii="Arial" w:hAnsi="Arial" w:cs="Arial"/>
                <w:sz w:val="19"/>
                <w:szCs w:val="19"/>
              </w:rPr>
            </w:pPr>
            <w:r w:rsidRPr="00FA00B1">
              <w:rPr>
                <w:rFonts w:ascii="Arial" w:hAnsi="Arial" w:cs="Arial"/>
                <w:sz w:val="19"/>
                <w:szCs w:val="19"/>
              </w:rPr>
              <w:t>For the nine-month periods ended 30 September</w:t>
            </w:r>
          </w:p>
        </w:tc>
      </w:tr>
      <w:tr w:rsidR="00743C12" w:rsidRPr="00FA00B1" w14:paraId="2FDCB049" w14:textId="77777777" w:rsidTr="004622F4">
        <w:tc>
          <w:tcPr>
            <w:tcW w:w="3600" w:type="dxa"/>
            <w:hideMark/>
          </w:tcPr>
          <w:p w14:paraId="105D2E8B" w14:textId="77777777" w:rsidR="00743C12" w:rsidRPr="00FA00B1" w:rsidRDefault="00743C12" w:rsidP="00743C12">
            <w:pPr>
              <w:tabs>
                <w:tab w:val="left" w:pos="3656"/>
              </w:tabs>
              <w:spacing w:line="380" w:lineRule="exact"/>
              <w:rPr>
                <w:rFonts w:ascii="Arial" w:hAnsi="Arial" w:cs="Arial"/>
                <w:sz w:val="19"/>
                <w:szCs w:val="19"/>
              </w:rPr>
            </w:pPr>
            <w:r w:rsidRPr="00FA00B1">
              <w:rPr>
                <w:rFonts w:ascii="Arial" w:hAnsi="Arial" w:cs="Arial"/>
                <w:sz w:val="19"/>
                <w:szCs w:val="19"/>
              </w:rPr>
              <w:tab/>
            </w:r>
          </w:p>
        </w:tc>
        <w:tc>
          <w:tcPr>
            <w:tcW w:w="1409" w:type="dxa"/>
            <w:vAlign w:val="bottom"/>
          </w:tcPr>
          <w:p w14:paraId="61CF3BCC" w14:textId="1E7EC748" w:rsidR="00743C12" w:rsidRPr="00FA00B1" w:rsidRDefault="00743C12" w:rsidP="00743C12">
            <w:pPr>
              <w:pBdr>
                <w:bottom w:val="single" w:sz="4" w:space="1" w:color="auto"/>
              </w:pBdr>
              <w:spacing w:line="380" w:lineRule="exact"/>
              <w:ind w:left="-18" w:right="-18"/>
              <w:jc w:val="center"/>
              <w:rPr>
                <w:rFonts w:ascii="Arial" w:hAnsi="Arial" w:cs="Arial"/>
                <w:sz w:val="19"/>
                <w:szCs w:val="19"/>
              </w:rPr>
            </w:pPr>
            <w:r w:rsidRPr="00FA00B1">
              <w:rPr>
                <w:rFonts w:ascii="Arial" w:hAnsi="Arial" w:cs="Arial"/>
                <w:sz w:val="19"/>
                <w:szCs w:val="19"/>
              </w:rPr>
              <w:t>2021</w:t>
            </w:r>
          </w:p>
        </w:tc>
        <w:tc>
          <w:tcPr>
            <w:tcW w:w="1409" w:type="dxa"/>
            <w:vAlign w:val="bottom"/>
          </w:tcPr>
          <w:p w14:paraId="6635EEE1" w14:textId="66D13F9C" w:rsidR="00743C12" w:rsidRPr="00FA00B1" w:rsidRDefault="00743C12" w:rsidP="00743C12">
            <w:pPr>
              <w:pBdr>
                <w:bottom w:val="single" w:sz="4" w:space="1" w:color="auto"/>
              </w:pBdr>
              <w:spacing w:line="380" w:lineRule="exact"/>
              <w:ind w:left="-18" w:right="-18"/>
              <w:jc w:val="center"/>
              <w:rPr>
                <w:rFonts w:ascii="Arial" w:hAnsi="Arial" w:cs="Arial"/>
                <w:sz w:val="19"/>
                <w:szCs w:val="19"/>
              </w:rPr>
            </w:pPr>
            <w:r w:rsidRPr="00FA00B1">
              <w:rPr>
                <w:rFonts w:ascii="Arial" w:hAnsi="Arial" w:cs="Arial"/>
                <w:sz w:val="19"/>
                <w:szCs w:val="19"/>
              </w:rPr>
              <w:t>2020</w:t>
            </w:r>
          </w:p>
        </w:tc>
        <w:tc>
          <w:tcPr>
            <w:tcW w:w="1409" w:type="dxa"/>
            <w:vAlign w:val="bottom"/>
          </w:tcPr>
          <w:p w14:paraId="3E1A0B8D" w14:textId="66EC3D95" w:rsidR="00743C12" w:rsidRPr="00FA00B1" w:rsidRDefault="00743C12" w:rsidP="00743C12">
            <w:pPr>
              <w:pBdr>
                <w:bottom w:val="single" w:sz="4" w:space="1" w:color="auto"/>
              </w:pBdr>
              <w:spacing w:line="380" w:lineRule="exact"/>
              <w:ind w:left="-18" w:right="-18"/>
              <w:jc w:val="center"/>
              <w:rPr>
                <w:rFonts w:ascii="Arial" w:hAnsi="Arial" w:cs="Arial"/>
                <w:sz w:val="19"/>
                <w:szCs w:val="19"/>
              </w:rPr>
            </w:pPr>
            <w:r w:rsidRPr="00FA00B1">
              <w:rPr>
                <w:rFonts w:ascii="Arial" w:hAnsi="Arial" w:cs="Arial"/>
                <w:sz w:val="19"/>
                <w:szCs w:val="19"/>
              </w:rPr>
              <w:t>2021</w:t>
            </w:r>
          </w:p>
        </w:tc>
        <w:tc>
          <w:tcPr>
            <w:tcW w:w="1409" w:type="dxa"/>
            <w:vAlign w:val="bottom"/>
            <w:hideMark/>
          </w:tcPr>
          <w:p w14:paraId="0839E396" w14:textId="57354945" w:rsidR="00743C12" w:rsidRPr="00FA00B1" w:rsidRDefault="00743C12" w:rsidP="00743C12">
            <w:pPr>
              <w:pBdr>
                <w:bottom w:val="single" w:sz="4" w:space="1" w:color="auto"/>
              </w:pBdr>
              <w:spacing w:line="380" w:lineRule="exact"/>
              <w:ind w:left="-18" w:right="-18"/>
              <w:jc w:val="center"/>
              <w:rPr>
                <w:rFonts w:ascii="Arial" w:hAnsi="Arial" w:cs="Arial"/>
                <w:sz w:val="19"/>
                <w:szCs w:val="19"/>
              </w:rPr>
            </w:pPr>
            <w:r w:rsidRPr="00FA00B1">
              <w:rPr>
                <w:rFonts w:ascii="Arial" w:hAnsi="Arial" w:cs="Arial"/>
                <w:sz w:val="19"/>
                <w:szCs w:val="19"/>
              </w:rPr>
              <w:t>2020</w:t>
            </w:r>
          </w:p>
        </w:tc>
      </w:tr>
      <w:tr w:rsidR="00581C7E" w:rsidRPr="00FA00B1" w14:paraId="0C7DFBCA" w14:textId="77777777" w:rsidTr="004622F4">
        <w:tc>
          <w:tcPr>
            <w:tcW w:w="3600" w:type="dxa"/>
            <w:hideMark/>
          </w:tcPr>
          <w:p w14:paraId="40639C3D" w14:textId="77777777" w:rsidR="00581C7E" w:rsidRPr="00FA00B1" w:rsidRDefault="00581C7E" w:rsidP="00581C7E">
            <w:pPr>
              <w:tabs>
                <w:tab w:val="left" w:pos="284"/>
                <w:tab w:val="left" w:pos="567"/>
                <w:tab w:val="left" w:pos="851"/>
              </w:tabs>
              <w:spacing w:line="380" w:lineRule="exact"/>
              <w:ind w:left="175" w:right="-107" w:hanging="142"/>
              <w:jc w:val="left"/>
              <w:rPr>
                <w:rFonts w:ascii="Arial" w:hAnsi="Arial" w:cs="Arial"/>
                <w:sz w:val="19"/>
                <w:szCs w:val="19"/>
              </w:rPr>
            </w:pPr>
            <w:r w:rsidRPr="00FA00B1">
              <w:rPr>
                <w:rFonts w:ascii="Arial" w:hAnsi="Arial" w:cs="Arial"/>
                <w:sz w:val="19"/>
                <w:szCs w:val="19"/>
              </w:rPr>
              <w:t xml:space="preserve">Personnel expenses </w:t>
            </w:r>
          </w:p>
        </w:tc>
        <w:tc>
          <w:tcPr>
            <w:tcW w:w="1409" w:type="dxa"/>
            <w:vAlign w:val="bottom"/>
          </w:tcPr>
          <w:p w14:paraId="486DA115" w14:textId="48B83A9F" w:rsidR="00581C7E" w:rsidRPr="00FA00B1" w:rsidRDefault="00581C7E" w:rsidP="00581C7E">
            <w:pPr>
              <w:tabs>
                <w:tab w:val="decimal" w:pos="1096"/>
              </w:tabs>
              <w:spacing w:line="380" w:lineRule="exact"/>
              <w:ind w:right="0"/>
              <w:jc w:val="left"/>
              <w:rPr>
                <w:rFonts w:ascii="Arial" w:hAnsi="Arial" w:cs="Arial"/>
                <w:sz w:val="19"/>
                <w:szCs w:val="19"/>
              </w:rPr>
            </w:pPr>
            <w:r w:rsidRPr="00FA00B1">
              <w:rPr>
                <w:rFonts w:ascii="Arial" w:hAnsi="Arial" w:cs="Arial"/>
                <w:sz w:val="19"/>
                <w:szCs w:val="19"/>
              </w:rPr>
              <w:t>25,150,081</w:t>
            </w:r>
          </w:p>
        </w:tc>
        <w:tc>
          <w:tcPr>
            <w:tcW w:w="1409" w:type="dxa"/>
            <w:vAlign w:val="bottom"/>
            <w:hideMark/>
          </w:tcPr>
          <w:p w14:paraId="30C98310" w14:textId="4C42D59B" w:rsidR="00581C7E" w:rsidRPr="00FA00B1" w:rsidRDefault="00581C7E" w:rsidP="00581C7E">
            <w:pPr>
              <w:tabs>
                <w:tab w:val="decimal" w:pos="1096"/>
              </w:tabs>
              <w:spacing w:line="380" w:lineRule="exact"/>
              <w:ind w:right="0"/>
              <w:jc w:val="left"/>
              <w:rPr>
                <w:rFonts w:ascii="Arial" w:hAnsi="Arial" w:cs="Arial"/>
                <w:sz w:val="19"/>
                <w:szCs w:val="19"/>
              </w:rPr>
            </w:pPr>
            <w:r w:rsidRPr="00FA00B1">
              <w:rPr>
                <w:rFonts w:ascii="Arial" w:hAnsi="Arial" w:cs="Arial"/>
                <w:sz w:val="19"/>
                <w:szCs w:val="19"/>
              </w:rPr>
              <w:t>24,658,110</w:t>
            </w:r>
          </w:p>
        </w:tc>
        <w:tc>
          <w:tcPr>
            <w:tcW w:w="1409" w:type="dxa"/>
            <w:vAlign w:val="bottom"/>
          </w:tcPr>
          <w:p w14:paraId="3DB5CDE3" w14:textId="3B097CB7" w:rsidR="00581C7E" w:rsidRPr="00FA00B1" w:rsidRDefault="00581C7E" w:rsidP="00581C7E">
            <w:pPr>
              <w:tabs>
                <w:tab w:val="decimal" w:pos="1096"/>
              </w:tabs>
              <w:spacing w:line="380" w:lineRule="exact"/>
              <w:ind w:right="0"/>
              <w:jc w:val="left"/>
              <w:rPr>
                <w:rFonts w:ascii="Arial" w:hAnsi="Arial" w:cs="Arial"/>
                <w:sz w:val="19"/>
                <w:szCs w:val="19"/>
              </w:rPr>
            </w:pPr>
            <w:r w:rsidRPr="00FA00B1">
              <w:rPr>
                <w:rFonts w:ascii="Arial" w:hAnsi="Arial" w:cs="Arial"/>
                <w:sz w:val="19"/>
                <w:szCs w:val="19"/>
              </w:rPr>
              <w:t>76,805,523</w:t>
            </w:r>
          </w:p>
        </w:tc>
        <w:tc>
          <w:tcPr>
            <w:tcW w:w="1409" w:type="dxa"/>
            <w:vAlign w:val="bottom"/>
            <w:hideMark/>
          </w:tcPr>
          <w:p w14:paraId="02A8457A" w14:textId="2E73C90B" w:rsidR="00581C7E" w:rsidRPr="00FA00B1" w:rsidRDefault="00581C7E" w:rsidP="00581C7E">
            <w:pPr>
              <w:tabs>
                <w:tab w:val="decimal" w:pos="1096"/>
              </w:tabs>
              <w:spacing w:line="380" w:lineRule="exact"/>
              <w:ind w:right="0"/>
              <w:jc w:val="left"/>
              <w:rPr>
                <w:rFonts w:ascii="Arial" w:hAnsi="Arial" w:cs="Arial"/>
                <w:sz w:val="19"/>
                <w:szCs w:val="19"/>
              </w:rPr>
            </w:pPr>
            <w:r w:rsidRPr="00FA00B1">
              <w:rPr>
                <w:rFonts w:ascii="Arial" w:hAnsi="Arial" w:cs="Arial"/>
                <w:sz w:val="19"/>
                <w:szCs w:val="19"/>
              </w:rPr>
              <w:t>71,877,810</w:t>
            </w:r>
          </w:p>
        </w:tc>
      </w:tr>
      <w:tr w:rsidR="00581C7E" w:rsidRPr="00FA00B1" w14:paraId="01EF328B" w14:textId="77777777" w:rsidTr="004622F4">
        <w:tc>
          <w:tcPr>
            <w:tcW w:w="3600" w:type="dxa"/>
            <w:vAlign w:val="bottom"/>
            <w:hideMark/>
          </w:tcPr>
          <w:p w14:paraId="58313D24" w14:textId="77777777" w:rsidR="00581C7E" w:rsidRPr="00FA00B1" w:rsidRDefault="00581C7E" w:rsidP="00581C7E">
            <w:pPr>
              <w:tabs>
                <w:tab w:val="left" w:pos="284"/>
                <w:tab w:val="left" w:pos="567"/>
                <w:tab w:val="left" w:pos="851"/>
              </w:tabs>
              <w:spacing w:line="380" w:lineRule="exact"/>
              <w:ind w:left="175" w:right="-107" w:hanging="142"/>
              <w:jc w:val="left"/>
              <w:rPr>
                <w:rFonts w:ascii="Arial" w:hAnsi="Arial" w:cs="Arial"/>
                <w:sz w:val="19"/>
                <w:szCs w:val="19"/>
              </w:rPr>
            </w:pPr>
            <w:r w:rsidRPr="00FA00B1">
              <w:rPr>
                <w:rFonts w:ascii="Arial" w:hAnsi="Arial" w:cs="Arial"/>
                <w:sz w:val="19"/>
                <w:szCs w:val="19"/>
              </w:rPr>
              <w:t xml:space="preserve">Premise and equipment expenses </w:t>
            </w:r>
          </w:p>
        </w:tc>
        <w:tc>
          <w:tcPr>
            <w:tcW w:w="1409" w:type="dxa"/>
            <w:vAlign w:val="bottom"/>
          </w:tcPr>
          <w:p w14:paraId="740366DB" w14:textId="76025769" w:rsidR="00581C7E" w:rsidRPr="00FA00B1" w:rsidRDefault="00581C7E" w:rsidP="00581C7E">
            <w:pPr>
              <w:tabs>
                <w:tab w:val="decimal" w:pos="1096"/>
              </w:tabs>
              <w:spacing w:line="380" w:lineRule="exact"/>
              <w:ind w:right="0"/>
              <w:jc w:val="left"/>
              <w:rPr>
                <w:rFonts w:ascii="Arial" w:hAnsi="Arial" w:cs="Arial"/>
                <w:sz w:val="19"/>
                <w:szCs w:val="19"/>
              </w:rPr>
            </w:pPr>
            <w:r w:rsidRPr="00FA00B1">
              <w:rPr>
                <w:rFonts w:ascii="Arial" w:hAnsi="Arial" w:cs="Arial"/>
                <w:sz w:val="19"/>
                <w:szCs w:val="19"/>
              </w:rPr>
              <w:t>13,200,731</w:t>
            </w:r>
          </w:p>
        </w:tc>
        <w:tc>
          <w:tcPr>
            <w:tcW w:w="1409" w:type="dxa"/>
            <w:vAlign w:val="bottom"/>
            <w:hideMark/>
          </w:tcPr>
          <w:p w14:paraId="418DD9D7" w14:textId="044FD9FA" w:rsidR="00581C7E" w:rsidRPr="00FA00B1" w:rsidRDefault="00581C7E" w:rsidP="00581C7E">
            <w:pPr>
              <w:tabs>
                <w:tab w:val="decimal" w:pos="1096"/>
              </w:tabs>
              <w:spacing w:line="380" w:lineRule="exact"/>
              <w:ind w:right="0"/>
              <w:jc w:val="left"/>
              <w:rPr>
                <w:rFonts w:ascii="Arial" w:hAnsi="Arial" w:cs="Arial"/>
                <w:sz w:val="19"/>
                <w:szCs w:val="19"/>
              </w:rPr>
            </w:pPr>
            <w:r w:rsidRPr="00FA00B1">
              <w:rPr>
                <w:rFonts w:ascii="Arial" w:hAnsi="Arial" w:cs="Arial"/>
                <w:sz w:val="19"/>
                <w:szCs w:val="19"/>
              </w:rPr>
              <w:t>13,524,441</w:t>
            </w:r>
          </w:p>
        </w:tc>
        <w:tc>
          <w:tcPr>
            <w:tcW w:w="1409" w:type="dxa"/>
            <w:vAlign w:val="bottom"/>
          </w:tcPr>
          <w:p w14:paraId="79EAF7BA" w14:textId="0669F4BC" w:rsidR="00581C7E" w:rsidRPr="00FA00B1" w:rsidRDefault="00581C7E" w:rsidP="00581C7E">
            <w:pPr>
              <w:tabs>
                <w:tab w:val="decimal" w:pos="1096"/>
              </w:tabs>
              <w:spacing w:line="380" w:lineRule="exact"/>
              <w:ind w:right="0"/>
              <w:jc w:val="left"/>
              <w:rPr>
                <w:rFonts w:ascii="Arial" w:hAnsi="Arial" w:cs="Arial"/>
                <w:sz w:val="19"/>
                <w:szCs w:val="19"/>
              </w:rPr>
            </w:pPr>
            <w:r w:rsidRPr="00FA00B1">
              <w:rPr>
                <w:rFonts w:ascii="Arial" w:hAnsi="Arial" w:cs="Arial"/>
                <w:sz w:val="19"/>
                <w:szCs w:val="19"/>
              </w:rPr>
              <w:t>41,018,629</w:t>
            </w:r>
          </w:p>
        </w:tc>
        <w:tc>
          <w:tcPr>
            <w:tcW w:w="1409" w:type="dxa"/>
            <w:vAlign w:val="bottom"/>
            <w:hideMark/>
          </w:tcPr>
          <w:p w14:paraId="462E869E" w14:textId="00C1411E" w:rsidR="00581C7E" w:rsidRPr="00FA00B1" w:rsidRDefault="00581C7E" w:rsidP="00581C7E">
            <w:pPr>
              <w:tabs>
                <w:tab w:val="decimal" w:pos="1096"/>
              </w:tabs>
              <w:spacing w:line="380" w:lineRule="exact"/>
              <w:ind w:right="0"/>
              <w:jc w:val="left"/>
              <w:rPr>
                <w:rFonts w:ascii="Arial" w:hAnsi="Arial" w:cs="Arial"/>
                <w:sz w:val="19"/>
                <w:szCs w:val="19"/>
              </w:rPr>
            </w:pPr>
            <w:r w:rsidRPr="00FA00B1">
              <w:rPr>
                <w:rFonts w:ascii="Arial" w:hAnsi="Arial" w:cs="Arial"/>
                <w:sz w:val="19"/>
                <w:szCs w:val="19"/>
              </w:rPr>
              <w:t>44,909,563</w:t>
            </w:r>
          </w:p>
        </w:tc>
      </w:tr>
      <w:tr w:rsidR="00581C7E" w:rsidRPr="00FA00B1" w14:paraId="21BAF3E5" w14:textId="77777777" w:rsidTr="004622F4">
        <w:tc>
          <w:tcPr>
            <w:tcW w:w="3600" w:type="dxa"/>
            <w:hideMark/>
          </w:tcPr>
          <w:p w14:paraId="5072BB7D" w14:textId="77777777" w:rsidR="00581C7E" w:rsidRPr="00FA00B1" w:rsidRDefault="00581C7E" w:rsidP="00581C7E">
            <w:pPr>
              <w:tabs>
                <w:tab w:val="left" w:pos="284"/>
                <w:tab w:val="left" w:pos="567"/>
                <w:tab w:val="left" w:pos="851"/>
              </w:tabs>
              <w:spacing w:line="380" w:lineRule="exact"/>
              <w:ind w:left="33" w:right="-107"/>
              <w:jc w:val="left"/>
              <w:rPr>
                <w:rFonts w:ascii="Arial" w:hAnsi="Arial" w:cs="Arial"/>
                <w:sz w:val="19"/>
                <w:szCs w:val="19"/>
              </w:rPr>
            </w:pPr>
            <w:r w:rsidRPr="00FA00B1">
              <w:rPr>
                <w:rFonts w:ascii="Arial" w:hAnsi="Arial" w:cs="Arial"/>
                <w:sz w:val="19"/>
                <w:szCs w:val="19"/>
              </w:rPr>
              <w:t>Taxes and duties</w:t>
            </w:r>
          </w:p>
        </w:tc>
        <w:tc>
          <w:tcPr>
            <w:tcW w:w="1409" w:type="dxa"/>
            <w:vAlign w:val="bottom"/>
          </w:tcPr>
          <w:p w14:paraId="5C8F7EB5" w14:textId="29DE8A85" w:rsidR="00581C7E" w:rsidRPr="00FA00B1" w:rsidRDefault="00581C7E" w:rsidP="00581C7E">
            <w:pPr>
              <w:tabs>
                <w:tab w:val="decimal" w:pos="1096"/>
              </w:tabs>
              <w:spacing w:line="380" w:lineRule="exact"/>
              <w:ind w:right="0"/>
              <w:jc w:val="left"/>
              <w:rPr>
                <w:rFonts w:ascii="Arial" w:hAnsi="Arial" w:cs="Arial"/>
                <w:sz w:val="19"/>
                <w:szCs w:val="19"/>
              </w:rPr>
            </w:pPr>
            <w:r w:rsidRPr="00FA00B1">
              <w:rPr>
                <w:rFonts w:ascii="Arial" w:hAnsi="Arial" w:cs="Arial"/>
                <w:sz w:val="19"/>
                <w:szCs w:val="19"/>
              </w:rPr>
              <w:t>224,666</w:t>
            </w:r>
          </w:p>
        </w:tc>
        <w:tc>
          <w:tcPr>
            <w:tcW w:w="1409" w:type="dxa"/>
            <w:vAlign w:val="bottom"/>
            <w:hideMark/>
          </w:tcPr>
          <w:p w14:paraId="07FCBD80" w14:textId="704E6B7E" w:rsidR="00581C7E" w:rsidRPr="00FA00B1" w:rsidRDefault="00581C7E" w:rsidP="00581C7E">
            <w:pPr>
              <w:tabs>
                <w:tab w:val="decimal" w:pos="1096"/>
              </w:tabs>
              <w:spacing w:line="380" w:lineRule="exact"/>
              <w:ind w:right="0"/>
              <w:jc w:val="left"/>
              <w:rPr>
                <w:rFonts w:ascii="Arial" w:hAnsi="Arial" w:cs="Arial"/>
                <w:sz w:val="19"/>
                <w:szCs w:val="19"/>
              </w:rPr>
            </w:pPr>
            <w:r w:rsidRPr="00FA00B1">
              <w:rPr>
                <w:rFonts w:ascii="Arial" w:hAnsi="Arial" w:cs="Arial"/>
                <w:sz w:val="19"/>
                <w:szCs w:val="19"/>
              </w:rPr>
              <w:t>284,735</w:t>
            </w:r>
          </w:p>
        </w:tc>
        <w:tc>
          <w:tcPr>
            <w:tcW w:w="1409" w:type="dxa"/>
            <w:vAlign w:val="bottom"/>
          </w:tcPr>
          <w:p w14:paraId="05FE7F84" w14:textId="0B7EB0B8" w:rsidR="00581C7E" w:rsidRPr="00FA00B1" w:rsidRDefault="00581C7E" w:rsidP="00581C7E">
            <w:pPr>
              <w:tabs>
                <w:tab w:val="decimal" w:pos="1096"/>
              </w:tabs>
              <w:spacing w:line="380" w:lineRule="exact"/>
              <w:ind w:right="0"/>
              <w:jc w:val="left"/>
              <w:rPr>
                <w:rFonts w:ascii="Arial" w:hAnsi="Arial" w:cs="Arial"/>
                <w:sz w:val="19"/>
                <w:szCs w:val="19"/>
              </w:rPr>
            </w:pPr>
            <w:r w:rsidRPr="00FA00B1">
              <w:rPr>
                <w:rFonts w:ascii="Arial" w:hAnsi="Arial" w:cs="Arial"/>
                <w:sz w:val="19"/>
                <w:szCs w:val="19"/>
              </w:rPr>
              <w:t>1,639,181</w:t>
            </w:r>
          </w:p>
        </w:tc>
        <w:tc>
          <w:tcPr>
            <w:tcW w:w="1409" w:type="dxa"/>
            <w:vAlign w:val="bottom"/>
            <w:hideMark/>
          </w:tcPr>
          <w:p w14:paraId="0F6E9E48" w14:textId="41C18493" w:rsidR="00581C7E" w:rsidRPr="00FA00B1" w:rsidRDefault="00581C7E" w:rsidP="00581C7E">
            <w:pPr>
              <w:tabs>
                <w:tab w:val="decimal" w:pos="1096"/>
              </w:tabs>
              <w:spacing w:line="380" w:lineRule="exact"/>
              <w:ind w:right="0"/>
              <w:jc w:val="left"/>
              <w:rPr>
                <w:rFonts w:ascii="Arial" w:hAnsi="Arial" w:cs="Arial"/>
                <w:sz w:val="19"/>
                <w:szCs w:val="19"/>
              </w:rPr>
            </w:pPr>
            <w:r w:rsidRPr="00FA00B1">
              <w:rPr>
                <w:rFonts w:ascii="Arial" w:hAnsi="Arial" w:cs="Arial"/>
                <w:sz w:val="19"/>
                <w:szCs w:val="19"/>
              </w:rPr>
              <w:t>1,508,606</w:t>
            </w:r>
          </w:p>
        </w:tc>
      </w:tr>
      <w:tr w:rsidR="00581C7E" w:rsidRPr="00FA00B1" w14:paraId="7FC7DB95" w14:textId="77777777" w:rsidTr="004622F4">
        <w:tc>
          <w:tcPr>
            <w:tcW w:w="3600" w:type="dxa"/>
            <w:hideMark/>
          </w:tcPr>
          <w:p w14:paraId="1C2B5376" w14:textId="0536372A" w:rsidR="00581C7E" w:rsidRPr="00FA00B1" w:rsidRDefault="00D20F76" w:rsidP="00581C7E">
            <w:pPr>
              <w:tabs>
                <w:tab w:val="left" w:pos="284"/>
                <w:tab w:val="left" w:pos="567"/>
                <w:tab w:val="left" w:pos="851"/>
              </w:tabs>
              <w:spacing w:line="380" w:lineRule="exact"/>
              <w:ind w:left="175" w:right="-107" w:hanging="142"/>
              <w:jc w:val="left"/>
              <w:rPr>
                <w:rFonts w:ascii="Arial" w:hAnsi="Arial" w:cs="Arial"/>
                <w:sz w:val="19"/>
                <w:szCs w:val="19"/>
              </w:rPr>
            </w:pPr>
            <w:r>
              <w:rPr>
                <w:rFonts w:ascii="Arial" w:hAnsi="Arial" w:cs="Arial"/>
                <w:sz w:val="19"/>
                <w:szCs w:val="24"/>
              </w:rPr>
              <w:t>B</w:t>
            </w:r>
            <w:r w:rsidR="00581C7E" w:rsidRPr="00FA00B1">
              <w:rPr>
                <w:rFonts w:ascii="Arial" w:hAnsi="Arial" w:cs="Arial"/>
                <w:sz w:val="19"/>
                <w:szCs w:val="19"/>
              </w:rPr>
              <w:t xml:space="preserve">ad debts and doubtful accounts </w:t>
            </w:r>
            <w:r>
              <w:rPr>
                <w:rFonts w:ascii="Arial" w:hAnsi="Arial" w:cs="Arial"/>
                <w:sz w:val="19"/>
                <w:szCs w:val="19"/>
              </w:rPr>
              <w:t>(reversal)</w:t>
            </w:r>
          </w:p>
        </w:tc>
        <w:tc>
          <w:tcPr>
            <w:tcW w:w="1409" w:type="dxa"/>
            <w:vAlign w:val="bottom"/>
          </w:tcPr>
          <w:p w14:paraId="452DA358" w14:textId="164E44B5" w:rsidR="00581C7E" w:rsidRPr="00FA00B1" w:rsidRDefault="00581C7E" w:rsidP="00581C7E">
            <w:pPr>
              <w:tabs>
                <w:tab w:val="decimal" w:pos="1096"/>
              </w:tabs>
              <w:spacing w:line="380" w:lineRule="exact"/>
              <w:ind w:right="0"/>
              <w:jc w:val="left"/>
              <w:rPr>
                <w:rFonts w:ascii="Arial" w:hAnsi="Arial" w:cs="Arial"/>
                <w:sz w:val="19"/>
                <w:szCs w:val="19"/>
              </w:rPr>
            </w:pPr>
            <w:r w:rsidRPr="00FA00B1">
              <w:rPr>
                <w:rFonts w:ascii="Arial" w:hAnsi="Arial" w:cs="Arial"/>
                <w:sz w:val="19"/>
                <w:szCs w:val="19"/>
              </w:rPr>
              <w:t>6,783,293</w:t>
            </w:r>
          </w:p>
        </w:tc>
        <w:tc>
          <w:tcPr>
            <w:tcW w:w="1409" w:type="dxa"/>
            <w:vAlign w:val="bottom"/>
            <w:hideMark/>
          </w:tcPr>
          <w:p w14:paraId="02E039C5" w14:textId="6D552843" w:rsidR="00581C7E" w:rsidRPr="00FA00B1" w:rsidRDefault="00581C7E" w:rsidP="00581C7E">
            <w:pPr>
              <w:tabs>
                <w:tab w:val="decimal" w:pos="1096"/>
              </w:tabs>
              <w:spacing w:line="380" w:lineRule="exact"/>
              <w:ind w:right="0"/>
              <w:jc w:val="left"/>
              <w:rPr>
                <w:rFonts w:ascii="Arial" w:hAnsi="Arial" w:cs="Arial"/>
                <w:sz w:val="19"/>
                <w:szCs w:val="19"/>
              </w:rPr>
            </w:pPr>
            <w:r w:rsidRPr="00FA00B1">
              <w:rPr>
                <w:rFonts w:ascii="Arial" w:hAnsi="Arial" w:cs="Arial"/>
                <w:sz w:val="19"/>
                <w:szCs w:val="19"/>
              </w:rPr>
              <w:t>499,115</w:t>
            </w:r>
          </w:p>
        </w:tc>
        <w:tc>
          <w:tcPr>
            <w:tcW w:w="1409" w:type="dxa"/>
            <w:vAlign w:val="bottom"/>
          </w:tcPr>
          <w:p w14:paraId="6F14E306" w14:textId="76F68221" w:rsidR="00581C7E" w:rsidRPr="00FA00B1" w:rsidRDefault="00581C7E" w:rsidP="00581C7E">
            <w:pPr>
              <w:tabs>
                <w:tab w:val="decimal" w:pos="1096"/>
              </w:tabs>
              <w:spacing w:line="380" w:lineRule="exact"/>
              <w:ind w:right="0"/>
              <w:jc w:val="left"/>
              <w:rPr>
                <w:rFonts w:ascii="Arial" w:hAnsi="Arial" w:cs="Arial"/>
                <w:sz w:val="19"/>
                <w:szCs w:val="19"/>
              </w:rPr>
            </w:pPr>
            <w:r w:rsidRPr="00FA00B1">
              <w:rPr>
                <w:rFonts w:ascii="Arial" w:hAnsi="Arial" w:cs="Arial"/>
                <w:sz w:val="19"/>
                <w:szCs w:val="19"/>
              </w:rPr>
              <w:t>8,430,256</w:t>
            </w:r>
          </w:p>
        </w:tc>
        <w:tc>
          <w:tcPr>
            <w:tcW w:w="1409" w:type="dxa"/>
            <w:vAlign w:val="bottom"/>
            <w:hideMark/>
          </w:tcPr>
          <w:p w14:paraId="0F5660AF" w14:textId="1E7FB941" w:rsidR="00581C7E" w:rsidRPr="00FA00B1" w:rsidRDefault="00581C7E" w:rsidP="00581C7E">
            <w:pPr>
              <w:tabs>
                <w:tab w:val="decimal" w:pos="1096"/>
              </w:tabs>
              <w:spacing w:line="380" w:lineRule="exact"/>
              <w:ind w:right="0"/>
              <w:jc w:val="left"/>
              <w:rPr>
                <w:rFonts w:ascii="Arial" w:hAnsi="Arial" w:cs="Arial"/>
                <w:sz w:val="19"/>
                <w:szCs w:val="19"/>
              </w:rPr>
            </w:pPr>
            <w:r w:rsidRPr="00FA00B1">
              <w:rPr>
                <w:rFonts w:ascii="Arial" w:hAnsi="Arial" w:cs="Arial"/>
                <w:sz w:val="19"/>
                <w:szCs w:val="19"/>
              </w:rPr>
              <w:t>(1,223,056)</w:t>
            </w:r>
          </w:p>
        </w:tc>
      </w:tr>
      <w:tr w:rsidR="00581C7E" w:rsidRPr="00FA00B1" w14:paraId="02F81044" w14:textId="77777777" w:rsidTr="004622F4">
        <w:trPr>
          <w:trHeight w:val="74"/>
        </w:trPr>
        <w:tc>
          <w:tcPr>
            <w:tcW w:w="3600" w:type="dxa"/>
            <w:hideMark/>
          </w:tcPr>
          <w:p w14:paraId="313FE44E" w14:textId="77777777" w:rsidR="00581C7E" w:rsidRPr="00FA00B1" w:rsidRDefault="00581C7E" w:rsidP="00581C7E">
            <w:pPr>
              <w:tabs>
                <w:tab w:val="left" w:pos="284"/>
                <w:tab w:val="left" w:pos="567"/>
                <w:tab w:val="left" w:pos="851"/>
              </w:tabs>
              <w:spacing w:line="380" w:lineRule="exact"/>
              <w:ind w:left="33" w:right="-107"/>
              <w:jc w:val="left"/>
              <w:rPr>
                <w:rFonts w:ascii="Arial" w:hAnsi="Arial" w:cs="Arial"/>
                <w:sz w:val="19"/>
                <w:szCs w:val="19"/>
              </w:rPr>
            </w:pPr>
            <w:r w:rsidRPr="00FA00B1">
              <w:rPr>
                <w:rFonts w:ascii="Arial" w:hAnsi="Arial" w:cs="Arial"/>
                <w:sz w:val="19"/>
                <w:szCs w:val="19"/>
              </w:rPr>
              <w:t>Other operating expenses</w:t>
            </w:r>
          </w:p>
        </w:tc>
        <w:tc>
          <w:tcPr>
            <w:tcW w:w="1409" w:type="dxa"/>
            <w:vAlign w:val="bottom"/>
          </w:tcPr>
          <w:p w14:paraId="7B2663DE" w14:textId="69EB2C7D" w:rsidR="00581C7E" w:rsidRPr="00FA00B1" w:rsidRDefault="00581C7E" w:rsidP="00581C7E">
            <w:pPr>
              <w:pBdr>
                <w:bottom w:val="single" w:sz="4" w:space="1" w:color="000000"/>
              </w:pBdr>
              <w:tabs>
                <w:tab w:val="decimal" w:pos="1096"/>
              </w:tabs>
              <w:spacing w:line="380" w:lineRule="exact"/>
              <w:ind w:right="0"/>
              <w:jc w:val="left"/>
              <w:rPr>
                <w:rFonts w:ascii="Arial" w:hAnsi="Arial" w:cs="Arial"/>
                <w:sz w:val="19"/>
                <w:szCs w:val="19"/>
              </w:rPr>
            </w:pPr>
            <w:r w:rsidRPr="00FA00B1">
              <w:rPr>
                <w:rFonts w:ascii="Arial" w:hAnsi="Arial" w:cs="Arial"/>
                <w:sz w:val="19"/>
                <w:szCs w:val="19"/>
              </w:rPr>
              <w:t>32,896,562</w:t>
            </w:r>
          </w:p>
        </w:tc>
        <w:tc>
          <w:tcPr>
            <w:tcW w:w="1409" w:type="dxa"/>
            <w:vAlign w:val="bottom"/>
          </w:tcPr>
          <w:p w14:paraId="0AD22C32" w14:textId="45C5F3C8" w:rsidR="00581C7E" w:rsidRPr="00FA00B1" w:rsidRDefault="00581C7E" w:rsidP="00581C7E">
            <w:pPr>
              <w:pBdr>
                <w:bottom w:val="single" w:sz="4" w:space="1" w:color="000000"/>
              </w:pBdr>
              <w:tabs>
                <w:tab w:val="decimal" w:pos="1096"/>
              </w:tabs>
              <w:spacing w:line="380" w:lineRule="exact"/>
              <w:ind w:right="0"/>
              <w:jc w:val="left"/>
              <w:rPr>
                <w:rFonts w:ascii="Arial" w:hAnsi="Arial" w:cs="Arial"/>
                <w:sz w:val="19"/>
                <w:szCs w:val="19"/>
              </w:rPr>
            </w:pPr>
            <w:r w:rsidRPr="00FA00B1">
              <w:rPr>
                <w:rFonts w:ascii="Arial" w:hAnsi="Arial" w:cs="Arial"/>
                <w:sz w:val="19"/>
                <w:szCs w:val="19"/>
              </w:rPr>
              <w:t>26,196,505</w:t>
            </w:r>
          </w:p>
        </w:tc>
        <w:tc>
          <w:tcPr>
            <w:tcW w:w="1409" w:type="dxa"/>
            <w:vAlign w:val="bottom"/>
          </w:tcPr>
          <w:p w14:paraId="3BF6270C" w14:textId="56260B68" w:rsidR="00581C7E" w:rsidRPr="00FA00B1" w:rsidRDefault="00581C7E" w:rsidP="00581C7E">
            <w:pPr>
              <w:pBdr>
                <w:bottom w:val="single" w:sz="4" w:space="1" w:color="000000"/>
              </w:pBdr>
              <w:tabs>
                <w:tab w:val="decimal" w:pos="1096"/>
              </w:tabs>
              <w:spacing w:line="380" w:lineRule="exact"/>
              <w:ind w:right="0"/>
              <w:jc w:val="left"/>
              <w:rPr>
                <w:rFonts w:ascii="Arial" w:hAnsi="Arial" w:cs="Arial"/>
                <w:sz w:val="19"/>
                <w:szCs w:val="19"/>
              </w:rPr>
            </w:pPr>
            <w:r w:rsidRPr="00FA00B1">
              <w:rPr>
                <w:rFonts w:ascii="Arial" w:hAnsi="Arial" w:cs="Arial"/>
                <w:sz w:val="19"/>
                <w:szCs w:val="19"/>
              </w:rPr>
              <w:t>82,294,484</w:t>
            </w:r>
          </w:p>
        </w:tc>
        <w:tc>
          <w:tcPr>
            <w:tcW w:w="1409" w:type="dxa"/>
            <w:vAlign w:val="bottom"/>
          </w:tcPr>
          <w:p w14:paraId="6D44C9A1" w14:textId="0B8455E9" w:rsidR="00581C7E" w:rsidRPr="00FA00B1" w:rsidRDefault="00581C7E" w:rsidP="00581C7E">
            <w:pPr>
              <w:pBdr>
                <w:bottom w:val="single" w:sz="4" w:space="1" w:color="000000"/>
              </w:pBdr>
              <w:tabs>
                <w:tab w:val="decimal" w:pos="1096"/>
              </w:tabs>
              <w:spacing w:line="380" w:lineRule="exact"/>
              <w:ind w:right="0"/>
              <w:jc w:val="left"/>
              <w:rPr>
                <w:rFonts w:ascii="Arial" w:hAnsi="Arial" w:cs="Arial"/>
                <w:sz w:val="19"/>
                <w:szCs w:val="19"/>
              </w:rPr>
            </w:pPr>
            <w:r w:rsidRPr="00FA00B1">
              <w:rPr>
                <w:rFonts w:ascii="Arial" w:hAnsi="Arial" w:cs="Arial"/>
                <w:sz w:val="19"/>
                <w:szCs w:val="19"/>
              </w:rPr>
              <w:t>80,028,183</w:t>
            </w:r>
          </w:p>
        </w:tc>
      </w:tr>
      <w:tr w:rsidR="00581C7E" w:rsidRPr="00FA00B1" w14:paraId="0C680960" w14:textId="77777777" w:rsidTr="004622F4">
        <w:tc>
          <w:tcPr>
            <w:tcW w:w="3600" w:type="dxa"/>
            <w:hideMark/>
          </w:tcPr>
          <w:p w14:paraId="0194AE0A" w14:textId="77777777" w:rsidR="00581C7E" w:rsidRPr="00FA00B1" w:rsidRDefault="00581C7E" w:rsidP="00581C7E">
            <w:pPr>
              <w:pStyle w:val="Footer"/>
              <w:tabs>
                <w:tab w:val="left" w:pos="720"/>
              </w:tabs>
              <w:spacing w:line="380" w:lineRule="exact"/>
              <w:ind w:left="33" w:right="-107"/>
              <w:jc w:val="left"/>
              <w:rPr>
                <w:rFonts w:ascii="Arial" w:hAnsi="Arial" w:cs="Arial"/>
                <w:sz w:val="19"/>
                <w:szCs w:val="19"/>
              </w:rPr>
            </w:pPr>
            <w:r w:rsidRPr="00FA00B1">
              <w:rPr>
                <w:rFonts w:ascii="Arial" w:hAnsi="Arial" w:cs="Arial"/>
                <w:sz w:val="19"/>
                <w:szCs w:val="19"/>
              </w:rPr>
              <w:t>Total operating expenses</w:t>
            </w:r>
          </w:p>
        </w:tc>
        <w:tc>
          <w:tcPr>
            <w:tcW w:w="1409" w:type="dxa"/>
            <w:vAlign w:val="bottom"/>
          </w:tcPr>
          <w:p w14:paraId="3FE564FD" w14:textId="0C908720" w:rsidR="00581C7E" w:rsidRPr="00FA00B1" w:rsidRDefault="00581C7E" w:rsidP="00581C7E">
            <w:pPr>
              <w:pBdr>
                <w:bottom w:val="double" w:sz="4" w:space="1" w:color="auto"/>
              </w:pBdr>
              <w:tabs>
                <w:tab w:val="decimal" w:pos="1096"/>
              </w:tabs>
              <w:spacing w:line="380" w:lineRule="exact"/>
              <w:ind w:right="0"/>
              <w:jc w:val="left"/>
              <w:rPr>
                <w:rFonts w:ascii="Arial" w:hAnsi="Arial" w:cs="Arial"/>
                <w:sz w:val="19"/>
                <w:szCs w:val="19"/>
              </w:rPr>
            </w:pPr>
            <w:r w:rsidRPr="00FA00B1">
              <w:rPr>
                <w:rFonts w:ascii="Arial" w:hAnsi="Arial" w:cs="Arial"/>
                <w:sz w:val="19"/>
                <w:szCs w:val="19"/>
              </w:rPr>
              <w:t>78,255,333</w:t>
            </w:r>
          </w:p>
        </w:tc>
        <w:tc>
          <w:tcPr>
            <w:tcW w:w="1409" w:type="dxa"/>
            <w:vAlign w:val="bottom"/>
          </w:tcPr>
          <w:p w14:paraId="5E6026F4" w14:textId="54790CF6" w:rsidR="00581C7E" w:rsidRPr="00FA00B1" w:rsidRDefault="00581C7E" w:rsidP="00581C7E">
            <w:pPr>
              <w:pBdr>
                <w:bottom w:val="double" w:sz="4" w:space="1" w:color="auto"/>
              </w:pBdr>
              <w:tabs>
                <w:tab w:val="decimal" w:pos="1096"/>
              </w:tabs>
              <w:spacing w:line="380" w:lineRule="exact"/>
              <w:ind w:right="0"/>
              <w:jc w:val="left"/>
              <w:rPr>
                <w:rFonts w:ascii="Arial" w:hAnsi="Arial" w:cs="Arial"/>
                <w:sz w:val="19"/>
                <w:szCs w:val="19"/>
              </w:rPr>
            </w:pPr>
            <w:r w:rsidRPr="00FA00B1">
              <w:rPr>
                <w:rFonts w:ascii="Arial" w:hAnsi="Arial" w:cs="Arial"/>
                <w:sz w:val="19"/>
                <w:szCs w:val="19"/>
              </w:rPr>
              <w:t>65,162,906</w:t>
            </w:r>
          </w:p>
        </w:tc>
        <w:tc>
          <w:tcPr>
            <w:tcW w:w="1409" w:type="dxa"/>
            <w:vAlign w:val="bottom"/>
          </w:tcPr>
          <w:p w14:paraId="29C33EB3" w14:textId="42F30F03" w:rsidR="00581C7E" w:rsidRPr="00FA00B1" w:rsidRDefault="00581C7E" w:rsidP="00581C7E">
            <w:pPr>
              <w:pBdr>
                <w:bottom w:val="double" w:sz="4" w:space="1" w:color="auto"/>
              </w:pBdr>
              <w:tabs>
                <w:tab w:val="decimal" w:pos="1096"/>
              </w:tabs>
              <w:spacing w:line="380" w:lineRule="exact"/>
              <w:ind w:right="0"/>
              <w:jc w:val="left"/>
              <w:rPr>
                <w:rFonts w:ascii="Arial" w:hAnsi="Arial" w:cs="Arial"/>
                <w:sz w:val="19"/>
                <w:szCs w:val="19"/>
              </w:rPr>
            </w:pPr>
            <w:r w:rsidRPr="00FA00B1">
              <w:rPr>
                <w:rFonts w:ascii="Arial" w:hAnsi="Arial" w:cs="Arial"/>
                <w:sz w:val="19"/>
                <w:szCs w:val="19"/>
              </w:rPr>
              <w:t>210,188,073</w:t>
            </w:r>
          </w:p>
        </w:tc>
        <w:tc>
          <w:tcPr>
            <w:tcW w:w="1409" w:type="dxa"/>
            <w:vAlign w:val="bottom"/>
          </w:tcPr>
          <w:p w14:paraId="42492D9F" w14:textId="36B00BF8" w:rsidR="00581C7E" w:rsidRPr="00FA00B1" w:rsidRDefault="00581C7E" w:rsidP="00581C7E">
            <w:pPr>
              <w:pBdr>
                <w:bottom w:val="double" w:sz="4" w:space="1" w:color="auto"/>
              </w:pBdr>
              <w:tabs>
                <w:tab w:val="decimal" w:pos="1096"/>
              </w:tabs>
              <w:spacing w:line="380" w:lineRule="exact"/>
              <w:ind w:right="0"/>
              <w:jc w:val="left"/>
              <w:rPr>
                <w:rFonts w:ascii="Arial" w:hAnsi="Arial" w:cs="Arial"/>
                <w:sz w:val="19"/>
                <w:szCs w:val="19"/>
              </w:rPr>
            </w:pPr>
            <w:r w:rsidRPr="00FA00B1">
              <w:rPr>
                <w:rFonts w:ascii="Arial" w:hAnsi="Arial" w:cs="Arial"/>
                <w:sz w:val="19"/>
                <w:szCs w:val="19"/>
              </w:rPr>
              <w:t>197,101,106</w:t>
            </w:r>
          </w:p>
        </w:tc>
      </w:tr>
    </w:tbl>
    <w:p w14:paraId="1E503C68" w14:textId="77777777" w:rsidR="00743C12" w:rsidRPr="00FA00B1" w:rsidRDefault="00743C12" w:rsidP="00743C12">
      <w:pPr>
        <w:rPr>
          <w:rFonts w:ascii="Arial" w:hAnsi="Arial" w:cs="Arial"/>
        </w:rPr>
      </w:pPr>
    </w:p>
    <w:p w14:paraId="307C040E" w14:textId="77777777" w:rsidR="00FC0E93" w:rsidRPr="00FA00B1" w:rsidRDefault="00FC0E93" w:rsidP="00FC0E93">
      <w:pPr>
        <w:tabs>
          <w:tab w:val="left" w:pos="720"/>
        </w:tabs>
        <w:spacing w:before="240" w:line="380" w:lineRule="exact"/>
        <w:ind w:left="547" w:right="0" w:hanging="547"/>
        <w:rPr>
          <w:rFonts w:ascii="Arial" w:hAnsi="Arial" w:cs="Arial"/>
          <w:b/>
          <w:bCs/>
          <w:sz w:val="22"/>
          <w:szCs w:val="22"/>
        </w:rPr>
      </w:pPr>
      <w:bookmarkStart w:id="17" w:name="_Toc39755747"/>
      <w:bookmarkStart w:id="18" w:name="_Toc23757810"/>
    </w:p>
    <w:p w14:paraId="4347EA7F" w14:textId="77777777" w:rsidR="00FC0E93" w:rsidRPr="00FA00B1" w:rsidRDefault="00FC0E93">
      <w:pPr>
        <w:ind w:right="0"/>
        <w:jc w:val="left"/>
        <w:rPr>
          <w:rFonts w:ascii="Arial" w:hAnsi="Arial" w:cs="Arial"/>
          <w:b/>
          <w:bCs/>
          <w:sz w:val="22"/>
          <w:szCs w:val="22"/>
        </w:rPr>
      </w:pPr>
      <w:r w:rsidRPr="00FA00B1">
        <w:rPr>
          <w:rFonts w:ascii="Arial" w:hAnsi="Arial" w:cs="Arial"/>
          <w:b/>
          <w:bCs/>
          <w:sz w:val="22"/>
          <w:szCs w:val="22"/>
        </w:rPr>
        <w:br w:type="page"/>
      </w:r>
    </w:p>
    <w:p w14:paraId="67384485" w14:textId="7778052C" w:rsidR="004822F9" w:rsidRPr="00FA00B1" w:rsidRDefault="00B808B5" w:rsidP="00FC0E93">
      <w:pPr>
        <w:tabs>
          <w:tab w:val="left" w:pos="720"/>
        </w:tabs>
        <w:spacing w:before="120" w:after="120" w:line="380" w:lineRule="exact"/>
        <w:ind w:left="547" w:right="0" w:hanging="547"/>
        <w:rPr>
          <w:rFonts w:ascii="Arial" w:hAnsi="Arial" w:cs="Arial"/>
          <w:b/>
          <w:bCs/>
          <w:sz w:val="22"/>
          <w:szCs w:val="22"/>
        </w:rPr>
      </w:pPr>
      <w:r w:rsidRPr="00FA00B1">
        <w:rPr>
          <w:rFonts w:ascii="Arial" w:hAnsi="Arial" w:cs="Arial"/>
          <w:b/>
          <w:bCs/>
          <w:sz w:val="22"/>
          <w:szCs w:val="22"/>
        </w:rPr>
        <w:lastRenderedPageBreak/>
        <w:t>17</w:t>
      </w:r>
      <w:r w:rsidR="004822F9" w:rsidRPr="00FA00B1">
        <w:rPr>
          <w:rFonts w:ascii="Arial" w:hAnsi="Arial" w:cs="Arial"/>
          <w:b/>
          <w:bCs/>
          <w:sz w:val="22"/>
          <w:szCs w:val="22"/>
        </w:rPr>
        <w:t>.</w:t>
      </w:r>
      <w:r w:rsidR="004822F9" w:rsidRPr="00FA00B1">
        <w:rPr>
          <w:rFonts w:ascii="Arial" w:hAnsi="Arial" w:cs="Arial"/>
          <w:b/>
          <w:bCs/>
          <w:sz w:val="22"/>
          <w:szCs w:val="22"/>
        </w:rPr>
        <w:tab/>
        <w:t>Expected credit loss</w:t>
      </w:r>
      <w:bookmarkEnd w:id="17"/>
      <w:r w:rsidR="00575935" w:rsidRPr="00FA00B1">
        <w:rPr>
          <w:rFonts w:ascii="Arial" w:hAnsi="Arial" w:cs="Arial"/>
          <w:b/>
          <w:bCs/>
          <w:sz w:val="22"/>
          <w:szCs w:val="22"/>
        </w:rPr>
        <w:t xml:space="preserve"> </w:t>
      </w:r>
    </w:p>
    <w:p w14:paraId="7A0BECD0" w14:textId="77777777" w:rsidR="00743C12" w:rsidRPr="00FA00B1" w:rsidRDefault="00743C12" w:rsidP="00743C12">
      <w:pPr>
        <w:tabs>
          <w:tab w:val="left" w:pos="720"/>
        </w:tabs>
        <w:spacing w:line="360" w:lineRule="exact"/>
        <w:ind w:left="547" w:right="-7" w:hanging="547"/>
        <w:jc w:val="right"/>
        <w:rPr>
          <w:rFonts w:ascii="Arial" w:hAnsi="Arial" w:cs="Arial"/>
          <w:b/>
          <w:bCs/>
          <w:sz w:val="18"/>
          <w:szCs w:val="18"/>
        </w:rPr>
      </w:pPr>
      <w:r w:rsidRPr="00FA00B1">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743C12" w:rsidRPr="00FA00B1" w14:paraId="08C19535" w14:textId="77777777" w:rsidTr="004622F4">
        <w:tc>
          <w:tcPr>
            <w:tcW w:w="3870" w:type="dxa"/>
          </w:tcPr>
          <w:p w14:paraId="3688DF39" w14:textId="77777777" w:rsidR="00743C12" w:rsidRPr="00FA00B1" w:rsidRDefault="00743C12" w:rsidP="004622F4">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2655" w:type="dxa"/>
            <w:gridSpan w:val="2"/>
          </w:tcPr>
          <w:p w14:paraId="3BE86AB2" w14:textId="77777777" w:rsidR="00743C12" w:rsidRPr="00FA00B1" w:rsidRDefault="00743C12" w:rsidP="004622F4">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rPr>
            </w:pPr>
            <w:r w:rsidRPr="00FA00B1">
              <w:rPr>
                <w:rFonts w:ascii="Arial" w:hAnsi="Arial" w:cs="Arial"/>
                <w:sz w:val="18"/>
                <w:szCs w:val="18"/>
              </w:rPr>
              <w:t>For the three-month periods ended 30 September</w:t>
            </w:r>
          </w:p>
        </w:tc>
        <w:tc>
          <w:tcPr>
            <w:tcW w:w="2655" w:type="dxa"/>
            <w:gridSpan w:val="2"/>
          </w:tcPr>
          <w:p w14:paraId="5E51F219" w14:textId="77777777" w:rsidR="00743C12" w:rsidRPr="00FA00B1" w:rsidRDefault="00743C12" w:rsidP="004622F4">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rPr>
            </w:pPr>
            <w:r w:rsidRPr="00FA00B1">
              <w:rPr>
                <w:rFonts w:ascii="Arial" w:hAnsi="Arial" w:cs="Arial"/>
                <w:sz w:val="18"/>
                <w:szCs w:val="18"/>
              </w:rPr>
              <w:t>For the nine-month periods ended 30 September</w:t>
            </w:r>
          </w:p>
        </w:tc>
      </w:tr>
      <w:tr w:rsidR="00743C12" w:rsidRPr="00FA00B1" w14:paraId="257BB6FB" w14:textId="77777777" w:rsidTr="004622F4">
        <w:tc>
          <w:tcPr>
            <w:tcW w:w="3870" w:type="dxa"/>
          </w:tcPr>
          <w:p w14:paraId="0585C9DB" w14:textId="77777777" w:rsidR="00743C12" w:rsidRPr="00FA00B1" w:rsidRDefault="00743C12" w:rsidP="00743C12">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1327" w:type="dxa"/>
          </w:tcPr>
          <w:p w14:paraId="789D817D" w14:textId="54C7F08E" w:rsidR="00743C12" w:rsidRPr="00FA00B1" w:rsidRDefault="00743C12" w:rsidP="00743C12">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cs/>
              </w:rPr>
            </w:pPr>
            <w:r w:rsidRPr="00FA00B1">
              <w:rPr>
                <w:rFonts w:ascii="Arial" w:hAnsi="Arial" w:cs="Arial"/>
                <w:sz w:val="18"/>
                <w:szCs w:val="18"/>
              </w:rPr>
              <w:t>2021</w:t>
            </w:r>
          </w:p>
        </w:tc>
        <w:tc>
          <w:tcPr>
            <w:tcW w:w="1328" w:type="dxa"/>
          </w:tcPr>
          <w:p w14:paraId="4D7D9BAF" w14:textId="2BA2F6DD" w:rsidR="00743C12" w:rsidRPr="00FA00B1" w:rsidRDefault="00743C12" w:rsidP="00743C12">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rPr>
            </w:pPr>
            <w:r w:rsidRPr="00FA00B1">
              <w:rPr>
                <w:rFonts w:ascii="Arial" w:hAnsi="Arial" w:cs="Arial"/>
                <w:sz w:val="18"/>
                <w:szCs w:val="18"/>
              </w:rPr>
              <w:t>2020</w:t>
            </w:r>
          </w:p>
        </w:tc>
        <w:tc>
          <w:tcPr>
            <w:tcW w:w="1327" w:type="dxa"/>
          </w:tcPr>
          <w:p w14:paraId="66CA6B67" w14:textId="4738C1FE" w:rsidR="00743C12" w:rsidRPr="00FA00B1" w:rsidRDefault="00743C12" w:rsidP="00743C12">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cs/>
              </w:rPr>
            </w:pPr>
            <w:r w:rsidRPr="00FA00B1">
              <w:rPr>
                <w:rFonts w:ascii="Arial" w:hAnsi="Arial" w:cs="Arial"/>
                <w:sz w:val="18"/>
                <w:szCs w:val="18"/>
              </w:rPr>
              <w:t>2021</w:t>
            </w:r>
          </w:p>
        </w:tc>
        <w:tc>
          <w:tcPr>
            <w:tcW w:w="1328" w:type="dxa"/>
          </w:tcPr>
          <w:p w14:paraId="7E873EA8" w14:textId="36774C32" w:rsidR="00743C12" w:rsidRPr="00FA00B1" w:rsidRDefault="00743C12" w:rsidP="00743C12">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rPr>
            </w:pPr>
            <w:r w:rsidRPr="00FA00B1">
              <w:rPr>
                <w:rFonts w:ascii="Arial" w:hAnsi="Arial" w:cs="Arial"/>
                <w:sz w:val="18"/>
                <w:szCs w:val="18"/>
              </w:rPr>
              <w:t>2020</w:t>
            </w:r>
          </w:p>
        </w:tc>
      </w:tr>
      <w:tr w:rsidR="00743C12" w:rsidRPr="00FA00B1" w14:paraId="172813D0" w14:textId="77777777" w:rsidTr="004622F4">
        <w:tc>
          <w:tcPr>
            <w:tcW w:w="3870" w:type="dxa"/>
            <w:vAlign w:val="bottom"/>
          </w:tcPr>
          <w:p w14:paraId="16279015" w14:textId="4F9A2BA5" w:rsidR="00743C12" w:rsidRPr="00FA00B1" w:rsidRDefault="00743C12" w:rsidP="00743C12">
            <w:pPr>
              <w:snapToGrid w:val="0"/>
              <w:spacing w:line="360" w:lineRule="exact"/>
              <w:rPr>
                <w:rFonts w:ascii="Arial" w:hAnsi="Arial" w:cs="Arial"/>
                <w:b/>
                <w:bCs/>
                <w:sz w:val="18"/>
                <w:szCs w:val="18"/>
                <w:cs/>
              </w:rPr>
            </w:pPr>
            <w:r w:rsidRPr="00FA00B1">
              <w:rPr>
                <w:rFonts w:ascii="Arial" w:hAnsi="Arial" w:cs="Arial"/>
                <w:b/>
                <w:bCs/>
                <w:sz w:val="18"/>
                <w:szCs w:val="18"/>
              </w:rPr>
              <w:t>Expected credit losses</w:t>
            </w:r>
            <w:r w:rsidR="00FA00B1" w:rsidRPr="00FA00B1">
              <w:rPr>
                <w:rFonts w:ascii="Arial" w:hAnsi="Arial" w:cs="Arial"/>
                <w:b/>
                <w:bCs/>
                <w:sz w:val="18"/>
                <w:szCs w:val="18"/>
              </w:rPr>
              <w:t xml:space="preserve"> (reversal)</w:t>
            </w:r>
            <w:r w:rsidR="00D20F76">
              <w:rPr>
                <w:rFonts w:ascii="Arial" w:hAnsi="Arial" w:cs="Arial"/>
                <w:b/>
                <w:bCs/>
                <w:sz w:val="18"/>
                <w:szCs w:val="18"/>
              </w:rPr>
              <w:t xml:space="preserve"> from</w:t>
            </w:r>
          </w:p>
        </w:tc>
        <w:tc>
          <w:tcPr>
            <w:tcW w:w="1327" w:type="dxa"/>
          </w:tcPr>
          <w:p w14:paraId="06CF2164" w14:textId="77777777" w:rsidR="00743C12" w:rsidRPr="00FA00B1" w:rsidRDefault="00743C12" w:rsidP="00743C12">
            <w:pPr>
              <w:tabs>
                <w:tab w:val="decimal" w:pos="1422"/>
              </w:tabs>
              <w:spacing w:line="360" w:lineRule="exact"/>
              <w:ind w:right="-43"/>
              <w:rPr>
                <w:rFonts w:ascii="Arial" w:hAnsi="Arial" w:cs="Arial"/>
                <w:sz w:val="18"/>
                <w:szCs w:val="18"/>
              </w:rPr>
            </w:pPr>
          </w:p>
        </w:tc>
        <w:tc>
          <w:tcPr>
            <w:tcW w:w="1328" w:type="dxa"/>
          </w:tcPr>
          <w:p w14:paraId="5340AFCD" w14:textId="77777777" w:rsidR="00743C12" w:rsidRPr="00FA00B1" w:rsidRDefault="00743C12" w:rsidP="00743C12">
            <w:pPr>
              <w:tabs>
                <w:tab w:val="decimal" w:pos="1422"/>
              </w:tabs>
              <w:spacing w:line="360" w:lineRule="exact"/>
              <w:ind w:right="-43"/>
              <w:rPr>
                <w:rFonts w:ascii="Arial" w:hAnsi="Arial" w:cs="Arial"/>
                <w:sz w:val="18"/>
                <w:szCs w:val="18"/>
              </w:rPr>
            </w:pPr>
          </w:p>
        </w:tc>
        <w:tc>
          <w:tcPr>
            <w:tcW w:w="1327" w:type="dxa"/>
          </w:tcPr>
          <w:p w14:paraId="73A52755" w14:textId="77777777" w:rsidR="00743C12" w:rsidRPr="00FA00B1" w:rsidRDefault="00743C12" w:rsidP="00743C12">
            <w:pPr>
              <w:tabs>
                <w:tab w:val="decimal" w:pos="1422"/>
              </w:tabs>
              <w:spacing w:line="360" w:lineRule="exact"/>
              <w:ind w:right="-43"/>
              <w:rPr>
                <w:rFonts w:ascii="Arial" w:hAnsi="Arial" w:cs="Arial"/>
                <w:sz w:val="18"/>
                <w:szCs w:val="18"/>
              </w:rPr>
            </w:pPr>
          </w:p>
        </w:tc>
        <w:tc>
          <w:tcPr>
            <w:tcW w:w="1328" w:type="dxa"/>
          </w:tcPr>
          <w:p w14:paraId="21E2DC3F" w14:textId="77777777" w:rsidR="00743C12" w:rsidRPr="00FA00B1" w:rsidRDefault="00743C12" w:rsidP="00743C12">
            <w:pPr>
              <w:tabs>
                <w:tab w:val="decimal" w:pos="1422"/>
              </w:tabs>
              <w:spacing w:line="360" w:lineRule="exact"/>
              <w:ind w:right="-43"/>
              <w:rPr>
                <w:rFonts w:ascii="Arial" w:hAnsi="Arial" w:cs="Arial"/>
                <w:sz w:val="18"/>
                <w:szCs w:val="18"/>
              </w:rPr>
            </w:pPr>
          </w:p>
        </w:tc>
      </w:tr>
      <w:tr w:rsidR="00581C7E" w:rsidRPr="00FA00B1" w14:paraId="27A67287" w14:textId="77777777" w:rsidTr="004622F4">
        <w:tc>
          <w:tcPr>
            <w:tcW w:w="3870" w:type="dxa"/>
            <w:vAlign w:val="bottom"/>
          </w:tcPr>
          <w:p w14:paraId="778CCB81" w14:textId="77777777" w:rsidR="00581C7E" w:rsidRPr="00FA00B1" w:rsidRDefault="00581C7E" w:rsidP="00581C7E">
            <w:pPr>
              <w:snapToGrid w:val="0"/>
              <w:spacing w:line="360" w:lineRule="exact"/>
              <w:ind w:left="164" w:hanging="164"/>
              <w:rPr>
                <w:rFonts w:ascii="Arial" w:hAnsi="Arial" w:cs="Arial"/>
                <w:sz w:val="18"/>
                <w:szCs w:val="18"/>
                <w:cs/>
              </w:rPr>
            </w:pPr>
            <w:r w:rsidRPr="00FA00B1">
              <w:rPr>
                <w:rFonts w:ascii="Arial" w:hAnsi="Arial" w:cs="Arial"/>
                <w:sz w:val="18"/>
                <w:szCs w:val="18"/>
              </w:rPr>
              <w:t xml:space="preserve">Cash and cash equivalents </w:t>
            </w:r>
          </w:p>
        </w:tc>
        <w:tc>
          <w:tcPr>
            <w:tcW w:w="1327" w:type="dxa"/>
            <w:vAlign w:val="bottom"/>
          </w:tcPr>
          <w:p w14:paraId="6F6815DC" w14:textId="6FB42EF3" w:rsidR="00581C7E" w:rsidRPr="00FA00B1" w:rsidRDefault="00581C7E" w:rsidP="00581C7E">
            <w:pPr>
              <w:tabs>
                <w:tab w:val="decimal" w:pos="976"/>
              </w:tabs>
              <w:spacing w:line="360" w:lineRule="exact"/>
              <w:ind w:right="0"/>
              <w:jc w:val="left"/>
              <w:rPr>
                <w:rFonts w:ascii="Arial" w:hAnsi="Arial" w:cs="Arial"/>
                <w:sz w:val="18"/>
                <w:szCs w:val="18"/>
              </w:rPr>
            </w:pPr>
            <w:r w:rsidRPr="00FA00B1">
              <w:rPr>
                <w:rFonts w:ascii="Arial" w:hAnsi="Arial" w:cs="Arial"/>
                <w:sz w:val="18"/>
                <w:szCs w:val="18"/>
              </w:rPr>
              <w:t>47,313</w:t>
            </w:r>
          </w:p>
        </w:tc>
        <w:tc>
          <w:tcPr>
            <w:tcW w:w="1328" w:type="dxa"/>
            <w:vAlign w:val="bottom"/>
          </w:tcPr>
          <w:p w14:paraId="071B9ED3" w14:textId="5E98DC4A" w:rsidR="00581C7E" w:rsidRPr="00FA00B1" w:rsidRDefault="00581C7E" w:rsidP="00581C7E">
            <w:pPr>
              <w:tabs>
                <w:tab w:val="decimal" w:pos="976"/>
              </w:tabs>
              <w:spacing w:line="360" w:lineRule="exact"/>
              <w:ind w:right="0"/>
              <w:jc w:val="left"/>
              <w:rPr>
                <w:rFonts w:ascii="Arial" w:hAnsi="Arial" w:cs="Arial"/>
                <w:sz w:val="18"/>
                <w:szCs w:val="18"/>
              </w:rPr>
            </w:pPr>
            <w:r w:rsidRPr="00FA00B1">
              <w:rPr>
                <w:rFonts w:ascii="Arial" w:hAnsi="Arial" w:cs="Arial"/>
                <w:sz w:val="18"/>
                <w:szCs w:val="18"/>
              </w:rPr>
              <w:t>98,681</w:t>
            </w:r>
          </w:p>
        </w:tc>
        <w:tc>
          <w:tcPr>
            <w:tcW w:w="1327" w:type="dxa"/>
            <w:vAlign w:val="bottom"/>
          </w:tcPr>
          <w:p w14:paraId="49A8A88B" w14:textId="2947F8E6" w:rsidR="00581C7E" w:rsidRPr="00FA00B1" w:rsidRDefault="00581C7E" w:rsidP="00581C7E">
            <w:pPr>
              <w:tabs>
                <w:tab w:val="decimal" w:pos="976"/>
              </w:tabs>
              <w:spacing w:line="360" w:lineRule="exact"/>
              <w:ind w:right="0"/>
              <w:jc w:val="left"/>
              <w:rPr>
                <w:rFonts w:ascii="Arial" w:hAnsi="Arial" w:cs="Arial"/>
                <w:sz w:val="18"/>
                <w:szCs w:val="18"/>
              </w:rPr>
            </w:pPr>
            <w:r w:rsidRPr="00FA00B1">
              <w:rPr>
                <w:rFonts w:ascii="Arial" w:hAnsi="Arial" w:cs="Arial"/>
                <w:sz w:val="18"/>
                <w:szCs w:val="18"/>
              </w:rPr>
              <w:t>331,718</w:t>
            </w:r>
          </w:p>
        </w:tc>
        <w:tc>
          <w:tcPr>
            <w:tcW w:w="1328" w:type="dxa"/>
            <w:vAlign w:val="bottom"/>
          </w:tcPr>
          <w:p w14:paraId="6656B68F" w14:textId="004D874A" w:rsidR="00581C7E" w:rsidRPr="00FA00B1" w:rsidRDefault="00581C7E" w:rsidP="00581C7E">
            <w:pPr>
              <w:tabs>
                <w:tab w:val="decimal" w:pos="973"/>
              </w:tabs>
              <w:spacing w:line="360" w:lineRule="exact"/>
              <w:ind w:right="0"/>
              <w:jc w:val="left"/>
              <w:rPr>
                <w:rFonts w:ascii="Arial" w:hAnsi="Arial" w:cs="Arial"/>
                <w:sz w:val="18"/>
                <w:szCs w:val="18"/>
              </w:rPr>
            </w:pPr>
            <w:r w:rsidRPr="00FA00B1">
              <w:rPr>
                <w:rFonts w:ascii="Arial" w:hAnsi="Arial" w:cs="Arial"/>
                <w:sz w:val="18"/>
                <w:szCs w:val="18"/>
              </w:rPr>
              <w:t>499,334</w:t>
            </w:r>
          </w:p>
        </w:tc>
      </w:tr>
      <w:tr w:rsidR="00581C7E" w:rsidRPr="00FA00B1" w14:paraId="300D8703" w14:textId="77777777" w:rsidTr="004622F4">
        <w:tc>
          <w:tcPr>
            <w:tcW w:w="3870" w:type="dxa"/>
            <w:vAlign w:val="bottom"/>
          </w:tcPr>
          <w:p w14:paraId="37847212" w14:textId="77777777" w:rsidR="00581C7E" w:rsidRPr="00FA00B1" w:rsidRDefault="00581C7E" w:rsidP="00581C7E">
            <w:pPr>
              <w:snapToGrid w:val="0"/>
              <w:spacing w:line="360" w:lineRule="exact"/>
              <w:ind w:left="164" w:hanging="164"/>
              <w:rPr>
                <w:rFonts w:ascii="Arial" w:hAnsi="Arial" w:cs="Arial"/>
                <w:sz w:val="18"/>
                <w:szCs w:val="18"/>
                <w:cs/>
              </w:rPr>
            </w:pPr>
            <w:r w:rsidRPr="00FA00B1">
              <w:rPr>
                <w:rFonts w:ascii="Arial" w:hAnsi="Arial" w:cs="Arial"/>
                <w:sz w:val="18"/>
                <w:szCs w:val="18"/>
              </w:rPr>
              <w:t>Accrued investment income</w:t>
            </w:r>
          </w:p>
        </w:tc>
        <w:tc>
          <w:tcPr>
            <w:tcW w:w="1327" w:type="dxa"/>
            <w:vAlign w:val="bottom"/>
          </w:tcPr>
          <w:p w14:paraId="6F18EBE3" w14:textId="49244641" w:rsidR="00581C7E" w:rsidRPr="00FA00B1" w:rsidRDefault="00581C7E" w:rsidP="00581C7E">
            <w:pPr>
              <w:tabs>
                <w:tab w:val="decimal" w:pos="976"/>
              </w:tabs>
              <w:spacing w:line="360" w:lineRule="exact"/>
              <w:ind w:right="0"/>
              <w:jc w:val="left"/>
              <w:rPr>
                <w:rFonts w:ascii="Arial" w:hAnsi="Arial" w:cs="Arial"/>
                <w:sz w:val="18"/>
                <w:szCs w:val="18"/>
              </w:rPr>
            </w:pPr>
            <w:r w:rsidRPr="00FA00B1">
              <w:rPr>
                <w:rFonts w:ascii="Arial" w:hAnsi="Arial" w:cs="Arial"/>
                <w:sz w:val="18"/>
                <w:szCs w:val="18"/>
              </w:rPr>
              <w:t>2,252</w:t>
            </w:r>
          </w:p>
        </w:tc>
        <w:tc>
          <w:tcPr>
            <w:tcW w:w="1328" w:type="dxa"/>
            <w:vAlign w:val="bottom"/>
          </w:tcPr>
          <w:p w14:paraId="2A1E4B04" w14:textId="3995DF74" w:rsidR="00581C7E" w:rsidRPr="00FA00B1" w:rsidRDefault="00581C7E" w:rsidP="00581C7E">
            <w:pPr>
              <w:tabs>
                <w:tab w:val="decimal" w:pos="976"/>
              </w:tabs>
              <w:spacing w:line="360" w:lineRule="exact"/>
              <w:ind w:right="0"/>
              <w:jc w:val="left"/>
              <w:rPr>
                <w:rFonts w:ascii="Arial" w:hAnsi="Arial" w:cs="Arial"/>
                <w:sz w:val="18"/>
                <w:szCs w:val="18"/>
              </w:rPr>
            </w:pPr>
            <w:r w:rsidRPr="00FA00B1">
              <w:rPr>
                <w:rFonts w:ascii="Arial" w:hAnsi="Arial" w:cs="Arial"/>
                <w:sz w:val="18"/>
                <w:szCs w:val="18"/>
              </w:rPr>
              <w:t>(40,676)</w:t>
            </w:r>
          </w:p>
        </w:tc>
        <w:tc>
          <w:tcPr>
            <w:tcW w:w="1327" w:type="dxa"/>
            <w:vAlign w:val="bottom"/>
          </w:tcPr>
          <w:p w14:paraId="6730B37D" w14:textId="78538A47" w:rsidR="00581C7E" w:rsidRPr="00FA00B1" w:rsidRDefault="00581C7E" w:rsidP="00581C7E">
            <w:pPr>
              <w:tabs>
                <w:tab w:val="decimal" w:pos="976"/>
              </w:tabs>
              <w:spacing w:line="360" w:lineRule="exact"/>
              <w:ind w:right="0"/>
              <w:jc w:val="left"/>
              <w:rPr>
                <w:rFonts w:ascii="Arial" w:hAnsi="Arial" w:cs="Arial"/>
                <w:sz w:val="18"/>
                <w:szCs w:val="18"/>
              </w:rPr>
            </w:pPr>
            <w:r w:rsidRPr="00FA00B1">
              <w:rPr>
                <w:rFonts w:ascii="Arial" w:hAnsi="Arial" w:cs="Arial"/>
                <w:sz w:val="18"/>
                <w:szCs w:val="18"/>
              </w:rPr>
              <w:t>5,64</w:t>
            </w:r>
            <w:r w:rsidR="00FA00B1" w:rsidRPr="00FA00B1">
              <w:rPr>
                <w:rFonts w:ascii="Arial" w:hAnsi="Arial" w:cs="Arial"/>
                <w:sz w:val="18"/>
                <w:szCs w:val="18"/>
              </w:rPr>
              <w:t>0</w:t>
            </w:r>
          </w:p>
        </w:tc>
        <w:tc>
          <w:tcPr>
            <w:tcW w:w="1328" w:type="dxa"/>
            <w:vAlign w:val="bottom"/>
          </w:tcPr>
          <w:p w14:paraId="5262B6D9" w14:textId="2F3085FB" w:rsidR="00581C7E" w:rsidRPr="00FA00B1" w:rsidRDefault="00581C7E" w:rsidP="00581C7E">
            <w:pPr>
              <w:tabs>
                <w:tab w:val="decimal" w:pos="973"/>
              </w:tabs>
              <w:spacing w:line="360" w:lineRule="exact"/>
              <w:ind w:right="0"/>
              <w:jc w:val="left"/>
              <w:rPr>
                <w:rFonts w:ascii="Arial" w:hAnsi="Arial" w:cs="Arial"/>
                <w:sz w:val="18"/>
                <w:szCs w:val="18"/>
              </w:rPr>
            </w:pPr>
            <w:r w:rsidRPr="00FA00B1">
              <w:rPr>
                <w:rFonts w:ascii="Arial" w:hAnsi="Arial" w:cs="Arial"/>
                <w:sz w:val="18"/>
                <w:szCs w:val="18"/>
              </w:rPr>
              <w:t>53,395</w:t>
            </w:r>
          </w:p>
        </w:tc>
      </w:tr>
      <w:tr w:rsidR="00581C7E" w:rsidRPr="00FA00B1" w14:paraId="00FB8A5D" w14:textId="77777777" w:rsidTr="004622F4">
        <w:tc>
          <w:tcPr>
            <w:tcW w:w="3870" w:type="dxa"/>
            <w:vAlign w:val="bottom"/>
          </w:tcPr>
          <w:p w14:paraId="12015250" w14:textId="77777777" w:rsidR="00581C7E" w:rsidRPr="00FA00B1" w:rsidRDefault="00581C7E" w:rsidP="00581C7E">
            <w:pPr>
              <w:snapToGrid w:val="0"/>
              <w:spacing w:line="360" w:lineRule="exact"/>
              <w:ind w:left="164" w:right="-23" w:hanging="164"/>
              <w:jc w:val="left"/>
              <w:rPr>
                <w:rFonts w:ascii="Arial" w:hAnsi="Arial" w:cs="Arial"/>
                <w:sz w:val="18"/>
                <w:szCs w:val="18"/>
                <w:cs/>
              </w:rPr>
            </w:pPr>
            <w:r w:rsidRPr="00FA00B1">
              <w:rPr>
                <w:rFonts w:ascii="Arial" w:hAnsi="Arial" w:cs="Arial"/>
                <w:sz w:val="18"/>
                <w:szCs w:val="18"/>
              </w:rPr>
              <w:t>Investments in securities - Available-for-sale investments which are measured at fair value through other comprehensive income</w:t>
            </w:r>
          </w:p>
        </w:tc>
        <w:tc>
          <w:tcPr>
            <w:tcW w:w="1327" w:type="dxa"/>
            <w:vAlign w:val="bottom"/>
          </w:tcPr>
          <w:p w14:paraId="57BF80D5" w14:textId="2FEB6D19" w:rsidR="00581C7E" w:rsidRPr="00FA00B1" w:rsidRDefault="00581C7E" w:rsidP="00581C7E">
            <w:pPr>
              <w:tabs>
                <w:tab w:val="decimal" w:pos="976"/>
              </w:tabs>
              <w:spacing w:line="360" w:lineRule="exact"/>
              <w:ind w:right="0"/>
              <w:jc w:val="left"/>
              <w:rPr>
                <w:rFonts w:ascii="Arial" w:hAnsi="Arial" w:cs="Arial"/>
                <w:sz w:val="18"/>
                <w:szCs w:val="18"/>
              </w:rPr>
            </w:pPr>
            <w:r w:rsidRPr="00FA00B1">
              <w:rPr>
                <w:rFonts w:ascii="Arial" w:hAnsi="Arial" w:cs="Arial"/>
                <w:sz w:val="18"/>
                <w:szCs w:val="18"/>
              </w:rPr>
              <w:t>(93,628)</w:t>
            </w:r>
          </w:p>
        </w:tc>
        <w:tc>
          <w:tcPr>
            <w:tcW w:w="1328" w:type="dxa"/>
            <w:vAlign w:val="bottom"/>
          </w:tcPr>
          <w:p w14:paraId="68BE46F0" w14:textId="26785AAC" w:rsidR="00581C7E" w:rsidRPr="00FA00B1" w:rsidRDefault="00581C7E" w:rsidP="00581C7E">
            <w:pPr>
              <w:tabs>
                <w:tab w:val="decimal" w:pos="976"/>
              </w:tabs>
              <w:spacing w:line="360" w:lineRule="exact"/>
              <w:ind w:right="0"/>
              <w:jc w:val="left"/>
              <w:rPr>
                <w:rFonts w:ascii="Arial" w:hAnsi="Arial" w:cs="Arial"/>
                <w:sz w:val="18"/>
                <w:szCs w:val="18"/>
              </w:rPr>
            </w:pPr>
            <w:r w:rsidRPr="00FA00B1">
              <w:rPr>
                <w:rFonts w:ascii="Arial" w:hAnsi="Arial" w:cs="Arial"/>
                <w:sz w:val="18"/>
                <w:szCs w:val="18"/>
              </w:rPr>
              <w:t>352,161</w:t>
            </w:r>
          </w:p>
        </w:tc>
        <w:tc>
          <w:tcPr>
            <w:tcW w:w="1327" w:type="dxa"/>
            <w:vAlign w:val="bottom"/>
          </w:tcPr>
          <w:p w14:paraId="66B4640A" w14:textId="12FB87CC" w:rsidR="00581C7E" w:rsidRPr="00FA00B1" w:rsidRDefault="00581C7E" w:rsidP="00581C7E">
            <w:pPr>
              <w:tabs>
                <w:tab w:val="decimal" w:pos="976"/>
              </w:tabs>
              <w:spacing w:line="360" w:lineRule="exact"/>
              <w:ind w:right="0"/>
              <w:jc w:val="left"/>
              <w:rPr>
                <w:rFonts w:ascii="Arial" w:hAnsi="Arial" w:cs="Arial"/>
                <w:sz w:val="18"/>
                <w:szCs w:val="18"/>
              </w:rPr>
            </w:pPr>
            <w:r w:rsidRPr="00FA00B1">
              <w:rPr>
                <w:rFonts w:ascii="Arial" w:hAnsi="Arial" w:cs="Arial"/>
                <w:sz w:val="18"/>
                <w:szCs w:val="18"/>
              </w:rPr>
              <w:t>387,14</w:t>
            </w:r>
            <w:r w:rsidR="00FA00B1" w:rsidRPr="00FA00B1">
              <w:rPr>
                <w:rFonts w:ascii="Arial" w:hAnsi="Arial" w:cs="Arial"/>
                <w:sz w:val="18"/>
                <w:szCs w:val="18"/>
              </w:rPr>
              <w:t>4</w:t>
            </w:r>
          </w:p>
        </w:tc>
        <w:tc>
          <w:tcPr>
            <w:tcW w:w="1328" w:type="dxa"/>
            <w:vAlign w:val="bottom"/>
          </w:tcPr>
          <w:p w14:paraId="316EC154" w14:textId="144DC03E" w:rsidR="00581C7E" w:rsidRPr="00FA00B1" w:rsidRDefault="00581C7E" w:rsidP="00581C7E">
            <w:pPr>
              <w:tabs>
                <w:tab w:val="decimal" w:pos="973"/>
              </w:tabs>
              <w:spacing w:line="360" w:lineRule="exact"/>
              <w:ind w:right="0"/>
              <w:jc w:val="left"/>
              <w:rPr>
                <w:rFonts w:ascii="Arial" w:hAnsi="Arial" w:cs="Arial"/>
                <w:sz w:val="18"/>
                <w:szCs w:val="18"/>
              </w:rPr>
            </w:pPr>
            <w:r w:rsidRPr="00FA00B1">
              <w:rPr>
                <w:rFonts w:ascii="Arial" w:hAnsi="Arial" w:cs="Arial"/>
                <w:sz w:val="18"/>
                <w:szCs w:val="18"/>
              </w:rPr>
              <w:t>381,766</w:t>
            </w:r>
          </w:p>
        </w:tc>
      </w:tr>
      <w:tr w:rsidR="00581C7E" w:rsidRPr="00FA00B1" w14:paraId="58E2AF0D" w14:textId="77777777" w:rsidTr="004622F4">
        <w:tc>
          <w:tcPr>
            <w:tcW w:w="3870" w:type="dxa"/>
            <w:vAlign w:val="bottom"/>
          </w:tcPr>
          <w:p w14:paraId="4CF7B2E7" w14:textId="77777777" w:rsidR="00581C7E" w:rsidRPr="00FA00B1" w:rsidRDefault="00581C7E" w:rsidP="00581C7E">
            <w:pPr>
              <w:snapToGrid w:val="0"/>
              <w:spacing w:line="360" w:lineRule="exact"/>
              <w:ind w:left="164" w:right="-23" w:hanging="164"/>
              <w:jc w:val="left"/>
              <w:rPr>
                <w:rFonts w:ascii="Arial" w:hAnsi="Arial" w:cs="Arial"/>
                <w:sz w:val="18"/>
                <w:szCs w:val="18"/>
                <w:cs/>
              </w:rPr>
            </w:pPr>
            <w:r w:rsidRPr="00FA00B1">
              <w:rPr>
                <w:rFonts w:ascii="Arial" w:hAnsi="Arial" w:cs="Arial"/>
                <w:sz w:val="18"/>
                <w:szCs w:val="18"/>
              </w:rPr>
              <w:t>Investments in securities - Held-to-maturity investments which are measured at amortised cost</w:t>
            </w:r>
          </w:p>
        </w:tc>
        <w:tc>
          <w:tcPr>
            <w:tcW w:w="1327" w:type="dxa"/>
            <w:vAlign w:val="bottom"/>
          </w:tcPr>
          <w:p w14:paraId="55972CB2" w14:textId="63CA45C3" w:rsidR="00581C7E" w:rsidRPr="00FA00B1" w:rsidRDefault="00581C7E" w:rsidP="00581C7E">
            <w:pPr>
              <w:tabs>
                <w:tab w:val="decimal" w:pos="976"/>
              </w:tabs>
              <w:spacing w:line="360" w:lineRule="exact"/>
              <w:ind w:right="0"/>
              <w:jc w:val="left"/>
              <w:rPr>
                <w:rFonts w:ascii="Arial" w:hAnsi="Arial" w:cs="Arial"/>
                <w:sz w:val="18"/>
                <w:szCs w:val="18"/>
              </w:rPr>
            </w:pPr>
            <w:r w:rsidRPr="00FA00B1">
              <w:rPr>
                <w:rFonts w:ascii="Arial" w:hAnsi="Arial" w:cs="Arial"/>
                <w:sz w:val="18"/>
                <w:szCs w:val="18"/>
              </w:rPr>
              <w:t>(270,751)</w:t>
            </w:r>
          </w:p>
        </w:tc>
        <w:tc>
          <w:tcPr>
            <w:tcW w:w="1328" w:type="dxa"/>
            <w:vAlign w:val="bottom"/>
          </w:tcPr>
          <w:p w14:paraId="239A99BC" w14:textId="6289141F" w:rsidR="00581C7E" w:rsidRPr="00FA00B1" w:rsidRDefault="00581C7E" w:rsidP="00581C7E">
            <w:pPr>
              <w:tabs>
                <w:tab w:val="decimal" w:pos="976"/>
              </w:tabs>
              <w:spacing w:line="360" w:lineRule="exact"/>
              <w:ind w:right="0"/>
              <w:jc w:val="left"/>
              <w:rPr>
                <w:rFonts w:ascii="Arial" w:hAnsi="Arial" w:cs="Arial"/>
                <w:sz w:val="18"/>
                <w:szCs w:val="18"/>
              </w:rPr>
            </w:pPr>
            <w:r w:rsidRPr="00FA00B1">
              <w:rPr>
                <w:rFonts w:ascii="Arial" w:hAnsi="Arial" w:cs="Arial"/>
                <w:sz w:val="18"/>
                <w:szCs w:val="18"/>
              </w:rPr>
              <w:t>(177,093)</w:t>
            </w:r>
          </w:p>
        </w:tc>
        <w:tc>
          <w:tcPr>
            <w:tcW w:w="1327" w:type="dxa"/>
            <w:vAlign w:val="bottom"/>
          </w:tcPr>
          <w:p w14:paraId="7D087871" w14:textId="3FD5D7EE" w:rsidR="00581C7E" w:rsidRPr="00FA00B1" w:rsidRDefault="00581C7E" w:rsidP="00581C7E">
            <w:pPr>
              <w:tabs>
                <w:tab w:val="decimal" w:pos="976"/>
              </w:tabs>
              <w:spacing w:line="360" w:lineRule="exact"/>
              <w:ind w:right="0"/>
              <w:jc w:val="left"/>
              <w:rPr>
                <w:rFonts w:ascii="Arial" w:hAnsi="Arial" w:cs="Arial"/>
                <w:sz w:val="18"/>
                <w:szCs w:val="18"/>
              </w:rPr>
            </w:pPr>
            <w:r w:rsidRPr="00FA00B1">
              <w:rPr>
                <w:rFonts w:ascii="Arial" w:hAnsi="Arial" w:cs="Arial"/>
                <w:sz w:val="18"/>
                <w:szCs w:val="18"/>
              </w:rPr>
              <w:t>(322,451)</w:t>
            </w:r>
          </w:p>
        </w:tc>
        <w:tc>
          <w:tcPr>
            <w:tcW w:w="1328" w:type="dxa"/>
            <w:vAlign w:val="bottom"/>
          </w:tcPr>
          <w:p w14:paraId="49017B44" w14:textId="4F55C2FB" w:rsidR="00581C7E" w:rsidRPr="00FA00B1" w:rsidRDefault="00581C7E" w:rsidP="00581C7E">
            <w:pPr>
              <w:tabs>
                <w:tab w:val="decimal" w:pos="973"/>
              </w:tabs>
              <w:spacing w:line="360" w:lineRule="exact"/>
              <w:ind w:right="0"/>
              <w:jc w:val="left"/>
              <w:rPr>
                <w:rFonts w:ascii="Arial" w:hAnsi="Arial" w:cs="Arial"/>
                <w:sz w:val="18"/>
                <w:szCs w:val="18"/>
              </w:rPr>
            </w:pPr>
            <w:r w:rsidRPr="00FA00B1">
              <w:rPr>
                <w:rFonts w:ascii="Arial" w:hAnsi="Arial" w:cs="Arial"/>
                <w:sz w:val="18"/>
                <w:szCs w:val="18"/>
              </w:rPr>
              <w:t>7,021,292</w:t>
            </w:r>
          </w:p>
        </w:tc>
      </w:tr>
      <w:tr w:rsidR="00581C7E" w:rsidRPr="00FA00B1" w14:paraId="6A960132" w14:textId="77777777" w:rsidTr="004622F4">
        <w:tc>
          <w:tcPr>
            <w:tcW w:w="3870" w:type="dxa"/>
            <w:vAlign w:val="bottom"/>
          </w:tcPr>
          <w:p w14:paraId="0B626D47" w14:textId="77777777" w:rsidR="00581C7E" w:rsidRPr="00FA00B1" w:rsidRDefault="00581C7E" w:rsidP="00581C7E">
            <w:pPr>
              <w:snapToGrid w:val="0"/>
              <w:spacing w:line="360" w:lineRule="exact"/>
              <w:ind w:left="164" w:hanging="164"/>
              <w:rPr>
                <w:rFonts w:ascii="Arial" w:hAnsi="Arial" w:cs="Arial"/>
                <w:sz w:val="18"/>
                <w:szCs w:val="18"/>
                <w:cs/>
              </w:rPr>
            </w:pPr>
            <w:r w:rsidRPr="00FA00B1">
              <w:rPr>
                <w:rFonts w:ascii="Arial" w:hAnsi="Arial" w:cs="Arial"/>
                <w:sz w:val="18"/>
                <w:szCs w:val="18"/>
              </w:rPr>
              <w:t>Loans and interest receivables</w:t>
            </w:r>
          </w:p>
        </w:tc>
        <w:tc>
          <w:tcPr>
            <w:tcW w:w="1327" w:type="dxa"/>
            <w:vAlign w:val="bottom"/>
          </w:tcPr>
          <w:p w14:paraId="5A06F151" w14:textId="09C9AA2B" w:rsidR="00581C7E" w:rsidRPr="00FA00B1" w:rsidRDefault="00581C7E" w:rsidP="00581C7E">
            <w:pPr>
              <w:tabs>
                <w:tab w:val="decimal" w:pos="976"/>
              </w:tabs>
              <w:spacing w:line="360" w:lineRule="exact"/>
              <w:ind w:right="0"/>
              <w:jc w:val="left"/>
              <w:rPr>
                <w:rFonts w:ascii="Arial" w:hAnsi="Arial" w:cs="Arial"/>
                <w:sz w:val="18"/>
                <w:szCs w:val="18"/>
              </w:rPr>
            </w:pPr>
            <w:r w:rsidRPr="00FA00B1">
              <w:rPr>
                <w:rFonts w:ascii="Arial" w:hAnsi="Arial" w:cs="Arial"/>
                <w:sz w:val="18"/>
                <w:szCs w:val="18"/>
              </w:rPr>
              <w:t>(1,024)</w:t>
            </w:r>
          </w:p>
        </w:tc>
        <w:tc>
          <w:tcPr>
            <w:tcW w:w="1328" w:type="dxa"/>
            <w:vAlign w:val="bottom"/>
          </w:tcPr>
          <w:p w14:paraId="576496ED" w14:textId="3113737A" w:rsidR="00581C7E" w:rsidRPr="00FA00B1" w:rsidRDefault="00581C7E" w:rsidP="00581C7E">
            <w:pPr>
              <w:tabs>
                <w:tab w:val="decimal" w:pos="976"/>
              </w:tabs>
              <w:spacing w:line="360" w:lineRule="exact"/>
              <w:ind w:right="0"/>
              <w:jc w:val="left"/>
              <w:rPr>
                <w:rFonts w:ascii="Arial" w:hAnsi="Arial" w:cs="Arial"/>
                <w:sz w:val="18"/>
                <w:szCs w:val="18"/>
              </w:rPr>
            </w:pPr>
            <w:r w:rsidRPr="00FA00B1">
              <w:rPr>
                <w:rFonts w:ascii="Arial" w:hAnsi="Arial" w:cs="Arial"/>
                <w:sz w:val="18"/>
                <w:szCs w:val="18"/>
              </w:rPr>
              <w:t>737</w:t>
            </w:r>
          </w:p>
        </w:tc>
        <w:tc>
          <w:tcPr>
            <w:tcW w:w="1327" w:type="dxa"/>
            <w:vAlign w:val="bottom"/>
          </w:tcPr>
          <w:p w14:paraId="48FEEE85" w14:textId="3C7A570C" w:rsidR="00581C7E" w:rsidRPr="00FA00B1" w:rsidRDefault="00581C7E" w:rsidP="00581C7E">
            <w:pPr>
              <w:tabs>
                <w:tab w:val="decimal" w:pos="976"/>
              </w:tabs>
              <w:spacing w:line="360" w:lineRule="exact"/>
              <w:ind w:right="0"/>
              <w:jc w:val="left"/>
              <w:rPr>
                <w:rFonts w:ascii="Arial" w:hAnsi="Arial" w:cs="Arial"/>
                <w:sz w:val="18"/>
                <w:szCs w:val="18"/>
              </w:rPr>
            </w:pPr>
            <w:r w:rsidRPr="00FA00B1">
              <w:rPr>
                <w:rFonts w:ascii="Arial" w:hAnsi="Arial" w:cs="Arial"/>
                <w:sz w:val="18"/>
                <w:szCs w:val="18"/>
              </w:rPr>
              <w:t>(1,17</w:t>
            </w:r>
            <w:r w:rsidR="00FA00B1" w:rsidRPr="00FA00B1">
              <w:rPr>
                <w:rFonts w:ascii="Arial" w:hAnsi="Arial" w:cs="Arial"/>
                <w:sz w:val="18"/>
                <w:szCs w:val="18"/>
              </w:rPr>
              <w:t>0</w:t>
            </w:r>
            <w:r w:rsidRPr="00FA00B1">
              <w:rPr>
                <w:rFonts w:ascii="Arial" w:hAnsi="Arial" w:cs="Arial"/>
                <w:sz w:val="18"/>
                <w:szCs w:val="18"/>
              </w:rPr>
              <w:t>)</w:t>
            </w:r>
          </w:p>
        </w:tc>
        <w:tc>
          <w:tcPr>
            <w:tcW w:w="1328" w:type="dxa"/>
            <w:vAlign w:val="bottom"/>
          </w:tcPr>
          <w:p w14:paraId="771137C9" w14:textId="5177120B" w:rsidR="00581C7E" w:rsidRPr="00FA00B1" w:rsidRDefault="00581C7E" w:rsidP="00581C7E">
            <w:pPr>
              <w:tabs>
                <w:tab w:val="decimal" w:pos="973"/>
              </w:tabs>
              <w:spacing w:line="360" w:lineRule="exact"/>
              <w:ind w:right="0"/>
              <w:jc w:val="left"/>
              <w:rPr>
                <w:rFonts w:ascii="Arial" w:hAnsi="Arial" w:cs="Arial"/>
                <w:sz w:val="18"/>
                <w:szCs w:val="18"/>
              </w:rPr>
            </w:pPr>
            <w:r w:rsidRPr="00FA00B1">
              <w:rPr>
                <w:rFonts w:ascii="Arial" w:hAnsi="Arial" w:cs="Arial"/>
                <w:sz w:val="18"/>
                <w:szCs w:val="18"/>
              </w:rPr>
              <w:t>(685)</w:t>
            </w:r>
          </w:p>
        </w:tc>
      </w:tr>
      <w:tr w:rsidR="00581C7E" w:rsidRPr="00FA00B1" w14:paraId="48BA7721" w14:textId="77777777" w:rsidTr="004622F4">
        <w:tc>
          <w:tcPr>
            <w:tcW w:w="3870" w:type="dxa"/>
            <w:vAlign w:val="bottom"/>
          </w:tcPr>
          <w:p w14:paraId="17B8B9A7" w14:textId="77777777" w:rsidR="00581C7E" w:rsidRPr="00FA00B1" w:rsidRDefault="00581C7E" w:rsidP="00581C7E">
            <w:pPr>
              <w:snapToGrid w:val="0"/>
              <w:spacing w:line="360" w:lineRule="exact"/>
              <w:rPr>
                <w:rFonts w:ascii="Arial" w:hAnsi="Arial" w:cs="Arial"/>
                <w:sz w:val="18"/>
                <w:szCs w:val="18"/>
                <w:cs/>
              </w:rPr>
            </w:pPr>
            <w:r w:rsidRPr="00FA00B1">
              <w:rPr>
                <w:rFonts w:ascii="Arial" w:hAnsi="Arial" w:cs="Arial"/>
                <w:sz w:val="18"/>
                <w:szCs w:val="18"/>
              </w:rPr>
              <w:t xml:space="preserve">Total </w:t>
            </w:r>
          </w:p>
        </w:tc>
        <w:tc>
          <w:tcPr>
            <w:tcW w:w="1327" w:type="dxa"/>
            <w:vAlign w:val="bottom"/>
          </w:tcPr>
          <w:p w14:paraId="24B6F105" w14:textId="46415411" w:rsidR="00581C7E" w:rsidRPr="00FA00B1" w:rsidRDefault="00581C7E" w:rsidP="00581C7E">
            <w:pPr>
              <w:pBdr>
                <w:top w:val="single" w:sz="4" w:space="1" w:color="auto"/>
                <w:bottom w:val="double" w:sz="4" w:space="1" w:color="auto"/>
              </w:pBdr>
              <w:tabs>
                <w:tab w:val="decimal" w:pos="976"/>
              </w:tabs>
              <w:spacing w:line="360" w:lineRule="exact"/>
              <w:ind w:right="0"/>
              <w:jc w:val="left"/>
              <w:rPr>
                <w:rFonts w:ascii="Arial" w:hAnsi="Arial" w:cs="Arial"/>
                <w:sz w:val="18"/>
                <w:szCs w:val="18"/>
              </w:rPr>
            </w:pPr>
            <w:r w:rsidRPr="00FA00B1">
              <w:rPr>
                <w:rFonts w:ascii="Arial" w:hAnsi="Arial" w:cs="Arial"/>
                <w:sz w:val="18"/>
                <w:szCs w:val="18"/>
              </w:rPr>
              <w:t>(315,838)</w:t>
            </w:r>
          </w:p>
        </w:tc>
        <w:tc>
          <w:tcPr>
            <w:tcW w:w="1328" w:type="dxa"/>
            <w:vAlign w:val="bottom"/>
          </w:tcPr>
          <w:p w14:paraId="19490CE2" w14:textId="47B3FD29" w:rsidR="00581C7E" w:rsidRPr="00FA00B1" w:rsidRDefault="00581C7E" w:rsidP="00581C7E">
            <w:pPr>
              <w:pBdr>
                <w:top w:val="single" w:sz="4" w:space="1" w:color="auto"/>
                <w:bottom w:val="double" w:sz="4" w:space="1" w:color="auto"/>
              </w:pBdr>
              <w:tabs>
                <w:tab w:val="decimal" w:pos="976"/>
              </w:tabs>
              <w:spacing w:line="360" w:lineRule="exact"/>
              <w:ind w:right="0"/>
              <w:jc w:val="left"/>
              <w:rPr>
                <w:rFonts w:ascii="Arial" w:hAnsi="Arial" w:cs="Arial"/>
                <w:sz w:val="18"/>
                <w:szCs w:val="18"/>
              </w:rPr>
            </w:pPr>
            <w:r w:rsidRPr="00FA00B1">
              <w:rPr>
                <w:rFonts w:ascii="Arial" w:hAnsi="Arial" w:cs="Arial"/>
                <w:sz w:val="18"/>
                <w:szCs w:val="18"/>
              </w:rPr>
              <w:t>233,810</w:t>
            </w:r>
          </w:p>
        </w:tc>
        <w:tc>
          <w:tcPr>
            <w:tcW w:w="1327" w:type="dxa"/>
            <w:vAlign w:val="bottom"/>
          </w:tcPr>
          <w:p w14:paraId="227FF931" w14:textId="5F03F392" w:rsidR="00581C7E" w:rsidRPr="00FA00B1" w:rsidRDefault="00581C7E" w:rsidP="00581C7E">
            <w:pPr>
              <w:pBdr>
                <w:top w:val="single" w:sz="4" w:space="1" w:color="auto"/>
                <w:bottom w:val="double" w:sz="4" w:space="1" w:color="auto"/>
              </w:pBdr>
              <w:tabs>
                <w:tab w:val="decimal" w:pos="976"/>
              </w:tabs>
              <w:spacing w:line="360" w:lineRule="exact"/>
              <w:ind w:right="0"/>
              <w:jc w:val="left"/>
              <w:rPr>
                <w:rFonts w:ascii="Arial" w:hAnsi="Arial" w:cs="Arial"/>
                <w:sz w:val="18"/>
                <w:szCs w:val="18"/>
              </w:rPr>
            </w:pPr>
            <w:r w:rsidRPr="00FA00B1">
              <w:rPr>
                <w:rFonts w:ascii="Arial" w:hAnsi="Arial" w:cs="Arial"/>
                <w:sz w:val="18"/>
                <w:szCs w:val="18"/>
              </w:rPr>
              <w:t>400,881</w:t>
            </w:r>
          </w:p>
        </w:tc>
        <w:tc>
          <w:tcPr>
            <w:tcW w:w="1328" w:type="dxa"/>
            <w:vAlign w:val="bottom"/>
          </w:tcPr>
          <w:p w14:paraId="2287A465" w14:textId="62C1AC09" w:rsidR="00581C7E" w:rsidRPr="00FA00B1" w:rsidRDefault="00581C7E" w:rsidP="00581C7E">
            <w:pPr>
              <w:pBdr>
                <w:top w:val="single" w:sz="4" w:space="1" w:color="auto"/>
                <w:bottom w:val="double" w:sz="4" w:space="1" w:color="auto"/>
              </w:pBdr>
              <w:tabs>
                <w:tab w:val="decimal" w:pos="973"/>
              </w:tabs>
              <w:spacing w:line="360" w:lineRule="exact"/>
              <w:ind w:right="0"/>
              <w:jc w:val="left"/>
              <w:rPr>
                <w:rFonts w:ascii="Arial" w:hAnsi="Arial" w:cs="Arial"/>
                <w:sz w:val="18"/>
                <w:szCs w:val="18"/>
              </w:rPr>
            </w:pPr>
            <w:r w:rsidRPr="00FA00B1">
              <w:rPr>
                <w:rFonts w:ascii="Arial" w:hAnsi="Arial" w:cs="Arial"/>
                <w:sz w:val="18"/>
                <w:szCs w:val="18"/>
              </w:rPr>
              <w:t>7,955,102</w:t>
            </w:r>
          </w:p>
        </w:tc>
      </w:tr>
    </w:tbl>
    <w:p w14:paraId="6C745C5B" w14:textId="465A0E9B" w:rsidR="000E4CC3" w:rsidRPr="00FA00B1" w:rsidRDefault="00B808B5" w:rsidP="00FC0E93">
      <w:pPr>
        <w:pStyle w:val="Heading1"/>
        <w:spacing w:before="240" w:after="120" w:line="380" w:lineRule="exact"/>
        <w:ind w:left="547" w:hanging="547"/>
        <w:jc w:val="left"/>
        <w:rPr>
          <w:rFonts w:ascii="Arial" w:hAnsi="Arial" w:cs="Arial"/>
          <w:b/>
          <w:bCs/>
          <w:spacing w:val="0"/>
          <w:sz w:val="22"/>
          <w:szCs w:val="22"/>
          <w:u w:val="none"/>
        </w:rPr>
      </w:pPr>
      <w:r w:rsidRPr="00FA00B1">
        <w:rPr>
          <w:rFonts w:ascii="Arial" w:hAnsi="Arial" w:cs="Arial"/>
          <w:b/>
          <w:bCs/>
          <w:spacing w:val="0"/>
          <w:sz w:val="22"/>
          <w:szCs w:val="22"/>
          <w:u w:val="none"/>
        </w:rPr>
        <w:t>18</w:t>
      </w:r>
      <w:r w:rsidR="002B7350" w:rsidRPr="00FA00B1">
        <w:rPr>
          <w:rFonts w:ascii="Arial" w:hAnsi="Arial" w:cs="Arial"/>
          <w:b/>
          <w:bCs/>
          <w:spacing w:val="0"/>
          <w:sz w:val="22"/>
          <w:szCs w:val="22"/>
          <w:u w:val="none"/>
        </w:rPr>
        <w:t>.</w:t>
      </w:r>
      <w:r w:rsidR="000E4CC3" w:rsidRPr="00FA00B1">
        <w:rPr>
          <w:rFonts w:ascii="Arial" w:hAnsi="Arial" w:cs="Arial"/>
          <w:b/>
          <w:bCs/>
          <w:spacing w:val="0"/>
          <w:sz w:val="22"/>
          <w:szCs w:val="22"/>
          <w:u w:val="none"/>
          <w:cs/>
        </w:rPr>
        <w:tab/>
      </w:r>
      <w:r w:rsidR="000E4CC3" w:rsidRPr="00FA00B1">
        <w:rPr>
          <w:rFonts w:ascii="Arial" w:hAnsi="Arial" w:cs="Arial"/>
          <w:b/>
          <w:bCs/>
          <w:spacing w:val="0"/>
          <w:sz w:val="22"/>
          <w:szCs w:val="22"/>
          <w:u w:val="none"/>
        </w:rPr>
        <w:t>Earning</w:t>
      </w:r>
      <w:r w:rsidR="00DC7855" w:rsidRPr="00FA00B1">
        <w:rPr>
          <w:rFonts w:ascii="Arial" w:hAnsi="Arial" w:cs="Arial"/>
          <w:b/>
          <w:bCs/>
          <w:spacing w:val="0"/>
          <w:sz w:val="22"/>
          <w:szCs w:val="22"/>
          <w:u w:val="none"/>
        </w:rPr>
        <w:t>s</w:t>
      </w:r>
      <w:r w:rsidR="000E4CC3" w:rsidRPr="00FA00B1">
        <w:rPr>
          <w:rFonts w:ascii="Arial" w:hAnsi="Arial" w:cs="Arial"/>
          <w:b/>
          <w:bCs/>
          <w:spacing w:val="0"/>
          <w:sz w:val="22"/>
          <w:szCs w:val="22"/>
          <w:u w:val="none"/>
        </w:rPr>
        <w:t xml:space="preserve"> per share</w:t>
      </w:r>
      <w:bookmarkEnd w:id="18"/>
    </w:p>
    <w:p w14:paraId="4707F483" w14:textId="77777777" w:rsidR="000E4CC3" w:rsidRPr="00FA00B1" w:rsidRDefault="000E4CC3" w:rsidP="00FC0E93">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FA00B1">
        <w:rPr>
          <w:rFonts w:ascii="Arial" w:hAnsi="Arial" w:cs="Arial"/>
          <w:sz w:val="22"/>
          <w:szCs w:val="22"/>
        </w:rPr>
        <w:t xml:space="preserve">Basic earnings per share is calculated by dividing profit for the </w:t>
      </w:r>
      <w:r w:rsidR="0047205B" w:rsidRPr="00FA00B1">
        <w:rPr>
          <w:rFonts w:ascii="Arial" w:hAnsi="Arial" w:cs="Arial"/>
          <w:sz w:val="22"/>
          <w:szCs w:val="22"/>
        </w:rPr>
        <w:t>period</w:t>
      </w:r>
      <w:r w:rsidRPr="00FA00B1">
        <w:rPr>
          <w:rFonts w:ascii="Arial" w:hAnsi="Arial" w:cs="Arial"/>
          <w:sz w:val="22"/>
          <w:szCs w:val="22"/>
        </w:rPr>
        <w:t xml:space="preserve"> (excluding other comprehensive income</w:t>
      </w:r>
      <w:r w:rsidR="00B86014" w:rsidRPr="00FA00B1">
        <w:rPr>
          <w:rFonts w:ascii="Arial" w:hAnsi="Arial" w:cs="Arial"/>
          <w:sz w:val="22"/>
          <w:szCs w:val="22"/>
        </w:rPr>
        <w:t xml:space="preserve"> or loss</w:t>
      </w:r>
      <w:r w:rsidRPr="00FA00B1">
        <w:rPr>
          <w:rFonts w:ascii="Arial" w:hAnsi="Arial" w:cs="Arial"/>
          <w:sz w:val="22"/>
          <w:szCs w:val="22"/>
        </w:rPr>
        <w:t>) by the weighted average number of ordinary</w:t>
      </w:r>
      <w:r w:rsidR="00900ABC" w:rsidRPr="00FA00B1">
        <w:rPr>
          <w:rFonts w:ascii="Arial" w:hAnsi="Arial" w:cs="Arial"/>
          <w:sz w:val="22"/>
          <w:szCs w:val="22"/>
        </w:rPr>
        <w:t xml:space="preserve"> shares in issue during the period</w:t>
      </w:r>
      <w:r w:rsidRPr="00FA00B1">
        <w:rPr>
          <w:rFonts w:ascii="Arial" w:hAnsi="Arial" w:cs="Arial"/>
          <w:sz w:val="22"/>
          <w:szCs w:val="22"/>
        </w:rPr>
        <w:t>.</w:t>
      </w:r>
    </w:p>
    <w:p w14:paraId="173C1D55" w14:textId="6D61C000" w:rsidR="00124261" w:rsidRPr="00FA00B1" w:rsidRDefault="00B808B5" w:rsidP="00FC0E93">
      <w:pPr>
        <w:pStyle w:val="Heading1"/>
        <w:spacing w:before="120" w:after="120" w:line="380" w:lineRule="exact"/>
        <w:ind w:left="547" w:hanging="547"/>
        <w:jc w:val="left"/>
        <w:rPr>
          <w:rFonts w:ascii="Arial" w:hAnsi="Arial" w:cs="Arial"/>
          <w:b/>
          <w:bCs/>
          <w:spacing w:val="0"/>
          <w:sz w:val="22"/>
          <w:szCs w:val="22"/>
          <w:u w:val="none"/>
        </w:rPr>
      </w:pPr>
      <w:bookmarkStart w:id="19" w:name="_Toc23757811"/>
      <w:r w:rsidRPr="00FA00B1">
        <w:rPr>
          <w:rFonts w:ascii="Arial" w:hAnsi="Arial" w:cs="Arial"/>
          <w:b/>
          <w:bCs/>
          <w:spacing w:val="0"/>
          <w:sz w:val="22"/>
          <w:szCs w:val="22"/>
          <w:u w:val="none"/>
        </w:rPr>
        <w:t>19</w:t>
      </w:r>
      <w:r w:rsidR="00124261" w:rsidRPr="00FA00B1">
        <w:rPr>
          <w:rFonts w:ascii="Arial" w:hAnsi="Arial" w:cs="Arial"/>
          <w:b/>
          <w:bCs/>
          <w:spacing w:val="0"/>
          <w:sz w:val="22"/>
          <w:szCs w:val="22"/>
          <w:u w:val="none"/>
        </w:rPr>
        <w:t>.</w:t>
      </w:r>
      <w:r w:rsidR="00124261" w:rsidRPr="00FA00B1">
        <w:rPr>
          <w:rFonts w:ascii="Arial" w:hAnsi="Arial" w:cs="Arial"/>
          <w:b/>
          <w:bCs/>
          <w:spacing w:val="0"/>
          <w:sz w:val="22"/>
          <w:szCs w:val="22"/>
          <w:u w:val="none"/>
        </w:rPr>
        <w:tab/>
      </w:r>
      <w:r w:rsidR="00D966F0" w:rsidRPr="00FA00B1">
        <w:rPr>
          <w:rFonts w:ascii="Arial" w:hAnsi="Arial" w:cs="Arial"/>
          <w:b/>
          <w:bCs/>
          <w:spacing w:val="0"/>
          <w:sz w:val="22"/>
          <w:szCs w:val="22"/>
          <w:u w:val="none"/>
        </w:rPr>
        <w:t>Related party transactions</w:t>
      </w:r>
      <w:bookmarkEnd w:id="19"/>
    </w:p>
    <w:p w14:paraId="783E1440" w14:textId="5F8EB535" w:rsidR="004D0B46" w:rsidRPr="00FA00B1" w:rsidRDefault="00B808B5" w:rsidP="00FC0E93">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sidRPr="00FA00B1">
        <w:rPr>
          <w:rFonts w:ascii="Arial" w:hAnsi="Arial" w:cs="Arial"/>
          <w:b/>
          <w:bCs/>
          <w:sz w:val="22"/>
          <w:szCs w:val="22"/>
        </w:rPr>
        <w:t>19</w:t>
      </w:r>
      <w:r w:rsidR="004D0B46" w:rsidRPr="00FA00B1">
        <w:rPr>
          <w:rFonts w:ascii="Arial" w:hAnsi="Arial" w:cs="Arial"/>
          <w:b/>
          <w:bCs/>
          <w:sz w:val="22"/>
          <w:szCs w:val="22"/>
        </w:rPr>
        <w:t>.1</w:t>
      </w:r>
      <w:r w:rsidR="004D0B46" w:rsidRPr="00FA00B1">
        <w:rPr>
          <w:rFonts w:ascii="Arial" w:hAnsi="Arial" w:cs="Arial"/>
          <w:b/>
          <w:bCs/>
          <w:sz w:val="22"/>
          <w:szCs w:val="22"/>
        </w:rPr>
        <w:tab/>
        <w:t>Nature of relationship</w:t>
      </w:r>
    </w:p>
    <w:p w14:paraId="009BDB4F" w14:textId="77777777" w:rsidR="00787025" w:rsidRPr="00FA00B1" w:rsidRDefault="00787025" w:rsidP="00FC0E93">
      <w:pPr>
        <w:tabs>
          <w:tab w:val="left" w:pos="2160"/>
          <w:tab w:val="left" w:pos="2520"/>
          <w:tab w:val="left" w:pos="5760"/>
          <w:tab w:val="right" w:pos="6480"/>
          <w:tab w:val="left" w:pos="7380"/>
          <w:tab w:val="right" w:pos="8100"/>
        </w:tabs>
        <w:spacing w:before="120" w:after="120" w:line="380" w:lineRule="exact"/>
        <w:ind w:left="547" w:right="-43" w:hanging="547"/>
        <w:rPr>
          <w:rFonts w:ascii="Arial" w:eastAsia="Arial Unicode MS" w:hAnsi="Arial" w:cs="Arial"/>
          <w:sz w:val="22"/>
          <w:szCs w:val="22"/>
        </w:rPr>
      </w:pPr>
      <w:r w:rsidRPr="00FA00B1">
        <w:rPr>
          <w:rFonts w:ascii="Arial" w:eastAsia="Arial Unicode MS" w:hAnsi="Arial" w:cs="Arial"/>
          <w:sz w:val="22"/>
          <w:szCs w:val="22"/>
        </w:rPr>
        <w:tab/>
        <w:t>In considering each possible related party relationship, attention is directed to the substance of the relationship, and not merely the legal form.</w:t>
      </w:r>
      <w:r w:rsidR="00384372" w:rsidRPr="00FA00B1">
        <w:rPr>
          <w:rFonts w:ascii="Arial" w:eastAsia="Arial Unicode MS" w:hAnsi="Arial" w:cs="Arial"/>
          <w:sz w:val="22"/>
          <w:szCs w:val="22"/>
        </w:rPr>
        <w:t xml:space="preserve"> </w:t>
      </w:r>
      <w:r w:rsidRPr="00FA00B1">
        <w:rPr>
          <w:rFonts w:ascii="Arial" w:eastAsia="Arial Unicode MS" w:hAnsi="Arial" w:cs="Arial"/>
          <w:sz w:val="22"/>
          <w:szCs w:val="22"/>
        </w:rPr>
        <w:t>The relationships between the Company and its related parties are summarised below.</w:t>
      </w:r>
    </w:p>
    <w:tbl>
      <w:tblPr>
        <w:tblW w:w="9180" w:type="dxa"/>
        <w:tblInd w:w="558" w:type="dxa"/>
        <w:tblLayout w:type="fixed"/>
        <w:tblLook w:val="0000" w:firstRow="0" w:lastRow="0" w:firstColumn="0" w:lastColumn="0" w:noHBand="0" w:noVBand="0"/>
      </w:tblPr>
      <w:tblGrid>
        <w:gridCol w:w="4230"/>
        <w:gridCol w:w="4950"/>
      </w:tblGrid>
      <w:tr w:rsidR="001B0C3A" w:rsidRPr="00FA00B1" w14:paraId="54F4F9E4" w14:textId="77777777" w:rsidTr="00A03F29">
        <w:tc>
          <w:tcPr>
            <w:tcW w:w="4230" w:type="dxa"/>
            <w:vAlign w:val="bottom"/>
          </w:tcPr>
          <w:p w14:paraId="76390325" w14:textId="77777777" w:rsidR="007127DC" w:rsidRPr="00FA00B1" w:rsidRDefault="007127DC" w:rsidP="00F66F48">
            <w:pPr>
              <w:pBdr>
                <w:bottom w:val="single" w:sz="4" w:space="1" w:color="auto"/>
              </w:pBdr>
              <w:spacing w:line="380" w:lineRule="exact"/>
              <w:ind w:right="-108"/>
              <w:jc w:val="center"/>
              <w:rPr>
                <w:rFonts w:ascii="Arial" w:eastAsia="Arial Unicode MS" w:hAnsi="Arial" w:cs="Arial"/>
                <w:sz w:val="20"/>
                <w:szCs w:val="20"/>
              </w:rPr>
            </w:pPr>
            <w:r w:rsidRPr="00FA00B1">
              <w:rPr>
                <w:rFonts w:ascii="Arial" w:eastAsia="Arial Unicode MS" w:hAnsi="Arial" w:cs="Arial"/>
                <w:sz w:val="20"/>
                <w:szCs w:val="20"/>
              </w:rPr>
              <w:t>Name of related parties</w:t>
            </w:r>
          </w:p>
        </w:tc>
        <w:tc>
          <w:tcPr>
            <w:tcW w:w="4950" w:type="dxa"/>
            <w:vAlign w:val="bottom"/>
          </w:tcPr>
          <w:p w14:paraId="043A8B0C" w14:textId="77777777" w:rsidR="007127DC" w:rsidRPr="00FA00B1" w:rsidRDefault="007127DC" w:rsidP="00A03F29">
            <w:pPr>
              <w:pBdr>
                <w:bottom w:val="single" w:sz="4" w:space="1" w:color="auto"/>
              </w:pBdr>
              <w:spacing w:line="380" w:lineRule="exact"/>
              <w:ind w:right="-18"/>
              <w:jc w:val="center"/>
              <w:rPr>
                <w:rFonts w:ascii="Arial" w:eastAsia="Arial Unicode MS" w:hAnsi="Arial" w:cs="Arial"/>
                <w:sz w:val="20"/>
                <w:szCs w:val="20"/>
              </w:rPr>
            </w:pPr>
            <w:r w:rsidRPr="00FA00B1">
              <w:rPr>
                <w:rFonts w:ascii="Arial" w:eastAsia="Arial Unicode MS" w:hAnsi="Arial" w:cs="Arial"/>
                <w:sz w:val="20"/>
                <w:szCs w:val="20"/>
              </w:rPr>
              <w:t>Relationship with the Company</w:t>
            </w:r>
          </w:p>
        </w:tc>
      </w:tr>
      <w:tr w:rsidR="001B0C3A" w:rsidRPr="00FA00B1" w14:paraId="1EC2B866" w14:textId="77777777" w:rsidTr="00A03F29">
        <w:tc>
          <w:tcPr>
            <w:tcW w:w="4230" w:type="dxa"/>
          </w:tcPr>
          <w:p w14:paraId="552371F3" w14:textId="77777777" w:rsidR="004D0B46" w:rsidRPr="00FA00B1" w:rsidRDefault="004D0B46" w:rsidP="00F66F48">
            <w:pPr>
              <w:spacing w:line="380" w:lineRule="exact"/>
              <w:ind w:left="162" w:right="-108" w:hanging="162"/>
              <w:rPr>
                <w:rFonts w:ascii="Arial" w:eastAsia="Arial Unicode MS" w:hAnsi="Arial" w:cs="Arial"/>
                <w:sz w:val="20"/>
                <w:szCs w:val="20"/>
                <w:cs/>
              </w:rPr>
            </w:pPr>
            <w:r w:rsidRPr="00FA00B1">
              <w:rPr>
                <w:rFonts w:ascii="Arial" w:eastAsia="Arial Unicode MS" w:hAnsi="Arial" w:cs="Arial"/>
                <w:sz w:val="20"/>
                <w:szCs w:val="20"/>
              </w:rPr>
              <w:t>Dung Seng Insurance Broker Co., Ltd.</w:t>
            </w:r>
          </w:p>
        </w:tc>
        <w:tc>
          <w:tcPr>
            <w:tcW w:w="4950" w:type="dxa"/>
          </w:tcPr>
          <w:p w14:paraId="4BD7541D" w14:textId="77777777" w:rsidR="004D0B46" w:rsidRPr="00FA00B1" w:rsidRDefault="004D0B46" w:rsidP="00F66F48">
            <w:pPr>
              <w:spacing w:line="380" w:lineRule="exact"/>
              <w:rPr>
                <w:rFonts w:ascii="Arial" w:eastAsia="Arial Unicode MS" w:hAnsi="Arial" w:cs="Arial"/>
                <w:sz w:val="20"/>
                <w:szCs w:val="20"/>
              </w:rPr>
            </w:pPr>
            <w:r w:rsidRPr="00FA00B1">
              <w:rPr>
                <w:rFonts w:ascii="Arial" w:eastAsia="Arial Unicode MS" w:hAnsi="Arial" w:cs="Arial"/>
                <w:sz w:val="20"/>
                <w:szCs w:val="20"/>
              </w:rPr>
              <w:t>Related by way of common shareholder</w:t>
            </w:r>
          </w:p>
        </w:tc>
      </w:tr>
      <w:tr w:rsidR="001B0C3A" w:rsidRPr="00FA00B1" w14:paraId="38A240F3" w14:textId="77777777" w:rsidTr="00A03F29">
        <w:tc>
          <w:tcPr>
            <w:tcW w:w="4230" w:type="dxa"/>
          </w:tcPr>
          <w:p w14:paraId="2F28EF0E" w14:textId="77777777" w:rsidR="004D0B46" w:rsidRPr="00FA00B1" w:rsidRDefault="004D0B46" w:rsidP="00F66F48">
            <w:pPr>
              <w:spacing w:line="380" w:lineRule="exact"/>
              <w:ind w:left="9" w:right="-198" w:hanging="9"/>
              <w:rPr>
                <w:rFonts w:ascii="Arial" w:eastAsia="Arial Unicode MS" w:hAnsi="Arial" w:cs="Arial"/>
                <w:sz w:val="20"/>
                <w:szCs w:val="20"/>
                <w:cs/>
              </w:rPr>
            </w:pPr>
            <w:r w:rsidRPr="00FA00B1">
              <w:rPr>
                <w:rFonts w:ascii="Arial" w:eastAsia="Arial Unicode MS" w:hAnsi="Arial" w:cs="Arial"/>
                <w:sz w:val="20"/>
                <w:szCs w:val="20"/>
              </w:rPr>
              <w:t>Asia Hotel Plc.</w:t>
            </w:r>
          </w:p>
        </w:tc>
        <w:tc>
          <w:tcPr>
            <w:tcW w:w="4950" w:type="dxa"/>
          </w:tcPr>
          <w:p w14:paraId="5067C94C" w14:textId="77777777" w:rsidR="004D0B46" w:rsidRPr="00FA00B1" w:rsidRDefault="004D0B46" w:rsidP="00F66F48">
            <w:pPr>
              <w:spacing w:line="380" w:lineRule="exact"/>
              <w:ind w:left="162" w:hanging="162"/>
              <w:rPr>
                <w:rFonts w:ascii="Arial" w:eastAsia="Arial Unicode MS" w:hAnsi="Arial" w:cs="Arial"/>
                <w:sz w:val="20"/>
                <w:szCs w:val="20"/>
              </w:rPr>
            </w:pPr>
            <w:r w:rsidRPr="00FA00B1">
              <w:rPr>
                <w:rFonts w:ascii="Arial" w:eastAsia="Arial Unicode MS" w:hAnsi="Arial" w:cs="Arial"/>
                <w:sz w:val="20"/>
                <w:szCs w:val="20"/>
              </w:rPr>
              <w:t>Related by way of common directors</w:t>
            </w:r>
          </w:p>
        </w:tc>
      </w:tr>
      <w:tr w:rsidR="001B0C3A" w:rsidRPr="00FA00B1" w14:paraId="1C151BCB" w14:textId="77777777" w:rsidTr="00A03F29">
        <w:tc>
          <w:tcPr>
            <w:tcW w:w="4230" w:type="dxa"/>
          </w:tcPr>
          <w:p w14:paraId="43A28A09" w14:textId="77777777" w:rsidR="004D0B46" w:rsidRPr="00FA00B1" w:rsidRDefault="004D0B46" w:rsidP="00F66F48">
            <w:pPr>
              <w:spacing w:line="380" w:lineRule="exact"/>
              <w:ind w:left="162" w:right="-108" w:hanging="162"/>
              <w:rPr>
                <w:rFonts w:ascii="Arial" w:eastAsia="Arial Unicode MS" w:hAnsi="Arial" w:cs="Arial"/>
                <w:sz w:val="20"/>
                <w:szCs w:val="20"/>
                <w:cs/>
              </w:rPr>
            </w:pPr>
            <w:r w:rsidRPr="00FA00B1">
              <w:rPr>
                <w:rFonts w:ascii="Arial" w:eastAsia="Arial Unicode MS" w:hAnsi="Arial" w:cs="Arial"/>
                <w:sz w:val="20"/>
                <w:szCs w:val="20"/>
              </w:rPr>
              <w:t>Asia Pattaya Hotel Co., Ltd.</w:t>
            </w:r>
          </w:p>
        </w:tc>
        <w:tc>
          <w:tcPr>
            <w:tcW w:w="4950" w:type="dxa"/>
          </w:tcPr>
          <w:p w14:paraId="4D965A5A" w14:textId="77777777" w:rsidR="004D0B46" w:rsidRPr="00FA00B1" w:rsidRDefault="004D0B46" w:rsidP="00F66F48">
            <w:pPr>
              <w:spacing w:line="380" w:lineRule="exact"/>
              <w:ind w:left="162" w:hanging="162"/>
              <w:rPr>
                <w:rFonts w:ascii="Arial" w:eastAsia="Arial Unicode MS" w:hAnsi="Arial" w:cs="Arial"/>
                <w:sz w:val="20"/>
                <w:szCs w:val="20"/>
              </w:rPr>
            </w:pPr>
            <w:r w:rsidRPr="00FA00B1">
              <w:rPr>
                <w:rFonts w:ascii="Arial" w:eastAsia="Arial Unicode MS" w:hAnsi="Arial" w:cs="Arial"/>
                <w:sz w:val="20"/>
                <w:szCs w:val="20"/>
              </w:rPr>
              <w:t>Related by way of common directors</w:t>
            </w:r>
          </w:p>
        </w:tc>
      </w:tr>
      <w:tr w:rsidR="001B0C3A" w:rsidRPr="00FA00B1" w14:paraId="15C8F28A" w14:textId="77777777" w:rsidTr="00A03F29">
        <w:tc>
          <w:tcPr>
            <w:tcW w:w="4230" w:type="dxa"/>
          </w:tcPr>
          <w:p w14:paraId="70D80034" w14:textId="77777777" w:rsidR="004D0B46" w:rsidRPr="00FA00B1" w:rsidRDefault="004D0B46" w:rsidP="00F66F48">
            <w:pPr>
              <w:spacing w:line="380" w:lineRule="exact"/>
              <w:ind w:left="162" w:right="-108" w:hanging="162"/>
              <w:rPr>
                <w:rFonts w:ascii="Arial" w:eastAsia="Arial Unicode MS" w:hAnsi="Arial" w:cs="Arial"/>
                <w:sz w:val="20"/>
                <w:szCs w:val="20"/>
              </w:rPr>
            </w:pPr>
            <w:r w:rsidRPr="00FA00B1">
              <w:rPr>
                <w:rFonts w:ascii="Arial" w:eastAsia="Arial Unicode MS" w:hAnsi="Arial" w:cs="Arial"/>
                <w:sz w:val="20"/>
                <w:szCs w:val="20"/>
              </w:rPr>
              <w:t>Zeer Property Plc.</w:t>
            </w:r>
          </w:p>
        </w:tc>
        <w:tc>
          <w:tcPr>
            <w:tcW w:w="4950" w:type="dxa"/>
          </w:tcPr>
          <w:p w14:paraId="298CB358" w14:textId="77777777" w:rsidR="004D0B46" w:rsidRPr="00FA00B1" w:rsidRDefault="004D0B46" w:rsidP="00F66F48">
            <w:pPr>
              <w:spacing w:line="380" w:lineRule="exact"/>
              <w:ind w:left="162" w:hanging="162"/>
              <w:rPr>
                <w:rFonts w:ascii="Arial" w:eastAsia="Arial Unicode MS" w:hAnsi="Arial" w:cs="Arial"/>
                <w:sz w:val="20"/>
                <w:szCs w:val="20"/>
              </w:rPr>
            </w:pPr>
            <w:r w:rsidRPr="00FA00B1">
              <w:rPr>
                <w:rFonts w:ascii="Arial" w:eastAsia="Arial Unicode MS" w:hAnsi="Arial" w:cs="Arial"/>
                <w:sz w:val="20"/>
                <w:szCs w:val="20"/>
              </w:rPr>
              <w:t>Related by way of common directors</w:t>
            </w:r>
          </w:p>
        </w:tc>
      </w:tr>
      <w:tr w:rsidR="001B0C3A" w:rsidRPr="00FA00B1" w14:paraId="326AB5BA" w14:textId="77777777" w:rsidTr="00A03F29">
        <w:tc>
          <w:tcPr>
            <w:tcW w:w="4230" w:type="dxa"/>
          </w:tcPr>
          <w:p w14:paraId="590D5B1E" w14:textId="77777777" w:rsidR="004D0B46" w:rsidRPr="00FA00B1" w:rsidRDefault="004D0B46" w:rsidP="00F66F48">
            <w:pPr>
              <w:spacing w:line="380" w:lineRule="exact"/>
              <w:ind w:left="162" w:right="-108" w:hanging="162"/>
              <w:rPr>
                <w:rFonts w:ascii="Arial" w:eastAsia="Arial Unicode MS" w:hAnsi="Arial" w:cs="Arial"/>
                <w:sz w:val="20"/>
                <w:szCs w:val="20"/>
              </w:rPr>
            </w:pPr>
            <w:r w:rsidRPr="00FA00B1">
              <w:rPr>
                <w:rFonts w:ascii="Arial" w:eastAsia="Arial Unicode MS" w:hAnsi="Arial" w:cs="Arial"/>
                <w:sz w:val="20"/>
                <w:szCs w:val="20"/>
              </w:rPr>
              <w:t>Asia Airport Hotel Co., Ltd.</w:t>
            </w:r>
          </w:p>
        </w:tc>
        <w:tc>
          <w:tcPr>
            <w:tcW w:w="4950" w:type="dxa"/>
          </w:tcPr>
          <w:p w14:paraId="706D7692" w14:textId="77777777" w:rsidR="004D0B46" w:rsidRPr="00FA00B1" w:rsidRDefault="004D0B46" w:rsidP="00F66F48">
            <w:pPr>
              <w:spacing w:line="380" w:lineRule="exact"/>
              <w:ind w:left="162" w:hanging="162"/>
              <w:rPr>
                <w:rFonts w:ascii="Arial" w:eastAsia="Arial Unicode MS" w:hAnsi="Arial" w:cs="Arial"/>
                <w:sz w:val="20"/>
                <w:szCs w:val="20"/>
              </w:rPr>
            </w:pPr>
            <w:r w:rsidRPr="00FA00B1">
              <w:rPr>
                <w:rFonts w:ascii="Arial" w:eastAsia="Arial Unicode MS" w:hAnsi="Arial" w:cs="Arial"/>
                <w:sz w:val="20"/>
                <w:szCs w:val="20"/>
              </w:rPr>
              <w:t>Related by way of common directors</w:t>
            </w:r>
          </w:p>
        </w:tc>
      </w:tr>
      <w:tr w:rsidR="001B0C3A" w:rsidRPr="00FA00B1" w14:paraId="1CE99E10" w14:textId="77777777" w:rsidTr="00A03F29">
        <w:tc>
          <w:tcPr>
            <w:tcW w:w="4230" w:type="dxa"/>
          </w:tcPr>
          <w:p w14:paraId="42CA6F9F" w14:textId="77777777" w:rsidR="004D0B46" w:rsidRPr="00FA00B1" w:rsidRDefault="004D0B46" w:rsidP="00F66F48">
            <w:pPr>
              <w:spacing w:line="380" w:lineRule="exact"/>
              <w:ind w:left="162" w:right="-108" w:hanging="162"/>
              <w:rPr>
                <w:rFonts w:ascii="Arial" w:eastAsia="Arial Unicode MS" w:hAnsi="Arial" w:cs="Arial"/>
                <w:sz w:val="20"/>
                <w:szCs w:val="20"/>
              </w:rPr>
            </w:pPr>
            <w:r w:rsidRPr="00FA00B1">
              <w:rPr>
                <w:rFonts w:ascii="Arial" w:eastAsia="Arial Unicode MS" w:hAnsi="Arial" w:cs="Arial"/>
                <w:sz w:val="20"/>
                <w:szCs w:val="20"/>
              </w:rPr>
              <w:t>N.S.B. Co., Ltd.</w:t>
            </w:r>
          </w:p>
        </w:tc>
        <w:tc>
          <w:tcPr>
            <w:tcW w:w="4950" w:type="dxa"/>
          </w:tcPr>
          <w:p w14:paraId="6B28F270" w14:textId="77777777" w:rsidR="004D0B46" w:rsidRPr="00FA00B1" w:rsidRDefault="004D0B46" w:rsidP="00F66F48">
            <w:pPr>
              <w:spacing w:line="380" w:lineRule="exact"/>
              <w:ind w:left="162" w:hanging="162"/>
              <w:rPr>
                <w:rFonts w:ascii="Arial" w:eastAsia="Arial Unicode MS" w:hAnsi="Arial" w:cs="Arial"/>
                <w:sz w:val="20"/>
                <w:szCs w:val="20"/>
              </w:rPr>
            </w:pPr>
            <w:r w:rsidRPr="00FA00B1">
              <w:rPr>
                <w:rFonts w:ascii="Arial" w:eastAsia="Arial Unicode MS" w:hAnsi="Arial" w:cs="Arial"/>
                <w:sz w:val="20"/>
                <w:szCs w:val="20"/>
              </w:rPr>
              <w:t xml:space="preserve">Related by way of common directors </w:t>
            </w:r>
          </w:p>
        </w:tc>
      </w:tr>
    </w:tbl>
    <w:p w14:paraId="6FB2A6CD" w14:textId="77777777" w:rsidR="00FC0E93" w:rsidRPr="00FA00B1" w:rsidRDefault="00FC0E93">
      <w:pPr>
        <w:ind w:right="0"/>
        <w:jc w:val="left"/>
        <w:rPr>
          <w:rFonts w:ascii="Arial" w:hAnsi="Arial" w:cs="Arial"/>
          <w:b/>
          <w:bCs/>
          <w:sz w:val="22"/>
          <w:szCs w:val="22"/>
        </w:rPr>
      </w:pPr>
      <w:r w:rsidRPr="00FA00B1">
        <w:rPr>
          <w:rFonts w:ascii="Arial" w:hAnsi="Arial" w:cs="Arial"/>
          <w:b/>
          <w:bCs/>
          <w:sz w:val="22"/>
          <w:szCs w:val="22"/>
        </w:rPr>
        <w:br w:type="page"/>
      </w:r>
    </w:p>
    <w:p w14:paraId="3E0C3828" w14:textId="4F865689" w:rsidR="004D0B46" w:rsidRPr="00FA00B1" w:rsidRDefault="00B808B5" w:rsidP="00FC0E93">
      <w:pPr>
        <w:tabs>
          <w:tab w:val="left" w:pos="540"/>
          <w:tab w:val="left" w:pos="1418"/>
          <w:tab w:val="left" w:pos="1985"/>
          <w:tab w:val="left" w:pos="2160"/>
          <w:tab w:val="left" w:pos="3506"/>
        </w:tabs>
        <w:spacing w:before="120" w:after="120" w:line="380" w:lineRule="exact"/>
        <w:ind w:left="547" w:right="0" w:hanging="547"/>
        <w:rPr>
          <w:rFonts w:ascii="Arial" w:hAnsi="Arial" w:cs="Arial"/>
          <w:b/>
          <w:bCs/>
          <w:sz w:val="22"/>
          <w:szCs w:val="22"/>
        </w:rPr>
      </w:pPr>
      <w:r w:rsidRPr="00FA00B1">
        <w:rPr>
          <w:rFonts w:ascii="Arial" w:hAnsi="Arial" w:cs="Arial"/>
          <w:b/>
          <w:bCs/>
          <w:sz w:val="22"/>
          <w:szCs w:val="22"/>
        </w:rPr>
        <w:lastRenderedPageBreak/>
        <w:t>19</w:t>
      </w:r>
      <w:r w:rsidR="004D0B46" w:rsidRPr="00FA00B1">
        <w:rPr>
          <w:rFonts w:ascii="Arial" w:hAnsi="Arial" w:cs="Arial"/>
          <w:b/>
          <w:bCs/>
          <w:sz w:val="22"/>
          <w:szCs w:val="22"/>
        </w:rPr>
        <w:t>.2</w:t>
      </w:r>
      <w:r w:rsidR="004D0B46" w:rsidRPr="00FA00B1">
        <w:rPr>
          <w:rFonts w:ascii="Arial" w:hAnsi="Arial" w:cs="Arial"/>
          <w:b/>
          <w:bCs/>
          <w:sz w:val="22"/>
          <w:szCs w:val="22"/>
        </w:rPr>
        <w:tab/>
        <w:t>Related party transactions</w:t>
      </w:r>
    </w:p>
    <w:p w14:paraId="3B12D00C" w14:textId="77777777" w:rsidR="00C27864" w:rsidRPr="00FA00B1" w:rsidRDefault="00C27864" w:rsidP="00FC0E93">
      <w:pPr>
        <w:tabs>
          <w:tab w:val="left" w:pos="2160"/>
          <w:tab w:val="left" w:pos="2520"/>
          <w:tab w:val="left" w:pos="5760"/>
          <w:tab w:val="right" w:pos="6480"/>
          <w:tab w:val="left" w:pos="7380"/>
          <w:tab w:val="right" w:pos="8100"/>
        </w:tabs>
        <w:spacing w:before="120" w:after="120" w:line="380" w:lineRule="exact"/>
        <w:ind w:left="547" w:right="-43" w:hanging="547"/>
        <w:rPr>
          <w:rFonts w:ascii="Arial" w:eastAsia="Arial Unicode MS" w:hAnsi="Arial" w:cs="Arial"/>
          <w:sz w:val="22"/>
          <w:szCs w:val="22"/>
        </w:rPr>
      </w:pPr>
      <w:r w:rsidRPr="00FA00B1">
        <w:rPr>
          <w:rFonts w:ascii="Arial" w:eastAsia="Arial Unicode MS" w:hAnsi="Arial" w:cs="Arial"/>
          <w:sz w:val="22"/>
          <w:szCs w:val="22"/>
        </w:rPr>
        <w:tab/>
        <w:t>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w:t>
      </w:r>
      <w:r w:rsidRPr="00FA00B1">
        <w:rPr>
          <w:rFonts w:ascii="Arial" w:eastAsia="Arial Unicode MS" w:hAnsi="Arial" w:cs="Arial"/>
          <w:sz w:val="22"/>
          <w:szCs w:val="22"/>
          <w:cs/>
        </w:rPr>
        <w:t xml:space="preserve"> </w:t>
      </w:r>
    </w:p>
    <w:p w14:paraId="18C3E467" w14:textId="77777777" w:rsidR="00743C12" w:rsidRPr="00FA00B1" w:rsidRDefault="00743C12" w:rsidP="004622F4">
      <w:pPr>
        <w:tabs>
          <w:tab w:val="left" w:pos="900"/>
        </w:tabs>
        <w:spacing w:line="360" w:lineRule="exact"/>
        <w:ind w:left="547" w:right="98" w:hanging="547"/>
        <w:jc w:val="right"/>
        <w:rPr>
          <w:rFonts w:ascii="Arial" w:hAnsi="Arial" w:cs="Arial"/>
          <w:sz w:val="18"/>
          <w:szCs w:val="18"/>
        </w:rPr>
      </w:pPr>
      <w:r w:rsidRPr="00FA00B1">
        <w:rPr>
          <w:rFonts w:ascii="Arial" w:hAnsi="Arial" w:cs="Arial"/>
          <w:sz w:val="18"/>
          <w:szCs w:val="18"/>
        </w:rPr>
        <w:t>(Unit: Million Baht)</w:t>
      </w:r>
    </w:p>
    <w:tbl>
      <w:tblPr>
        <w:tblW w:w="9180" w:type="dxa"/>
        <w:tblInd w:w="558" w:type="dxa"/>
        <w:tblLayout w:type="fixed"/>
        <w:tblLook w:val="04A0" w:firstRow="1" w:lastRow="0" w:firstColumn="1" w:lastColumn="0" w:noHBand="0" w:noVBand="1"/>
      </w:tblPr>
      <w:tblGrid>
        <w:gridCol w:w="3870"/>
        <w:gridCol w:w="1327"/>
        <w:gridCol w:w="1328"/>
        <w:gridCol w:w="1327"/>
        <w:gridCol w:w="1328"/>
      </w:tblGrid>
      <w:tr w:rsidR="00743C12" w:rsidRPr="00FA00B1" w14:paraId="4A8F3478" w14:textId="77777777" w:rsidTr="004622F4">
        <w:tc>
          <w:tcPr>
            <w:tcW w:w="3870" w:type="dxa"/>
          </w:tcPr>
          <w:p w14:paraId="2E1DFC37" w14:textId="77777777" w:rsidR="00743C12" w:rsidRPr="00FA00B1" w:rsidRDefault="00743C12" w:rsidP="00743C12">
            <w:pPr>
              <w:spacing w:line="360" w:lineRule="exact"/>
              <w:ind w:left="162" w:hanging="162"/>
              <w:rPr>
                <w:rFonts w:ascii="Arial" w:hAnsi="Arial" w:cs="Arial"/>
                <w:sz w:val="18"/>
                <w:szCs w:val="18"/>
              </w:rPr>
            </w:pPr>
          </w:p>
        </w:tc>
        <w:tc>
          <w:tcPr>
            <w:tcW w:w="2655" w:type="dxa"/>
            <w:gridSpan w:val="2"/>
            <w:vAlign w:val="bottom"/>
            <w:hideMark/>
          </w:tcPr>
          <w:p w14:paraId="4F6197AE" w14:textId="77777777" w:rsidR="00743C12" w:rsidRPr="00FA00B1" w:rsidRDefault="00743C12" w:rsidP="00743C12">
            <w:pPr>
              <w:pBdr>
                <w:bottom w:val="single" w:sz="4" w:space="1" w:color="auto"/>
              </w:pBdr>
              <w:spacing w:line="360" w:lineRule="exact"/>
              <w:ind w:right="-35"/>
              <w:jc w:val="center"/>
              <w:rPr>
                <w:rFonts w:ascii="Arial" w:hAnsi="Arial" w:cs="Arial"/>
                <w:sz w:val="18"/>
                <w:szCs w:val="18"/>
              </w:rPr>
            </w:pPr>
            <w:r w:rsidRPr="00FA00B1">
              <w:rPr>
                <w:rFonts w:ascii="Arial" w:hAnsi="Arial" w:cs="Arial"/>
                <w:sz w:val="18"/>
                <w:szCs w:val="18"/>
              </w:rPr>
              <w:t>For the three-month periods ended 30 September</w:t>
            </w:r>
          </w:p>
        </w:tc>
        <w:tc>
          <w:tcPr>
            <w:tcW w:w="2655" w:type="dxa"/>
            <w:gridSpan w:val="2"/>
            <w:vAlign w:val="bottom"/>
            <w:hideMark/>
          </w:tcPr>
          <w:p w14:paraId="6E04D5E9" w14:textId="77777777" w:rsidR="00743C12" w:rsidRPr="00FA00B1" w:rsidRDefault="00743C12" w:rsidP="00743C12">
            <w:pPr>
              <w:pBdr>
                <w:bottom w:val="single" w:sz="4" w:space="1" w:color="auto"/>
              </w:pBdr>
              <w:spacing w:line="360" w:lineRule="exact"/>
              <w:ind w:right="-35"/>
              <w:jc w:val="center"/>
              <w:rPr>
                <w:rFonts w:ascii="Arial" w:hAnsi="Arial" w:cs="Arial"/>
                <w:sz w:val="18"/>
                <w:szCs w:val="18"/>
              </w:rPr>
            </w:pPr>
            <w:r w:rsidRPr="00FA00B1">
              <w:rPr>
                <w:rFonts w:ascii="Arial" w:hAnsi="Arial" w:cs="Arial"/>
                <w:sz w:val="18"/>
                <w:szCs w:val="18"/>
              </w:rPr>
              <w:t>For the nine-month periods ended 30 September</w:t>
            </w:r>
          </w:p>
        </w:tc>
      </w:tr>
      <w:tr w:rsidR="00743C12" w:rsidRPr="00FA00B1" w14:paraId="02E37390" w14:textId="77777777" w:rsidTr="004622F4">
        <w:tc>
          <w:tcPr>
            <w:tcW w:w="3870" w:type="dxa"/>
          </w:tcPr>
          <w:p w14:paraId="72DCBDED" w14:textId="77777777" w:rsidR="00743C12" w:rsidRPr="00FA00B1" w:rsidRDefault="00743C12" w:rsidP="00743C12">
            <w:pPr>
              <w:spacing w:line="360" w:lineRule="exact"/>
              <w:ind w:left="162" w:hanging="162"/>
              <w:rPr>
                <w:rFonts w:ascii="Arial" w:hAnsi="Arial" w:cs="Arial"/>
                <w:sz w:val="18"/>
                <w:szCs w:val="18"/>
              </w:rPr>
            </w:pPr>
          </w:p>
        </w:tc>
        <w:tc>
          <w:tcPr>
            <w:tcW w:w="1327" w:type="dxa"/>
            <w:vAlign w:val="bottom"/>
          </w:tcPr>
          <w:p w14:paraId="196F213D" w14:textId="5943C231" w:rsidR="00743C12" w:rsidRPr="00FA00B1" w:rsidRDefault="00743C12" w:rsidP="00743C12">
            <w:pPr>
              <w:pBdr>
                <w:bottom w:val="single" w:sz="4" w:space="1" w:color="auto"/>
              </w:pBdr>
              <w:spacing w:line="360" w:lineRule="exact"/>
              <w:ind w:right="-1"/>
              <w:jc w:val="center"/>
              <w:rPr>
                <w:rFonts w:ascii="Arial" w:hAnsi="Arial" w:cs="Arial"/>
                <w:sz w:val="18"/>
                <w:szCs w:val="18"/>
              </w:rPr>
            </w:pPr>
            <w:r w:rsidRPr="00FA00B1">
              <w:rPr>
                <w:rFonts w:ascii="Arial" w:hAnsi="Arial" w:cs="Arial"/>
                <w:sz w:val="18"/>
                <w:szCs w:val="18"/>
              </w:rPr>
              <w:t>2021</w:t>
            </w:r>
          </w:p>
        </w:tc>
        <w:tc>
          <w:tcPr>
            <w:tcW w:w="1328" w:type="dxa"/>
            <w:vAlign w:val="bottom"/>
            <w:hideMark/>
          </w:tcPr>
          <w:p w14:paraId="575AE99D" w14:textId="02113861" w:rsidR="00743C12" w:rsidRPr="00FA00B1" w:rsidRDefault="00743C12" w:rsidP="00743C12">
            <w:pPr>
              <w:pBdr>
                <w:bottom w:val="single" w:sz="4" w:space="1" w:color="auto"/>
              </w:pBdr>
              <w:spacing w:line="360" w:lineRule="exact"/>
              <w:ind w:right="-1"/>
              <w:jc w:val="center"/>
              <w:rPr>
                <w:rFonts w:ascii="Arial" w:hAnsi="Arial" w:cs="Arial"/>
                <w:sz w:val="18"/>
                <w:szCs w:val="18"/>
              </w:rPr>
            </w:pPr>
            <w:r w:rsidRPr="00FA00B1">
              <w:rPr>
                <w:rFonts w:ascii="Arial" w:hAnsi="Arial" w:cs="Arial"/>
                <w:sz w:val="18"/>
                <w:szCs w:val="18"/>
              </w:rPr>
              <w:t>2020</w:t>
            </w:r>
          </w:p>
        </w:tc>
        <w:tc>
          <w:tcPr>
            <w:tcW w:w="1327" w:type="dxa"/>
            <w:vAlign w:val="bottom"/>
          </w:tcPr>
          <w:p w14:paraId="55C11EAD" w14:textId="4AB9E80D" w:rsidR="00743C12" w:rsidRPr="00FA00B1" w:rsidRDefault="00743C12" w:rsidP="00743C12">
            <w:pPr>
              <w:pBdr>
                <w:bottom w:val="single" w:sz="4" w:space="1" w:color="auto"/>
              </w:pBdr>
              <w:spacing w:line="360" w:lineRule="exact"/>
              <w:ind w:right="-1"/>
              <w:jc w:val="center"/>
              <w:rPr>
                <w:rFonts w:ascii="Arial" w:hAnsi="Arial" w:cs="Arial"/>
                <w:sz w:val="18"/>
                <w:szCs w:val="18"/>
              </w:rPr>
            </w:pPr>
            <w:r w:rsidRPr="00FA00B1">
              <w:rPr>
                <w:rFonts w:ascii="Arial" w:hAnsi="Arial" w:cs="Arial"/>
                <w:sz w:val="18"/>
                <w:szCs w:val="18"/>
              </w:rPr>
              <w:t>2021</w:t>
            </w:r>
          </w:p>
        </w:tc>
        <w:tc>
          <w:tcPr>
            <w:tcW w:w="1328" w:type="dxa"/>
            <w:vAlign w:val="bottom"/>
            <w:hideMark/>
          </w:tcPr>
          <w:p w14:paraId="6CC2A93D" w14:textId="613D12DF" w:rsidR="00743C12" w:rsidRPr="00FA00B1" w:rsidRDefault="00743C12" w:rsidP="00743C12">
            <w:pPr>
              <w:pBdr>
                <w:bottom w:val="single" w:sz="4" w:space="1" w:color="auto"/>
              </w:pBdr>
              <w:spacing w:line="360" w:lineRule="exact"/>
              <w:ind w:right="-1"/>
              <w:jc w:val="center"/>
              <w:rPr>
                <w:rFonts w:ascii="Arial" w:hAnsi="Arial" w:cs="Arial"/>
                <w:sz w:val="18"/>
                <w:szCs w:val="18"/>
              </w:rPr>
            </w:pPr>
            <w:r w:rsidRPr="00FA00B1">
              <w:rPr>
                <w:rFonts w:ascii="Arial" w:hAnsi="Arial" w:cs="Arial"/>
                <w:sz w:val="18"/>
                <w:szCs w:val="18"/>
              </w:rPr>
              <w:t>2020</w:t>
            </w:r>
          </w:p>
        </w:tc>
      </w:tr>
      <w:tr w:rsidR="00743C12" w:rsidRPr="00FA00B1" w14:paraId="5C3213D5" w14:textId="77777777" w:rsidTr="004622F4">
        <w:tc>
          <w:tcPr>
            <w:tcW w:w="3870" w:type="dxa"/>
            <w:hideMark/>
          </w:tcPr>
          <w:p w14:paraId="6AD50C17" w14:textId="77777777" w:rsidR="00743C12" w:rsidRPr="00FA00B1" w:rsidRDefault="00743C12" w:rsidP="00743C12">
            <w:pPr>
              <w:spacing w:line="360" w:lineRule="exact"/>
              <w:ind w:left="162" w:hanging="162"/>
              <w:rPr>
                <w:rFonts w:ascii="Arial" w:hAnsi="Arial" w:cs="Arial"/>
                <w:b/>
                <w:bCs/>
                <w:sz w:val="18"/>
                <w:szCs w:val="18"/>
              </w:rPr>
            </w:pPr>
            <w:r w:rsidRPr="00FA00B1">
              <w:rPr>
                <w:rFonts w:ascii="Arial" w:hAnsi="Arial" w:cs="Arial"/>
                <w:b/>
                <w:bCs/>
                <w:sz w:val="18"/>
                <w:szCs w:val="18"/>
              </w:rPr>
              <w:t>Gross premium written</w:t>
            </w:r>
          </w:p>
        </w:tc>
        <w:tc>
          <w:tcPr>
            <w:tcW w:w="1327" w:type="dxa"/>
          </w:tcPr>
          <w:p w14:paraId="0A3DB1B7" w14:textId="77777777" w:rsidR="00743C12" w:rsidRPr="00FA00B1" w:rsidRDefault="00743C12" w:rsidP="00743C12">
            <w:pPr>
              <w:pStyle w:val="Standard"/>
              <w:tabs>
                <w:tab w:val="decimal" w:pos="972"/>
              </w:tabs>
              <w:spacing w:line="360" w:lineRule="exact"/>
              <w:ind w:left="-29"/>
              <w:rPr>
                <w:rFonts w:ascii="Arial" w:hAnsi="Arial" w:cs="Arial"/>
                <w:sz w:val="18"/>
                <w:szCs w:val="18"/>
              </w:rPr>
            </w:pPr>
          </w:p>
        </w:tc>
        <w:tc>
          <w:tcPr>
            <w:tcW w:w="1328" w:type="dxa"/>
          </w:tcPr>
          <w:p w14:paraId="7BD77E7C" w14:textId="77777777" w:rsidR="00743C12" w:rsidRPr="00FA00B1" w:rsidRDefault="00743C12" w:rsidP="00743C12">
            <w:pPr>
              <w:pStyle w:val="Standard"/>
              <w:tabs>
                <w:tab w:val="decimal" w:pos="972"/>
              </w:tabs>
              <w:spacing w:line="360" w:lineRule="exact"/>
              <w:ind w:left="-29"/>
              <w:rPr>
                <w:rFonts w:ascii="Arial" w:hAnsi="Arial" w:cs="Arial"/>
                <w:sz w:val="18"/>
                <w:szCs w:val="18"/>
              </w:rPr>
            </w:pPr>
          </w:p>
        </w:tc>
        <w:tc>
          <w:tcPr>
            <w:tcW w:w="1327" w:type="dxa"/>
          </w:tcPr>
          <w:p w14:paraId="151C666B" w14:textId="77777777" w:rsidR="00743C12" w:rsidRPr="00FA00B1" w:rsidRDefault="00743C12" w:rsidP="00743C12">
            <w:pPr>
              <w:pStyle w:val="Standard"/>
              <w:tabs>
                <w:tab w:val="decimal" w:pos="972"/>
              </w:tabs>
              <w:spacing w:line="360" w:lineRule="exact"/>
              <w:ind w:left="-29"/>
              <w:rPr>
                <w:rFonts w:ascii="Arial" w:hAnsi="Arial" w:cs="Arial"/>
                <w:sz w:val="18"/>
                <w:szCs w:val="18"/>
              </w:rPr>
            </w:pPr>
          </w:p>
        </w:tc>
        <w:tc>
          <w:tcPr>
            <w:tcW w:w="1328" w:type="dxa"/>
          </w:tcPr>
          <w:p w14:paraId="7D91C4A6" w14:textId="77777777" w:rsidR="00743C12" w:rsidRPr="00FA00B1" w:rsidRDefault="00743C12" w:rsidP="00743C12">
            <w:pPr>
              <w:pStyle w:val="Standard"/>
              <w:tabs>
                <w:tab w:val="decimal" w:pos="972"/>
              </w:tabs>
              <w:spacing w:line="360" w:lineRule="exact"/>
              <w:ind w:left="-29"/>
              <w:rPr>
                <w:rFonts w:ascii="Arial" w:hAnsi="Arial" w:cs="Arial"/>
                <w:sz w:val="18"/>
                <w:szCs w:val="18"/>
              </w:rPr>
            </w:pPr>
          </w:p>
        </w:tc>
      </w:tr>
      <w:tr w:rsidR="00581C7E" w:rsidRPr="00FA00B1" w14:paraId="59FC78D4" w14:textId="77777777" w:rsidTr="004622F4">
        <w:tc>
          <w:tcPr>
            <w:tcW w:w="3870" w:type="dxa"/>
            <w:hideMark/>
          </w:tcPr>
          <w:p w14:paraId="082FB237" w14:textId="77777777" w:rsidR="00581C7E" w:rsidRPr="00FA00B1" w:rsidRDefault="00581C7E" w:rsidP="00581C7E">
            <w:pPr>
              <w:spacing w:line="360" w:lineRule="exact"/>
              <w:ind w:left="162" w:hanging="162"/>
              <w:rPr>
                <w:rFonts w:ascii="Arial" w:hAnsi="Arial" w:cs="Arial"/>
                <w:sz w:val="18"/>
                <w:szCs w:val="18"/>
              </w:rPr>
            </w:pPr>
            <w:r w:rsidRPr="00FA00B1">
              <w:rPr>
                <w:rFonts w:ascii="Arial" w:eastAsia="Arial Unicode MS" w:hAnsi="Arial" w:cs="Arial"/>
                <w:sz w:val="18"/>
                <w:szCs w:val="18"/>
              </w:rPr>
              <w:tab/>
              <w:t>Dung Seng Insurance Broker Co., Ltd.</w:t>
            </w:r>
            <w:r w:rsidRPr="00FA00B1">
              <w:rPr>
                <w:rFonts w:ascii="Arial" w:eastAsia="Arial Unicode MS" w:hAnsi="Arial" w:cs="Arial"/>
                <w:sz w:val="18"/>
                <w:szCs w:val="18"/>
                <w:vertAlign w:val="superscript"/>
              </w:rPr>
              <w:t>(1)</w:t>
            </w:r>
          </w:p>
        </w:tc>
        <w:tc>
          <w:tcPr>
            <w:tcW w:w="1327" w:type="dxa"/>
          </w:tcPr>
          <w:p w14:paraId="28D4A7AC" w14:textId="553380F2"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cs/>
              </w:rPr>
              <w:t>91.4</w:t>
            </w:r>
          </w:p>
        </w:tc>
        <w:tc>
          <w:tcPr>
            <w:tcW w:w="1328" w:type="dxa"/>
            <w:hideMark/>
          </w:tcPr>
          <w:p w14:paraId="0131341A" w14:textId="35329943"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cs/>
              </w:rPr>
              <w:t>81.3</w:t>
            </w:r>
          </w:p>
        </w:tc>
        <w:tc>
          <w:tcPr>
            <w:tcW w:w="1327" w:type="dxa"/>
          </w:tcPr>
          <w:p w14:paraId="57A868EA" w14:textId="712E7FEB"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cs/>
              </w:rPr>
              <w:t>251.2</w:t>
            </w:r>
          </w:p>
        </w:tc>
        <w:tc>
          <w:tcPr>
            <w:tcW w:w="1328" w:type="dxa"/>
            <w:hideMark/>
          </w:tcPr>
          <w:p w14:paraId="72CDBDEF" w14:textId="383FBCA0" w:rsidR="00581C7E" w:rsidRPr="00FA00B1" w:rsidRDefault="00581C7E" w:rsidP="00581C7E">
            <w:pPr>
              <w:tabs>
                <w:tab w:val="decimal" w:pos="788"/>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cs/>
              </w:rPr>
              <w:t>209.4</w:t>
            </w:r>
          </w:p>
        </w:tc>
      </w:tr>
      <w:tr w:rsidR="00581C7E" w:rsidRPr="00FA00B1" w14:paraId="295DE35E" w14:textId="77777777" w:rsidTr="004622F4">
        <w:tc>
          <w:tcPr>
            <w:tcW w:w="3870" w:type="dxa"/>
          </w:tcPr>
          <w:p w14:paraId="45B4325C" w14:textId="77777777" w:rsidR="00581C7E" w:rsidRPr="00FA00B1" w:rsidRDefault="00581C7E" w:rsidP="00581C7E">
            <w:pPr>
              <w:spacing w:line="360" w:lineRule="exact"/>
              <w:ind w:left="162" w:hanging="162"/>
              <w:rPr>
                <w:rFonts w:ascii="Arial" w:hAnsi="Arial" w:cs="Arial"/>
                <w:sz w:val="18"/>
                <w:szCs w:val="18"/>
              </w:rPr>
            </w:pPr>
            <w:r w:rsidRPr="00FA00B1">
              <w:rPr>
                <w:rFonts w:ascii="Arial" w:hAnsi="Arial" w:cs="Arial"/>
                <w:sz w:val="18"/>
                <w:szCs w:val="18"/>
              </w:rPr>
              <w:tab/>
              <w:t>Asia Hotel Plc.</w:t>
            </w:r>
          </w:p>
        </w:tc>
        <w:tc>
          <w:tcPr>
            <w:tcW w:w="1327" w:type="dxa"/>
          </w:tcPr>
          <w:p w14:paraId="2CFCC8FE" w14:textId="1FEE5FBF"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rPr>
              <w:t>0.7</w:t>
            </w:r>
          </w:p>
        </w:tc>
        <w:tc>
          <w:tcPr>
            <w:tcW w:w="1328" w:type="dxa"/>
          </w:tcPr>
          <w:p w14:paraId="78B77C61" w14:textId="0C7FBBC0"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cs/>
              </w:rPr>
              <w:t>0.1</w:t>
            </w:r>
          </w:p>
        </w:tc>
        <w:tc>
          <w:tcPr>
            <w:tcW w:w="1327" w:type="dxa"/>
          </w:tcPr>
          <w:p w14:paraId="322B99B6" w14:textId="1B527677"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rPr>
              <w:t>0.7</w:t>
            </w:r>
          </w:p>
        </w:tc>
        <w:tc>
          <w:tcPr>
            <w:tcW w:w="1328" w:type="dxa"/>
          </w:tcPr>
          <w:p w14:paraId="4DB4BA5A" w14:textId="67F23879" w:rsidR="00581C7E" w:rsidRPr="00FA00B1" w:rsidRDefault="00581C7E" w:rsidP="00581C7E">
            <w:pPr>
              <w:tabs>
                <w:tab w:val="decimal" w:pos="788"/>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rPr>
              <w:t>0.8</w:t>
            </w:r>
          </w:p>
        </w:tc>
      </w:tr>
      <w:tr w:rsidR="00581C7E" w:rsidRPr="00FA00B1" w14:paraId="518342F7" w14:textId="77777777" w:rsidTr="004622F4">
        <w:tc>
          <w:tcPr>
            <w:tcW w:w="3870" w:type="dxa"/>
          </w:tcPr>
          <w:p w14:paraId="11E84A5E" w14:textId="77777777" w:rsidR="00581C7E" w:rsidRPr="00FA00B1" w:rsidRDefault="00581C7E" w:rsidP="00581C7E">
            <w:pPr>
              <w:spacing w:line="360" w:lineRule="exact"/>
              <w:ind w:left="162" w:hanging="162"/>
              <w:rPr>
                <w:rFonts w:ascii="Arial" w:hAnsi="Arial" w:cs="Arial"/>
                <w:sz w:val="18"/>
                <w:szCs w:val="18"/>
              </w:rPr>
            </w:pPr>
            <w:r w:rsidRPr="00FA00B1">
              <w:rPr>
                <w:rFonts w:ascii="Arial" w:hAnsi="Arial" w:cs="Arial"/>
                <w:sz w:val="18"/>
                <w:szCs w:val="18"/>
              </w:rPr>
              <w:tab/>
              <w:t>Asia Pattaya Hotel Co., Ltd.</w:t>
            </w:r>
          </w:p>
        </w:tc>
        <w:tc>
          <w:tcPr>
            <w:tcW w:w="1327" w:type="dxa"/>
          </w:tcPr>
          <w:p w14:paraId="1779BAFD" w14:textId="4597722C"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rPr>
              <w:t>0.3</w:t>
            </w:r>
          </w:p>
        </w:tc>
        <w:tc>
          <w:tcPr>
            <w:tcW w:w="1328" w:type="dxa"/>
          </w:tcPr>
          <w:p w14:paraId="34073049" w14:textId="52A81B42" w:rsidR="00581C7E" w:rsidRPr="00FA00B1" w:rsidRDefault="00581C7E" w:rsidP="00575935">
            <w:pPr>
              <w:tabs>
                <w:tab w:val="decimal" w:pos="900"/>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cs/>
              </w:rPr>
              <w:t>-</w:t>
            </w:r>
          </w:p>
        </w:tc>
        <w:tc>
          <w:tcPr>
            <w:tcW w:w="1327" w:type="dxa"/>
          </w:tcPr>
          <w:p w14:paraId="12D43916" w14:textId="162A9429"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rPr>
              <w:t>0.3</w:t>
            </w:r>
          </w:p>
        </w:tc>
        <w:tc>
          <w:tcPr>
            <w:tcW w:w="1328" w:type="dxa"/>
          </w:tcPr>
          <w:p w14:paraId="729ECF4A" w14:textId="4AD22F86" w:rsidR="00581C7E" w:rsidRPr="00FA00B1" w:rsidRDefault="00581C7E" w:rsidP="00581C7E">
            <w:pPr>
              <w:tabs>
                <w:tab w:val="decimal" w:pos="788"/>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rPr>
              <w:t>0.3</w:t>
            </w:r>
          </w:p>
        </w:tc>
      </w:tr>
      <w:tr w:rsidR="00581C7E" w:rsidRPr="00FA00B1" w14:paraId="2691D5B9" w14:textId="77777777" w:rsidTr="004622F4">
        <w:tc>
          <w:tcPr>
            <w:tcW w:w="3870" w:type="dxa"/>
          </w:tcPr>
          <w:p w14:paraId="33ACEBF3" w14:textId="77777777" w:rsidR="00581C7E" w:rsidRPr="00FA00B1" w:rsidRDefault="00581C7E" w:rsidP="00581C7E">
            <w:pPr>
              <w:spacing w:line="360" w:lineRule="exact"/>
              <w:ind w:left="162" w:hanging="162"/>
              <w:rPr>
                <w:rFonts w:ascii="Arial" w:hAnsi="Arial" w:cs="Arial"/>
                <w:sz w:val="18"/>
                <w:szCs w:val="18"/>
              </w:rPr>
            </w:pPr>
            <w:r w:rsidRPr="00FA00B1">
              <w:rPr>
                <w:rFonts w:ascii="Arial" w:hAnsi="Arial" w:cs="Arial"/>
                <w:sz w:val="18"/>
                <w:szCs w:val="18"/>
              </w:rPr>
              <w:tab/>
              <w:t>Zeer Property Plc.</w:t>
            </w:r>
          </w:p>
        </w:tc>
        <w:tc>
          <w:tcPr>
            <w:tcW w:w="1327" w:type="dxa"/>
          </w:tcPr>
          <w:p w14:paraId="0BE4AA8A" w14:textId="7A82B2EC"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rPr>
              <w:t>4.0</w:t>
            </w:r>
          </w:p>
        </w:tc>
        <w:tc>
          <w:tcPr>
            <w:tcW w:w="1328" w:type="dxa"/>
          </w:tcPr>
          <w:p w14:paraId="5E6F1AC4" w14:textId="227EF7A1"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cs/>
              </w:rPr>
              <w:t>0.4</w:t>
            </w:r>
          </w:p>
        </w:tc>
        <w:tc>
          <w:tcPr>
            <w:tcW w:w="1327" w:type="dxa"/>
          </w:tcPr>
          <w:p w14:paraId="6762B89A" w14:textId="7BEEAE5C"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rPr>
              <w:t>4.0</w:t>
            </w:r>
          </w:p>
        </w:tc>
        <w:tc>
          <w:tcPr>
            <w:tcW w:w="1328" w:type="dxa"/>
          </w:tcPr>
          <w:p w14:paraId="5150DF42" w14:textId="57B78AE2" w:rsidR="00581C7E" w:rsidRPr="00FA00B1" w:rsidRDefault="00581C7E" w:rsidP="00581C7E">
            <w:pPr>
              <w:tabs>
                <w:tab w:val="decimal" w:pos="788"/>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rPr>
              <w:t>4.1</w:t>
            </w:r>
          </w:p>
        </w:tc>
      </w:tr>
      <w:tr w:rsidR="00581C7E" w:rsidRPr="00FA00B1" w14:paraId="38EB17C0" w14:textId="77777777" w:rsidTr="004622F4">
        <w:tc>
          <w:tcPr>
            <w:tcW w:w="3870" w:type="dxa"/>
          </w:tcPr>
          <w:p w14:paraId="43C0DF84" w14:textId="77777777" w:rsidR="00581C7E" w:rsidRPr="00FA00B1" w:rsidRDefault="00581C7E" w:rsidP="00581C7E">
            <w:pPr>
              <w:spacing w:line="360" w:lineRule="exact"/>
              <w:ind w:left="162" w:hanging="162"/>
              <w:rPr>
                <w:rFonts w:ascii="Arial" w:hAnsi="Arial" w:cs="Arial"/>
                <w:sz w:val="18"/>
                <w:szCs w:val="18"/>
              </w:rPr>
            </w:pPr>
            <w:r w:rsidRPr="00FA00B1">
              <w:rPr>
                <w:rFonts w:ascii="Arial" w:hAnsi="Arial" w:cs="Arial"/>
                <w:sz w:val="18"/>
                <w:szCs w:val="18"/>
              </w:rPr>
              <w:tab/>
              <w:t>Asia Airport Hotel Co., Ltd.</w:t>
            </w:r>
          </w:p>
        </w:tc>
        <w:tc>
          <w:tcPr>
            <w:tcW w:w="1327" w:type="dxa"/>
          </w:tcPr>
          <w:p w14:paraId="594BA577" w14:textId="0EA3EC39"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rPr>
              <w:t>0.5</w:t>
            </w:r>
          </w:p>
        </w:tc>
        <w:tc>
          <w:tcPr>
            <w:tcW w:w="1328" w:type="dxa"/>
          </w:tcPr>
          <w:p w14:paraId="4617B041" w14:textId="2F743FD2" w:rsidR="00581C7E" w:rsidRPr="00FA00B1" w:rsidRDefault="00581C7E" w:rsidP="00575935">
            <w:pPr>
              <w:tabs>
                <w:tab w:val="decimal" w:pos="900"/>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cs/>
              </w:rPr>
              <w:t>-</w:t>
            </w:r>
          </w:p>
        </w:tc>
        <w:tc>
          <w:tcPr>
            <w:tcW w:w="1327" w:type="dxa"/>
          </w:tcPr>
          <w:p w14:paraId="15D18848" w14:textId="19C11536"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rPr>
              <w:t>0.5</w:t>
            </w:r>
          </w:p>
        </w:tc>
        <w:tc>
          <w:tcPr>
            <w:tcW w:w="1328" w:type="dxa"/>
          </w:tcPr>
          <w:p w14:paraId="2265DD64" w14:textId="400BC754" w:rsidR="00581C7E" w:rsidRPr="00FA00B1" w:rsidRDefault="00581C7E" w:rsidP="00581C7E">
            <w:pPr>
              <w:tabs>
                <w:tab w:val="decimal" w:pos="788"/>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rPr>
              <w:t>0.5</w:t>
            </w:r>
          </w:p>
        </w:tc>
      </w:tr>
      <w:tr w:rsidR="00581C7E" w:rsidRPr="00FA00B1" w14:paraId="206CB428" w14:textId="77777777" w:rsidTr="004622F4">
        <w:tc>
          <w:tcPr>
            <w:tcW w:w="3870" w:type="dxa"/>
            <w:hideMark/>
          </w:tcPr>
          <w:p w14:paraId="2DFAF319" w14:textId="77777777" w:rsidR="00581C7E" w:rsidRPr="00FA00B1" w:rsidRDefault="00581C7E" w:rsidP="00581C7E">
            <w:pPr>
              <w:spacing w:line="360" w:lineRule="exact"/>
              <w:ind w:left="162" w:hanging="162"/>
              <w:rPr>
                <w:rFonts w:ascii="Arial" w:hAnsi="Arial" w:cs="Arial"/>
                <w:b/>
                <w:bCs/>
                <w:sz w:val="18"/>
                <w:szCs w:val="18"/>
              </w:rPr>
            </w:pPr>
            <w:r w:rsidRPr="00FA00B1">
              <w:rPr>
                <w:rFonts w:ascii="Arial" w:hAnsi="Arial" w:cs="Arial"/>
                <w:b/>
                <w:bCs/>
                <w:sz w:val="18"/>
                <w:szCs w:val="18"/>
              </w:rPr>
              <w:t>Commission and brokerage expenses</w:t>
            </w:r>
          </w:p>
        </w:tc>
        <w:tc>
          <w:tcPr>
            <w:tcW w:w="1327" w:type="dxa"/>
          </w:tcPr>
          <w:p w14:paraId="0F4CD177" w14:textId="77777777"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p>
        </w:tc>
        <w:tc>
          <w:tcPr>
            <w:tcW w:w="1328" w:type="dxa"/>
          </w:tcPr>
          <w:p w14:paraId="110C6B5F" w14:textId="77777777"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p>
        </w:tc>
        <w:tc>
          <w:tcPr>
            <w:tcW w:w="1327" w:type="dxa"/>
          </w:tcPr>
          <w:p w14:paraId="247FC446" w14:textId="77777777"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p>
        </w:tc>
        <w:tc>
          <w:tcPr>
            <w:tcW w:w="1328" w:type="dxa"/>
          </w:tcPr>
          <w:p w14:paraId="54998413" w14:textId="77777777" w:rsidR="00581C7E" w:rsidRPr="00FA00B1" w:rsidRDefault="00581C7E" w:rsidP="00581C7E">
            <w:pPr>
              <w:tabs>
                <w:tab w:val="decimal" w:pos="788"/>
              </w:tabs>
              <w:autoSpaceDN w:val="0"/>
              <w:spacing w:line="360" w:lineRule="exact"/>
              <w:ind w:left="-29" w:right="-691"/>
              <w:jc w:val="left"/>
              <w:rPr>
                <w:rFonts w:ascii="Arial" w:hAnsi="Arial" w:cs="Arial"/>
                <w:kern w:val="3"/>
                <w:sz w:val="18"/>
                <w:szCs w:val="18"/>
              </w:rPr>
            </w:pPr>
          </w:p>
        </w:tc>
      </w:tr>
      <w:tr w:rsidR="00581C7E" w:rsidRPr="00FA00B1" w14:paraId="3627CC44" w14:textId="77777777" w:rsidTr="004622F4">
        <w:tc>
          <w:tcPr>
            <w:tcW w:w="3870" w:type="dxa"/>
            <w:hideMark/>
          </w:tcPr>
          <w:p w14:paraId="0548218D" w14:textId="77777777" w:rsidR="00581C7E" w:rsidRPr="00FA00B1" w:rsidRDefault="00581C7E" w:rsidP="00581C7E">
            <w:pPr>
              <w:spacing w:line="360" w:lineRule="exact"/>
              <w:ind w:left="162" w:hanging="162"/>
              <w:rPr>
                <w:rFonts w:ascii="Arial" w:hAnsi="Arial" w:cs="Arial"/>
                <w:sz w:val="18"/>
                <w:szCs w:val="18"/>
              </w:rPr>
            </w:pPr>
            <w:r w:rsidRPr="00FA00B1">
              <w:rPr>
                <w:rFonts w:ascii="Arial" w:hAnsi="Arial" w:cs="Arial"/>
                <w:sz w:val="18"/>
                <w:szCs w:val="18"/>
              </w:rPr>
              <w:t xml:space="preserve">   </w:t>
            </w:r>
            <w:r w:rsidRPr="00FA00B1">
              <w:rPr>
                <w:rFonts w:ascii="Arial" w:eastAsia="Arial Unicode MS" w:hAnsi="Arial" w:cs="Arial"/>
                <w:sz w:val="18"/>
                <w:szCs w:val="18"/>
              </w:rPr>
              <w:t>Dung Seng Insurance Broker Co., Ltd.</w:t>
            </w:r>
          </w:p>
        </w:tc>
        <w:tc>
          <w:tcPr>
            <w:tcW w:w="1327" w:type="dxa"/>
          </w:tcPr>
          <w:p w14:paraId="3B3BC87C" w14:textId="1F577BC1"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cs/>
              </w:rPr>
              <w:t>15.8</w:t>
            </w:r>
          </w:p>
        </w:tc>
        <w:tc>
          <w:tcPr>
            <w:tcW w:w="1328" w:type="dxa"/>
            <w:hideMark/>
          </w:tcPr>
          <w:p w14:paraId="7F87019A" w14:textId="21AA96DE" w:rsidR="00581C7E" w:rsidRPr="00FA00B1" w:rsidRDefault="00581C7E" w:rsidP="00581C7E">
            <w:pPr>
              <w:tabs>
                <w:tab w:val="decimal" w:pos="797"/>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cs/>
              </w:rPr>
              <w:t>14.4</w:t>
            </w:r>
          </w:p>
        </w:tc>
        <w:tc>
          <w:tcPr>
            <w:tcW w:w="1327" w:type="dxa"/>
          </w:tcPr>
          <w:p w14:paraId="795578DD" w14:textId="60033BBD" w:rsidR="00581C7E" w:rsidRPr="00D20F76" w:rsidRDefault="00581C7E" w:rsidP="00581C7E">
            <w:pPr>
              <w:tabs>
                <w:tab w:val="decimal" w:pos="797"/>
              </w:tabs>
              <w:autoSpaceDN w:val="0"/>
              <w:spacing w:line="360" w:lineRule="exact"/>
              <w:ind w:left="-29" w:right="-691"/>
              <w:jc w:val="left"/>
              <w:rPr>
                <w:rFonts w:ascii="Arial" w:hAnsi="Arial" w:cstheme="minorBidi"/>
                <w:kern w:val="3"/>
                <w:sz w:val="18"/>
                <w:szCs w:val="18"/>
              </w:rPr>
            </w:pPr>
            <w:r w:rsidRPr="00FA00B1">
              <w:rPr>
                <w:rFonts w:ascii="Arial" w:hAnsi="Arial" w:cs="Arial"/>
                <w:kern w:val="3"/>
                <w:sz w:val="18"/>
                <w:szCs w:val="18"/>
                <w:cs/>
              </w:rPr>
              <w:t>43.</w:t>
            </w:r>
            <w:r w:rsidR="00D20F76">
              <w:rPr>
                <w:rFonts w:ascii="Arial" w:hAnsi="Arial" w:cstheme="minorBidi"/>
                <w:kern w:val="3"/>
                <w:sz w:val="18"/>
                <w:szCs w:val="18"/>
              </w:rPr>
              <w:t>5</w:t>
            </w:r>
          </w:p>
        </w:tc>
        <w:tc>
          <w:tcPr>
            <w:tcW w:w="1328" w:type="dxa"/>
            <w:hideMark/>
          </w:tcPr>
          <w:p w14:paraId="5F0AA34E" w14:textId="2BA44071" w:rsidR="00581C7E" w:rsidRPr="00FA00B1" w:rsidRDefault="00581C7E" w:rsidP="00581C7E">
            <w:pPr>
              <w:tabs>
                <w:tab w:val="decimal" w:pos="788"/>
              </w:tabs>
              <w:autoSpaceDN w:val="0"/>
              <w:spacing w:line="360" w:lineRule="exact"/>
              <w:ind w:left="-29" w:right="-691"/>
              <w:jc w:val="left"/>
              <w:rPr>
                <w:rFonts w:ascii="Arial" w:hAnsi="Arial" w:cs="Arial"/>
                <w:kern w:val="3"/>
                <w:sz w:val="18"/>
                <w:szCs w:val="18"/>
              </w:rPr>
            </w:pPr>
            <w:r w:rsidRPr="00FA00B1">
              <w:rPr>
                <w:rFonts w:ascii="Arial" w:hAnsi="Arial" w:cs="Arial"/>
                <w:kern w:val="3"/>
                <w:sz w:val="18"/>
                <w:szCs w:val="18"/>
                <w:cs/>
              </w:rPr>
              <w:t>36.6</w:t>
            </w:r>
          </w:p>
        </w:tc>
      </w:tr>
    </w:tbl>
    <w:p w14:paraId="2FD419E1" w14:textId="77777777" w:rsidR="00743C12" w:rsidRPr="00FA00B1" w:rsidRDefault="00743C12" w:rsidP="00743C12">
      <w:pPr>
        <w:tabs>
          <w:tab w:val="left" w:pos="851"/>
          <w:tab w:val="left" w:pos="1418"/>
          <w:tab w:val="left" w:pos="1985"/>
        </w:tabs>
        <w:spacing w:before="120" w:after="240" w:line="380" w:lineRule="exact"/>
        <w:ind w:left="547" w:right="29"/>
        <w:jc w:val="thaiDistribute"/>
        <w:rPr>
          <w:rFonts w:ascii="Arial" w:eastAsia="Arial Unicode MS" w:hAnsi="Arial" w:cs="Arial"/>
          <w:sz w:val="16"/>
          <w:szCs w:val="16"/>
        </w:rPr>
      </w:pPr>
      <w:r w:rsidRPr="00FA00B1">
        <w:rPr>
          <w:rFonts w:ascii="Arial" w:eastAsia="Arial Unicode MS" w:hAnsi="Arial" w:cs="Arial"/>
          <w:sz w:val="16"/>
          <w:szCs w:val="16"/>
          <w:vertAlign w:val="superscript"/>
        </w:rPr>
        <w:t>(1)</w:t>
      </w:r>
      <w:r w:rsidRPr="00FA00B1">
        <w:rPr>
          <w:rFonts w:ascii="Arial" w:eastAsia="Arial Unicode MS" w:hAnsi="Arial" w:cs="Arial"/>
          <w:sz w:val="16"/>
          <w:szCs w:val="16"/>
        </w:rPr>
        <w:t xml:space="preserve"> Premium written from non-life insurance brokers</w:t>
      </w:r>
    </w:p>
    <w:tbl>
      <w:tblPr>
        <w:tblW w:w="9180" w:type="dxa"/>
        <w:tblInd w:w="551" w:type="dxa"/>
        <w:tblLayout w:type="fixed"/>
        <w:tblCellMar>
          <w:left w:w="101" w:type="dxa"/>
          <w:right w:w="101" w:type="dxa"/>
        </w:tblCellMar>
        <w:tblLook w:val="0000" w:firstRow="0" w:lastRow="0" w:firstColumn="0" w:lastColumn="0" w:noHBand="0" w:noVBand="0"/>
      </w:tblPr>
      <w:tblGrid>
        <w:gridCol w:w="3870"/>
        <w:gridCol w:w="5310"/>
      </w:tblGrid>
      <w:tr w:rsidR="001B0C3A" w:rsidRPr="00FA00B1" w14:paraId="7BF3E9C0" w14:textId="77777777" w:rsidTr="00AD7762">
        <w:tc>
          <w:tcPr>
            <w:tcW w:w="3870" w:type="dxa"/>
            <w:tcBorders>
              <w:top w:val="nil"/>
              <w:left w:val="nil"/>
              <w:bottom w:val="nil"/>
              <w:right w:val="nil"/>
            </w:tcBorders>
            <w:vAlign w:val="bottom"/>
          </w:tcPr>
          <w:p w14:paraId="67CCB8FE" w14:textId="77777777" w:rsidR="00384372" w:rsidRPr="00FA00B1" w:rsidRDefault="00384372" w:rsidP="00FD5B2C">
            <w:pPr>
              <w:pBdr>
                <w:bottom w:val="single" w:sz="4" w:space="1" w:color="auto"/>
              </w:pBdr>
              <w:tabs>
                <w:tab w:val="right" w:pos="7200"/>
                <w:tab w:val="right" w:pos="8540"/>
              </w:tabs>
              <w:spacing w:line="380" w:lineRule="exact"/>
              <w:ind w:right="43"/>
              <w:jc w:val="center"/>
              <w:rPr>
                <w:rFonts w:ascii="Arial" w:eastAsia="Arial Unicode MS" w:hAnsi="Arial" w:cs="Arial"/>
                <w:sz w:val="20"/>
                <w:szCs w:val="20"/>
              </w:rPr>
            </w:pPr>
            <w:r w:rsidRPr="00FA00B1">
              <w:rPr>
                <w:rFonts w:ascii="Arial" w:eastAsia="Arial Unicode MS" w:hAnsi="Arial" w:cs="Arial"/>
                <w:sz w:val="20"/>
                <w:szCs w:val="20"/>
              </w:rPr>
              <w:t>Transaction with related parties</w:t>
            </w:r>
          </w:p>
        </w:tc>
        <w:tc>
          <w:tcPr>
            <w:tcW w:w="5310" w:type="dxa"/>
            <w:tcBorders>
              <w:top w:val="nil"/>
              <w:left w:val="nil"/>
              <w:bottom w:val="nil"/>
              <w:right w:val="nil"/>
            </w:tcBorders>
            <w:vAlign w:val="bottom"/>
          </w:tcPr>
          <w:p w14:paraId="33E1E3FB" w14:textId="77777777" w:rsidR="00384372" w:rsidRPr="00FA00B1" w:rsidRDefault="00384372" w:rsidP="00384372">
            <w:pPr>
              <w:pBdr>
                <w:bottom w:val="single" w:sz="4" w:space="1" w:color="auto"/>
              </w:pBdr>
              <w:spacing w:line="380" w:lineRule="exact"/>
              <w:ind w:right="43"/>
              <w:jc w:val="center"/>
              <w:rPr>
                <w:rFonts w:ascii="Arial" w:eastAsia="Arial Unicode MS" w:hAnsi="Arial" w:cs="Arial"/>
                <w:sz w:val="20"/>
                <w:szCs w:val="20"/>
              </w:rPr>
            </w:pPr>
            <w:r w:rsidRPr="00FA00B1">
              <w:rPr>
                <w:rFonts w:ascii="Arial" w:eastAsia="Arial Unicode MS" w:hAnsi="Arial" w:cs="Arial"/>
                <w:sz w:val="20"/>
                <w:szCs w:val="20"/>
              </w:rPr>
              <w:t>Transfer pricing policy</w:t>
            </w:r>
          </w:p>
        </w:tc>
      </w:tr>
      <w:tr w:rsidR="001B0C3A" w:rsidRPr="00FA00B1" w14:paraId="0EDC9609" w14:textId="77777777" w:rsidTr="00AD7762">
        <w:tc>
          <w:tcPr>
            <w:tcW w:w="3870" w:type="dxa"/>
            <w:tcBorders>
              <w:top w:val="nil"/>
              <w:left w:val="nil"/>
              <w:bottom w:val="nil"/>
              <w:right w:val="nil"/>
            </w:tcBorders>
          </w:tcPr>
          <w:p w14:paraId="575B5539" w14:textId="77777777" w:rsidR="004641AC" w:rsidRPr="00FA00B1" w:rsidRDefault="002F2FB3" w:rsidP="00910F37">
            <w:pPr>
              <w:spacing w:line="380" w:lineRule="exact"/>
              <w:rPr>
                <w:rFonts w:ascii="Arial" w:eastAsia="Arial Unicode MS" w:hAnsi="Arial" w:cs="Arial"/>
                <w:sz w:val="20"/>
                <w:szCs w:val="20"/>
                <w:cs/>
              </w:rPr>
            </w:pPr>
            <w:r w:rsidRPr="00FA00B1">
              <w:rPr>
                <w:rFonts w:ascii="Arial" w:eastAsia="Arial Unicode MS" w:hAnsi="Arial" w:cs="Arial"/>
                <w:sz w:val="20"/>
                <w:szCs w:val="20"/>
              </w:rPr>
              <w:t>Gross premium written</w:t>
            </w:r>
          </w:p>
        </w:tc>
        <w:tc>
          <w:tcPr>
            <w:tcW w:w="5310" w:type="dxa"/>
            <w:tcBorders>
              <w:top w:val="nil"/>
              <w:left w:val="nil"/>
              <w:bottom w:val="nil"/>
              <w:right w:val="nil"/>
            </w:tcBorders>
          </w:tcPr>
          <w:p w14:paraId="65E149E4" w14:textId="77777777" w:rsidR="004641AC" w:rsidRPr="00FA00B1" w:rsidRDefault="00E9345D" w:rsidP="00F66F48">
            <w:pPr>
              <w:spacing w:line="380" w:lineRule="exact"/>
              <w:ind w:left="169" w:right="36" w:hanging="169"/>
              <w:rPr>
                <w:rFonts w:ascii="Arial" w:eastAsia="Arial Unicode MS" w:hAnsi="Arial" w:cs="Arial"/>
                <w:sz w:val="20"/>
                <w:szCs w:val="20"/>
              </w:rPr>
            </w:pPr>
            <w:r w:rsidRPr="00FA00B1">
              <w:rPr>
                <w:rFonts w:ascii="Arial" w:eastAsia="Arial Unicode MS" w:hAnsi="Arial" w:cs="Arial"/>
                <w:sz w:val="20"/>
                <w:szCs w:val="20"/>
              </w:rPr>
              <w:t>Normal commercial terms for underwriting</w:t>
            </w:r>
          </w:p>
        </w:tc>
      </w:tr>
      <w:tr w:rsidR="001B0C3A" w:rsidRPr="00FA00B1" w14:paraId="082A3566" w14:textId="77777777" w:rsidTr="00AD7762">
        <w:tc>
          <w:tcPr>
            <w:tcW w:w="3870" w:type="dxa"/>
            <w:tcBorders>
              <w:top w:val="nil"/>
              <w:left w:val="nil"/>
              <w:bottom w:val="nil"/>
              <w:right w:val="nil"/>
            </w:tcBorders>
          </w:tcPr>
          <w:p w14:paraId="3F748174" w14:textId="77777777" w:rsidR="004641AC" w:rsidRPr="00FA00B1" w:rsidRDefault="00797EE2" w:rsidP="00910F37">
            <w:pPr>
              <w:spacing w:line="380" w:lineRule="exact"/>
              <w:rPr>
                <w:rFonts w:ascii="Arial" w:eastAsia="Arial Unicode MS" w:hAnsi="Arial" w:cs="Arial"/>
                <w:sz w:val="20"/>
                <w:szCs w:val="20"/>
              </w:rPr>
            </w:pPr>
            <w:r w:rsidRPr="00FA00B1">
              <w:rPr>
                <w:rFonts w:ascii="Arial" w:eastAsia="Arial Unicode MS" w:hAnsi="Arial" w:cs="Arial"/>
                <w:sz w:val="20"/>
                <w:szCs w:val="20"/>
              </w:rPr>
              <w:t>Commission and brokerage expenses</w:t>
            </w:r>
          </w:p>
        </w:tc>
        <w:tc>
          <w:tcPr>
            <w:tcW w:w="5310" w:type="dxa"/>
            <w:tcBorders>
              <w:top w:val="nil"/>
              <w:left w:val="nil"/>
              <w:bottom w:val="nil"/>
              <w:right w:val="nil"/>
            </w:tcBorders>
          </w:tcPr>
          <w:p w14:paraId="73972318" w14:textId="77777777" w:rsidR="004641AC" w:rsidRPr="00FA00B1" w:rsidRDefault="005B260D" w:rsidP="002F2FB3">
            <w:pPr>
              <w:spacing w:line="380" w:lineRule="exact"/>
              <w:ind w:left="169" w:right="36" w:hanging="169"/>
              <w:jc w:val="left"/>
              <w:rPr>
                <w:rFonts w:ascii="Arial" w:eastAsia="Arial Unicode MS" w:hAnsi="Arial" w:cs="Arial"/>
                <w:sz w:val="20"/>
                <w:szCs w:val="20"/>
              </w:rPr>
            </w:pPr>
            <w:r w:rsidRPr="00FA00B1">
              <w:rPr>
                <w:rFonts w:ascii="Arial" w:eastAsia="Arial Unicode MS" w:hAnsi="Arial" w:cs="Arial"/>
                <w:sz w:val="20"/>
                <w:szCs w:val="20"/>
              </w:rPr>
              <w:t xml:space="preserve">Normal commercial terms for </w:t>
            </w:r>
            <w:r w:rsidR="002F2FB3" w:rsidRPr="00FA00B1">
              <w:rPr>
                <w:rFonts w:ascii="Arial" w:eastAsia="Arial Unicode MS" w:hAnsi="Arial" w:cs="Arial"/>
                <w:sz w:val="20"/>
                <w:szCs w:val="20"/>
              </w:rPr>
              <w:t>non-life insurance broker</w:t>
            </w:r>
          </w:p>
        </w:tc>
      </w:tr>
    </w:tbl>
    <w:p w14:paraId="564F5043" w14:textId="15F88F21" w:rsidR="004D0B46" w:rsidRPr="00FA00B1" w:rsidRDefault="00B808B5" w:rsidP="00DC74DC">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FA00B1">
        <w:rPr>
          <w:rFonts w:ascii="Arial" w:hAnsi="Arial" w:cs="Arial"/>
          <w:b/>
          <w:bCs/>
          <w:sz w:val="22"/>
          <w:szCs w:val="22"/>
        </w:rPr>
        <w:t>19</w:t>
      </w:r>
      <w:r w:rsidR="004D0B46" w:rsidRPr="00FA00B1">
        <w:rPr>
          <w:rFonts w:ascii="Arial" w:hAnsi="Arial" w:cs="Arial"/>
          <w:b/>
          <w:bCs/>
          <w:sz w:val="22"/>
          <w:szCs w:val="22"/>
        </w:rPr>
        <w:t>.3</w:t>
      </w:r>
      <w:r w:rsidR="004D0B46" w:rsidRPr="00FA00B1">
        <w:rPr>
          <w:rFonts w:ascii="Arial" w:hAnsi="Arial" w:cs="Arial"/>
          <w:b/>
          <w:bCs/>
          <w:sz w:val="22"/>
          <w:szCs w:val="22"/>
        </w:rPr>
        <w:tab/>
        <w:t>Outstanding balances</w:t>
      </w:r>
    </w:p>
    <w:p w14:paraId="3BC6FBBF" w14:textId="38EA9815" w:rsidR="00721B63" w:rsidRPr="00FA00B1" w:rsidRDefault="00721B63" w:rsidP="00080543">
      <w:pPr>
        <w:tabs>
          <w:tab w:val="left" w:pos="851"/>
          <w:tab w:val="left" w:pos="1418"/>
          <w:tab w:val="left" w:pos="1985"/>
        </w:tabs>
        <w:spacing w:before="120" w:after="120" w:line="380" w:lineRule="exact"/>
        <w:ind w:left="533" w:right="29"/>
        <w:jc w:val="thaiDistribute"/>
        <w:rPr>
          <w:rFonts w:ascii="Arial" w:hAnsi="Arial" w:cs="Arial"/>
          <w:sz w:val="22"/>
          <w:szCs w:val="22"/>
        </w:rPr>
      </w:pPr>
      <w:r w:rsidRPr="00FA00B1">
        <w:rPr>
          <w:rFonts w:ascii="Arial" w:hAnsi="Arial" w:cs="Arial"/>
          <w:sz w:val="22"/>
          <w:szCs w:val="22"/>
        </w:rPr>
        <w:t xml:space="preserve">As </w:t>
      </w:r>
      <w:r w:rsidR="0015646B" w:rsidRPr="00FA00B1">
        <w:rPr>
          <w:rFonts w:ascii="Arial" w:hAnsi="Arial" w:cs="Arial"/>
          <w:sz w:val="22"/>
          <w:szCs w:val="22"/>
        </w:rPr>
        <w:t xml:space="preserve">at </w:t>
      </w:r>
      <w:r w:rsidR="00743C12" w:rsidRPr="00FA00B1">
        <w:rPr>
          <w:rFonts w:ascii="Arial" w:hAnsi="Arial" w:cs="Arial"/>
          <w:sz w:val="22"/>
          <w:szCs w:val="22"/>
        </w:rPr>
        <w:t>30 September 2021</w:t>
      </w:r>
      <w:r w:rsidR="0015646B" w:rsidRPr="00FA00B1">
        <w:rPr>
          <w:rFonts w:ascii="Arial" w:hAnsi="Arial" w:cs="Arial"/>
          <w:sz w:val="22"/>
          <w:szCs w:val="22"/>
        </w:rPr>
        <w:t xml:space="preserve"> and </w:t>
      </w:r>
      <w:r w:rsidR="008D2B04" w:rsidRPr="00FA00B1">
        <w:rPr>
          <w:rFonts w:ascii="Arial" w:hAnsi="Arial" w:cs="Arial"/>
          <w:sz w:val="22"/>
          <w:szCs w:val="22"/>
        </w:rPr>
        <w:t>31 December 2020</w:t>
      </w:r>
      <w:r w:rsidRPr="00FA00B1">
        <w:rPr>
          <w:rFonts w:ascii="Arial" w:hAnsi="Arial" w:cs="Arial"/>
          <w:sz w:val="22"/>
          <w:szCs w:val="22"/>
        </w:rPr>
        <w:t>, the</w:t>
      </w:r>
      <w:r w:rsidR="00B86014" w:rsidRPr="00FA00B1">
        <w:rPr>
          <w:rFonts w:ascii="Arial" w:hAnsi="Arial" w:cs="Arial"/>
          <w:sz w:val="22"/>
          <w:szCs w:val="22"/>
        </w:rPr>
        <w:t xml:space="preserve"> outstanding </w:t>
      </w:r>
      <w:r w:rsidRPr="00FA00B1">
        <w:rPr>
          <w:rFonts w:ascii="Arial" w:hAnsi="Arial" w:cs="Arial"/>
          <w:sz w:val="22"/>
          <w:szCs w:val="22"/>
        </w:rPr>
        <w:t xml:space="preserve">balances of </w:t>
      </w:r>
      <w:r w:rsidR="00821114" w:rsidRPr="00FA00B1">
        <w:rPr>
          <w:rFonts w:ascii="Arial" w:hAnsi="Arial" w:cs="Arial"/>
          <w:sz w:val="22"/>
          <w:szCs w:val="22"/>
        </w:rPr>
        <w:t>accounts</w:t>
      </w:r>
      <w:r w:rsidRPr="00FA00B1">
        <w:rPr>
          <w:rFonts w:ascii="Arial" w:hAnsi="Arial" w:cs="Arial"/>
          <w:sz w:val="22"/>
          <w:szCs w:val="22"/>
        </w:rPr>
        <w:t xml:space="preserve"> between the Company and those related </w:t>
      </w:r>
      <w:r w:rsidR="00B86014" w:rsidRPr="00FA00B1">
        <w:rPr>
          <w:rFonts w:ascii="Arial" w:hAnsi="Arial" w:cs="Arial"/>
          <w:sz w:val="22"/>
          <w:szCs w:val="22"/>
        </w:rPr>
        <w:t>parties</w:t>
      </w:r>
      <w:r w:rsidRPr="00FA00B1">
        <w:rPr>
          <w:rFonts w:ascii="Arial" w:hAnsi="Arial" w:cs="Arial"/>
          <w:sz w:val="22"/>
          <w:szCs w:val="22"/>
        </w:rPr>
        <w:t xml:space="preserve"> are as follows:</w:t>
      </w:r>
    </w:p>
    <w:p w14:paraId="5BB4AD52" w14:textId="77777777" w:rsidR="00236C4B" w:rsidRPr="00FA00B1" w:rsidRDefault="00236C4B" w:rsidP="00910F37">
      <w:pPr>
        <w:tabs>
          <w:tab w:val="left" w:pos="900"/>
        </w:tabs>
        <w:spacing w:line="380" w:lineRule="exact"/>
        <w:ind w:left="547" w:right="29" w:hanging="547"/>
        <w:jc w:val="right"/>
        <w:rPr>
          <w:rFonts w:ascii="Arial" w:hAnsi="Arial" w:cs="Arial"/>
          <w:sz w:val="20"/>
          <w:szCs w:val="20"/>
        </w:rPr>
      </w:pPr>
      <w:r w:rsidRPr="00FA00B1">
        <w:rPr>
          <w:rFonts w:ascii="Arial" w:hAnsi="Arial" w:cs="Arial"/>
          <w:sz w:val="20"/>
          <w:szCs w:val="20"/>
        </w:rPr>
        <w:t xml:space="preserve">(Unit: </w:t>
      </w:r>
      <w:r w:rsidR="002B7350" w:rsidRPr="00FA00B1">
        <w:rPr>
          <w:rFonts w:ascii="Arial" w:hAnsi="Arial" w:cs="Arial"/>
          <w:sz w:val="20"/>
          <w:szCs w:val="20"/>
        </w:rPr>
        <w:t xml:space="preserve">Million </w:t>
      </w:r>
      <w:r w:rsidRPr="00FA00B1">
        <w:rPr>
          <w:rFonts w:ascii="Arial" w:hAnsi="Arial" w:cs="Arial"/>
          <w:sz w:val="20"/>
          <w:szCs w:val="20"/>
        </w:rPr>
        <w:t>Baht)</w:t>
      </w:r>
    </w:p>
    <w:tbl>
      <w:tblPr>
        <w:tblW w:w="9090" w:type="dxa"/>
        <w:tblInd w:w="558" w:type="dxa"/>
        <w:tblLayout w:type="fixed"/>
        <w:tblLook w:val="0000" w:firstRow="0" w:lastRow="0" w:firstColumn="0" w:lastColumn="0" w:noHBand="0" w:noVBand="0"/>
      </w:tblPr>
      <w:tblGrid>
        <w:gridCol w:w="5310"/>
        <w:gridCol w:w="1890"/>
        <w:gridCol w:w="1890"/>
      </w:tblGrid>
      <w:tr w:rsidR="001B0C3A" w:rsidRPr="00FA00B1" w14:paraId="057A3125" w14:textId="77777777" w:rsidTr="00821114">
        <w:tc>
          <w:tcPr>
            <w:tcW w:w="5310" w:type="dxa"/>
          </w:tcPr>
          <w:p w14:paraId="3D6A01F3" w14:textId="77777777" w:rsidR="00236C4B" w:rsidRPr="00FA00B1" w:rsidRDefault="00236C4B" w:rsidP="007C0C28">
            <w:pPr>
              <w:spacing w:line="380" w:lineRule="exact"/>
              <w:ind w:left="162" w:hanging="162"/>
              <w:rPr>
                <w:rFonts w:ascii="Arial" w:hAnsi="Arial" w:cs="Arial"/>
                <w:sz w:val="20"/>
                <w:szCs w:val="20"/>
              </w:rPr>
            </w:pPr>
          </w:p>
        </w:tc>
        <w:tc>
          <w:tcPr>
            <w:tcW w:w="1890" w:type="dxa"/>
            <w:vAlign w:val="bottom"/>
          </w:tcPr>
          <w:p w14:paraId="26D994FB" w14:textId="5CDE0B35" w:rsidR="00236C4B" w:rsidRPr="00FA00B1" w:rsidRDefault="00C27864" w:rsidP="00A03F29">
            <w:pPr>
              <w:pBdr>
                <w:bottom w:val="single" w:sz="4" w:space="1" w:color="auto"/>
              </w:pBdr>
              <w:spacing w:line="380" w:lineRule="exact"/>
              <w:ind w:right="-18"/>
              <w:jc w:val="center"/>
              <w:rPr>
                <w:rFonts w:ascii="Arial" w:hAnsi="Arial" w:cs="Arial"/>
                <w:sz w:val="20"/>
                <w:szCs w:val="20"/>
              </w:rPr>
            </w:pPr>
            <w:r w:rsidRPr="00FA00B1">
              <w:rPr>
                <w:rFonts w:ascii="Arial" w:hAnsi="Arial" w:cs="Arial"/>
                <w:sz w:val="20"/>
                <w:szCs w:val="20"/>
              </w:rPr>
              <w:t xml:space="preserve">30 </w:t>
            </w:r>
            <w:r w:rsidR="00743C12" w:rsidRPr="00FA00B1">
              <w:rPr>
                <w:rFonts w:ascii="Arial" w:hAnsi="Arial" w:cs="Arial"/>
                <w:sz w:val="20"/>
                <w:szCs w:val="20"/>
              </w:rPr>
              <w:t>September</w:t>
            </w:r>
            <w:r w:rsidRPr="00FA00B1">
              <w:rPr>
                <w:rFonts w:ascii="Arial" w:hAnsi="Arial" w:cs="Arial"/>
                <w:sz w:val="20"/>
                <w:szCs w:val="20"/>
              </w:rPr>
              <w:t xml:space="preserve"> </w:t>
            </w:r>
            <w:r w:rsidR="00A26EC3" w:rsidRPr="00FA00B1">
              <w:rPr>
                <w:rFonts w:ascii="Arial" w:hAnsi="Arial" w:cs="Arial"/>
                <w:sz w:val="20"/>
                <w:szCs w:val="20"/>
              </w:rPr>
              <w:t xml:space="preserve">                </w:t>
            </w:r>
            <w:r w:rsidR="008D2B04" w:rsidRPr="00FA00B1">
              <w:rPr>
                <w:rFonts w:ascii="Arial" w:hAnsi="Arial" w:cs="Arial"/>
                <w:sz w:val="20"/>
                <w:szCs w:val="20"/>
              </w:rPr>
              <w:t xml:space="preserve"> 2021</w:t>
            </w:r>
          </w:p>
        </w:tc>
        <w:tc>
          <w:tcPr>
            <w:tcW w:w="1890" w:type="dxa"/>
            <w:vAlign w:val="bottom"/>
          </w:tcPr>
          <w:p w14:paraId="04352286" w14:textId="4C535B69" w:rsidR="00236C4B" w:rsidRPr="00FA00B1" w:rsidRDefault="003C506A" w:rsidP="00A03F29">
            <w:pPr>
              <w:pBdr>
                <w:bottom w:val="single" w:sz="4" w:space="1" w:color="auto"/>
              </w:pBdr>
              <w:spacing w:line="380" w:lineRule="exact"/>
              <w:ind w:right="-18"/>
              <w:jc w:val="center"/>
              <w:rPr>
                <w:rFonts w:ascii="Arial" w:hAnsi="Arial" w:cs="Arial"/>
                <w:sz w:val="20"/>
                <w:szCs w:val="20"/>
              </w:rPr>
            </w:pPr>
            <w:r w:rsidRPr="00FA00B1">
              <w:rPr>
                <w:rFonts w:ascii="Arial" w:hAnsi="Arial" w:cs="Arial"/>
                <w:sz w:val="20"/>
                <w:szCs w:val="20"/>
              </w:rPr>
              <w:t>31 December</w:t>
            </w:r>
            <w:r w:rsidR="003E38BC" w:rsidRPr="00FA00B1">
              <w:rPr>
                <w:rFonts w:ascii="Arial" w:hAnsi="Arial" w:cs="Arial"/>
                <w:sz w:val="20"/>
                <w:szCs w:val="20"/>
              </w:rPr>
              <w:t xml:space="preserve"> </w:t>
            </w:r>
            <w:r w:rsidRPr="00FA00B1">
              <w:rPr>
                <w:rFonts w:ascii="Arial" w:hAnsi="Arial" w:cs="Arial"/>
                <w:sz w:val="20"/>
                <w:szCs w:val="20"/>
              </w:rPr>
              <w:t>20</w:t>
            </w:r>
            <w:r w:rsidR="00821114" w:rsidRPr="00FA00B1">
              <w:rPr>
                <w:rFonts w:ascii="Arial" w:hAnsi="Arial" w:cs="Arial"/>
                <w:sz w:val="20"/>
                <w:szCs w:val="20"/>
              </w:rPr>
              <w:t>20</w:t>
            </w:r>
          </w:p>
        </w:tc>
      </w:tr>
      <w:tr w:rsidR="001B0C3A" w:rsidRPr="00FA00B1" w14:paraId="03708B28" w14:textId="77777777" w:rsidTr="00821114">
        <w:tc>
          <w:tcPr>
            <w:tcW w:w="5310" w:type="dxa"/>
          </w:tcPr>
          <w:p w14:paraId="3BBC1057" w14:textId="77777777" w:rsidR="00236C4B" w:rsidRPr="00FA00B1" w:rsidRDefault="00236C4B" w:rsidP="007C0C28">
            <w:pPr>
              <w:spacing w:line="380" w:lineRule="exact"/>
              <w:ind w:left="162" w:right="-108" w:hanging="162"/>
              <w:jc w:val="left"/>
              <w:rPr>
                <w:rFonts w:ascii="Arial" w:hAnsi="Arial" w:cs="Arial"/>
                <w:b/>
                <w:bCs/>
                <w:sz w:val="20"/>
                <w:szCs w:val="20"/>
              </w:rPr>
            </w:pPr>
            <w:r w:rsidRPr="00FA00B1">
              <w:rPr>
                <w:rFonts w:ascii="Arial" w:hAnsi="Arial" w:cs="Arial"/>
                <w:b/>
                <w:bCs/>
                <w:sz w:val="20"/>
                <w:szCs w:val="20"/>
              </w:rPr>
              <w:t xml:space="preserve">Premium receivables </w:t>
            </w:r>
          </w:p>
        </w:tc>
        <w:tc>
          <w:tcPr>
            <w:tcW w:w="1890" w:type="dxa"/>
          </w:tcPr>
          <w:p w14:paraId="38CBA06A" w14:textId="77777777" w:rsidR="00236C4B" w:rsidRPr="00FA00B1" w:rsidRDefault="00236C4B" w:rsidP="00E74984">
            <w:pPr>
              <w:tabs>
                <w:tab w:val="decimal" w:pos="1692"/>
              </w:tabs>
              <w:spacing w:line="380" w:lineRule="exact"/>
              <w:ind w:left="-79" w:right="0"/>
              <w:jc w:val="left"/>
              <w:rPr>
                <w:rFonts w:ascii="Arial" w:hAnsi="Arial" w:cs="Arial"/>
                <w:sz w:val="20"/>
                <w:szCs w:val="20"/>
              </w:rPr>
            </w:pPr>
          </w:p>
        </w:tc>
        <w:tc>
          <w:tcPr>
            <w:tcW w:w="1890" w:type="dxa"/>
          </w:tcPr>
          <w:p w14:paraId="76D5CEEF" w14:textId="77777777" w:rsidR="00236C4B" w:rsidRPr="00FA00B1" w:rsidRDefault="00236C4B" w:rsidP="007C0C28">
            <w:pPr>
              <w:tabs>
                <w:tab w:val="decimal" w:pos="1629"/>
              </w:tabs>
              <w:spacing w:line="380" w:lineRule="exact"/>
              <w:ind w:left="-79" w:right="0"/>
              <w:jc w:val="left"/>
              <w:rPr>
                <w:rFonts w:ascii="Arial" w:hAnsi="Arial" w:cs="Arial"/>
                <w:sz w:val="20"/>
                <w:szCs w:val="20"/>
              </w:rPr>
            </w:pPr>
          </w:p>
        </w:tc>
      </w:tr>
      <w:tr w:rsidR="00581C7E" w:rsidRPr="00FA00B1" w14:paraId="3073D75A" w14:textId="77777777" w:rsidTr="00AD7FC0">
        <w:tc>
          <w:tcPr>
            <w:tcW w:w="5310" w:type="dxa"/>
          </w:tcPr>
          <w:p w14:paraId="0F973967" w14:textId="77777777" w:rsidR="00581C7E" w:rsidRPr="00FA00B1" w:rsidRDefault="00581C7E" w:rsidP="00581C7E">
            <w:pPr>
              <w:spacing w:line="380" w:lineRule="exact"/>
              <w:ind w:left="162" w:right="-108" w:hanging="162"/>
              <w:rPr>
                <w:rFonts w:ascii="Arial" w:hAnsi="Arial" w:cs="Arial"/>
                <w:sz w:val="20"/>
                <w:szCs w:val="20"/>
              </w:rPr>
            </w:pPr>
            <w:r w:rsidRPr="00FA00B1">
              <w:rPr>
                <w:rFonts w:ascii="Arial" w:eastAsia="Arial Unicode MS" w:hAnsi="Arial" w:cs="Arial"/>
                <w:sz w:val="20"/>
                <w:szCs w:val="20"/>
              </w:rPr>
              <w:t>Dung Seng Insurance Broker Co., Ltd.</w:t>
            </w:r>
          </w:p>
        </w:tc>
        <w:tc>
          <w:tcPr>
            <w:tcW w:w="1890" w:type="dxa"/>
            <w:vAlign w:val="bottom"/>
          </w:tcPr>
          <w:p w14:paraId="3781DCEA" w14:textId="5BB2EA80" w:rsidR="00581C7E" w:rsidRPr="00FA00B1" w:rsidRDefault="00581C7E" w:rsidP="00581C7E">
            <w:pPr>
              <w:pStyle w:val="Standard"/>
              <w:tabs>
                <w:tab w:val="decimal" w:pos="972"/>
              </w:tabs>
              <w:spacing w:line="380" w:lineRule="exact"/>
              <w:ind w:left="-29"/>
              <w:rPr>
                <w:rFonts w:ascii="Arial" w:hAnsi="Arial" w:cs="Arial"/>
                <w:kern w:val="0"/>
              </w:rPr>
            </w:pPr>
            <w:r w:rsidRPr="00FA00B1">
              <w:rPr>
                <w:rFonts w:ascii="Arial" w:hAnsi="Arial" w:cs="Arial"/>
                <w:kern w:val="0"/>
                <w:cs/>
              </w:rPr>
              <w:t>66.5</w:t>
            </w:r>
          </w:p>
        </w:tc>
        <w:tc>
          <w:tcPr>
            <w:tcW w:w="1890" w:type="dxa"/>
            <w:vAlign w:val="bottom"/>
          </w:tcPr>
          <w:p w14:paraId="0C04D534" w14:textId="351BB04F" w:rsidR="00581C7E" w:rsidRPr="00FA00B1" w:rsidRDefault="00581C7E" w:rsidP="00581C7E">
            <w:pPr>
              <w:pStyle w:val="Standard"/>
              <w:tabs>
                <w:tab w:val="decimal" w:pos="972"/>
              </w:tabs>
              <w:spacing w:line="380" w:lineRule="exact"/>
              <w:ind w:left="-29"/>
              <w:rPr>
                <w:rFonts w:ascii="Arial" w:hAnsi="Arial" w:cs="Arial"/>
                <w:kern w:val="0"/>
              </w:rPr>
            </w:pPr>
            <w:r w:rsidRPr="00FA00B1">
              <w:rPr>
                <w:rFonts w:ascii="Arial" w:hAnsi="Arial" w:cs="Arial"/>
                <w:kern w:val="0"/>
                <w:cs/>
              </w:rPr>
              <w:t>64.6</w:t>
            </w:r>
          </w:p>
        </w:tc>
      </w:tr>
      <w:tr w:rsidR="00581C7E" w:rsidRPr="00FA00B1" w14:paraId="735277F4" w14:textId="77777777" w:rsidTr="00AD7FC0">
        <w:tc>
          <w:tcPr>
            <w:tcW w:w="5310" w:type="dxa"/>
            <w:vAlign w:val="bottom"/>
          </w:tcPr>
          <w:p w14:paraId="671958A8" w14:textId="77777777" w:rsidR="00581C7E" w:rsidRPr="00FA00B1" w:rsidRDefault="00581C7E" w:rsidP="00581C7E">
            <w:pPr>
              <w:spacing w:line="380" w:lineRule="exact"/>
              <w:ind w:left="162" w:right="-108" w:hanging="162"/>
              <w:rPr>
                <w:rFonts w:ascii="Arial" w:eastAsia="Arial Unicode MS" w:hAnsi="Arial" w:cs="Arial"/>
                <w:b/>
                <w:bCs/>
                <w:sz w:val="20"/>
                <w:szCs w:val="20"/>
              </w:rPr>
            </w:pPr>
            <w:r w:rsidRPr="00FA00B1">
              <w:rPr>
                <w:rFonts w:ascii="Arial" w:eastAsia="Arial Unicode MS" w:hAnsi="Arial" w:cs="Arial"/>
                <w:b/>
                <w:bCs/>
                <w:sz w:val="20"/>
                <w:szCs w:val="20"/>
              </w:rPr>
              <w:t>Accrued commission expenses</w:t>
            </w:r>
          </w:p>
        </w:tc>
        <w:tc>
          <w:tcPr>
            <w:tcW w:w="1890" w:type="dxa"/>
            <w:vAlign w:val="bottom"/>
          </w:tcPr>
          <w:p w14:paraId="526B1160" w14:textId="77777777" w:rsidR="00581C7E" w:rsidRPr="00FA00B1" w:rsidRDefault="00581C7E" w:rsidP="00581C7E">
            <w:pPr>
              <w:pStyle w:val="Standard"/>
              <w:tabs>
                <w:tab w:val="decimal" w:pos="972"/>
              </w:tabs>
              <w:spacing w:line="380" w:lineRule="exact"/>
              <w:ind w:left="-29"/>
              <w:rPr>
                <w:rFonts w:ascii="Arial" w:hAnsi="Arial" w:cs="Arial"/>
                <w:kern w:val="0"/>
              </w:rPr>
            </w:pPr>
          </w:p>
        </w:tc>
        <w:tc>
          <w:tcPr>
            <w:tcW w:w="1890" w:type="dxa"/>
            <w:vAlign w:val="bottom"/>
          </w:tcPr>
          <w:p w14:paraId="708682BD" w14:textId="77777777" w:rsidR="00581C7E" w:rsidRPr="00FA00B1" w:rsidRDefault="00581C7E" w:rsidP="00581C7E">
            <w:pPr>
              <w:pStyle w:val="Standard"/>
              <w:tabs>
                <w:tab w:val="decimal" w:pos="972"/>
              </w:tabs>
              <w:spacing w:line="380" w:lineRule="exact"/>
              <w:ind w:left="-29"/>
              <w:rPr>
                <w:rFonts w:ascii="Arial" w:hAnsi="Arial" w:cs="Arial"/>
                <w:kern w:val="0"/>
              </w:rPr>
            </w:pPr>
          </w:p>
        </w:tc>
      </w:tr>
      <w:tr w:rsidR="00581C7E" w:rsidRPr="00FA00B1" w14:paraId="7481EC10" w14:textId="77777777" w:rsidTr="00AD7FC0">
        <w:tc>
          <w:tcPr>
            <w:tcW w:w="5310" w:type="dxa"/>
            <w:vAlign w:val="bottom"/>
          </w:tcPr>
          <w:p w14:paraId="3DD0D00A" w14:textId="77777777" w:rsidR="00581C7E" w:rsidRPr="00FA00B1" w:rsidRDefault="00581C7E" w:rsidP="00581C7E">
            <w:pPr>
              <w:spacing w:line="380" w:lineRule="exact"/>
              <w:ind w:left="162" w:right="-108" w:hanging="162"/>
              <w:rPr>
                <w:rFonts w:ascii="Arial" w:hAnsi="Arial" w:cs="Arial"/>
                <w:sz w:val="20"/>
                <w:szCs w:val="20"/>
              </w:rPr>
            </w:pPr>
            <w:r w:rsidRPr="00FA00B1">
              <w:rPr>
                <w:rFonts w:ascii="Arial" w:eastAsia="Arial Unicode MS" w:hAnsi="Arial" w:cs="Arial"/>
                <w:sz w:val="20"/>
                <w:szCs w:val="20"/>
              </w:rPr>
              <w:t>Dung Seng Insurance Broker Co., Ltd.</w:t>
            </w:r>
          </w:p>
        </w:tc>
        <w:tc>
          <w:tcPr>
            <w:tcW w:w="1890" w:type="dxa"/>
            <w:vAlign w:val="bottom"/>
          </w:tcPr>
          <w:p w14:paraId="0EC9E7FA" w14:textId="79DB25FC" w:rsidR="00581C7E" w:rsidRPr="00FA00B1" w:rsidRDefault="00581C7E" w:rsidP="00581C7E">
            <w:pPr>
              <w:pStyle w:val="Standard"/>
              <w:tabs>
                <w:tab w:val="decimal" w:pos="972"/>
              </w:tabs>
              <w:spacing w:line="380" w:lineRule="exact"/>
              <w:ind w:left="-29"/>
              <w:rPr>
                <w:rFonts w:ascii="Arial" w:hAnsi="Arial" w:cs="Arial"/>
                <w:kern w:val="0"/>
              </w:rPr>
            </w:pPr>
            <w:r w:rsidRPr="00FA00B1">
              <w:rPr>
                <w:rFonts w:ascii="Arial" w:hAnsi="Arial" w:cs="Arial"/>
                <w:kern w:val="0"/>
                <w:cs/>
              </w:rPr>
              <w:t>11.4</w:t>
            </w:r>
          </w:p>
        </w:tc>
        <w:tc>
          <w:tcPr>
            <w:tcW w:w="1890" w:type="dxa"/>
            <w:vAlign w:val="bottom"/>
          </w:tcPr>
          <w:p w14:paraId="72D51B36" w14:textId="0CF2CD55" w:rsidR="00581C7E" w:rsidRPr="00FA00B1" w:rsidRDefault="00581C7E" w:rsidP="00581C7E">
            <w:pPr>
              <w:pStyle w:val="Standard"/>
              <w:tabs>
                <w:tab w:val="decimal" w:pos="972"/>
              </w:tabs>
              <w:spacing w:line="380" w:lineRule="exact"/>
              <w:ind w:left="-29"/>
              <w:rPr>
                <w:rFonts w:ascii="Arial" w:hAnsi="Arial" w:cs="Arial"/>
                <w:kern w:val="0"/>
              </w:rPr>
            </w:pPr>
            <w:r w:rsidRPr="00FA00B1">
              <w:rPr>
                <w:rFonts w:ascii="Arial" w:hAnsi="Arial" w:cs="Arial"/>
                <w:kern w:val="0"/>
                <w:cs/>
              </w:rPr>
              <w:t>11.2</w:t>
            </w:r>
          </w:p>
        </w:tc>
      </w:tr>
    </w:tbl>
    <w:p w14:paraId="7CA8CA60" w14:textId="77777777" w:rsidR="00FC0E93" w:rsidRPr="00FA00B1" w:rsidRDefault="00FC0E93" w:rsidP="00F66F48">
      <w:pPr>
        <w:tabs>
          <w:tab w:val="left" w:pos="900"/>
          <w:tab w:val="left" w:pos="1440"/>
          <w:tab w:val="left" w:pos="2160"/>
          <w:tab w:val="left" w:pos="4140"/>
        </w:tabs>
        <w:spacing w:before="240" w:after="120" w:line="380" w:lineRule="exact"/>
        <w:ind w:left="547" w:right="-691" w:hanging="547"/>
        <w:jc w:val="thaiDistribute"/>
        <w:rPr>
          <w:rFonts w:ascii="Arial" w:hAnsi="Arial" w:cs="Arial"/>
          <w:b/>
          <w:bCs/>
          <w:sz w:val="22"/>
          <w:szCs w:val="22"/>
        </w:rPr>
      </w:pPr>
    </w:p>
    <w:p w14:paraId="363B3A96" w14:textId="77777777" w:rsidR="00FC0E93" w:rsidRPr="00FA00B1" w:rsidRDefault="00FC0E93">
      <w:pPr>
        <w:ind w:right="0"/>
        <w:jc w:val="left"/>
        <w:rPr>
          <w:rFonts w:ascii="Arial" w:hAnsi="Arial" w:cs="Arial"/>
          <w:b/>
          <w:bCs/>
          <w:sz w:val="22"/>
          <w:szCs w:val="22"/>
        </w:rPr>
      </w:pPr>
      <w:r w:rsidRPr="00FA00B1">
        <w:rPr>
          <w:rFonts w:ascii="Arial" w:hAnsi="Arial" w:cs="Arial"/>
          <w:b/>
          <w:bCs/>
          <w:sz w:val="22"/>
          <w:szCs w:val="22"/>
        </w:rPr>
        <w:br w:type="page"/>
      </w:r>
    </w:p>
    <w:p w14:paraId="054805A9" w14:textId="7268B6D7" w:rsidR="00CE062D" w:rsidRPr="00FA00B1" w:rsidRDefault="00B808B5" w:rsidP="00FC0E93">
      <w:pPr>
        <w:tabs>
          <w:tab w:val="left" w:pos="900"/>
          <w:tab w:val="left" w:pos="1440"/>
          <w:tab w:val="left" w:pos="2160"/>
          <w:tab w:val="left" w:pos="4140"/>
        </w:tabs>
        <w:spacing w:before="120" w:after="120" w:line="380" w:lineRule="exact"/>
        <w:ind w:left="547" w:right="-691" w:hanging="547"/>
        <w:jc w:val="thaiDistribute"/>
        <w:rPr>
          <w:rFonts w:ascii="Arial" w:hAnsi="Arial" w:cs="Arial"/>
          <w:b/>
          <w:bCs/>
          <w:sz w:val="22"/>
          <w:szCs w:val="22"/>
        </w:rPr>
      </w:pPr>
      <w:r w:rsidRPr="00FA00B1">
        <w:rPr>
          <w:rFonts w:ascii="Arial" w:hAnsi="Arial" w:cs="Arial"/>
          <w:b/>
          <w:bCs/>
          <w:sz w:val="22"/>
          <w:szCs w:val="22"/>
        </w:rPr>
        <w:lastRenderedPageBreak/>
        <w:t>19</w:t>
      </w:r>
      <w:r w:rsidR="00CE062D" w:rsidRPr="00FA00B1">
        <w:rPr>
          <w:rFonts w:ascii="Arial" w:hAnsi="Arial" w:cs="Arial"/>
          <w:b/>
          <w:bCs/>
          <w:sz w:val="22"/>
          <w:szCs w:val="22"/>
        </w:rPr>
        <w:t>.4</w:t>
      </w:r>
      <w:r w:rsidR="00CE062D" w:rsidRPr="00FA00B1">
        <w:rPr>
          <w:rFonts w:ascii="Arial" w:hAnsi="Arial" w:cs="Arial"/>
          <w:b/>
          <w:bCs/>
          <w:sz w:val="22"/>
          <w:szCs w:val="22"/>
        </w:rPr>
        <w:tab/>
        <w:t xml:space="preserve">Directors’ and </w:t>
      </w:r>
      <w:r w:rsidR="003E40AA" w:rsidRPr="00FA00B1">
        <w:rPr>
          <w:rFonts w:ascii="Arial" w:hAnsi="Arial" w:cs="Arial"/>
          <w:b/>
          <w:bCs/>
          <w:sz w:val="22"/>
          <w:szCs w:val="22"/>
        </w:rPr>
        <w:t xml:space="preserve">key </w:t>
      </w:r>
      <w:r w:rsidR="00CE062D" w:rsidRPr="00FA00B1">
        <w:rPr>
          <w:rFonts w:ascii="Arial" w:hAnsi="Arial" w:cs="Arial"/>
          <w:b/>
          <w:bCs/>
          <w:sz w:val="22"/>
          <w:szCs w:val="22"/>
        </w:rPr>
        <w:t>management’s benefits</w:t>
      </w:r>
    </w:p>
    <w:p w14:paraId="6531543F" w14:textId="43A5AA84" w:rsidR="00C27864" w:rsidRPr="00FA00B1" w:rsidRDefault="00C27864" w:rsidP="00FC0E93">
      <w:pPr>
        <w:tabs>
          <w:tab w:val="left" w:pos="2160"/>
          <w:tab w:val="right" w:pos="7100"/>
          <w:tab w:val="right" w:pos="9000"/>
        </w:tabs>
        <w:spacing w:before="120" w:after="120" w:line="380" w:lineRule="exact"/>
        <w:ind w:left="547" w:right="-29" w:hanging="547"/>
        <w:jc w:val="thaiDistribute"/>
        <w:rPr>
          <w:rFonts w:ascii="Arial" w:hAnsi="Arial" w:cs="Arial"/>
          <w:sz w:val="22"/>
          <w:szCs w:val="22"/>
        </w:rPr>
      </w:pPr>
      <w:r w:rsidRPr="00FA00B1">
        <w:rPr>
          <w:rFonts w:ascii="Arial" w:hAnsi="Arial" w:cs="Arial"/>
          <w:sz w:val="22"/>
          <w:szCs w:val="22"/>
        </w:rPr>
        <w:tab/>
        <w:t xml:space="preserve">During the three-month and </w:t>
      </w:r>
      <w:r w:rsidR="00743C12" w:rsidRPr="00FA00B1">
        <w:rPr>
          <w:rFonts w:ascii="Arial" w:hAnsi="Arial" w:cs="Arial"/>
          <w:sz w:val="22"/>
          <w:szCs w:val="22"/>
        </w:rPr>
        <w:t>nine-month</w:t>
      </w:r>
      <w:r w:rsidRPr="00FA00B1">
        <w:rPr>
          <w:rFonts w:ascii="Arial" w:hAnsi="Arial" w:cs="Arial"/>
          <w:sz w:val="22"/>
          <w:szCs w:val="22"/>
        </w:rPr>
        <w:t xml:space="preserve"> periods ended </w:t>
      </w:r>
      <w:r w:rsidR="00743C12" w:rsidRPr="00FA00B1">
        <w:rPr>
          <w:rFonts w:ascii="Arial" w:hAnsi="Arial" w:cs="Arial"/>
          <w:sz w:val="22"/>
          <w:szCs w:val="22"/>
        </w:rPr>
        <w:t>30 September 2021</w:t>
      </w:r>
      <w:r w:rsidRPr="00FA00B1">
        <w:rPr>
          <w:rFonts w:ascii="Arial" w:hAnsi="Arial" w:cs="Arial"/>
          <w:sz w:val="22"/>
          <w:szCs w:val="22"/>
        </w:rPr>
        <w:t xml:space="preserve"> and 2020, the Company had employee benefit expenses incurred on directors and key management as below.</w:t>
      </w:r>
    </w:p>
    <w:tbl>
      <w:tblPr>
        <w:tblW w:w="9114" w:type="dxa"/>
        <w:tblInd w:w="534" w:type="dxa"/>
        <w:tblLayout w:type="fixed"/>
        <w:tblLook w:val="04A0" w:firstRow="1" w:lastRow="0" w:firstColumn="1" w:lastColumn="0" w:noHBand="0" w:noVBand="1"/>
      </w:tblPr>
      <w:tblGrid>
        <w:gridCol w:w="2994"/>
        <w:gridCol w:w="1530"/>
        <w:gridCol w:w="1530"/>
        <w:gridCol w:w="1530"/>
        <w:gridCol w:w="1530"/>
      </w:tblGrid>
      <w:tr w:rsidR="00743C12" w:rsidRPr="00FA00B1" w14:paraId="2E8310B4" w14:textId="77777777" w:rsidTr="004622F4">
        <w:tc>
          <w:tcPr>
            <w:tcW w:w="9114" w:type="dxa"/>
            <w:gridSpan w:val="5"/>
            <w:hideMark/>
          </w:tcPr>
          <w:p w14:paraId="10E4A462" w14:textId="77777777" w:rsidR="00743C12" w:rsidRPr="00FA00B1" w:rsidRDefault="00743C12" w:rsidP="004622F4">
            <w:pPr>
              <w:tabs>
                <w:tab w:val="left" w:pos="600"/>
                <w:tab w:val="left" w:pos="900"/>
                <w:tab w:val="right" w:pos="7280"/>
                <w:tab w:val="right" w:pos="8540"/>
              </w:tabs>
              <w:spacing w:line="380" w:lineRule="exact"/>
              <w:ind w:right="-45"/>
              <w:jc w:val="right"/>
              <w:rPr>
                <w:rFonts w:ascii="Arial" w:hAnsi="Arial" w:cs="Arial"/>
                <w:sz w:val="20"/>
                <w:szCs w:val="20"/>
              </w:rPr>
            </w:pPr>
            <w:r w:rsidRPr="00FA00B1">
              <w:rPr>
                <w:rFonts w:ascii="Arial" w:hAnsi="Arial" w:cs="Arial"/>
                <w:sz w:val="20"/>
                <w:szCs w:val="20"/>
              </w:rPr>
              <w:t>(Unit: Million Baht)</w:t>
            </w:r>
          </w:p>
        </w:tc>
      </w:tr>
      <w:tr w:rsidR="00743C12" w:rsidRPr="00FA00B1" w14:paraId="720BAA17" w14:textId="77777777" w:rsidTr="004622F4">
        <w:tc>
          <w:tcPr>
            <w:tcW w:w="2994" w:type="dxa"/>
          </w:tcPr>
          <w:p w14:paraId="75249FB5" w14:textId="77777777" w:rsidR="00743C12" w:rsidRPr="00FA00B1" w:rsidRDefault="00743C12" w:rsidP="004622F4">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3060" w:type="dxa"/>
            <w:gridSpan w:val="2"/>
            <w:vAlign w:val="bottom"/>
            <w:hideMark/>
          </w:tcPr>
          <w:p w14:paraId="190FC630" w14:textId="77777777" w:rsidR="00743C12" w:rsidRPr="00FA00B1" w:rsidRDefault="00743C12" w:rsidP="004622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A00B1">
              <w:rPr>
                <w:rFonts w:ascii="Arial" w:eastAsia="Arial Unicode MS" w:hAnsi="Arial" w:cs="Arial"/>
                <w:sz w:val="20"/>
                <w:szCs w:val="20"/>
              </w:rPr>
              <w:t>For the three-month periods ended 30 September</w:t>
            </w:r>
          </w:p>
        </w:tc>
        <w:tc>
          <w:tcPr>
            <w:tcW w:w="3060" w:type="dxa"/>
            <w:gridSpan w:val="2"/>
            <w:vAlign w:val="bottom"/>
            <w:hideMark/>
          </w:tcPr>
          <w:p w14:paraId="0D32D46A" w14:textId="77777777" w:rsidR="00743C12" w:rsidRPr="00FA00B1" w:rsidRDefault="00743C12" w:rsidP="004622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A00B1">
              <w:rPr>
                <w:rFonts w:ascii="Arial" w:eastAsia="Arial Unicode MS" w:hAnsi="Arial" w:cs="Arial"/>
                <w:sz w:val="20"/>
                <w:szCs w:val="20"/>
              </w:rPr>
              <w:t>For the nine-month periods  ended 30 September</w:t>
            </w:r>
          </w:p>
        </w:tc>
      </w:tr>
      <w:tr w:rsidR="00743C12" w:rsidRPr="00FA00B1" w14:paraId="710C0A6E" w14:textId="77777777" w:rsidTr="004622F4">
        <w:tc>
          <w:tcPr>
            <w:tcW w:w="2994" w:type="dxa"/>
          </w:tcPr>
          <w:p w14:paraId="44892E6A" w14:textId="77777777" w:rsidR="00743C12" w:rsidRPr="00FA00B1" w:rsidRDefault="00743C12" w:rsidP="00743C1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0" w:type="dxa"/>
            <w:vAlign w:val="bottom"/>
          </w:tcPr>
          <w:p w14:paraId="5DC66E4D" w14:textId="34E362A9" w:rsidR="00743C12" w:rsidRPr="00FA00B1" w:rsidRDefault="00743C12" w:rsidP="00743C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A00B1">
              <w:rPr>
                <w:rFonts w:ascii="Arial" w:hAnsi="Arial" w:cs="Arial"/>
                <w:sz w:val="20"/>
                <w:szCs w:val="20"/>
              </w:rPr>
              <w:t>2021</w:t>
            </w:r>
          </w:p>
        </w:tc>
        <w:tc>
          <w:tcPr>
            <w:tcW w:w="1530" w:type="dxa"/>
            <w:vAlign w:val="bottom"/>
            <w:hideMark/>
          </w:tcPr>
          <w:p w14:paraId="208258FD" w14:textId="77C61B81" w:rsidR="00743C12" w:rsidRPr="00FA00B1" w:rsidRDefault="00743C12" w:rsidP="00743C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A00B1">
              <w:rPr>
                <w:rFonts w:ascii="Arial" w:hAnsi="Arial" w:cs="Arial"/>
                <w:sz w:val="20"/>
                <w:szCs w:val="20"/>
              </w:rPr>
              <w:t>2020</w:t>
            </w:r>
          </w:p>
        </w:tc>
        <w:tc>
          <w:tcPr>
            <w:tcW w:w="1530" w:type="dxa"/>
            <w:vAlign w:val="bottom"/>
          </w:tcPr>
          <w:p w14:paraId="439CB3A8" w14:textId="5EFE83BC" w:rsidR="00743C12" w:rsidRPr="00FA00B1" w:rsidRDefault="00743C12" w:rsidP="00743C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A00B1">
              <w:rPr>
                <w:rFonts w:ascii="Arial" w:hAnsi="Arial" w:cs="Arial"/>
                <w:sz w:val="20"/>
                <w:szCs w:val="20"/>
              </w:rPr>
              <w:t>2021</w:t>
            </w:r>
          </w:p>
        </w:tc>
        <w:tc>
          <w:tcPr>
            <w:tcW w:w="1530" w:type="dxa"/>
            <w:vAlign w:val="bottom"/>
            <w:hideMark/>
          </w:tcPr>
          <w:p w14:paraId="6DA51463" w14:textId="75E1C09C" w:rsidR="00743C12" w:rsidRPr="00FA00B1" w:rsidRDefault="00743C12" w:rsidP="00743C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A00B1">
              <w:rPr>
                <w:rFonts w:ascii="Arial" w:hAnsi="Arial" w:cs="Arial"/>
                <w:sz w:val="20"/>
                <w:szCs w:val="20"/>
              </w:rPr>
              <w:t>2020</w:t>
            </w:r>
          </w:p>
        </w:tc>
      </w:tr>
      <w:tr w:rsidR="00581C7E" w:rsidRPr="00FA00B1" w14:paraId="312FBA61" w14:textId="77777777" w:rsidTr="004622F4">
        <w:tc>
          <w:tcPr>
            <w:tcW w:w="2994" w:type="dxa"/>
            <w:hideMark/>
          </w:tcPr>
          <w:p w14:paraId="75F91086" w14:textId="77777777" w:rsidR="00581C7E" w:rsidRPr="00FA00B1" w:rsidRDefault="00581C7E" w:rsidP="00581C7E">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A00B1">
              <w:rPr>
                <w:rFonts w:ascii="Arial" w:hAnsi="Arial" w:cs="Arial"/>
                <w:sz w:val="20"/>
                <w:szCs w:val="20"/>
              </w:rPr>
              <w:t>Short-term employee benefits</w:t>
            </w:r>
          </w:p>
        </w:tc>
        <w:tc>
          <w:tcPr>
            <w:tcW w:w="1530" w:type="dxa"/>
            <w:vAlign w:val="bottom"/>
          </w:tcPr>
          <w:p w14:paraId="6EFBDA8A" w14:textId="4E496AAB" w:rsidR="00581C7E" w:rsidRPr="00FA00B1" w:rsidRDefault="00581C7E" w:rsidP="00581C7E">
            <w:pPr>
              <w:tabs>
                <w:tab w:val="decimal" w:pos="933"/>
              </w:tabs>
              <w:spacing w:line="380" w:lineRule="exact"/>
              <w:rPr>
                <w:rFonts w:ascii="Arial" w:hAnsi="Arial" w:cs="Arial"/>
                <w:sz w:val="20"/>
                <w:szCs w:val="20"/>
                <w:cs/>
              </w:rPr>
            </w:pPr>
            <w:r w:rsidRPr="00FA00B1">
              <w:rPr>
                <w:rFonts w:ascii="Arial" w:hAnsi="Arial" w:cs="Arial"/>
                <w:sz w:val="20"/>
                <w:szCs w:val="20"/>
                <w:cs/>
              </w:rPr>
              <w:t>3.6</w:t>
            </w:r>
          </w:p>
        </w:tc>
        <w:tc>
          <w:tcPr>
            <w:tcW w:w="1530" w:type="dxa"/>
            <w:vAlign w:val="bottom"/>
            <w:hideMark/>
          </w:tcPr>
          <w:p w14:paraId="4EFBD5B2" w14:textId="701BDD16" w:rsidR="00581C7E" w:rsidRPr="00FA00B1" w:rsidRDefault="00581C7E" w:rsidP="00581C7E">
            <w:pPr>
              <w:tabs>
                <w:tab w:val="decimal" w:pos="933"/>
              </w:tabs>
              <w:spacing w:line="380" w:lineRule="exact"/>
              <w:rPr>
                <w:rFonts w:ascii="Arial" w:hAnsi="Arial" w:cs="Arial"/>
                <w:sz w:val="20"/>
                <w:szCs w:val="20"/>
                <w:cs/>
              </w:rPr>
            </w:pPr>
            <w:r w:rsidRPr="00FA00B1">
              <w:rPr>
                <w:rFonts w:ascii="Arial" w:hAnsi="Arial" w:cs="Arial"/>
                <w:sz w:val="20"/>
                <w:szCs w:val="20"/>
                <w:cs/>
              </w:rPr>
              <w:t>3.7</w:t>
            </w:r>
          </w:p>
        </w:tc>
        <w:tc>
          <w:tcPr>
            <w:tcW w:w="1530" w:type="dxa"/>
            <w:vAlign w:val="bottom"/>
          </w:tcPr>
          <w:p w14:paraId="2E41E75B" w14:textId="77FD80D0" w:rsidR="00581C7E" w:rsidRPr="00FA00B1" w:rsidRDefault="00581C7E" w:rsidP="00581C7E">
            <w:pPr>
              <w:tabs>
                <w:tab w:val="decimal" w:pos="933"/>
              </w:tabs>
              <w:spacing w:line="380" w:lineRule="exact"/>
              <w:rPr>
                <w:rFonts w:ascii="Arial" w:hAnsi="Arial" w:cs="Arial"/>
                <w:sz w:val="20"/>
                <w:szCs w:val="20"/>
              </w:rPr>
            </w:pPr>
            <w:r w:rsidRPr="00FA00B1">
              <w:rPr>
                <w:rFonts w:ascii="Arial" w:hAnsi="Arial" w:cs="Arial"/>
                <w:sz w:val="20"/>
                <w:szCs w:val="20"/>
                <w:cs/>
              </w:rPr>
              <w:t>10.8</w:t>
            </w:r>
          </w:p>
        </w:tc>
        <w:tc>
          <w:tcPr>
            <w:tcW w:w="1530" w:type="dxa"/>
            <w:vAlign w:val="bottom"/>
            <w:hideMark/>
          </w:tcPr>
          <w:p w14:paraId="315551CC" w14:textId="56DBA0BD" w:rsidR="00581C7E" w:rsidRPr="00FA00B1" w:rsidRDefault="00581C7E" w:rsidP="00581C7E">
            <w:pPr>
              <w:tabs>
                <w:tab w:val="decimal" w:pos="933"/>
              </w:tabs>
              <w:spacing w:line="380" w:lineRule="exact"/>
              <w:rPr>
                <w:rFonts w:ascii="Arial" w:hAnsi="Arial" w:cs="Arial"/>
                <w:sz w:val="20"/>
                <w:szCs w:val="20"/>
              </w:rPr>
            </w:pPr>
            <w:r w:rsidRPr="00FA00B1">
              <w:rPr>
                <w:rFonts w:ascii="Arial" w:hAnsi="Arial" w:cs="Arial"/>
                <w:sz w:val="20"/>
                <w:szCs w:val="20"/>
                <w:cs/>
              </w:rPr>
              <w:t>11.1</w:t>
            </w:r>
          </w:p>
        </w:tc>
      </w:tr>
      <w:tr w:rsidR="00581C7E" w:rsidRPr="00FA00B1" w14:paraId="0AF168F6" w14:textId="77777777" w:rsidTr="004622F4">
        <w:tc>
          <w:tcPr>
            <w:tcW w:w="2994" w:type="dxa"/>
            <w:hideMark/>
          </w:tcPr>
          <w:p w14:paraId="0F0DE8B8" w14:textId="77777777" w:rsidR="00581C7E" w:rsidRPr="00FA00B1" w:rsidRDefault="00581C7E" w:rsidP="00581C7E">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A00B1">
              <w:rPr>
                <w:rFonts w:ascii="Arial" w:hAnsi="Arial" w:cs="Arial"/>
                <w:sz w:val="20"/>
                <w:szCs w:val="20"/>
              </w:rPr>
              <w:t>Long-term employee benefits</w:t>
            </w:r>
          </w:p>
        </w:tc>
        <w:tc>
          <w:tcPr>
            <w:tcW w:w="1530" w:type="dxa"/>
            <w:vAlign w:val="bottom"/>
          </w:tcPr>
          <w:p w14:paraId="23A58747" w14:textId="53439416" w:rsidR="00581C7E" w:rsidRPr="00FA00B1" w:rsidRDefault="00581C7E" w:rsidP="00581C7E">
            <w:pPr>
              <w:pBdr>
                <w:bottom w:val="single" w:sz="4" w:space="1" w:color="auto"/>
              </w:pBdr>
              <w:tabs>
                <w:tab w:val="decimal" w:pos="933"/>
              </w:tabs>
              <w:spacing w:line="380" w:lineRule="exact"/>
              <w:rPr>
                <w:rFonts w:ascii="Arial" w:hAnsi="Arial" w:cs="Arial"/>
                <w:sz w:val="20"/>
                <w:szCs w:val="20"/>
              </w:rPr>
            </w:pPr>
            <w:r w:rsidRPr="00FA00B1">
              <w:rPr>
                <w:rFonts w:ascii="Arial" w:hAnsi="Arial" w:cs="Arial"/>
                <w:sz w:val="20"/>
                <w:szCs w:val="20"/>
                <w:cs/>
              </w:rPr>
              <w:t>0.1</w:t>
            </w:r>
          </w:p>
        </w:tc>
        <w:tc>
          <w:tcPr>
            <w:tcW w:w="1530" w:type="dxa"/>
            <w:vAlign w:val="bottom"/>
            <w:hideMark/>
          </w:tcPr>
          <w:p w14:paraId="20437D9F" w14:textId="081A4830" w:rsidR="00581C7E" w:rsidRPr="00FA00B1" w:rsidRDefault="00581C7E" w:rsidP="00581C7E">
            <w:pPr>
              <w:pBdr>
                <w:bottom w:val="single" w:sz="4" w:space="1" w:color="auto"/>
              </w:pBdr>
              <w:tabs>
                <w:tab w:val="decimal" w:pos="933"/>
              </w:tabs>
              <w:spacing w:line="380" w:lineRule="exact"/>
              <w:rPr>
                <w:rFonts w:ascii="Arial" w:hAnsi="Arial" w:cs="Arial"/>
                <w:sz w:val="20"/>
                <w:szCs w:val="20"/>
              </w:rPr>
            </w:pPr>
            <w:r w:rsidRPr="00FA00B1">
              <w:rPr>
                <w:rFonts w:ascii="Arial" w:hAnsi="Arial" w:cs="Arial"/>
                <w:sz w:val="20"/>
                <w:szCs w:val="20"/>
                <w:cs/>
              </w:rPr>
              <w:t>0.2</w:t>
            </w:r>
          </w:p>
        </w:tc>
        <w:tc>
          <w:tcPr>
            <w:tcW w:w="1530" w:type="dxa"/>
            <w:vAlign w:val="bottom"/>
          </w:tcPr>
          <w:p w14:paraId="5836F388" w14:textId="7350203E" w:rsidR="00581C7E" w:rsidRPr="00FA00B1" w:rsidRDefault="00581C7E" w:rsidP="00581C7E">
            <w:pPr>
              <w:pBdr>
                <w:bottom w:val="single" w:sz="4" w:space="1" w:color="auto"/>
              </w:pBdr>
              <w:tabs>
                <w:tab w:val="decimal" w:pos="933"/>
              </w:tabs>
              <w:spacing w:line="380" w:lineRule="exact"/>
              <w:rPr>
                <w:rFonts w:ascii="Arial" w:hAnsi="Arial" w:cs="Arial"/>
                <w:sz w:val="20"/>
                <w:szCs w:val="20"/>
              </w:rPr>
            </w:pPr>
            <w:r w:rsidRPr="00FA00B1">
              <w:rPr>
                <w:rFonts w:ascii="Arial" w:hAnsi="Arial" w:cs="Arial"/>
                <w:sz w:val="20"/>
                <w:szCs w:val="20"/>
                <w:cs/>
              </w:rPr>
              <w:t>0.3</w:t>
            </w:r>
          </w:p>
        </w:tc>
        <w:tc>
          <w:tcPr>
            <w:tcW w:w="1530" w:type="dxa"/>
            <w:vAlign w:val="bottom"/>
            <w:hideMark/>
          </w:tcPr>
          <w:p w14:paraId="4F29A024" w14:textId="4EF9877B" w:rsidR="00581C7E" w:rsidRPr="00FA00B1" w:rsidRDefault="00581C7E" w:rsidP="00581C7E">
            <w:pPr>
              <w:pBdr>
                <w:bottom w:val="single" w:sz="4" w:space="1" w:color="auto"/>
              </w:pBdr>
              <w:tabs>
                <w:tab w:val="decimal" w:pos="933"/>
              </w:tabs>
              <w:spacing w:line="380" w:lineRule="exact"/>
              <w:rPr>
                <w:rFonts w:ascii="Arial" w:hAnsi="Arial" w:cs="Arial"/>
                <w:sz w:val="20"/>
                <w:szCs w:val="20"/>
              </w:rPr>
            </w:pPr>
            <w:r w:rsidRPr="00FA00B1">
              <w:rPr>
                <w:rFonts w:ascii="Arial" w:hAnsi="Arial" w:cs="Arial"/>
                <w:sz w:val="20"/>
                <w:szCs w:val="20"/>
                <w:cs/>
              </w:rPr>
              <w:t>0.4</w:t>
            </w:r>
          </w:p>
        </w:tc>
      </w:tr>
      <w:tr w:rsidR="00581C7E" w:rsidRPr="00FA00B1" w14:paraId="5B77D1E4" w14:textId="77777777" w:rsidTr="004622F4">
        <w:tc>
          <w:tcPr>
            <w:tcW w:w="2994" w:type="dxa"/>
            <w:hideMark/>
          </w:tcPr>
          <w:p w14:paraId="6A545DB6" w14:textId="77777777" w:rsidR="00581C7E" w:rsidRPr="00FA00B1" w:rsidRDefault="00581C7E" w:rsidP="00581C7E">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A00B1">
              <w:rPr>
                <w:rFonts w:ascii="Arial" w:hAnsi="Arial" w:cs="Arial"/>
                <w:sz w:val="20"/>
                <w:szCs w:val="20"/>
              </w:rPr>
              <w:t>Total</w:t>
            </w:r>
          </w:p>
        </w:tc>
        <w:tc>
          <w:tcPr>
            <w:tcW w:w="1530" w:type="dxa"/>
            <w:vAlign w:val="bottom"/>
          </w:tcPr>
          <w:p w14:paraId="419BFFBC" w14:textId="63F1DD50" w:rsidR="00581C7E" w:rsidRPr="00FA00B1" w:rsidRDefault="00581C7E" w:rsidP="00581C7E">
            <w:pPr>
              <w:pBdr>
                <w:bottom w:val="double" w:sz="4" w:space="1" w:color="auto"/>
              </w:pBdr>
              <w:tabs>
                <w:tab w:val="decimal" w:pos="933"/>
              </w:tabs>
              <w:spacing w:line="380" w:lineRule="exact"/>
              <w:rPr>
                <w:rFonts w:ascii="Arial" w:hAnsi="Arial" w:cs="Arial"/>
                <w:sz w:val="20"/>
                <w:szCs w:val="20"/>
              </w:rPr>
            </w:pPr>
            <w:r w:rsidRPr="00FA00B1">
              <w:rPr>
                <w:rFonts w:ascii="Arial" w:hAnsi="Arial" w:cs="Arial"/>
                <w:sz w:val="20"/>
                <w:szCs w:val="20"/>
                <w:cs/>
              </w:rPr>
              <w:t>3.7</w:t>
            </w:r>
          </w:p>
        </w:tc>
        <w:tc>
          <w:tcPr>
            <w:tcW w:w="1530" w:type="dxa"/>
            <w:vAlign w:val="bottom"/>
            <w:hideMark/>
          </w:tcPr>
          <w:p w14:paraId="18AEA95D" w14:textId="109B207D" w:rsidR="00581C7E" w:rsidRPr="00FA00B1" w:rsidRDefault="00581C7E" w:rsidP="00581C7E">
            <w:pPr>
              <w:pBdr>
                <w:bottom w:val="double" w:sz="4" w:space="1" w:color="auto"/>
              </w:pBdr>
              <w:tabs>
                <w:tab w:val="decimal" w:pos="933"/>
              </w:tabs>
              <w:spacing w:line="380" w:lineRule="exact"/>
              <w:rPr>
                <w:rFonts w:ascii="Arial" w:hAnsi="Arial" w:cs="Arial"/>
                <w:sz w:val="20"/>
                <w:szCs w:val="20"/>
              </w:rPr>
            </w:pPr>
            <w:r w:rsidRPr="00FA00B1">
              <w:rPr>
                <w:rFonts w:ascii="Arial" w:hAnsi="Arial" w:cs="Arial"/>
                <w:sz w:val="20"/>
                <w:szCs w:val="20"/>
                <w:cs/>
              </w:rPr>
              <w:t>3.9</w:t>
            </w:r>
          </w:p>
        </w:tc>
        <w:tc>
          <w:tcPr>
            <w:tcW w:w="1530" w:type="dxa"/>
            <w:vAlign w:val="bottom"/>
          </w:tcPr>
          <w:p w14:paraId="7FA414FF" w14:textId="2A3A0CF0" w:rsidR="00581C7E" w:rsidRPr="00FA00B1" w:rsidRDefault="00581C7E" w:rsidP="00581C7E">
            <w:pPr>
              <w:pBdr>
                <w:bottom w:val="double" w:sz="4" w:space="1" w:color="auto"/>
              </w:pBdr>
              <w:tabs>
                <w:tab w:val="decimal" w:pos="933"/>
              </w:tabs>
              <w:spacing w:line="380" w:lineRule="exact"/>
              <w:rPr>
                <w:rFonts w:ascii="Arial" w:hAnsi="Arial" w:cs="Arial"/>
                <w:sz w:val="20"/>
                <w:szCs w:val="20"/>
              </w:rPr>
            </w:pPr>
            <w:r w:rsidRPr="00FA00B1">
              <w:rPr>
                <w:rFonts w:ascii="Arial" w:hAnsi="Arial" w:cs="Arial"/>
                <w:sz w:val="20"/>
                <w:szCs w:val="20"/>
                <w:cs/>
              </w:rPr>
              <w:t>11.1</w:t>
            </w:r>
          </w:p>
        </w:tc>
        <w:tc>
          <w:tcPr>
            <w:tcW w:w="1530" w:type="dxa"/>
            <w:vAlign w:val="bottom"/>
            <w:hideMark/>
          </w:tcPr>
          <w:p w14:paraId="54C66E06" w14:textId="0C9EDA8C" w:rsidR="00581C7E" w:rsidRPr="00FA00B1" w:rsidRDefault="00581C7E" w:rsidP="00581C7E">
            <w:pPr>
              <w:pBdr>
                <w:bottom w:val="double" w:sz="4" w:space="1" w:color="auto"/>
              </w:pBdr>
              <w:tabs>
                <w:tab w:val="decimal" w:pos="933"/>
              </w:tabs>
              <w:spacing w:line="380" w:lineRule="exact"/>
              <w:rPr>
                <w:rFonts w:ascii="Arial" w:hAnsi="Arial" w:cs="Arial"/>
                <w:sz w:val="20"/>
                <w:szCs w:val="20"/>
              </w:rPr>
            </w:pPr>
            <w:r w:rsidRPr="00FA00B1">
              <w:rPr>
                <w:rFonts w:ascii="Arial" w:hAnsi="Arial" w:cs="Arial"/>
                <w:sz w:val="20"/>
                <w:szCs w:val="20"/>
                <w:cs/>
              </w:rPr>
              <w:t>11.5</w:t>
            </w:r>
          </w:p>
        </w:tc>
      </w:tr>
    </w:tbl>
    <w:p w14:paraId="09EFAAF2" w14:textId="3FFCE3CF" w:rsidR="0002181D" w:rsidRPr="00FA00B1" w:rsidRDefault="00B808B5" w:rsidP="00FC0E93">
      <w:pPr>
        <w:tabs>
          <w:tab w:val="left" w:pos="2160"/>
          <w:tab w:val="right" w:pos="7100"/>
          <w:tab w:val="right" w:pos="9000"/>
        </w:tabs>
        <w:spacing w:before="240" w:after="120" w:line="380" w:lineRule="exact"/>
        <w:ind w:left="547" w:right="-29" w:hanging="547"/>
        <w:jc w:val="thaiDistribute"/>
        <w:rPr>
          <w:rFonts w:ascii="Arial" w:hAnsi="Arial" w:cs="Arial"/>
          <w:b/>
          <w:bCs/>
          <w:sz w:val="22"/>
          <w:szCs w:val="22"/>
          <w:cs/>
        </w:rPr>
      </w:pPr>
      <w:r w:rsidRPr="00FA00B1">
        <w:rPr>
          <w:rFonts w:ascii="Arial" w:hAnsi="Arial" w:cs="Arial"/>
          <w:b/>
          <w:bCs/>
          <w:sz w:val="22"/>
          <w:szCs w:val="22"/>
        </w:rPr>
        <w:t>20</w:t>
      </w:r>
      <w:r w:rsidR="0002181D" w:rsidRPr="00FA00B1">
        <w:rPr>
          <w:rFonts w:ascii="Arial" w:hAnsi="Arial" w:cs="Arial"/>
          <w:b/>
          <w:bCs/>
          <w:sz w:val="22"/>
          <w:szCs w:val="22"/>
        </w:rPr>
        <w:t>.</w:t>
      </w:r>
      <w:r w:rsidR="0002181D" w:rsidRPr="00FA00B1">
        <w:rPr>
          <w:rFonts w:ascii="Arial" w:hAnsi="Arial" w:cs="Arial"/>
          <w:b/>
          <w:bCs/>
          <w:sz w:val="22"/>
          <w:szCs w:val="22"/>
        </w:rPr>
        <w:tab/>
        <w:t>Financial instruments</w:t>
      </w:r>
    </w:p>
    <w:p w14:paraId="60428F43" w14:textId="77777777" w:rsidR="00E363F2" w:rsidRPr="00FA00B1" w:rsidRDefault="004A69A7" w:rsidP="00FC0E93">
      <w:pPr>
        <w:tabs>
          <w:tab w:val="left" w:pos="540"/>
        </w:tabs>
        <w:overflowPunct w:val="0"/>
        <w:autoSpaceDE w:val="0"/>
        <w:autoSpaceDN w:val="0"/>
        <w:adjustRightInd w:val="0"/>
        <w:spacing w:before="120" w:after="120" w:line="380" w:lineRule="exact"/>
        <w:ind w:right="-43"/>
        <w:jc w:val="left"/>
        <w:textAlignment w:val="baseline"/>
        <w:rPr>
          <w:rFonts w:ascii="Arial" w:hAnsi="Arial" w:cs="Arial"/>
          <w:b/>
          <w:bCs/>
          <w:sz w:val="22"/>
          <w:szCs w:val="22"/>
          <w:cs/>
          <w:lang w:val="en-GB"/>
        </w:rPr>
      </w:pPr>
      <w:r w:rsidRPr="00FA00B1">
        <w:rPr>
          <w:rFonts w:ascii="Arial" w:hAnsi="Arial" w:cs="Arial"/>
          <w:b/>
          <w:bCs/>
          <w:sz w:val="22"/>
          <w:szCs w:val="22"/>
        </w:rPr>
        <w:t>20.1</w:t>
      </w:r>
      <w:r w:rsidRPr="00FA00B1">
        <w:rPr>
          <w:rFonts w:ascii="Arial" w:hAnsi="Arial" w:cs="Arial"/>
          <w:sz w:val="22"/>
          <w:szCs w:val="22"/>
        </w:rPr>
        <w:tab/>
      </w:r>
      <w:r w:rsidR="00E363F2" w:rsidRPr="00FA00B1">
        <w:rPr>
          <w:rFonts w:ascii="Arial" w:hAnsi="Arial" w:cs="Arial"/>
          <w:b/>
          <w:bCs/>
          <w:sz w:val="22"/>
          <w:szCs w:val="22"/>
          <w:lang w:val="en-GB"/>
        </w:rPr>
        <w:t xml:space="preserve">Fair value of financial instruments </w:t>
      </w:r>
    </w:p>
    <w:p w14:paraId="4A7DCD18" w14:textId="73B1BC5E" w:rsidR="0002181D" w:rsidRPr="00FA00B1" w:rsidRDefault="004A69A7" w:rsidP="00FC0E93">
      <w:pPr>
        <w:tabs>
          <w:tab w:val="left" w:pos="2160"/>
        </w:tabs>
        <w:spacing w:before="120" w:after="120" w:line="380" w:lineRule="exact"/>
        <w:ind w:left="547" w:right="-7" w:hanging="547"/>
        <w:rPr>
          <w:rFonts w:ascii="Arial" w:hAnsi="Arial" w:cs="Arial"/>
          <w:sz w:val="22"/>
          <w:szCs w:val="22"/>
          <w:lang w:val="en-GB"/>
        </w:rPr>
      </w:pPr>
      <w:r w:rsidRPr="00FA00B1">
        <w:rPr>
          <w:rFonts w:ascii="Arial" w:hAnsi="Arial" w:cs="Arial"/>
          <w:sz w:val="22"/>
          <w:szCs w:val="22"/>
        </w:rPr>
        <w:tab/>
      </w:r>
      <w:r w:rsidR="00053EE8" w:rsidRPr="00FA00B1">
        <w:rPr>
          <w:rFonts w:ascii="Arial" w:hAnsi="Arial" w:cs="Arial"/>
          <w:sz w:val="22"/>
          <w:szCs w:val="22"/>
          <w:lang w:val="en-GB"/>
        </w:rPr>
        <w:t>Most of the Company’s financial instruments, which consist of cash and cash equivalents, deposit at financial institutions, accrued investment income,</w:t>
      </w:r>
      <w:r w:rsidR="00031F78" w:rsidRPr="00FA00B1">
        <w:rPr>
          <w:rFonts w:ascii="Arial" w:hAnsi="Arial" w:cs="Arial"/>
          <w:sz w:val="22"/>
          <w:szCs w:val="22"/>
          <w:lang w:val="en-GB"/>
        </w:rPr>
        <w:t xml:space="preserve"> loans and interest receiv</w:t>
      </w:r>
      <w:r w:rsidR="00A2167C" w:rsidRPr="00FA00B1">
        <w:rPr>
          <w:rFonts w:ascii="Arial" w:hAnsi="Arial" w:cs="Arial"/>
          <w:sz w:val="22"/>
          <w:szCs w:val="22"/>
          <w:lang w:val="en-GB"/>
        </w:rPr>
        <w:t>ables,</w:t>
      </w:r>
      <w:r w:rsidR="00053EE8" w:rsidRPr="00FA00B1">
        <w:rPr>
          <w:rFonts w:ascii="Arial" w:hAnsi="Arial" w:cs="Arial"/>
          <w:sz w:val="22"/>
          <w:szCs w:val="22"/>
          <w:lang w:val="en-GB"/>
        </w:rPr>
        <w:t xml:space="preserve"> other financial assets and lease liabilities are classified as short-term </w:t>
      </w:r>
      <w:r w:rsidR="00821114" w:rsidRPr="00FA00B1">
        <w:rPr>
          <w:rFonts w:ascii="Arial" w:hAnsi="Arial" w:cs="Arial"/>
          <w:sz w:val="22"/>
          <w:szCs w:val="22"/>
          <w:lang w:val="en-GB"/>
        </w:rPr>
        <w:t>and/</w:t>
      </w:r>
      <w:r w:rsidR="00053EE8" w:rsidRPr="00FA00B1">
        <w:rPr>
          <w:rFonts w:ascii="Arial" w:hAnsi="Arial" w:cs="Arial"/>
          <w:sz w:val="22"/>
          <w:szCs w:val="22"/>
          <w:lang w:val="en-GB"/>
        </w:rPr>
        <w:t>or have interest rates that are close to market rate. Therefore, the carrying amounts of these financial instruments is estimated to approximate their fair value.</w:t>
      </w:r>
      <w:r w:rsidR="00053EE8" w:rsidRPr="00FA00B1">
        <w:rPr>
          <w:rFonts w:ascii="Arial" w:hAnsi="Arial" w:cs="Arial"/>
          <w:sz w:val="22"/>
          <w:szCs w:val="22"/>
          <w:cs/>
          <w:lang w:val="en-GB"/>
        </w:rPr>
        <w:t xml:space="preserve"> </w:t>
      </w:r>
      <w:r w:rsidR="00821114" w:rsidRPr="00FA00B1">
        <w:rPr>
          <w:rFonts w:ascii="Arial" w:hAnsi="Arial" w:cs="Arial"/>
          <w:sz w:val="22"/>
          <w:szCs w:val="22"/>
          <w:lang w:val="en-GB"/>
        </w:rPr>
        <w:t xml:space="preserve">However, </w:t>
      </w:r>
      <w:r w:rsidR="00047E05" w:rsidRPr="00FA00B1">
        <w:rPr>
          <w:rFonts w:ascii="Arial" w:hAnsi="Arial" w:cs="Arial"/>
          <w:sz w:val="22"/>
          <w:szCs w:val="22"/>
          <w:lang w:val="en-GB"/>
        </w:rPr>
        <w:t>excluding held-to-maturity investments measured at amortised cost that fair value is different from carrying amounts</w:t>
      </w:r>
      <w:r w:rsidR="00053EE8" w:rsidRPr="00FA00B1">
        <w:rPr>
          <w:rFonts w:ascii="Arial" w:hAnsi="Arial" w:cs="Arial"/>
          <w:sz w:val="22"/>
          <w:szCs w:val="22"/>
          <w:lang w:val="en-GB"/>
        </w:rPr>
        <w:t>, the comparison is as follows</w:t>
      </w:r>
    </w:p>
    <w:p w14:paraId="050481FC" w14:textId="4A92888A" w:rsidR="00AB3940" w:rsidRPr="00FA00B1" w:rsidRDefault="00AB3940" w:rsidP="005132E2">
      <w:pPr>
        <w:tabs>
          <w:tab w:val="left" w:pos="1440"/>
        </w:tabs>
        <w:spacing w:line="360" w:lineRule="exact"/>
        <w:ind w:left="435" w:right="-7"/>
        <w:jc w:val="right"/>
        <w:rPr>
          <w:rFonts w:ascii="Arial" w:hAnsi="Arial" w:cs="Arial"/>
          <w:kern w:val="28"/>
          <w:sz w:val="18"/>
          <w:szCs w:val="18"/>
          <w:lang w:val="en-GB"/>
        </w:rPr>
      </w:pPr>
      <w:r w:rsidRPr="00FA00B1">
        <w:rPr>
          <w:rFonts w:ascii="Arial" w:hAnsi="Arial" w:cs="Arial"/>
          <w:kern w:val="28"/>
          <w:sz w:val="18"/>
          <w:szCs w:val="18"/>
          <w:cs/>
          <w:lang w:val="en-GB"/>
        </w:rPr>
        <w:t>(</w:t>
      </w:r>
      <w:r w:rsidRPr="00FA00B1">
        <w:rPr>
          <w:rFonts w:ascii="Arial" w:hAnsi="Arial" w:cs="Arial"/>
          <w:kern w:val="28"/>
          <w:sz w:val="18"/>
          <w:szCs w:val="18"/>
          <w:lang w:val="en-GB"/>
        </w:rPr>
        <w:t>Unit: Million Baht)</w:t>
      </w:r>
    </w:p>
    <w:tbl>
      <w:tblPr>
        <w:tblW w:w="9180" w:type="dxa"/>
        <w:tblInd w:w="468"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1B0C3A" w:rsidRPr="00FA00B1" w14:paraId="2DD37F93" w14:textId="77777777" w:rsidTr="005132E2">
        <w:tc>
          <w:tcPr>
            <w:tcW w:w="3690" w:type="dxa"/>
            <w:tcMar>
              <w:top w:w="0" w:type="dxa"/>
              <w:left w:w="108" w:type="dxa"/>
              <w:bottom w:w="0" w:type="dxa"/>
              <w:right w:w="108" w:type="dxa"/>
            </w:tcMar>
            <w:vAlign w:val="bottom"/>
          </w:tcPr>
          <w:p w14:paraId="18FB4E08" w14:textId="77777777" w:rsidR="00AB3940" w:rsidRPr="00FA00B1" w:rsidRDefault="00AB3940" w:rsidP="005132E2">
            <w:pPr>
              <w:spacing w:line="360" w:lineRule="exact"/>
              <w:ind w:left="243" w:hanging="180"/>
              <w:jc w:val="thaiDistribute"/>
              <w:rPr>
                <w:rFonts w:ascii="Arial" w:eastAsia="Calibri" w:hAnsi="Arial" w:cs="Arial"/>
                <w:sz w:val="18"/>
                <w:szCs w:val="18"/>
                <w:lang w:val="en-GB"/>
              </w:rPr>
            </w:pPr>
          </w:p>
        </w:tc>
        <w:tc>
          <w:tcPr>
            <w:tcW w:w="2745" w:type="dxa"/>
            <w:gridSpan w:val="2"/>
            <w:vAlign w:val="bottom"/>
          </w:tcPr>
          <w:p w14:paraId="7BED4632" w14:textId="1FBA6465" w:rsidR="00AB3940" w:rsidRPr="00FA00B1" w:rsidRDefault="00743C12" w:rsidP="005132E2">
            <w:pPr>
              <w:pBdr>
                <w:bottom w:val="single" w:sz="4" w:space="1" w:color="auto"/>
                <w:between w:val="single" w:sz="4" w:space="1" w:color="auto"/>
              </w:pBdr>
              <w:spacing w:line="360" w:lineRule="exact"/>
              <w:ind w:left="88"/>
              <w:jc w:val="center"/>
              <w:rPr>
                <w:rFonts w:ascii="Arial" w:hAnsi="Arial" w:cs="Arial"/>
                <w:kern w:val="28"/>
                <w:sz w:val="18"/>
                <w:szCs w:val="18"/>
                <w:lang w:val="en-GB"/>
              </w:rPr>
            </w:pPr>
            <w:r w:rsidRPr="00FA00B1">
              <w:rPr>
                <w:rFonts w:ascii="Arial" w:hAnsi="Arial" w:cs="Arial"/>
                <w:kern w:val="28"/>
                <w:sz w:val="18"/>
                <w:szCs w:val="18"/>
                <w:lang w:val="en-GB"/>
              </w:rPr>
              <w:t>30 September 2021</w:t>
            </w:r>
          </w:p>
        </w:tc>
        <w:tc>
          <w:tcPr>
            <w:tcW w:w="2745" w:type="dxa"/>
            <w:gridSpan w:val="2"/>
            <w:vAlign w:val="bottom"/>
          </w:tcPr>
          <w:p w14:paraId="58AADC55" w14:textId="77777777" w:rsidR="00AB3940" w:rsidRPr="00FA00B1" w:rsidRDefault="00AB3940" w:rsidP="005132E2">
            <w:pPr>
              <w:pBdr>
                <w:bottom w:val="single" w:sz="4" w:space="1" w:color="auto"/>
                <w:between w:val="single" w:sz="4" w:space="1" w:color="auto"/>
              </w:pBdr>
              <w:spacing w:line="360" w:lineRule="exact"/>
              <w:ind w:left="88"/>
              <w:jc w:val="center"/>
              <w:rPr>
                <w:rFonts w:ascii="Arial" w:hAnsi="Arial" w:cs="Arial"/>
                <w:kern w:val="28"/>
                <w:sz w:val="18"/>
                <w:szCs w:val="18"/>
                <w:lang w:val="en-GB"/>
              </w:rPr>
            </w:pPr>
            <w:r w:rsidRPr="00FA00B1">
              <w:rPr>
                <w:rFonts w:ascii="Arial" w:hAnsi="Arial" w:cs="Arial"/>
                <w:kern w:val="28"/>
                <w:sz w:val="18"/>
                <w:szCs w:val="18"/>
                <w:lang w:val="en-GB"/>
              </w:rPr>
              <w:t>31 December 2020</w:t>
            </w:r>
          </w:p>
        </w:tc>
      </w:tr>
      <w:tr w:rsidR="001B0C3A" w:rsidRPr="00FA00B1" w14:paraId="5A08ACE6" w14:textId="77777777" w:rsidTr="005132E2">
        <w:tc>
          <w:tcPr>
            <w:tcW w:w="3690" w:type="dxa"/>
            <w:tcMar>
              <w:top w:w="0" w:type="dxa"/>
              <w:left w:w="108" w:type="dxa"/>
              <w:bottom w:w="0" w:type="dxa"/>
              <w:right w:w="108" w:type="dxa"/>
            </w:tcMar>
            <w:vAlign w:val="bottom"/>
          </w:tcPr>
          <w:p w14:paraId="25D1E3F3" w14:textId="77777777" w:rsidR="00AB3940" w:rsidRPr="00FA00B1" w:rsidRDefault="00AB3940" w:rsidP="005132E2">
            <w:pPr>
              <w:spacing w:line="360" w:lineRule="exact"/>
              <w:ind w:left="243" w:hanging="180"/>
              <w:jc w:val="thaiDistribute"/>
              <w:rPr>
                <w:rFonts w:ascii="Arial" w:eastAsia="Calibri" w:hAnsi="Arial" w:cs="Arial"/>
                <w:sz w:val="18"/>
                <w:szCs w:val="18"/>
                <w:lang w:val="en-GB"/>
              </w:rPr>
            </w:pPr>
          </w:p>
        </w:tc>
        <w:tc>
          <w:tcPr>
            <w:tcW w:w="1372" w:type="dxa"/>
            <w:vAlign w:val="bottom"/>
          </w:tcPr>
          <w:p w14:paraId="0022A7F0" w14:textId="58615055" w:rsidR="00AB3940" w:rsidRPr="00FA00B1"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FA00B1">
              <w:rPr>
                <w:rFonts w:ascii="Arial" w:hAnsi="Arial" w:cs="Arial"/>
                <w:kern w:val="28"/>
                <w:sz w:val="18"/>
                <w:szCs w:val="18"/>
                <w:lang w:val="en-GB"/>
              </w:rPr>
              <w:t>Carrying</w:t>
            </w:r>
            <w:r w:rsidR="005132E2" w:rsidRPr="00FA00B1">
              <w:rPr>
                <w:rFonts w:ascii="Arial" w:hAnsi="Arial" w:cs="Arial"/>
                <w:kern w:val="28"/>
                <w:sz w:val="18"/>
                <w:szCs w:val="18"/>
                <w:lang w:val="en-GB"/>
              </w:rPr>
              <w:t xml:space="preserve">                  </w:t>
            </w:r>
            <w:r w:rsidRPr="00FA00B1">
              <w:rPr>
                <w:rFonts w:ascii="Arial" w:hAnsi="Arial" w:cs="Arial"/>
                <w:kern w:val="28"/>
                <w:sz w:val="18"/>
                <w:szCs w:val="18"/>
                <w:lang w:val="en-GB"/>
              </w:rPr>
              <w:t xml:space="preserve"> amount</w:t>
            </w:r>
          </w:p>
        </w:tc>
        <w:tc>
          <w:tcPr>
            <w:tcW w:w="1373" w:type="dxa"/>
            <w:tcMar>
              <w:top w:w="0" w:type="dxa"/>
              <w:left w:w="108" w:type="dxa"/>
              <w:bottom w:w="0" w:type="dxa"/>
              <w:right w:w="108" w:type="dxa"/>
            </w:tcMar>
            <w:vAlign w:val="bottom"/>
          </w:tcPr>
          <w:p w14:paraId="4C9160AD" w14:textId="77777777" w:rsidR="00AB3940" w:rsidRPr="00FA00B1"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FA00B1">
              <w:rPr>
                <w:rFonts w:ascii="Arial" w:hAnsi="Arial" w:cs="Arial"/>
                <w:kern w:val="28"/>
                <w:sz w:val="18"/>
                <w:szCs w:val="18"/>
                <w:lang w:val="en-GB"/>
              </w:rPr>
              <w:t>Fair value</w:t>
            </w:r>
          </w:p>
        </w:tc>
        <w:tc>
          <w:tcPr>
            <w:tcW w:w="1372" w:type="dxa"/>
            <w:tcMar>
              <w:top w:w="0" w:type="dxa"/>
              <w:left w:w="108" w:type="dxa"/>
              <w:bottom w:w="0" w:type="dxa"/>
              <w:right w:w="108" w:type="dxa"/>
            </w:tcMar>
            <w:vAlign w:val="bottom"/>
          </w:tcPr>
          <w:p w14:paraId="0036B96D" w14:textId="4ECB5CDF" w:rsidR="00AB3940" w:rsidRPr="00FA00B1"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FA00B1">
              <w:rPr>
                <w:rFonts w:ascii="Arial" w:hAnsi="Arial" w:cs="Arial"/>
                <w:kern w:val="28"/>
                <w:sz w:val="18"/>
                <w:szCs w:val="18"/>
                <w:lang w:val="en-GB"/>
              </w:rPr>
              <w:t>Carrying</w:t>
            </w:r>
            <w:r w:rsidR="00B5394C" w:rsidRPr="00FA00B1">
              <w:rPr>
                <w:rFonts w:ascii="Arial" w:hAnsi="Arial" w:cs="Arial"/>
                <w:kern w:val="28"/>
                <w:sz w:val="18"/>
                <w:szCs w:val="18"/>
                <w:lang w:val="en-GB"/>
              </w:rPr>
              <w:t xml:space="preserve"> </w:t>
            </w:r>
            <w:r w:rsidRPr="00FA00B1">
              <w:rPr>
                <w:rFonts w:ascii="Arial" w:hAnsi="Arial" w:cs="Arial"/>
                <w:kern w:val="28"/>
                <w:sz w:val="18"/>
                <w:szCs w:val="18"/>
                <w:lang w:val="en-GB"/>
              </w:rPr>
              <w:t>amount</w:t>
            </w:r>
          </w:p>
        </w:tc>
        <w:tc>
          <w:tcPr>
            <w:tcW w:w="1373" w:type="dxa"/>
            <w:vAlign w:val="bottom"/>
          </w:tcPr>
          <w:p w14:paraId="4E742DAA" w14:textId="77777777" w:rsidR="00AB3940" w:rsidRPr="00FA00B1"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FA00B1">
              <w:rPr>
                <w:rFonts w:ascii="Arial" w:hAnsi="Arial" w:cs="Arial"/>
                <w:kern w:val="28"/>
                <w:sz w:val="18"/>
                <w:szCs w:val="18"/>
                <w:lang w:val="en-GB"/>
              </w:rPr>
              <w:t>Fair value</w:t>
            </w:r>
          </w:p>
        </w:tc>
      </w:tr>
      <w:tr w:rsidR="001B0C3A" w:rsidRPr="00FA00B1" w14:paraId="3CEF9C31" w14:textId="77777777" w:rsidTr="005132E2">
        <w:tc>
          <w:tcPr>
            <w:tcW w:w="3690" w:type="dxa"/>
            <w:tcMar>
              <w:top w:w="0" w:type="dxa"/>
              <w:left w:w="108" w:type="dxa"/>
              <w:bottom w:w="0" w:type="dxa"/>
              <w:right w:w="108" w:type="dxa"/>
            </w:tcMar>
            <w:vAlign w:val="bottom"/>
          </w:tcPr>
          <w:p w14:paraId="7C20829A" w14:textId="38F945D9" w:rsidR="005132E2" w:rsidRPr="00FA00B1" w:rsidRDefault="005132E2" w:rsidP="005132E2">
            <w:pPr>
              <w:spacing w:line="360" w:lineRule="exact"/>
              <w:ind w:left="250" w:right="-110" w:hanging="178"/>
              <w:jc w:val="left"/>
              <w:rPr>
                <w:rFonts w:ascii="Arial" w:hAnsi="Arial" w:cs="Arial"/>
                <w:b/>
                <w:bCs/>
                <w:kern w:val="28"/>
                <w:sz w:val="18"/>
                <w:szCs w:val="18"/>
                <w:lang w:val="en-GB"/>
              </w:rPr>
            </w:pPr>
            <w:r w:rsidRPr="00FA00B1">
              <w:rPr>
                <w:rFonts w:ascii="Arial" w:hAnsi="Arial" w:cs="Arial"/>
                <w:b/>
                <w:bCs/>
                <w:kern w:val="28"/>
                <w:sz w:val="18"/>
                <w:szCs w:val="18"/>
                <w:lang w:val="en-GB"/>
              </w:rPr>
              <w:t>Held-to-maturity investments measured at amortised cost</w:t>
            </w:r>
          </w:p>
        </w:tc>
        <w:tc>
          <w:tcPr>
            <w:tcW w:w="1372" w:type="dxa"/>
            <w:vAlign w:val="bottom"/>
          </w:tcPr>
          <w:p w14:paraId="063F48AF" w14:textId="77777777" w:rsidR="005132E2" w:rsidRPr="00FA00B1" w:rsidRDefault="005132E2" w:rsidP="005132E2">
            <w:pPr>
              <w:tabs>
                <w:tab w:val="decimal" w:pos="1158"/>
              </w:tabs>
              <w:spacing w:line="360" w:lineRule="exact"/>
              <w:ind w:left="-22"/>
              <w:rPr>
                <w:rFonts w:ascii="Arial" w:hAnsi="Arial" w:cs="Arial"/>
                <w:kern w:val="28"/>
                <w:sz w:val="18"/>
                <w:szCs w:val="18"/>
                <w:lang w:val="en-GB"/>
              </w:rPr>
            </w:pPr>
          </w:p>
        </w:tc>
        <w:tc>
          <w:tcPr>
            <w:tcW w:w="1373" w:type="dxa"/>
            <w:tcMar>
              <w:top w:w="0" w:type="dxa"/>
              <w:left w:w="108" w:type="dxa"/>
              <w:bottom w:w="0" w:type="dxa"/>
              <w:right w:w="108" w:type="dxa"/>
            </w:tcMar>
            <w:vAlign w:val="bottom"/>
          </w:tcPr>
          <w:p w14:paraId="44D40311" w14:textId="77777777" w:rsidR="005132E2" w:rsidRPr="00FA00B1" w:rsidRDefault="005132E2" w:rsidP="005132E2">
            <w:pPr>
              <w:tabs>
                <w:tab w:val="decimal" w:pos="1158"/>
              </w:tabs>
              <w:spacing w:line="360" w:lineRule="exact"/>
              <w:ind w:left="-22"/>
              <w:rPr>
                <w:rFonts w:ascii="Arial" w:hAnsi="Arial" w:cs="Arial"/>
                <w:kern w:val="28"/>
                <w:sz w:val="18"/>
                <w:szCs w:val="18"/>
                <w:lang w:val="en-GB"/>
              </w:rPr>
            </w:pPr>
          </w:p>
        </w:tc>
        <w:tc>
          <w:tcPr>
            <w:tcW w:w="1372" w:type="dxa"/>
            <w:tcMar>
              <w:top w:w="0" w:type="dxa"/>
              <w:left w:w="108" w:type="dxa"/>
              <w:bottom w:w="0" w:type="dxa"/>
              <w:right w:w="108" w:type="dxa"/>
            </w:tcMar>
            <w:vAlign w:val="bottom"/>
          </w:tcPr>
          <w:p w14:paraId="14868470" w14:textId="77777777" w:rsidR="005132E2" w:rsidRPr="00FA00B1" w:rsidRDefault="005132E2" w:rsidP="005132E2">
            <w:pPr>
              <w:tabs>
                <w:tab w:val="decimal" w:pos="1158"/>
              </w:tabs>
              <w:spacing w:line="360" w:lineRule="exact"/>
              <w:ind w:left="-22"/>
              <w:rPr>
                <w:rFonts w:ascii="Arial" w:hAnsi="Arial" w:cs="Arial"/>
                <w:kern w:val="28"/>
                <w:sz w:val="18"/>
                <w:szCs w:val="18"/>
                <w:lang w:val="en-GB"/>
              </w:rPr>
            </w:pPr>
          </w:p>
        </w:tc>
        <w:tc>
          <w:tcPr>
            <w:tcW w:w="1373" w:type="dxa"/>
            <w:vAlign w:val="bottom"/>
          </w:tcPr>
          <w:p w14:paraId="07936753" w14:textId="77777777" w:rsidR="005132E2" w:rsidRPr="00FA00B1" w:rsidRDefault="005132E2" w:rsidP="005132E2">
            <w:pPr>
              <w:tabs>
                <w:tab w:val="decimal" w:pos="1158"/>
              </w:tabs>
              <w:spacing w:line="360" w:lineRule="exact"/>
              <w:ind w:left="-22"/>
              <w:rPr>
                <w:rFonts w:ascii="Arial" w:hAnsi="Arial" w:cs="Arial"/>
                <w:kern w:val="28"/>
                <w:sz w:val="18"/>
                <w:szCs w:val="18"/>
                <w:lang w:val="en-GB"/>
              </w:rPr>
            </w:pPr>
          </w:p>
        </w:tc>
      </w:tr>
      <w:tr w:rsidR="00581C7E" w:rsidRPr="00FA00B1" w14:paraId="17601233" w14:textId="77777777" w:rsidTr="00581C7E">
        <w:tc>
          <w:tcPr>
            <w:tcW w:w="3690" w:type="dxa"/>
            <w:tcMar>
              <w:top w:w="0" w:type="dxa"/>
              <w:left w:w="108" w:type="dxa"/>
              <w:bottom w:w="0" w:type="dxa"/>
              <w:right w:w="108" w:type="dxa"/>
            </w:tcMar>
            <w:vAlign w:val="bottom"/>
          </w:tcPr>
          <w:p w14:paraId="2E6BA1ED" w14:textId="330F40B4" w:rsidR="00581C7E" w:rsidRPr="00FA00B1" w:rsidRDefault="00581C7E" w:rsidP="00581C7E">
            <w:pPr>
              <w:spacing w:line="360" w:lineRule="exact"/>
              <w:ind w:left="430" w:right="-110" w:hanging="180"/>
              <w:jc w:val="left"/>
              <w:rPr>
                <w:rFonts w:ascii="Arial" w:hAnsi="Arial" w:cs="Arial"/>
                <w:kern w:val="28"/>
                <w:sz w:val="18"/>
                <w:szCs w:val="18"/>
                <w:lang w:val="en-GB"/>
              </w:rPr>
            </w:pPr>
            <w:r w:rsidRPr="00FA00B1">
              <w:rPr>
                <w:rFonts w:ascii="Arial" w:hAnsi="Arial" w:cs="Arial"/>
                <w:kern w:val="28"/>
                <w:sz w:val="18"/>
                <w:szCs w:val="18"/>
                <w:lang w:val="en-GB"/>
              </w:rPr>
              <w:t xml:space="preserve">Government and state enterprise securities </w:t>
            </w:r>
          </w:p>
        </w:tc>
        <w:tc>
          <w:tcPr>
            <w:tcW w:w="1372" w:type="dxa"/>
            <w:vAlign w:val="bottom"/>
          </w:tcPr>
          <w:p w14:paraId="722FD2B1" w14:textId="666577CF" w:rsidR="00581C7E" w:rsidRPr="00FA00B1" w:rsidRDefault="00581C7E" w:rsidP="00581C7E">
            <w:pPr>
              <w:tabs>
                <w:tab w:val="decimal" w:pos="900"/>
              </w:tabs>
              <w:spacing w:line="360" w:lineRule="exact"/>
              <w:ind w:left="-29" w:right="-691"/>
              <w:jc w:val="left"/>
              <w:rPr>
                <w:rFonts w:ascii="Arial" w:hAnsi="Arial" w:cs="Arial"/>
                <w:sz w:val="18"/>
                <w:szCs w:val="18"/>
              </w:rPr>
            </w:pPr>
            <w:r w:rsidRPr="00FA00B1">
              <w:rPr>
                <w:rFonts w:ascii="Arial" w:hAnsi="Arial" w:cs="Arial"/>
                <w:sz w:val="18"/>
                <w:szCs w:val="18"/>
                <w:cs/>
              </w:rPr>
              <w:t>348.7</w:t>
            </w:r>
          </w:p>
        </w:tc>
        <w:tc>
          <w:tcPr>
            <w:tcW w:w="1373" w:type="dxa"/>
            <w:tcMar>
              <w:top w:w="0" w:type="dxa"/>
              <w:left w:w="108" w:type="dxa"/>
              <w:bottom w:w="0" w:type="dxa"/>
              <w:right w:w="108" w:type="dxa"/>
            </w:tcMar>
            <w:vAlign w:val="bottom"/>
          </w:tcPr>
          <w:p w14:paraId="2FB2C916" w14:textId="5DB22158" w:rsidR="00581C7E" w:rsidRPr="00FA00B1" w:rsidRDefault="00581C7E" w:rsidP="00581C7E">
            <w:pPr>
              <w:tabs>
                <w:tab w:val="decimal" w:pos="900"/>
              </w:tabs>
              <w:spacing w:line="360" w:lineRule="exact"/>
              <w:ind w:left="-29" w:right="-691"/>
              <w:jc w:val="left"/>
              <w:rPr>
                <w:rFonts w:ascii="Arial" w:hAnsi="Arial" w:cs="Arial"/>
                <w:sz w:val="18"/>
                <w:szCs w:val="18"/>
              </w:rPr>
            </w:pPr>
            <w:r w:rsidRPr="00FA00B1">
              <w:rPr>
                <w:rFonts w:ascii="Arial" w:hAnsi="Arial" w:cs="Arial"/>
                <w:sz w:val="18"/>
                <w:szCs w:val="18"/>
                <w:cs/>
              </w:rPr>
              <w:t>360.7</w:t>
            </w:r>
          </w:p>
        </w:tc>
        <w:tc>
          <w:tcPr>
            <w:tcW w:w="1372" w:type="dxa"/>
            <w:tcMar>
              <w:top w:w="0" w:type="dxa"/>
              <w:left w:w="108" w:type="dxa"/>
              <w:bottom w:w="0" w:type="dxa"/>
              <w:right w:w="108" w:type="dxa"/>
            </w:tcMar>
            <w:vAlign w:val="bottom"/>
          </w:tcPr>
          <w:p w14:paraId="78D92356" w14:textId="032D2501" w:rsidR="00581C7E" w:rsidRPr="00FA00B1" w:rsidRDefault="00581C7E" w:rsidP="00581C7E">
            <w:pPr>
              <w:tabs>
                <w:tab w:val="decimal" w:pos="900"/>
              </w:tabs>
              <w:spacing w:line="360" w:lineRule="exact"/>
              <w:ind w:left="-29" w:right="-691"/>
              <w:jc w:val="left"/>
              <w:rPr>
                <w:rFonts w:ascii="Arial" w:hAnsi="Arial" w:cs="Arial"/>
                <w:sz w:val="18"/>
                <w:szCs w:val="18"/>
              </w:rPr>
            </w:pPr>
            <w:r w:rsidRPr="00FA00B1">
              <w:rPr>
                <w:rFonts w:ascii="Arial" w:hAnsi="Arial" w:cs="Arial"/>
                <w:sz w:val="18"/>
                <w:szCs w:val="18"/>
                <w:cs/>
              </w:rPr>
              <w:t>361.0</w:t>
            </w:r>
          </w:p>
        </w:tc>
        <w:tc>
          <w:tcPr>
            <w:tcW w:w="1373" w:type="dxa"/>
            <w:vAlign w:val="bottom"/>
          </w:tcPr>
          <w:p w14:paraId="3D2D8BFC" w14:textId="4ED03557" w:rsidR="00581C7E" w:rsidRPr="00FA00B1" w:rsidRDefault="00581C7E" w:rsidP="00581C7E">
            <w:pPr>
              <w:tabs>
                <w:tab w:val="decimal" w:pos="900"/>
              </w:tabs>
              <w:spacing w:line="360" w:lineRule="exact"/>
              <w:ind w:left="-29" w:right="-691"/>
              <w:jc w:val="left"/>
              <w:rPr>
                <w:rFonts w:ascii="Arial" w:hAnsi="Arial" w:cs="Arial"/>
                <w:sz w:val="18"/>
                <w:szCs w:val="18"/>
              </w:rPr>
            </w:pPr>
            <w:r w:rsidRPr="00FA00B1">
              <w:rPr>
                <w:rFonts w:ascii="Arial" w:hAnsi="Arial" w:cs="Arial"/>
                <w:sz w:val="18"/>
                <w:szCs w:val="18"/>
                <w:cs/>
              </w:rPr>
              <w:t>385.2</w:t>
            </w:r>
          </w:p>
        </w:tc>
      </w:tr>
      <w:tr w:rsidR="00581C7E" w:rsidRPr="00FA00B1" w14:paraId="19FD49AC" w14:textId="77777777" w:rsidTr="00581C7E">
        <w:tc>
          <w:tcPr>
            <w:tcW w:w="3690" w:type="dxa"/>
            <w:tcMar>
              <w:top w:w="0" w:type="dxa"/>
              <w:left w:w="108" w:type="dxa"/>
              <w:bottom w:w="0" w:type="dxa"/>
              <w:right w:w="108" w:type="dxa"/>
            </w:tcMar>
            <w:vAlign w:val="bottom"/>
          </w:tcPr>
          <w:p w14:paraId="1FA9297D" w14:textId="2DEEEBE7" w:rsidR="00581C7E" w:rsidRPr="00FA00B1" w:rsidRDefault="00581C7E" w:rsidP="00581C7E">
            <w:pPr>
              <w:spacing w:line="360" w:lineRule="exact"/>
              <w:ind w:left="430" w:right="-110" w:hanging="180"/>
              <w:jc w:val="left"/>
              <w:rPr>
                <w:rFonts w:ascii="Arial" w:hAnsi="Arial" w:cs="Arial"/>
                <w:kern w:val="28"/>
                <w:sz w:val="18"/>
                <w:szCs w:val="18"/>
                <w:lang w:val="en-GB"/>
              </w:rPr>
            </w:pPr>
            <w:r w:rsidRPr="00FA00B1">
              <w:rPr>
                <w:rFonts w:ascii="Arial" w:hAnsi="Arial" w:cs="Arial"/>
                <w:kern w:val="28"/>
                <w:sz w:val="18"/>
                <w:szCs w:val="18"/>
                <w:lang w:val="en-GB"/>
              </w:rPr>
              <w:t xml:space="preserve">Private enterprise debt securities </w:t>
            </w:r>
          </w:p>
        </w:tc>
        <w:tc>
          <w:tcPr>
            <w:tcW w:w="1372" w:type="dxa"/>
            <w:vAlign w:val="bottom"/>
          </w:tcPr>
          <w:p w14:paraId="37A96006" w14:textId="75F14E82" w:rsidR="00581C7E" w:rsidRPr="00FA00B1" w:rsidRDefault="00581C7E" w:rsidP="00581C7E">
            <w:pPr>
              <w:tabs>
                <w:tab w:val="decimal" w:pos="900"/>
              </w:tabs>
              <w:spacing w:line="360" w:lineRule="exact"/>
              <w:ind w:left="-29" w:right="-691"/>
              <w:jc w:val="left"/>
              <w:rPr>
                <w:rFonts w:ascii="Arial" w:hAnsi="Arial" w:cs="Arial"/>
                <w:sz w:val="18"/>
                <w:szCs w:val="18"/>
              </w:rPr>
            </w:pPr>
            <w:r w:rsidRPr="00FA00B1">
              <w:rPr>
                <w:rFonts w:ascii="Arial" w:hAnsi="Arial" w:cs="Arial"/>
                <w:sz w:val="18"/>
                <w:szCs w:val="18"/>
                <w:cs/>
              </w:rPr>
              <w:t>395.5</w:t>
            </w:r>
          </w:p>
        </w:tc>
        <w:tc>
          <w:tcPr>
            <w:tcW w:w="1373" w:type="dxa"/>
            <w:tcMar>
              <w:top w:w="0" w:type="dxa"/>
              <w:left w:w="108" w:type="dxa"/>
              <w:bottom w:w="0" w:type="dxa"/>
              <w:right w:w="108" w:type="dxa"/>
            </w:tcMar>
            <w:vAlign w:val="bottom"/>
          </w:tcPr>
          <w:p w14:paraId="77D5A82F" w14:textId="455DC571" w:rsidR="00581C7E" w:rsidRPr="00FA00B1" w:rsidRDefault="00581C7E" w:rsidP="00581C7E">
            <w:pPr>
              <w:tabs>
                <w:tab w:val="decimal" w:pos="900"/>
              </w:tabs>
              <w:spacing w:line="360" w:lineRule="exact"/>
              <w:ind w:left="-29" w:right="-691"/>
              <w:jc w:val="left"/>
              <w:rPr>
                <w:rFonts w:ascii="Arial" w:hAnsi="Arial" w:cs="Arial"/>
                <w:sz w:val="18"/>
                <w:szCs w:val="18"/>
              </w:rPr>
            </w:pPr>
            <w:r w:rsidRPr="00FA00B1">
              <w:rPr>
                <w:rFonts w:ascii="Arial" w:hAnsi="Arial" w:cs="Arial"/>
                <w:sz w:val="18"/>
                <w:szCs w:val="18"/>
                <w:cs/>
              </w:rPr>
              <w:t>407.1</w:t>
            </w:r>
          </w:p>
        </w:tc>
        <w:tc>
          <w:tcPr>
            <w:tcW w:w="1372" w:type="dxa"/>
            <w:tcMar>
              <w:top w:w="0" w:type="dxa"/>
              <w:left w:w="108" w:type="dxa"/>
              <w:bottom w:w="0" w:type="dxa"/>
              <w:right w:w="108" w:type="dxa"/>
            </w:tcMar>
            <w:vAlign w:val="bottom"/>
          </w:tcPr>
          <w:p w14:paraId="5AA20364" w14:textId="0E9E7C09" w:rsidR="00581C7E" w:rsidRPr="00FA00B1" w:rsidRDefault="00581C7E" w:rsidP="00581C7E">
            <w:pPr>
              <w:tabs>
                <w:tab w:val="decimal" w:pos="900"/>
              </w:tabs>
              <w:spacing w:line="360" w:lineRule="exact"/>
              <w:ind w:left="-29" w:right="-691"/>
              <w:jc w:val="left"/>
              <w:rPr>
                <w:rFonts w:ascii="Arial" w:hAnsi="Arial" w:cs="Arial"/>
                <w:sz w:val="18"/>
                <w:szCs w:val="18"/>
              </w:rPr>
            </w:pPr>
            <w:r w:rsidRPr="00FA00B1">
              <w:rPr>
                <w:rFonts w:ascii="Arial" w:hAnsi="Arial" w:cs="Arial"/>
                <w:sz w:val="18"/>
                <w:szCs w:val="18"/>
              </w:rPr>
              <w:t>540.4</w:t>
            </w:r>
          </w:p>
        </w:tc>
        <w:tc>
          <w:tcPr>
            <w:tcW w:w="1373" w:type="dxa"/>
            <w:vAlign w:val="bottom"/>
          </w:tcPr>
          <w:p w14:paraId="1468F7F6" w14:textId="369B5D12" w:rsidR="00581C7E" w:rsidRPr="00FA00B1" w:rsidRDefault="00581C7E" w:rsidP="00581C7E">
            <w:pPr>
              <w:tabs>
                <w:tab w:val="decimal" w:pos="900"/>
              </w:tabs>
              <w:spacing w:line="360" w:lineRule="exact"/>
              <w:ind w:left="-29" w:right="-691"/>
              <w:jc w:val="left"/>
              <w:rPr>
                <w:rFonts w:ascii="Arial" w:hAnsi="Arial" w:cs="Arial"/>
                <w:sz w:val="18"/>
                <w:szCs w:val="18"/>
              </w:rPr>
            </w:pPr>
            <w:r w:rsidRPr="00FA00B1">
              <w:rPr>
                <w:rFonts w:ascii="Arial" w:hAnsi="Arial" w:cs="Arial"/>
                <w:sz w:val="18"/>
                <w:szCs w:val="18"/>
                <w:cs/>
              </w:rPr>
              <w:t>555.6</w:t>
            </w:r>
          </w:p>
        </w:tc>
      </w:tr>
      <w:tr w:rsidR="00581C7E" w:rsidRPr="00FA00B1" w14:paraId="606E46C6" w14:textId="77777777" w:rsidTr="00581C7E">
        <w:tc>
          <w:tcPr>
            <w:tcW w:w="3690" w:type="dxa"/>
            <w:tcMar>
              <w:top w:w="0" w:type="dxa"/>
              <w:left w:w="108" w:type="dxa"/>
              <w:bottom w:w="0" w:type="dxa"/>
              <w:right w:w="108" w:type="dxa"/>
            </w:tcMar>
            <w:vAlign w:val="bottom"/>
          </w:tcPr>
          <w:p w14:paraId="4884B309" w14:textId="438B7DD8" w:rsidR="00581C7E" w:rsidRPr="00FA00B1" w:rsidRDefault="00581C7E" w:rsidP="00581C7E">
            <w:pPr>
              <w:spacing w:line="360" w:lineRule="exact"/>
              <w:ind w:left="430" w:right="-110" w:hanging="180"/>
              <w:jc w:val="left"/>
              <w:rPr>
                <w:rFonts w:ascii="Arial" w:hAnsi="Arial" w:cs="Arial"/>
                <w:kern w:val="28"/>
                <w:sz w:val="18"/>
                <w:szCs w:val="18"/>
                <w:lang w:val="en-GB"/>
              </w:rPr>
            </w:pPr>
            <w:r w:rsidRPr="00FA00B1">
              <w:rPr>
                <w:rFonts w:ascii="Arial" w:hAnsi="Arial" w:cs="Arial"/>
                <w:kern w:val="28"/>
                <w:sz w:val="18"/>
                <w:szCs w:val="18"/>
                <w:lang w:val="en-GB"/>
              </w:rPr>
              <w:t>Foreign debt securities</w:t>
            </w:r>
          </w:p>
        </w:tc>
        <w:tc>
          <w:tcPr>
            <w:tcW w:w="1372" w:type="dxa"/>
            <w:vAlign w:val="bottom"/>
          </w:tcPr>
          <w:p w14:paraId="25D53A7C" w14:textId="71091EBD" w:rsidR="00581C7E" w:rsidRPr="00FA00B1" w:rsidRDefault="00581C7E" w:rsidP="00581C7E">
            <w:pPr>
              <w:tabs>
                <w:tab w:val="decimal" w:pos="900"/>
              </w:tabs>
              <w:spacing w:line="360" w:lineRule="exact"/>
              <w:ind w:left="-29" w:right="-691"/>
              <w:jc w:val="left"/>
              <w:rPr>
                <w:rFonts w:ascii="Arial" w:hAnsi="Arial" w:cs="Arial"/>
                <w:sz w:val="18"/>
                <w:szCs w:val="18"/>
              </w:rPr>
            </w:pPr>
            <w:r w:rsidRPr="00FA00B1">
              <w:rPr>
                <w:rFonts w:ascii="Arial" w:hAnsi="Arial" w:cs="Arial"/>
                <w:sz w:val="18"/>
                <w:szCs w:val="18"/>
              </w:rPr>
              <w:t>48.3</w:t>
            </w:r>
          </w:p>
        </w:tc>
        <w:tc>
          <w:tcPr>
            <w:tcW w:w="1373" w:type="dxa"/>
            <w:tcMar>
              <w:top w:w="0" w:type="dxa"/>
              <w:left w:w="108" w:type="dxa"/>
              <w:bottom w:w="0" w:type="dxa"/>
              <w:right w:w="108" w:type="dxa"/>
            </w:tcMar>
            <w:vAlign w:val="bottom"/>
          </w:tcPr>
          <w:p w14:paraId="00317534" w14:textId="05ED1EB7" w:rsidR="00581C7E" w:rsidRPr="00FA00B1" w:rsidRDefault="00581C7E" w:rsidP="00581C7E">
            <w:pPr>
              <w:tabs>
                <w:tab w:val="decimal" w:pos="900"/>
              </w:tabs>
              <w:spacing w:line="360" w:lineRule="exact"/>
              <w:ind w:left="-29" w:right="-691"/>
              <w:jc w:val="left"/>
              <w:rPr>
                <w:rFonts w:ascii="Arial" w:hAnsi="Arial" w:cs="Arial"/>
                <w:sz w:val="18"/>
                <w:szCs w:val="18"/>
              </w:rPr>
            </w:pPr>
            <w:r w:rsidRPr="00FA00B1">
              <w:rPr>
                <w:rFonts w:ascii="Arial" w:hAnsi="Arial" w:cs="Arial"/>
                <w:sz w:val="18"/>
                <w:szCs w:val="18"/>
                <w:cs/>
              </w:rPr>
              <w:t>49.5</w:t>
            </w:r>
          </w:p>
        </w:tc>
        <w:tc>
          <w:tcPr>
            <w:tcW w:w="1372" w:type="dxa"/>
            <w:tcMar>
              <w:top w:w="0" w:type="dxa"/>
              <w:left w:w="108" w:type="dxa"/>
              <w:bottom w:w="0" w:type="dxa"/>
              <w:right w:w="108" w:type="dxa"/>
            </w:tcMar>
            <w:vAlign w:val="bottom"/>
          </w:tcPr>
          <w:p w14:paraId="0469EA51" w14:textId="07FBBF4C" w:rsidR="00581C7E" w:rsidRPr="00FA00B1" w:rsidRDefault="00581C7E" w:rsidP="00581C7E">
            <w:pPr>
              <w:tabs>
                <w:tab w:val="decimal" w:pos="900"/>
              </w:tabs>
              <w:spacing w:line="360" w:lineRule="exact"/>
              <w:ind w:left="-29" w:right="-691"/>
              <w:jc w:val="left"/>
              <w:rPr>
                <w:rFonts w:ascii="Arial" w:hAnsi="Arial" w:cs="Arial"/>
                <w:sz w:val="18"/>
                <w:szCs w:val="18"/>
              </w:rPr>
            </w:pPr>
            <w:r w:rsidRPr="00FA00B1">
              <w:rPr>
                <w:rFonts w:ascii="Arial" w:hAnsi="Arial" w:cs="Arial"/>
                <w:sz w:val="18"/>
                <w:szCs w:val="18"/>
              </w:rPr>
              <w:t>68.1</w:t>
            </w:r>
          </w:p>
        </w:tc>
        <w:tc>
          <w:tcPr>
            <w:tcW w:w="1373" w:type="dxa"/>
            <w:vAlign w:val="bottom"/>
          </w:tcPr>
          <w:p w14:paraId="6E4ECF29" w14:textId="001F5D65" w:rsidR="00581C7E" w:rsidRPr="00FA00B1" w:rsidRDefault="00581C7E" w:rsidP="00581C7E">
            <w:pPr>
              <w:tabs>
                <w:tab w:val="decimal" w:pos="900"/>
              </w:tabs>
              <w:spacing w:line="360" w:lineRule="exact"/>
              <w:ind w:left="-29" w:right="-691"/>
              <w:jc w:val="left"/>
              <w:rPr>
                <w:rFonts w:ascii="Arial" w:hAnsi="Arial" w:cs="Arial"/>
                <w:sz w:val="18"/>
                <w:szCs w:val="18"/>
              </w:rPr>
            </w:pPr>
            <w:r w:rsidRPr="00FA00B1">
              <w:rPr>
                <w:rFonts w:ascii="Arial" w:hAnsi="Arial" w:cs="Arial"/>
                <w:sz w:val="18"/>
                <w:szCs w:val="18"/>
                <w:cs/>
              </w:rPr>
              <w:t>71.3</w:t>
            </w:r>
          </w:p>
        </w:tc>
      </w:tr>
    </w:tbl>
    <w:p w14:paraId="4E798120" w14:textId="77777777" w:rsidR="00FC0E93" w:rsidRPr="00FA00B1" w:rsidRDefault="00FC0E93" w:rsidP="00821114">
      <w:pPr>
        <w:tabs>
          <w:tab w:val="left" w:pos="540"/>
        </w:tabs>
        <w:overflowPunct w:val="0"/>
        <w:autoSpaceDE w:val="0"/>
        <w:autoSpaceDN w:val="0"/>
        <w:adjustRightInd w:val="0"/>
        <w:spacing w:before="120" w:after="120" w:line="380" w:lineRule="exact"/>
        <w:ind w:right="-43"/>
        <w:jc w:val="left"/>
        <w:textAlignment w:val="baseline"/>
        <w:rPr>
          <w:rFonts w:ascii="Arial" w:hAnsi="Arial" w:cs="Arial"/>
          <w:b/>
          <w:bCs/>
          <w:sz w:val="22"/>
          <w:szCs w:val="22"/>
        </w:rPr>
      </w:pPr>
    </w:p>
    <w:p w14:paraId="21AB69C1" w14:textId="77777777" w:rsidR="00FC0E93" w:rsidRPr="00FA00B1" w:rsidRDefault="00FC0E93">
      <w:pPr>
        <w:ind w:right="0"/>
        <w:jc w:val="left"/>
        <w:rPr>
          <w:rFonts w:ascii="Arial" w:hAnsi="Arial" w:cs="Arial"/>
          <w:b/>
          <w:bCs/>
          <w:sz w:val="22"/>
          <w:szCs w:val="22"/>
        </w:rPr>
      </w:pPr>
      <w:r w:rsidRPr="00FA00B1">
        <w:rPr>
          <w:rFonts w:ascii="Arial" w:hAnsi="Arial" w:cs="Arial"/>
          <w:b/>
          <w:bCs/>
          <w:sz w:val="22"/>
          <w:szCs w:val="22"/>
        </w:rPr>
        <w:br w:type="page"/>
      </w:r>
    </w:p>
    <w:p w14:paraId="35D4D9BD" w14:textId="265B8FE1" w:rsidR="00484ABA" w:rsidRPr="00FA00B1" w:rsidRDefault="00484ABA" w:rsidP="00821114">
      <w:pPr>
        <w:tabs>
          <w:tab w:val="left" w:pos="540"/>
        </w:tabs>
        <w:overflowPunct w:val="0"/>
        <w:autoSpaceDE w:val="0"/>
        <w:autoSpaceDN w:val="0"/>
        <w:adjustRightInd w:val="0"/>
        <w:spacing w:before="120" w:after="120" w:line="380" w:lineRule="exact"/>
        <w:ind w:right="-43"/>
        <w:jc w:val="left"/>
        <w:textAlignment w:val="baseline"/>
        <w:rPr>
          <w:rFonts w:ascii="Arial" w:hAnsi="Arial" w:cs="Arial"/>
          <w:b/>
          <w:bCs/>
          <w:sz w:val="22"/>
          <w:szCs w:val="22"/>
          <w:cs/>
        </w:rPr>
      </w:pPr>
      <w:r w:rsidRPr="00FA00B1">
        <w:rPr>
          <w:rFonts w:ascii="Arial" w:hAnsi="Arial" w:cs="Arial"/>
          <w:b/>
          <w:bCs/>
          <w:sz w:val="22"/>
          <w:szCs w:val="22"/>
        </w:rPr>
        <w:lastRenderedPageBreak/>
        <w:t>20.2</w:t>
      </w:r>
      <w:r w:rsidRPr="00FA00B1">
        <w:rPr>
          <w:rFonts w:ascii="Arial" w:hAnsi="Arial" w:cs="Arial"/>
          <w:b/>
          <w:bCs/>
          <w:sz w:val="22"/>
          <w:szCs w:val="22"/>
        </w:rPr>
        <w:tab/>
        <w:t xml:space="preserve">Fair value of financial instruments </w:t>
      </w:r>
    </w:p>
    <w:p w14:paraId="41B2095E" w14:textId="378AE082" w:rsidR="00484ABA" w:rsidRPr="00FA00B1" w:rsidRDefault="00484ABA" w:rsidP="00821114">
      <w:pPr>
        <w:spacing w:before="120" w:after="120" w:line="380" w:lineRule="exact"/>
        <w:ind w:left="547" w:right="-43"/>
        <w:jc w:val="thaiDistribute"/>
        <w:rPr>
          <w:rFonts w:ascii="Arial" w:hAnsi="Arial" w:cs="Arial"/>
          <w:sz w:val="22"/>
          <w:szCs w:val="22"/>
          <w:lang w:val="en-GB"/>
        </w:rPr>
      </w:pPr>
      <w:r w:rsidRPr="00FA00B1">
        <w:rPr>
          <w:rFonts w:ascii="Arial" w:hAnsi="Arial" w:cs="Arial"/>
          <w:sz w:val="22"/>
          <w:szCs w:val="22"/>
          <w:lang w:val="en-GB"/>
        </w:rPr>
        <w:t xml:space="preserve">As of </w:t>
      </w:r>
      <w:r w:rsidR="00743C12" w:rsidRPr="00FA00B1">
        <w:rPr>
          <w:rFonts w:ascii="Arial" w:hAnsi="Arial" w:cs="Arial"/>
          <w:sz w:val="22"/>
          <w:szCs w:val="22"/>
          <w:lang w:val="en-GB"/>
        </w:rPr>
        <w:t>30 September 2021</w:t>
      </w:r>
      <w:r w:rsidRPr="00FA00B1">
        <w:rPr>
          <w:rFonts w:ascii="Arial" w:hAnsi="Arial" w:cs="Arial"/>
          <w:sz w:val="22"/>
          <w:szCs w:val="22"/>
          <w:lang w:val="en-GB"/>
        </w:rPr>
        <w:t xml:space="preserve"> and 31 December 2020, the Company had the following </w:t>
      </w:r>
      <w:r w:rsidR="00821114" w:rsidRPr="00FA00B1">
        <w:rPr>
          <w:rFonts w:ascii="Arial" w:hAnsi="Arial" w:cs="Arial"/>
          <w:sz w:val="22"/>
          <w:szCs w:val="22"/>
          <w:lang w:val="en-GB"/>
        </w:rPr>
        <w:t xml:space="preserve">financial </w:t>
      </w:r>
      <w:r w:rsidRPr="00FA00B1">
        <w:rPr>
          <w:rFonts w:ascii="Arial" w:hAnsi="Arial" w:cs="Arial"/>
          <w:sz w:val="22"/>
          <w:szCs w:val="22"/>
          <w:lang w:val="en-GB"/>
        </w:rPr>
        <w:t xml:space="preserve">assets that were measured at fair value using different levels of inputs as follows: </w:t>
      </w:r>
    </w:p>
    <w:p w14:paraId="573200FC" w14:textId="77777777" w:rsidR="0002181D" w:rsidRPr="00FA00B1" w:rsidRDefault="0002181D" w:rsidP="00FC0E93">
      <w:pPr>
        <w:tabs>
          <w:tab w:val="left" w:pos="1440"/>
        </w:tabs>
        <w:spacing w:line="360" w:lineRule="exact"/>
        <w:ind w:left="547" w:right="0" w:hanging="547"/>
        <w:jc w:val="right"/>
        <w:rPr>
          <w:rFonts w:ascii="Arial" w:hAnsi="Arial" w:cs="Arial"/>
          <w:sz w:val="18"/>
          <w:szCs w:val="18"/>
          <w:cs/>
        </w:rPr>
      </w:pPr>
      <w:r w:rsidRPr="00FA00B1">
        <w:rPr>
          <w:rFonts w:ascii="Arial" w:hAnsi="Arial" w:cs="Arial"/>
          <w:kern w:val="28"/>
          <w:sz w:val="18"/>
          <w:szCs w:val="18"/>
        </w:rPr>
        <w:t>(Unit: Million Baht)</w:t>
      </w:r>
    </w:p>
    <w:tbl>
      <w:tblPr>
        <w:tblW w:w="9245" w:type="dxa"/>
        <w:tblInd w:w="468" w:type="dxa"/>
        <w:tblLayout w:type="fixed"/>
        <w:tblCellMar>
          <w:left w:w="0" w:type="dxa"/>
          <w:right w:w="0" w:type="dxa"/>
        </w:tblCellMar>
        <w:tblLook w:val="04A0" w:firstRow="1" w:lastRow="0" w:firstColumn="1" w:lastColumn="0" w:noHBand="0" w:noVBand="1"/>
      </w:tblPr>
      <w:tblGrid>
        <w:gridCol w:w="4140"/>
        <w:gridCol w:w="1276"/>
        <w:gridCol w:w="1276"/>
        <w:gridCol w:w="1276"/>
        <w:gridCol w:w="1277"/>
      </w:tblGrid>
      <w:tr w:rsidR="001B0C3A" w:rsidRPr="00FA00B1" w14:paraId="23136044" w14:textId="77777777" w:rsidTr="00B808B5">
        <w:tc>
          <w:tcPr>
            <w:tcW w:w="4140" w:type="dxa"/>
            <w:tcMar>
              <w:top w:w="0" w:type="dxa"/>
              <w:left w:w="108" w:type="dxa"/>
              <w:bottom w:w="0" w:type="dxa"/>
              <w:right w:w="108" w:type="dxa"/>
            </w:tcMar>
            <w:vAlign w:val="bottom"/>
          </w:tcPr>
          <w:p w14:paraId="1EE5D462" w14:textId="77777777" w:rsidR="00B808B5" w:rsidRPr="00FA00B1" w:rsidRDefault="00B808B5" w:rsidP="00FC0E93">
            <w:pPr>
              <w:spacing w:line="360" w:lineRule="exact"/>
              <w:ind w:left="243" w:hanging="180"/>
              <w:jc w:val="thaiDistribute"/>
              <w:rPr>
                <w:rFonts w:ascii="Arial" w:hAnsi="Arial" w:cs="Arial"/>
                <w:sz w:val="18"/>
                <w:szCs w:val="18"/>
              </w:rPr>
            </w:pPr>
          </w:p>
        </w:tc>
        <w:tc>
          <w:tcPr>
            <w:tcW w:w="5105" w:type="dxa"/>
            <w:gridSpan w:val="4"/>
            <w:vAlign w:val="bottom"/>
          </w:tcPr>
          <w:p w14:paraId="7211771C" w14:textId="05EA3DF2" w:rsidR="00B808B5" w:rsidRPr="00FA00B1" w:rsidRDefault="00743C12" w:rsidP="00FC0E93">
            <w:pPr>
              <w:pBdr>
                <w:bottom w:val="single" w:sz="4" w:space="1" w:color="auto"/>
              </w:pBdr>
              <w:spacing w:line="360" w:lineRule="exact"/>
              <w:ind w:left="80" w:right="111"/>
              <w:jc w:val="center"/>
              <w:rPr>
                <w:rFonts w:ascii="Arial" w:hAnsi="Arial" w:cs="Arial"/>
                <w:kern w:val="28"/>
                <w:sz w:val="18"/>
                <w:szCs w:val="18"/>
              </w:rPr>
            </w:pPr>
            <w:r w:rsidRPr="00FA00B1">
              <w:rPr>
                <w:rFonts w:ascii="Arial" w:hAnsi="Arial" w:cs="Arial"/>
                <w:kern w:val="28"/>
                <w:sz w:val="18"/>
                <w:szCs w:val="18"/>
              </w:rPr>
              <w:t>30 September 2021</w:t>
            </w:r>
          </w:p>
        </w:tc>
      </w:tr>
      <w:tr w:rsidR="001B0C3A" w:rsidRPr="00FA00B1" w14:paraId="72BCD124" w14:textId="77777777" w:rsidTr="00B808B5">
        <w:tc>
          <w:tcPr>
            <w:tcW w:w="4140" w:type="dxa"/>
            <w:tcMar>
              <w:top w:w="0" w:type="dxa"/>
              <w:left w:w="108" w:type="dxa"/>
              <w:bottom w:w="0" w:type="dxa"/>
              <w:right w:w="108" w:type="dxa"/>
            </w:tcMar>
            <w:vAlign w:val="bottom"/>
          </w:tcPr>
          <w:p w14:paraId="6EECC2F9" w14:textId="77777777" w:rsidR="00B808B5" w:rsidRPr="00FA00B1" w:rsidRDefault="00B808B5" w:rsidP="00FC0E93">
            <w:pPr>
              <w:spacing w:line="360" w:lineRule="exact"/>
              <w:ind w:left="243" w:hanging="180"/>
              <w:jc w:val="thaiDistribute"/>
              <w:rPr>
                <w:rFonts w:ascii="Arial" w:hAnsi="Arial" w:cs="Arial"/>
                <w:sz w:val="18"/>
                <w:szCs w:val="18"/>
              </w:rPr>
            </w:pPr>
          </w:p>
        </w:tc>
        <w:tc>
          <w:tcPr>
            <w:tcW w:w="5105" w:type="dxa"/>
            <w:gridSpan w:val="4"/>
            <w:vAlign w:val="bottom"/>
          </w:tcPr>
          <w:p w14:paraId="0C00CBA3" w14:textId="77777777" w:rsidR="00B808B5" w:rsidRPr="00FA00B1" w:rsidRDefault="00B808B5" w:rsidP="00FC0E93">
            <w:pPr>
              <w:pBdr>
                <w:bottom w:val="single" w:sz="4" w:space="1" w:color="auto"/>
              </w:pBdr>
              <w:spacing w:line="360" w:lineRule="exact"/>
              <w:ind w:left="80" w:right="111"/>
              <w:jc w:val="center"/>
              <w:rPr>
                <w:rFonts w:ascii="Arial" w:hAnsi="Arial" w:cs="Arial"/>
                <w:sz w:val="18"/>
                <w:szCs w:val="18"/>
                <w:cs/>
              </w:rPr>
            </w:pPr>
            <w:r w:rsidRPr="00FA00B1">
              <w:rPr>
                <w:rFonts w:ascii="Arial" w:hAnsi="Arial" w:cs="Arial"/>
                <w:kern w:val="28"/>
                <w:sz w:val="18"/>
                <w:szCs w:val="18"/>
              </w:rPr>
              <w:t>Fair value</w:t>
            </w:r>
          </w:p>
        </w:tc>
      </w:tr>
      <w:tr w:rsidR="001B0C3A" w:rsidRPr="00FA00B1" w14:paraId="72684648" w14:textId="77777777" w:rsidTr="00B808B5">
        <w:tc>
          <w:tcPr>
            <w:tcW w:w="4140" w:type="dxa"/>
            <w:tcMar>
              <w:top w:w="0" w:type="dxa"/>
              <w:left w:w="108" w:type="dxa"/>
              <w:bottom w:w="0" w:type="dxa"/>
              <w:right w:w="108" w:type="dxa"/>
            </w:tcMar>
            <w:vAlign w:val="bottom"/>
          </w:tcPr>
          <w:p w14:paraId="50B04B89" w14:textId="77777777" w:rsidR="00B808B5" w:rsidRPr="00FA00B1" w:rsidRDefault="00B808B5" w:rsidP="00FC0E93">
            <w:pPr>
              <w:spacing w:line="360" w:lineRule="exact"/>
              <w:ind w:left="243" w:hanging="180"/>
              <w:jc w:val="thaiDistribute"/>
              <w:rPr>
                <w:rFonts w:ascii="Arial" w:hAnsi="Arial" w:cs="Arial"/>
                <w:sz w:val="18"/>
                <w:szCs w:val="18"/>
              </w:rPr>
            </w:pPr>
          </w:p>
        </w:tc>
        <w:tc>
          <w:tcPr>
            <w:tcW w:w="1276" w:type="dxa"/>
            <w:vAlign w:val="bottom"/>
          </w:tcPr>
          <w:p w14:paraId="164EB18C" w14:textId="77777777" w:rsidR="00B808B5" w:rsidRPr="00FA00B1" w:rsidRDefault="00B808B5" w:rsidP="00FC0E93">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FA00B1">
              <w:rPr>
                <w:rFonts w:ascii="Arial" w:hAnsi="Arial" w:cs="Arial"/>
                <w:kern w:val="28"/>
                <w:sz w:val="18"/>
                <w:szCs w:val="18"/>
              </w:rPr>
              <w:t>Level</w:t>
            </w:r>
            <w:r w:rsidRPr="00FA00B1">
              <w:rPr>
                <w:rFonts w:ascii="Arial" w:hAnsi="Arial" w:cs="Arial"/>
                <w:kern w:val="28"/>
                <w:sz w:val="18"/>
                <w:szCs w:val="18"/>
                <w:cs/>
              </w:rPr>
              <w:t xml:space="preserve"> </w:t>
            </w:r>
            <w:r w:rsidRPr="00FA00B1">
              <w:rPr>
                <w:rFonts w:ascii="Arial" w:hAnsi="Arial" w:cs="Arial"/>
                <w:kern w:val="28"/>
                <w:sz w:val="18"/>
                <w:szCs w:val="18"/>
              </w:rPr>
              <w:t>1</w:t>
            </w:r>
          </w:p>
        </w:tc>
        <w:tc>
          <w:tcPr>
            <w:tcW w:w="1276" w:type="dxa"/>
            <w:tcMar>
              <w:top w:w="0" w:type="dxa"/>
              <w:left w:w="108" w:type="dxa"/>
              <w:bottom w:w="0" w:type="dxa"/>
              <w:right w:w="108" w:type="dxa"/>
            </w:tcMar>
            <w:vAlign w:val="bottom"/>
          </w:tcPr>
          <w:p w14:paraId="63FDF51D" w14:textId="77777777" w:rsidR="00B808B5" w:rsidRPr="00FA00B1" w:rsidRDefault="00B808B5" w:rsidP="00FC0E93">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FA00B1">
              <w:rPr>
                <w:rFonts w:ascii="Arial" w:hAnsi="Arial" w:cs="Arial"/>
                <w:kern w:val="28"/>
                <w:sz w:val="18"/>
                <w:szCs w:val="18"/>
              </w:rPr>
              <w:t>Level</w:t>
            </w:r>
            <w:r w:rsidRPr="00FA00B1">
              <w:rPr>
                <w:rFonts w:ascii="Arial" w:hAnsi="Arial" w:cs="Arial"/>
                <w:kern w:val="28"/>
                <w:sz w:val="18"/>
                <w:szCs w:val="18"/>
                <w:cs/>
              </w:rPr>
              <w:t xml:space="preserve"> </w:t>
            </w:r>
            <w:r w:rsidRPr="00FA00B1">
              <w:rPr>
                <w:rFonts w:ascii="Arial" w:hAnsi="Arial" w:cs="Arial"/>
                <w:kern w:val="28"/>
                <w:sz w:val="18"/>
                <w:szCs w:val="18"/>
              </w:rPr>
              <w:t>2</w:t>
            </w:r>
          </w:p>
        </w:tc>
        <w:tc>
          <w:tcPr>
            <w:tcW w:w="1276" w:type="dxa"/>
            <w:vAlign w:val="bottom"/>
          </w:tcPr>
          <w:p w14:paraId="20B14EA6" w14:textId="77777777" w:rsidR="00B808B5" w:rsidRPr="00FA00B1" w:rsidRDefault="00B808B5" w:rsidP="00FC0E93">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FA00B1">
              <w:rPr>
                <w:rFonts w:ascii="Arial" w:hAnsi="Arial" w:cs="Arial"/>
                <w:kern w:val="28"/>
                <w:sz w:val="18"/>
                <w:szCs w:val="18"/>
              </w:rPr>
              <w:t>Level</w:t>
            </w:r>
            <w:r w:rsidRPr="00FA00B1">
              <w:rPr>
                <w:rFonts w:ascii="Arial" w:hAnsi="Arial" w:cs="Arial"/>
                <w:kern w:val="28"/>
                <w:sz w:val="18"/>
                <w:szCs w:val="18"/>
                <w:cs/>
              </w:rPr>
              <w:t xml:space="preserve"> </w:t>
            </w:r>
            <w:r w:rsidRPr="00FA00B1">
              <w:rPr>
                <w:rFonts w:ascii="Arial" w:hAnsi="Arial" w:cs="Arial"/>
                <w:kern w:val="28"/>
                <w:sz w:val="18"/>
                <w:szCs w:val="18"/>
              </w:rPr>
              <w:t>3</w:t>
            </w:r>
          </w:p>
        </w:tc>
        <w:tc>
          <w:tcPr>
            <w:tcW w:w="1277" w:type="dxa"/>
            <w:tcMar>
              <w:top w:w="0" w:type="dxa"/>
              <w:left w:w="108" w:type="dxa"/>
              <w:bottom w:w="0" w:type="dxa"/>
              <w:right w:w="108" w:type="dxa"/>
            </w:tcMar>
            <w:vAlign w:val="bottom"/>
          </w:tcPr>
          <w:p w14:paraId="4D230C79" w14:textId="77777777" w:rsidR="00B808B5" w:rsidRPr="00FA00B1" w:rsidRDefault="00B808B5" w:rsidP="00FC0E93">
            <w:pPr>
              <w:pBdr>
                <w:bottom w:val="single" w:sz="4" w:space="1" w:color="auto"/>
              </w:pBdr>
              <w:suppressAutoHyphens/>
              <w:spacing w:line="360" w:lineRule="exact"/>
              <w:ind w:right="0"/>
              <w:jc w:val="center"/>
              <w:textAlignment w:val="baseline"/>
              <w:rPr>
                <w:rFonts w:ascii="Arial" w:hAnsi="Arial" w:cs="Arial"/>
                <w:kern w:val="28"/>
                <w:sz w:val="18"/>
                <w:szCs w:val="18"/>
                <w:cs/>
              </w:rPr>
            </w:pPr>
            <w:r w:rsidRPr="00FA00B1">
              <w:rPr>
                <w:rFonts w:ascii="Arial" w:hAnsi="Arial" w:cs="Arial"/>
                <w:kern w:val="28"/>
                <w:sz w:val="18"/>
                <w:szCs w:val="18"/>
              </w:rPr>
              <w:t>Total</w:t>
            </w:r>
          </w:p>
        </w:tc>
      </w:tr>
      <w:tr w:rsidR="001B0C3A" w:rsidRPr="00FA00B1" w14:paraId="725D36F3" w14:textId="77777777" w:rsidTr="00B808B5">
        <w:tc>
          <w:tcPr>
            <w:tcW w:w="4140" w:type="dxa"/>
            <w:tcMar>
              <w:top w:w="0" w:type="dxa"/>
              <w:left w:w="108" w:type="dxa"/>
              <w:bottom w:w="0" w:type="dxa"/>
              <w:right w:w="108" w:type="dxa"/>
            </w:tcMar>
            <w:vAlign w:val="bottom"/>
          </w:tcPr>
          <w:p w14:paraId="355F4263" w14:textId="5863564E" w:rsidR="00B808B5" w:rsidRPr="00FA00B1" w:rsidRDefault="00B808B5" w:rsidP="00FC0E93">
            <w:pPr>
              <w:spacing w:line="360" w:lineRule="exact"/>
              <w:ind w:left="243" w:right="-108" w:hanging="180"/>
              <w:jc w:val="left"/>
              <w:rPr>
                <w:rFonts w:ascii="Arial" w:hAnsi="Arial" w:cs="Arial"/>
                <w:b/>
                <w:bCs/>
                <w:sz w:val="18"/>
                <w:szCs w:val="18"/>
              </w:rPr>
            </w:pPr>
            <w:r w:rsidRPr="00FA00B1">
              <w:rPr>
                <w:rFonts w:ascii="Arial" w:hAnsi="Arial" w:cs="Arial"/>
                <w:b/>
                <w:bCs/>
                <w:kern w:val="28"/>
                <w:sz w:val="18"/>
                <w:szCs w:val="18"/>
              </w:rPr>
              <w:t xml:space="preserve">Trading investments </w:t>
            </w:r>
            <w:r w:rsidRPr="00FA00B1">
              <w:rPr>
                <w:rFonts w:ascii="Arial" w:hAnsi="Arial" w:cs="Arial"/>
                <w:b/>
                <w:bCs/>
                <w:sz w:val="18"/>
                <w:szCs w:val="18"/>
              </w:rPr>
              <w:t>measured</w:t>
            </w:r>
            <w:r w:rsidRPr="00FA00B1">
              <w:rPr>
                <w:rFonts w:ascii="Arial" w:hAnsi="Arial" w:cs="Arial"/>
                <w:b/>
                <w:bCs/>
                <w:kern w:val="28"/>
                <w:sz w:val="18"/>
                <w:szCs w:val="18"/>
              </w:rPr>
              <w:t xml:space="preserve"> at fair value through profit or loss</w:t>
            </w:r>
          </w:p>
        </w:tc>
        <w:tc>
          <w:tcPr>
            <w:tcW w:w="1276" w:type="dxa"/>
            <w:vAlign w:val="bottom"/>
          </w:tcPr>
          <w:p w14:paraId="22829A4C" w14:textId="77777777" w:rsidR="00B808B5" w:rsidRPr="00FA00B1" w:rsidRDefault="00B808B5" w:rsidP="00FC0E93">
            <w:pPr>
              <w:tabs>
                <w:tab w:val="decimal" w:pos="954"/>
              </w:tabs>
              <w:spacing w:line="360" w:lineRule="exact"/>
              <w:ind w:left="115" w:right="194"/>
              <w:jc w:val="right"/>
              <w:rPr>
                <w:rFonts w:ascii="Arial" w:hAnsi="Arial" w:cs="Arial"/>
                <w:sz w:val="18"/>
                <w:szCs w:val="18"/>
              </w:rPr>
            </w:pPr>
          </w:p>
        </w:tc>
        <w:tc>
          <w:tcPr>
            <w:tcW w:w="1276" w:type="dxa"/>
            <w:tcMar>
              <w:top w:w="0" w:type="dxa"/>
              <w:left w:w="108" w:type="dxa"/>
              <w:bottom w:w="0" w:type="dxa"/>
              <w:right w:w="108" w:type="dxa"/>
            </w:tcMar>
            <w:vAlign w:val="bottom"/>
          </w:tcPr>
          <w:p w14:paraId="07661048" w14:textId="77777777" w:rsidR="00B808B5" w:rsidRPr="00FA00B1" w:rsidRDefault="00B808B5" w:rsidP="00FC0E93">
            <w:pPr>
              <w:tabs>
                <w:tab w:val="decimal" w:pos="954"/>
              </w:tabs>
              <w:spacing w:line="360" w:lineRule="exact"/>
              <w:ind w:left="115" w:right="194"/>
              <w:jc w:val="right"/>
              <w:rPr>
                <w:rFonts w:ascii="Arial" w:hAnsi="Arial" w:cs="Arial"/>
                <w:sz w:val="18"/>
                <w:szCs w:val="18"/>
              </w:rPr>
            </w:pPr>
          </w:p>
        </w:tc>
        <w:tc>
          <w:tcPr>
            <w:tcW w:w="1276" w:type="dxa"/>
            <w:vAlign w:val="bottom"/>
          </w:tcPr>
          <w:p w14:paraId="718B563F" w14:textId="77777777" w:rsidR="00B808B5" w:rsidRPr="00FA00B1" w:rsidRDefault="00B808B5" w:rsidP="00FC0E93">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14:paraId="0978A2A8" w14:textId="77777777" w:rsidR="00B808B5" w:rsidRPr="00FA00B1" w:rsidRDefault="00B808B5" w:rsidP="00FC0E93">
            <w:pPr>
              <w:tabs>
                <w:tab w:val="decimal" w:pos="954"/>
              </w:tabs>
              <w:spacing w:line="360" w:lineRule="exact"/>
              <w:ind w:left="115" w:right="194"/>
              <w:jc w:val="right"/>
              <w:rPr>
                <w:rFonts w:ascii="Arial" w:hAnsi="Arial" w:cs="Arial"/>
                <w:sz w:val="18"/>
                <w:szCs w:val="18"/>
              </w:rPr>
            </w:pPr>
          </w:p>
        </w:tc>
      </w:tr>
      <w:tr w:rsidR="00581C7E" w:rsidRPr="00FA00B1" w14:paraId="131BE411" w14:textId="77777777" w:rsidTr="00AD7FC0">
        <w:tc>
          <w:tcPr>
            <w:tcW w:w="4140" w:type="dxa"/>
            <w:tcMar>
              <w:top w:w="0" w:type="dxa"/>
              <w:left w:w="108" w:type="dxa"/>
              <w:bottom w:w="0" w:type="dxa"/>
              <w:right w:w="108" w:type="dxa"/>
            </w:tcMar>
            <w:vAlign w:val="bottom"/>
          </w:tcPr>
          <w:p w14:paraId="7D120747" w14:textId="77777777" w:rsidR="00581C7E" w:rsidRPr="00FA00B1" w:rsidRDefault="00581C7E" w:rsidP="00581C7E">
            <w:pPr>
              <w:spacing w:line="360" w:lineRule="exact"/>
              <w:ind w:left="342" w:hanging="90"/>
              <w:jc w:val="thaiDistribute"/>
              <w:rPr>
                <w:rFonts w:ascii="Arial" w:hAnsi="Arial" w:cs="Arial"/>
                <w:kern w:val="28"/>
                <w:sz w:val="18"/>
                <w:szCs w:val="18"/>
              </w:rPr>
            </w:pPr>
            <w:r w:rsidRPr="00FA00B1">
              <w:rPr>
                <w:rFonts w:ascii="Arial" w:hAnsi="Arial" w:cs="Arial"/>
                <w:kern w:val="28"/>
                <w:sz w:val="18"/>
                <w:szCs w:val="18"/>
              </w:rPr>
              <w:t xml:space="preserve">Equity securities </w:t>
            </w:r>
          </w:p>
        </w:tc>
        <w:tc>
          <w:tcPr>
            <w:tcW w:w="1276" w:type="dxa"/>
            <w:vAlign w:val="bottom"/>
          </w:tcPr>
          <w:p w14:paraId="37AE2A80" w14:textId="7ABF7AD0" w:rsidR="00581C7E" w:rsidRPr="00FA00B1" w:rsidRDefault="00581C7E" w:rsidP="00581C7E">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cs/>
              </w:rPr>
              <w:t>9.8</w:t>
            </w:r>
          </w:p>
        </w:tc>
        <w:tc>
          <w:tcPr>
            <w:tcW w:w="1276" w:type="dxa"/>
            <w:tcMar>
              <w:top w:w="0" w:type="dxa"/>
              <w:left w:w="108" w:type="dxa"/>
              <w:bottom w:w="0" w:type="dxa"/>
              <w:right w:w="108" w:type="dxa"/>
            </w:tcMar>
            <w:vAlign w:val="bottom"/>
          </w:tcPr>
          <w:p w14:paraId="2FA14625" w14:textId="1ED7681D" w:rsidR="00581C7E" w:rsidRPr="00FA00B1" w:rsidRDefault="00581C7E" w:rsidP="00581C7E">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cs/>
              </w:rPr>
              <w:t>-</w:t>
            </w:r>
          </w:p>
        </w:tc>
        <w:tc>
          <w:tcPr>
            <w:tcW w:w="1276" w:type="dxa"/>
          </w:tcPr>
          <w:p w14:paraId="590CC485" w14:textId="48C1DF66" w:rsidR="00581C7E" w:rsidRPr="00FA00B1" w:rsidRDefault="00581C7E" w:rsidP="00581C7E">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cs/>
              </w:rPr>
              <w:t>-</w:t>
            </w:r>
          </w:p>
        </w:tc>
        <w:tc>
          <w:tcPr>
            <w:tcW w:w="1277" w:type="dxa"/>
            <w:tcMar>
              <w:top w:w="0" w:type="dxa"/>
              <w:left w:w="108" w:type="dxa"/>
              <w:bottom w:w="0" w:type="dxa"/>
              <w:right w:w="108" w:type="dxa"/>
            </w:tcMar>
            <w:vAlign w:val="bottom"/>
          </w:tcPr>
          <w:p w14:paraId="59DBFC4E" w14:textId="50A4351A" w:rsidR="00581C7E" w:rsidRPr="00FA00B1" w:rsidRDefault="00581C7E" w:rsidP="00581C7E">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cs/>
              </w:rPr>
              <w:t>9.8</w:t>
            </w:r>
          </w:p>
        </w:tc>
      </w:tr>
      <w:tr w:rsidR="00581C7E" w:rsidRPr="00FA00B1" w14:paraId="74B04B44" w14:textId="77777777" w:rsidTr="00B808B5">
        <w:tc>
          <w:tcPr>
            <w:tcW w:w="4140" w:type="dxa"/>
            <w:tcMar>
              <w:top w:w="0" w:type="dxa"/>
              <w:left w:w="108" w:type="dxa"/>
              <w:bottom w:w="0" w:type="dxa"/>
              <w:right w:w="108" w:type="dxa"/>
            </w:tcMar>
            <w:vAlign w:val="bottom"/>
          </w:tcPr>
          <w:p w14:paraId="265E6142" w14:textId="75F2DE33" w:rsidR="00581C7E" w:rsidRPr="00FA00B1" w:rsidRDefault="00581C7E" w:rsidP="00581C7E">
            <w:pPr>
              <w:spacing w:line="360" w:lineRule="exact"/>
              <w:ind w:left="243" w:right="-108" w:hanging="180"/>
              <w:jc w:val="left"/>
              <w:rPr>
                <w:rFonts w:ascii="Arial" w:hAnsi="Arial" w:cs="Arial"/>
                <w:kern w:val="28"/>
                <w:sz w:val="18"/>
                <w:szCs w:val="18"/>
              </w:rPr>
            </w:pPr>
            <w:r w:rsidRPr="00FA00B1">
              <w:rPr>
                <w:rFonts w:ascii="Arial" w:hAnsi="Arial" w:cs="Arial"/>
                <w:b/>
                <w:bCs/>
                <w:kern w:val="28"/>
                <w:sz w:val="18"/>
                <w:szCs w:val="18"/>
              </w:rPr>
              <w:t>Available-for-sale investments measured at fair value through other comprehensive income</w:t>
            </w:r>
          </w:p>
        </w:tc>
        <w:tc>
          <w:tcPr>
            <w:tcW w:w="1276" w:type="dxa"/>
            <w:vAlign w:val="bottom"/>
          </w:tcPr>
          <w:p w14:paraId="0DC5DFC5" w14:textId="77777777" w:rsidR="00581C7E" w:rsidRPr="00FA00B1" w:rsidRDefault="00581C7E" w:rsidP="00581C7E">
            <w:pPr>
              <w:tabs>
                <w:tab w:val="decimal" w:pos="954"/>
              </w:tabs>
              <w:spacing w:line="360" w:lineRule="exact"/>
              <w:ind w:left="115" w:right="194"/>
              <w:jc w:val="right"/>
              <w:rPr>
                <w:rFonts w:ascii="Arial" w:hAnsi="Arial" w:cs="Arial"/>
                <w:sz w:val="18"/>
                <w:szCs w:val="18"/>
              </w:rPr>
            </w:pPr>
          </w:p>
        </w:tc>
        <w:tc>
          <w:tcPr>
            <w:tcW w:w="1276" w:type="dxa"/>
            <w:tcMar>
              <w:top w:w="0" w:type="dxa"/>
              <w:left w:w="108" w:type="dxa"/>
              <w:bottom w:w="0" w:type="dxa"/>
              <w:right w:w="108" w:type="dxa"/>
            </w:tcMar>
            <w:vAlign w:val="bottom"/>
          </w:tcPr>
          <w:p w14:paraId="7B264448" w14:textId="77777777" w:rsidR="00581C7E" w:rsidRPr="00FA00B1" w:rsidRDefault="00581C7E" w:rsidP="00581C7E">
            <w:pPr>
              <w:tabs>
                <w:tab w:val="decimal" w:pos="954"/>
              </w:tabs>
              <w:spacing w:line="360" w:lineRule="exact"/>
              <w:ind w:left="115" w:right="194"/>
              <w:jc w:val="right"/>
              <w:rPr>
                <w:rFonts w:ascii="Arial" w:hAnsi="Arial" w:cs="Arial"/>
                <w:sz w:val="18"/>
                <w:szCs w:val="18"/>
              </w:rPr>
            </w:pPr>
          </w:p>
        </w:tc>
        <w:tc>
          <w:tcPr>
            <w:tcW w:w="1276" w:type="dxa"/>
          </w:tcPr>
          <w:p w14:paraId="06167572" w14:textId="77777777" w:rsidR="00581C7E" w:rsidRPr="00FA00B1" w:rsidRDefault="00581C7E" w:rsidP="00581C7E">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14:paraId="26A4507C" w14:textId="77777777" w:rsidR="00581C7E" w:rsidRPr="00FA00B1" w:rsidRDefault="00581C7E" w:rsidP="00581C7E">
            <w:pPr>
              <w:tabs>
                <w:tab w:val="decimal" w:pos="954"/>
              </w:tabs>
              <w:spacing w:line="360" w:lineRule="exact"/>
              <w:ind w:left="115" w:right="194"/>
              <w:jc w:val="right"/>
              <w:rPr>
                <w:rFonts w:ascii="Arial" w:hAnsi="Arial" w:cs="Arial"/>
                <w:sz w:val="18"/>
                <w:szCs w:val="18"/>
              </w:rPr>
            </w:pPr>
          </w:p>
        </w:tc>
      </w:tr>
      <w:tr w:rsidR="00581C7E" w:rsidRPr="00FA00B1" w14:paraId="479012EA" w14:textId="77777777" w:rsidTr="00AD7FC0">
        <w:tc>
          <w:tcPr>
            <w:tcW w:w="4140" w:type="dxa"/>
            <w:tcMar>
              <w:top w:w="0" w:type="dxa"/>
              <w:left w:w="108" w:type="dxa"/>
              <w:bottom w:w="0" w:type="dxa"/>
              <w:right w:w="108" w:type="dxa"/>
            </w:tcMar>
            <w:vAlign w:val="bottom"/>
          </w:tcPr>
          <w:p w14:paraId="2A445EE6" w14:textId="77777777" w:rsidR="00581C7E" w:rsidRPr="00FA00B1" w:rsidRDefault="00581C7E" w:rsidP="00581C7E">
            <w:pPr>
              <w:spacing w:line="360" w:lineRule="exact"/>
              <w:ind w:left="342" w:hanging="90"/>
              <w:jc w:val="thaiDistribute"/>
              <w:rPr>
                <w:rFonts w:ascii="Arial" w:hAnsi="Arial" w:cs="Arial"/>
                <w:kern w:val="28"/>
                <w:sz w:val="18"/>
                <w:szCs w:val="18"/>
              </w:rPr>
            </w:pPr>
            <w:r w:rsidRPr="00FA00B1">
              <w:rPr>
                <w:rFonts w:ascii="Arial" w:hAnsi="Arial" w:cs="Arial"/>
                <w:kern w:val="28"/>
                <w:sz w:val="18"/>
                <w:szCs w:val="18"/>
              </w:rPr>
              <w:t xml:space="preserve">Equity securities </w:t>
            </w:r>
          </w:p>
        </w:tc>
        <w:tc>
          <w:tcPr>
            <w:tcW w:w="1276" w:type="dxa"/>
            <w:vAlign w:val="bottom"/>
          </w:tcPr>
          <w:p w14:paraId="1BF96650" w14:textId="60E44404" w:rsidR="00581C7E" w:rsidRPr="00FA00B1" w:rsidRDefault="00581C7E" w:rsidP="00581C7E">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cs/>
              </w:rPr>
              <w:t>9.7</w:t>
            </w:r>
          </w:p>
        </w:tc>
        <w:tc>
          <w:tcPr>
            <w:tcW w:w="1276" w:type="dxa"/>
            <w:tcMar>
              <w:top w:w="0" w:type="dxa"/>
              <w:left w:w="108" w:type="dxa"/>
              <w:bottom w:w="0" w:type="dxa"/>
              <w:right w:w="108" w:type="dxa"/>
            </w:tcMar>
            <w:vAlign w:val="bottom"/>
          </w:tcPr>
          <w:p w14:paraId="49D6CCD9" w14:textId="30122AF7" w:rsidR="00581C7E" w:rsidRPr="00FA00B1" w:rsidRDefault="00581C7E" w:rsidP="00581C7E">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cs/>
              </w:rPr>
              <w:t>-</w:t>
            </w:r>
          </w:p>
        </w:tc>
        <w:tc>
          <w:tcPr>
            <w:tcW w:w="1276" w:type="dxa"/>
          </w:tcPr>
          <w:p w14:paraId="507D8D1A" w14:textId="44071395" w:rsidR="00581C7E" w:rsidRPr="00FA00B1" w:rsidRDefault="00581C7E" w:rsidP="00581C7E">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cs/>
              </w:rPr>
              <w:t>49.4</w:t>
            </w:r>
          </w:p>
        </w:tc>
        <w:tc>
          <w:tcPr>
            <w:tcW w:w="1277" w:type="dxa"/>
            <w:tcMar>
              <w:top w:w="0" w:type="dxa"/>
              <w:left w:w="108" w:type="dxa"/>
              <w:bottom w:w="0" w:type="dxa"/>
              <w:right w:w="108" w:type="dxa"/>
            </w:tcMar>
            <w:vAlign w:val="bottom"/>
          </w:tcPr>
          <w:p w14:paraId="7B9B0A57" w14:textId="5E870A67" w:rsidR="00581C7E" w:rsidRPr="00FA00B1" w:rsidRDefault="00581C7E" w:rsidP="00581C7E">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cs/>
              </w:rPr>
              <w:t>59.1</w:t>
            </w:r>
          </w:p>
        </w:tc>
      </w:tr>
      <w:tr w:rsidR="00581C7E" w:rsidRPr="00FA00B1" w14:paraId="42B3EB30" w14:textId="77777777" w:rsidTr="00AD7FC0">
        <w:tc>
          <w:tcPr>
            <w:tcW w:w="4140" w:type="dxa"/>
            <w:tcMar>
              <w:top w:w="0" w:type="dxa"/>
              <w:left w:w="108" w:type="dxa"/>
              <w:bottom w:w="0" w:type="dxa"/>
              <w:right w:w="108" w:type="dxa"/>
            </w:tcMar>
            <w:vAlign w:val="bottom"/>
          </w:tcPr>
          <w:p w14:paraId="7D327DC3" w14:textId="77777777" w:rsidR="00581C7E" w:rsidRPr="00FA00B1" w:rsidRDefault="00581C7E" w:rsidP="00581C7E">
            <w:pPr>
              <w:spacing w:line="360" w:lineRule="exact"/>
              <w:ind w:left="342" w:hanging="90"/>
              <w:jc w:val="thaiDistribute"/>
              <w:rPr>
                <w:rFonts w:ascii="Arial" w:hAnsi="Arial" w:cs="Arial"/>
                <w:kern w:val="28"/>
                <w:sz w:val="18"/>
                <w:szCs w:val="18"/>
              </w:rPr>
            </w:pPr>
            <w:r w:rsidRPr="00FA00B1">
              <w:rPr>
                <w:rFonts w:ascii="Arial" w:hAnsi="Arial" w:cs="Arial"/>
                <w:kern w:val="28"/>
                <w:sz w:val="18"/>
                <w:szCs w:val="18"/>
              </w:rPr>
              <w:t>Unit trusts</w:t>
            </w:r>
          </w:p>
        </w:tc>
        <w:tc>
          <w:tcPr>
            <w:tcW w:w="1276" w:type="dxa"/>
            <w:vAlign w:val="bottom"/>
          </w:tcPr>
          <w:p w14:paraId="150F8B1E" w14:textId="7DA6F1FF" w:rsidR="00581C7E" w:rsidRPr="00FA00B1" w:rsidRDefault="00581C7E" w:rsidP="00581C7E">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cs/>
              </w:rPr>
              <w:t>158.0</w:t>
            </w:r>
          </w:p>
        </w:tc>
        <w:tc>
          <w:tcPr>
            <w:tcW w:w="1276" w:type="dxa"/>
            <w:tcMar>
              <w:top w:w="0" w:type="dxa"/>
              <w:left w:w="108" w:type="dxa"/>
              <w:bottom w:w="0" w:type="dxa"/>
              <w:right w:w="108" w:type="dxa"/>
            </w:tcMar>
            <w:vAlign w:val="bottom"/>
          </w:tcPr>
          <w:p w14:paraId="1058B952" w14:textId="089EC903" w:rsidR="00581C7E" w:rsidRPr="00FA00B1" w:rsidRDefault="00581C7E" w:rsidP="00581C7E">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cs/>
              </w:rPr>
              <w:t>946.2</w:t>
            </w:r>
          </w:p>
        </w:tc>
        <w:tc>
          <w:tcPr>
            <w:tcW w:w="1276" w:type="dxa"/>
          </w:tcPr>
          <w:p w14:paraId="36CA33D7" w14:textId="4E9237DA" w:rsidR="00581C7E" w:rsidRPr="00FA00B1" w:rsidRDefault="00581C7E" w:rsidP="00581C7E">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cs/>
              </w:rPr>
              <w:t>-</w:t>
            </w:r>
          </w:p>
        </w:tc>
        <w:tc>
          <w:tcPr>
            <w:tcW w:w="1277" w:type="dxa"/>
            <w:tcMar>
              <w:top w:w="0" w:type="dxa"/>
              <w:left w:w="108" w:type="dxa"/>
              <w:bottom w:w="0" w:type="dxa"/>
              <w:right w:w="108" w:type="dxa"/>
            </w:tcMar>
            <w:vAlign w:val="bottom"/>
          </w:tcPr>
          <w:p w14:paraId="063389AA" w14:textId="5A759623" w:rsidR="00581C7E" w:rsidRPr="00FA00B1" w:rsidRDefault="00581C7E" w:rsidP="00581C7E">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cs/>
              </w:rPr>
              <w:t>1,104.2</w:t>
            </w:r>
          </w:p>
        </w:tc>
      </w:tr>
      <w:tr w:rsidR="00581C7E" w:rsidRPr="00FA00B1" w14:paraId="44CD4E56" w14:textId="77777777" w:rsidTr="00AD7FC0">
        <w:tc>
          <w:tcPr>
            <w:tcW w:w="4140" w:type="dxa"/>
            <w:tcMar>
              <w:top w:w="0" w:type="dxa"/>
              <w:left w:w="108" w:type="dxa"/>
              <w:bottom w:w="0" w:type="dxa"/>
              <w:right w:w="108" w:type="dxa"/>
            </w:tcMar>
            <w:vAlign w:val="bottom"/>
          </w:tcPr>
          <w:p w14:paraId="0B525EF8" w14:textId="0104F772" w:rsidR="00581C7E" w:rsidRPr="00FA00B1" w:rsidRDefault="00581C7E" w:rsidP="00581C7E">
            <w:pPr>
              <w:spacing w:line="360" w:lineRule="exact"/>
              <w:ind w:left="342" w:hanging="90"/>
              <w:jc w:val="thaiDistribute"/>
              <w:rPr>
                <w:rFonts w:ascii="Arial" w:hAnsi="Arial" w:cs="Arial"/>
                <w:kern w:val="28"/>
                <w:sz w:val="18"/>
                <w:szCs w:val="18"/>
              </w:rPr>
            </w:pPr>
            <w:r w:rsidRPr="00FA00B1">
              <w:rPr>
                <w:rFonts w:ascii="Arial" w:hAnsi="Arial" w:cs="Arial"/>
                <w:kern w:val="28"/>
                <w:sz w:val="18"/>
                <w:szCs w:val="18"/>
              </w:rPr>
              <w:t>Private enterprise debt securities</w:t>
            </w:r>
          </w:p>
        </w:tc>
        <w:tc>
          <w:tcPr>
            <w:tcW w:w="1276" w:type="dxa"/>
            <w:vAlign w:val="bottom"/>
          </w:tcPr>
          <w:p w14:paraId="721201FE" w14:textId="6C0DA4CA" w:rsidR="00581C7E" w:rsidRPr="00FA00B1" w:rsidRDefault="00581C7E" w:rsidP="00581C7E">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cs/>
              </w:rPr>
              <w:t>-</w:t>
            </w:r>
          </w:p>
        </w:tc>
        <w:tc>
          <w:tcPr>
            <w:tcW w:w="1276" w:type="dxa"/>
            <w:tcMar>
              <w:top w:w="0" w:type="dxa"/>
              <w:left w:w="108" w:type="dxa"/>
              <w:bottom w:w="0" w:type="dxa"/>
              <w:right w:w="108" w:type="dxa"/>
            </w:tcMar>
            <w:vAlign w:val="bottom"/>
          </w:tcPr>
          <w:p w14:paraId="37E36C6D" w14:textId="6277BEAF" w:rsidR="00581C7E" w:rsidRPr="00FA00B1" w:rsidRDefault="00581C7E" w:rsidP="00581C7E">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cs/>
              </w:rPr>
              <w:t>445.8</w:t>
            </w:r>
          </w:p>
        </w:tc>
        <w:tc>
          <w:tcPr>
            <w:tcW w:w="1276" w:type="dxa"/>
          </w:tcPr>
          <w:p w14:paraId="2AC374E1" w14:textId="26DB2F98" w:rsidR="00581C7E" w:rsidRPr="00FA00B1" w:rsidRDefault="00581C7E" w:rsidP="00581C7E">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cs/>
              </w:rPr>
              <w:t>-</w:t>
            </w:r>
          </w:p>
        </w:tc>
        <w:tc>
          <w:tcPr>
            <w:tcW w:w="1277" w:type="dxa"/>
            <w:tcMar>
              <w:top w:w="0" w:type="dxa"/>
              <w:left w:w="108" w:type="dxa"/>
              <w:bottom w:w="0" w:type="dxa"/>
              <w:right w:w="108" w:type="dxa"/>
            </w:tcMar>
            <w:vAlign w:val="bottom"/>
          </w:tcPr>
          <w:p w14:paraId="2767A911" w14:textId="41BDA2E6" w:rsidR="00581C7E" w:rsidRPr="00FA00B1" w:rsidRDefault="00581C7E" w:rsidP="00581C7E">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cs/>
              </w:rPr>
              <w:t>445.8</w:t>
            </w:r>
          </w:p>
        </w:tc>
      </w:tr>
    </w:tbl>
    <w:p w14:paraId="459A19A5" w14:textId="77777777" w:rsidR="0002181D" w:rsidRPr="00FA00B1" w:rsidRDefault="0002181D" w:rsidP="00FC0E93">
      <w:pPr>
        <w:tabs>
          <w:tab w:val="left" w:pos="1440"/>
        </w:tabs>
        <w:spacing w:before="240" w:line="360" w:lineRule="exact"/>
        <w:ind w:left="547" w:right="0" w:hanging="547"/>
        <w:jc w:val="right"/>
        <w:rPr>
          <w:rFonts w:ascii="Arial" w:hAnsi="Arial" w:cs="Arial"/>
          <w:kern w:val="28"/>
          <w:sz w:val="18"/>
          <w:szCs w:val="18"/>
          <w:cs/>
        </w:rPr>
      </w:pPr>
      <w:r w:rsidRPr="00FA00B1">
        <w:rPr>
          <w:rFonts w:ascii="Arial" w:hAnsi="Arial" w:cs="Arial"/>
          <w:kern w:val="28"/>
          <w:sz w:val="18"/>
          <w:szCs w:val="18"/>
        </w:rPr>
        <w:tab/>
      </w:r>
      <w:r w:rsidRPr="00FA00B1">
        <w:rPr>
          <w:rFonts w:ascii="Arial" w:hAnsi="Arial" w:cs="Arial"/>
          <w:kern w:val="28"/>
          <w:sz w:val="18"/>
          <w:szCs w:val="18"/>
        </w:rPr>
        <w:tab/>
        <w:t>(Unit: Million Baht)</w:t>
      </w:r>
    </w:p>
    <w:tbl>
      <w:tblPr>
        <w:tblW w:w="9250" w:type="dxa"/>
        <w:tblInd w:w="468" w:type="dxa"/>
        <w:tblLayout w:type="fixed"/>
        <w:tblCellMar>
          <w:left w:w="0" w:type="dxa"/>
          <w:right w:w="0" w:type="dxa"/>
        </w:tblCellMar>
        <w:tblLook w:val="04A0" w:firstRow="1" w:lastRow="0" w:firstColumn="1" w:lastColumn="0" w:noHBand="0" w:noVBand="1"/>
      </w:tblPr>
      <w:tblGrid>
        <w:gridCol w:w="4140"/>
        <w:gridCol w:w="1281"/>
        <w:gridCol w:w="1276"/>
        <w:gridCol w:w="1276"/>
        <w:gridCol w:w="1277"/>
      </w:tblGrid>
      <w:tr w:rsidR="001B0C3A" w:rsidRPr="00FA00B1" w14:paraId="68EF186F" w14:textId="77777777" w:rsidTr="00B808B5">
        <w:tc>
          <w:tcPr>
            <w:tcW w:w="4140" w:type="dxa"/>
            <w:tcMar>
              <w:top w:w="0" w:type="dxa"/>
              <w:left w:w="108" w:type="dxa"/>
              <w:bottom w:w="0" w:type="dxa"/>
              <w:right w:w="108" w:type="dxa"/>
            </w:tcMar>
            <w:vAlign w:val="bottom"/>
          </w:tcPr>
          <w:p w14:paraId="7306CBD4" w14:textId="77777777" w:rsidR="00B808B5" w:rsidRPr="00FA00B1" w:rsidRDefault="00B808B5" w:rsidP="00FC0E93">
            <w:pPr>
              <w:spacing w:line="360" w:lineRule="exact"/>
              <w:ind w:left="243" w:hanging="180"/>
              <w:jc w:val="thaiDistribute"/>
              <w:rPr>
                <w:rFonts w:ascii="Arial" w:hAnsi="Arial" w:cs="Arial"/>
                <w:sz w:val="18"/>
                <w:szCs w:val="18"/>
              </w:rPr>
            </w:pPr>
          </w:p>
        </w:tc>
        <w:tc>
          <w:tcPr>
            <w:tcW w:w="5110" w:type="dxa"/>
            <w:gridSpan w:val="4"/>
            <w:vAlign w:val="bottom"/>
          </w:tcPr>
          <w:p w14:paraId="66C68527" w14:textId="2DD11EF0" w:rsidR="00B808B5" w:rsidRPr="00FA00B1" w:rsidRDefault="00B808B5" w:rsidP="00FC0E93">
            <w:pPr>
              <w:pBdr>
                <w:bottom w:val="single" w:sz="4" w:space="1" w:color="auto"/>
              </w:pBdr>
              <w:spacing w:line="360" w:lineRule="exact"/>
              <w:ind w:left="80" w:right="111"/>
              <w:jc w:val="center"/>
              <w:rPr>
                <w:rFonts w:ascii="Arial" w:hAnsi="Arial" w:cs="Arial"/>
                <w:kern w:val="28"/>
                <w:sz w:val="18"/>
                <w:szCs w:val="18"/>
              </w:rPr>
            </w:pPr>
            <w:r w:rsidRPr="00FA00B1">
              <w:rPr>
                <w:rFonts w:ascii="Arial" w:hAnsi="Arial" w:cs="Arial"/>
                <w:kern w:val="28"/>
                <w:sz w:val="18"/>
                <w:szCs w:val="18"/>
              </w:rPr>
              <w:t>31 December 2020</w:t>
            </w:r>
          </w:p>
        </w:tc>
      </w:tr>
      <w:tr w:rsidR="001B0C3A" w:rsidRPr="00FA00B1" w14:paraId="7B0B4617" w14:textId="77777777" w:rsidTr="00B808B5">
        <w:tc>
          <w:tcPr>
            <w:tcW w:w="4140" w:type="dxa"/>
            <w:tcMar>
              <w:top w:w="0" w:type="dxa"/>
              <w:left w:w="108" w:type="dxa"/>
              <w:bottom w:w="0" w:type="dxa"/>
              <w:right w:w="108" w:type="dxa"/>
            </w:tcMar>
            <w:vAlign w:val="bottom"/>
          </w:tcPr>
          <w:p w14:paraId="0B8B7A8D" w14:textId="77777777" w:rsidR="00B808B5" w:rsidRPr="00FA00B1" w:rsidRDefault="00B808B5" w:rsidP="00FC0E93">
            <w:pPr>
              <w:spacing w:line="360" w:lineRule="exact"/>
              <w:ind w:left="243" w:hanging="180"/>
              <w:jc w:val="thaiDistribute"/>
              <w:rPr>
                <w:rFonts w:ascii="Arial" w:hAnsi="Arial" w:cs="Arial"/>
                <w:sz w:val="18"/>
                <w:szCs w:val="18"/>
              </w:rPr>
            </w:pPr>
          </w:p>
        </w:tc>
        <w:tc>
          <w:tcPr>
            <w:tcW w:w="5110" w:type="dxa"/>
            <w:gridSpan w:val="4"/>
            <w:vAlign w:val="bottom"/>
          </w:tcPr>
          <w:p w14:paraId="00E93085" w14:textId="77777777" w:rsidR="00B808B5" w:rsidRPr="00FA00B1" w:rsidRDefault="00B808B5" w:rsidP="00FC0E93">
            <w:pPr>
              <w:pBdr>
                <w:bottom w:val="single" w:sz="4" w:space="1" w:color="auto"/>
              </w:pBdr>
              <w:spacing w:line="360" w:lineRule="exact"/>
              <w:ind w:left="80" w:right="111"/>
              <w:jc w:val="center"/>
              <w:rPr>
                <w:rFonts w:ascii="Arial" w:hAnsi="Arial" w:cs="Arial"/>
                <w:sz w:val="18"/>
                <w:szCs w:val="18"/>
                <w:cs/>
              </w:rPr>
            </w:pPr>
            <w:r w:rsidRPr="00FA00B1">
              <w:rPr>
                <w:rFonts w:ascii="Arial" w:hAnsi="Arial" w:cs="Arial"/>
                <w:kern w:val="28"/>
                <w:sz w:val="18"/>
                <w:szCs w:val="18"/>
              </w:rPr>
              <w:t>Fair value</w:t>
            </w:r>
          </w:p>
        </w:tc>
      </w:tr>
      <w:tr w:rsidR="001B0C3A" w:rsidRPr="00FA00B1" w14:paraId="338697CC" w14:textId="77777777" w:rsidTr="00B808B5">
        <w:tc>
          <w:tcPr>
            <w:tcW w:w="4140" w:type="dxa"/>
            <w:tcMar>
              <w:top w:w="0" w:type="dxa"/>
              <w:left w:w="108" w:type="dxa"/>
              <w:bottom w:w="0" w:type="dxa"/>
              <w:right w:w="108" w:type="dxa"/>
            </w:tcMar>
            <w:vAlign w:val="bottom"/>
          </w:tcPr>
          <w:p w14:paraId="7A8CEB28" w14:textId="77777777" w:rsidR="00B808B5" w:rsidRPr="00FA00B1" w:rsidRDefault="00B808B5" w:rsidP="00FC0E93">
            <w:pPr>
              <w:spacing w:line="360" w:lineRule="exact"/>
              <w:ind w:left="243" w:hanging="180"/>
              <w:jc w:val="thaiDistribute"/>
              <w:rPr>
                <w:rFonts w:ascii="Arial" w:hAnsi="Arial" w:cs="Arial"/>
                <w:sz w:val="18"/>
                <w:szCs w:val="18"/>
              </w:rPr>
            </w:pPr>
          </w:p>
        </w:tc>
        <w:tc>
          <w:tcPr>
            <w:tcW w:w="1281" w:type="dxa"/>
            <w:vAlign w:val="bottom"/>
          </w:tcPr>
          <w:p w14:paraId="0B265D70" w14:textId="77777777" w:rsidR="00B808B5" w:rsidRPr="00FA00B1" w:rsidRDefault="00B808B5" w:rsidP="00FC0E93">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FA00B1">
              <w:rPr>
                <w:rFonts w:ascii="Arial" w:hAnsi="Arial" w:cs="Arial"/>
                <w:kern w:val="28"/>
                <w:sz w:val="18"/>
                <w:szCs w:val="18"/>
              </w:rPr>
              <w:t>Level</w:t>
            </w:r>
            <w:r w:rsidRPr="00FA00B1">
              <w:rPr>
                <w:rFonts w:ascii="Arial" w:hAnsi="Arial" w:cs="Arial"/>
                <w:kern w:val="28"/>
                <w:sz w:val="18"/>
                <w:szCs w:val="18"/>
                <w:cs/>
              </w:rPr>
              <w:t xml:space="preserve"> </w:t>
            </w:r>
            <w:r w:rsidRPr="00FA00B1">
              <w:rPr>
                <w:rFonts w:ascii="Arial" w:hAnsi="Arial" w:cs="Arial"/>
                <w:kern w:val="28"/>
                <w:sz w:val="18"/>
                <w:szCs w:val="18"/>
              </w:rPr>
              <w:t>1</w:t>
            </w:r>
          </w:p>
        </w:tc>
        <w:tc>
          <w:tcPr>
            <w:tcW w:w="1276" w:type="dxa"/>
            <w:tcMar>
              <w:top w:w="0" w:type="dxa"/>
              <w:left w:w="108" w:type="dxa"/>
              <w:bottom w:w="0" w:type="dxa"/>
              <w:right w:w="108" w:type="dxa"/>
            </w:tcMar>
            <w:vAlign w:val="bottom"/>
          </w:tcPr>
          <w:p w14:paraId="59DB478F" w14:textId="77777777" w:rsidR="00B808B5" w:rsidRPr="00FA00B1" w:rsidRDefault="00B808B5" w:rsidP="00FC0E93">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FA00B1">
              <w:rPr>
                <w:rFonts w:ascii="Arial" w:hAnsi="Arial" w:cs="Arial"/>
                <w:kern w:val="28"/>
                <w:sz w:val="18"/>
                <w:szCs w:val="18"/>
              </w:rPr>
              <w:t>Level</w:t>
            </w:r>
            <w:r w:rsidRPr="00FA00B1">
              <w:rPr>
                <w:rFonts w:ascii="Arial" w:hAnsi="Arial" w:cs="Arial"/>
                <w:kern w:val="28"/>
                <w:sz w:val="18"/>
                <w:szCs w:val="18"/>
                <w:cs/>
              </w:rPr>
              <w:t xml:space="preserve"> </w:t>
            </w:r>
            <w:r w:rsidRPr="00FA00B1">
              <w:rPr>
                <w:rFonts w:ascii="Arial" w:hAnsi="Arial" w:cs="Arial"/>
                <w:kern w:val="28"/>
                <w:sz w:val="18"/>
                <w:szCs w:val="18"/>
              </w:rPr>
              <w:t>2</w:t>
            </w:r>
          </w:p>
        </w:tc>
        <w:tc>
          <w:tcPr>
            <w:tcW w:w="1276" w:type="dxa"/>
            <w:vAlign w:val="bottom"/>
          </w:tcPr>
          <w:p w14:paraId="4C5529CA" w14:textId="77777777" w:rsidR="00B808B5" w:rsidRPr="00FA00B1" w:rsidRDefault="00B808B5" w:rsidP="00FC0E93">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FA00B1">
              <w:rPr>
                <w:rFonts w:ascii="Arial" w:hAnsi="Arial" w:cs="Arial"/>
                <w:kern w:val="28"/>
                <w:sz w:val="18"/>
                <w:szCs w:val="18"/>
              </w:rPr>
              <w:t>Level</w:t>
            </w:r>
            <w:r w:rsidRPr="00FA00B1">
              <w:rPr>
                <w:rFonts w:ascii="Arial" w:hAnsi="Arial" w:cs="Arial"/>
                <w:kern w:val="28"/>
                <w:sz w:val="18"/>
                <w:szCs w:val="18"/>
                <w:cs/>
              </w:rPr>
              <w:t xml:space="preserve"> </w:t>
            </w:r>
            <w:r w:rsidRPr="00FA00B1">
              <w:rPr>
                <w:rFonts w:ascii="Arial" w:hAnsi="Arial" w:cs="Arial"/>
                <w:kern w:val="28"/>
                <w:sz w:val="18"/>
                <w:szCs w:val="18"/>
              </w:rPr>
              <w:t>3</w:t>
            </w:r>
          </w:p>
        </w:tc>
        <w:tc>
          <w:tcPr>
            <w:tcW w:w="1277" w:type="dxa"/>
            <w:tcMar>
              <w:top w:w="0" w:type="dxa"/>
              <w:left w:w="108" w:type="dxa"/>
              <w:bottom w:w="0" w:type="dxa"/>
              <w:right w:w="108" w:type="dxa"/>
            </w:tcMar>
            <w:vAlign w:val="bottom"/>
          </w:tcPr>
          <w:p w14:paraId="7A311959" w14:textId="77777777" w:rsidR="00B808B5" w:rsidRPr="00FA00B1" w:rsidRDefault="00B808B5" w:rsidP="00FC0E93">
            <w:pPr>
              <w:pBdr>
                <w:bottom w:val="single" w:sz="4" w:space="1" w:color="auto"/>
              </w:pBdr>
              <w:suppressAutoHyphens/>
              <w:spacing w:line="360" w:lineRule="exact"/>
              <w:ind w:right="0"/>
              <w:jc w:val="center"/>
              <w:textAlignment w:val="baseline"/>
              <w:rPr>
                <w:rFonts w:ascii="Arial" w:hAnsi="Arial" w:cs="Arial"/>
                <w:kern w:val="28"/>
                <w:sz w:val="18"/>
                <w:szCs w:val="18"/>
                <w:cs/>
              </w:rPr>
            </w:pPr>
            <w:r w:rsidRPr="00FA00B1">
              <w:rPr>
                <w:rFonts w:ascii="Arial" w:hAnsi="Arial" w:cs="Arial"/>
                <w:kern w:val="28"/>
                <w:sz w:val="18"/>
                <w:szCs w:val="18"/>
              </w:rPr>
              <w:t>Total</w:t>
            </w:r>
          </w:p>
        </w:tc>
      </w:tr>
      <w:tr w:rsidR="001B0C3A" w:rsidRPr="00FA00B1" w14:paraId="7CE17AA5" w14:textId="77777777" w:rsidTr="00E71EB5">
        <w:tc>
          <w:tcPr>
            <w:tcW w:w="4140" w:type="dxa"/>
            <w:tcMar>
              <w:top w:w="0" w:type="dxa"/>
              <w:left w:w="108" w:type="dxa"/>
              <w:bottom w:w="0" w:type="dxa"/>
              <w:right w:w="108" w:type="dxa"/>
            </w:tcMar>
            <w:vAlign w:val="bottom"/>
          </w:tcPr>
          <w:p w14:paraId="4D7A31E5" w14:textId="01435200" w:rsidR="00E71EB5" w:rsidRPr="00FA00B1" w:rsidRDefault="00E71EB5" w:rsidP="00FC0E93">
            <w:pPr>
              <w:spacing w:line="360" w:lineRule="exact"/>
              <w:ind w:left="243" w:right="0" w:hanging="180"/>
              <w:jc w:val="left"/>
              <w:rPr>
                <w:rFonts w:ascii="Arial" w:hAnsi="Arial" w:cs="Arial"/>
                <w:b/>
                <w:bCs/>
                <w:kern w:val="28"/>
                <w:sz w:val="18"/>
                <w:szCs w:val="18"/>
                <w:cs/>
              </w:rPr>
            </w:pPr>
            <w:r w:rsidRPr="00FA00B1">
              <w:rPr>
                <w:rFonts w:ascii="Arial" w:hAnsi="Arial" w:cs="Arial"/>
                <w:b/>
                <w:bCs/>
                <w:kern w:val="28"/>
                <w:sz w:val="18"/>
                <w:szCs w:val="18"/>
              </w:rPr>
              <w:t xml:space="preserve">Trading investments </w:t>
            </w:r>
            <w:r w:rsidRPr="00FA00B1">
              <w:rPr>
                <w:rFonts w:ascii="Arial" w:hAnsi="Arial" w:cs="Arial"/>
                <w:b/>
                <w:bCs/>
                <w:sz w:val="18"/>
                <w:szCs w:val="18"/>
              </w:rPr>
              <w:t>measured</w:t>
            </w:r>
            <w:r w:rsidRPr="00FA00B1">
              <w:rPr>
                <w:rFonts w:ascii="Arial" w:hAnsi="Arial" w:cs="Arial"/>
                <w:b/>
                <w:bCs/>
                <w:kern w:val="28"/>
                <w:sz w:val="18"/>
                <w:szCs w:val="18"/>
              </w:rPr>
              <w:t xml:space="preserve"> at fair value through profit or loss</w:t>
            </w:r>
          </w:p>
        </w:tc>
        <w:tc>
          <w:tcPr>
            <w:tcW w:w="1281" w:type="dxa"/>
            <w:vAlign w:val="bottom"/>
          </w:tcPr>
          <w:p w14:paraId="63D8EE4A" w14:textId="77777777" w:rsidR="00E71EB5" w:rsidRPr="00FA00B1" w:rsidRDefault="00E71EB5" w:rsidP="00FC0E93">
            <w:pPr>
              <w:tabs>
                <w:tab w:val="decimal" w:pos="1080"/>
              </w:tabs>
              <w:spacing w:line="360" w:lineRule="exact"/>
              <w:ind w:right="87"/>
              <w:rPr>
                <w:rFonts w:ascii="Arial" w:hAnsi="Arial" w:cs="Arial"/>
                <w:sz w:val="18"/>
                <w:szCs w:val="18"/>
              </w:rPr>
            </w:pPr>
          </w:p>
        </w:tc>
        <w:tc>
          <w:tcPr>
            <w:tcW w:w="1276" w:type="dxa"/>
            <w:tcMar>
              <w:top w:w="0" w:type="dxa"/>
              <w:left w:w="108" w:type="dxa"/>
              <w:bottom w:w="0" w:type="dxa"/>
              <w:right w:w="108" w:type="dxa"/>
            </w:tcMar>
            <w:vAlign w:val="bottom"/>
          </w:tcPr>
          <w:p w14:paraId="143A6D65" w14:textId="77777777" w:rsidR="00E71EB5" w:rsidRPr="00FA00B1" w:rsidRDefault="00E71EB5" w:rsidP="00FC0E93">
            <w:pPr>
              <w:tabs>
                <w:tab w:val="decimal" w:pos="954"/>
              </w:tabs>
              <w:spacing w:line="360" w:lineRule="exact"/>
              <w:ind w:left="115" w:right="87"/>
              <w:rPr>
                <w:rFonts w:ascii="Arial" w:hAnsi="Arial" w:cs="Arial"/>
                <w:sz w:val="18"/>
                <w:szCs w:val="18"/>
              </w:rPr>
            </w:pPr>
          </w:p>
        </w:tc>
        <w:tc>
          <w:tcPr>
            <w:tcW w:w="1276" w:type="dxa"/>
          </w:tcPr>
          <w:p w14:paraId="20836D5F" w14:textId="77777777" w:rsidR="00E71EB5" w:rsidRPr="00FA00B1" w:rsidRDefault="00E71EB5" w:rsidP="00FC0E93">
            <w:pPr>
              <w:tabs>
                <w:tab w:val="decimal" w:pos="954"/>
              </w:tabs>
              <w:spacing w:line="360" w:lineRule="exact"/>
              <w:ind w:left="115" w:right="87"/>
              <w:rPr>
                <w:rFonts w:ascii="Arial" w:hAnsi="Arial" w:cs="Arial"/>
                <w:sz w:val="18"/>
                <w:szCs w:val="18"/>
              </w:rPr>
            </w:pPr>
          </w:p>
        </w:tc>
        <w:tc>
          <w:tcPr>
            <w:tcW w:w="1277" w:type="dxa"/>
            <w:tcMar>
              <w:top w:w="0" w:type="dxa"/>
              <w:left w:w="108" w:type="dxa"/>
              <w:bottom w:w="0" w:type="dxa"/>
              <w:right w:w="108" w:type="dxa"/>
            </w:tcMar>
            <w:vAlign w:val="bottom"/>
          </w:tcPr>
          <w:p w14:paraId="6D079965" w14:textId="77777777" w:rsidR="00E71EB5" w:rsidRPr="00FA00B1" w:rsidRDefault="00E71EB5" w:rsidP="00FC0E93">
            <w:pPr>
              <w:tabs>
                <w:tab w:val="decimal" w:pos="954"/>
              </w:tabs>
              <w:spacing w:line="360" w:lineRule="exact"/>
              <w:ind w:left="115" w:right="87"/>
              <w:rPr>
                <w:rFonts w:ascii="Arial" w:hAnsi="Arial" w:cs="Arial"/>
                <w:sz w:val="18"/>
                <w:szCs w:val="18"/>
              </w:rPr>
            </w:pPr>
          </w:p>
        </w:tc>
      </w:tr>
      <w:tr w:rsidR="001B0C3A" w:rsidRPr="00FA00B1" w14:paraId="5879E09E" w14:textId="77777777" w:rsidTr="005132E2">
        <w:trPr>
          <w:trHeight w:val="270"/>
        </w:trPr>
        <w:tc>
          <w:tcPr>
            <w:tcW w:w="4140" w:type="dxa"/>
            <w:tcMar>
              <w:top w:w="0" w:type="dxa"/>
              <w:left w:w="108" w:type="dxa"/>
              <w:bottom w:w="0" w:type="dxa"/>
              <w:right w:w="108" w:type="dxa"/>
            </w:tcMar>
            <w:vAlign w:val="bottom"/>
          </w:tcPr>
          <w:p w14:paraId="712B0CD1" w14:textId="77777777" w:rsidR="00E71EB5" w:rsidRPr="00FA00B1" w:rsidRDefault="00E71EB5" w:rsidP="00FC0E93">
            <w:pPr>
              <w:spacing w:line="360" w:lineRule="exact"/>
              <w:ind w:left="342" w:hanging="90"/>
              <w:jc w:val="thaiDistribute"/>
              <w:rPr>
                <w:rFonts w:ascii="Arial" w:hAnsi="Arial" w:cs="Arial"/>
                <w:kern w:val="28"/>
                <w:sz w:val="18"/>
                <w:szCs w:val="18"/>
              </w:rPr>
            </w:pPr>
            <w:r w:rsidRPr="00FA00B1">
              <w:rPr>
                <w:rFonts w:ascii="Arial" w:hAnsi="Arial" w:cs="Arial"/>
                <w:kern w:val="28"/>
                <w:sz w:val="18"/>
                <w:szCs w:val="18"/>
              </w:rPr>
              <w:t xml:space="preserve">Equity securities </w:t>
            </w:r>
          </w:p>
        </w:tc>
        <w:tc>
          <w:tcPr>
            <w:tcW w:w="1281" w:type="dxa"/>
          </w:tcPr>
          <w:p w14:paraId="1B9797F4" w14:textId="381C2297"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58.2</w:t>
            </w:r>
          </w:p>
        </w:tc>
        <w:tc>
          <w:tcPr>
            <w:tcW w:w="1276" w:type="dxa"/>
            <w:tcMar>
              <w:top w:w="0" w:type="dxa"/>
              <w:left w:w="108" w:type="dxa"/>
              <w:bottom w:w="0" w:type="dxa"/>
              <w:right w:w="108" w:type="dxa"/>
            </w:tcMar>
          </w:tcPr>
          <w:p w14:paraId="21AD2005" w14:textId="2A67C423"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w:t>
            </w:r>
          </w:p>
        </w:tc>
        <w:tc>
          <w:tcPr>
            <w:tcW w:w="1276" w:type="dxa"/>
          </w:tcPr>
          <w:p w14:paraId="09B21206" w14:textId="69DC3EEA"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w:t>
            </w:r>
          </w:p>
        </w:tc>
        <w:tc>
          <w:tcPr>
            <w:tcW w:w="1277" w:type="dxa"/>
            <w:tcMar>
              <w:top w:w="0" w:type="dxa"/>
              <w:left w:w="108" w:type="dxa"/>
              <w:bottom w:w="0" w:type="dxa"/>
              <w:right w:w="108" w:type="dxa"/>
            </w:tcMar>
          </w:tcPr>
          <w:p w14:paraId="0F6A181F" w14:textId="41668CCC"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58.2</w:t>
            </w:r>
          </w:p>
        </w:tc>
      </w:tr>
      <w:tr w:rsidR="001B0C3A" w:rsidRPr="00FA00B1" w14:paraId="547D8CED" w14:textId="77777777" w:rsidTr="005132E2">
        <w:tc>
          <w:tcPr>
            <w:tcW w:w="4140" w:type="dxa"/>
            <w:tcMar>
              <w:top w:w="0" w:type="dxa"/>
              <w:left w:w="108" w:type="dxa"/>
              <w:bottom w:w="0" w:type="dxa"/>
              <w:right w:w="108" w:type="dxa"/>
            </w:tcMar>
            <w:vAlign w:val="bottom"/>
          </w:tcPr>
          <w:p w14:paraId="56AAEEBB" w14:textId="77777777" w:rsidR="00E71EB5" w:rsidRPr="00FA00B1" w:rsidRDefault="00E71EB5" w:rsidP="00FC0E93">
            <w:pPr>
              <w:spacing w:line="360" w:lineRule="exact"/>
              <w:ind w:left="342" w:hanging="90"/>
              <w:jc w:val="thaiDistribute"/>
              <w:rPr>
                <w:rFonts w:ascii="Arial" w:hAnsi="Arial" w:cs="Arial"/>
                <w:kern w:val="28"/>
                <w:sz w:val="18"/>
                <w:szCs w:val="18"/>
              </w:rPr>
            </w:pPr>
            <w:r w:rsidRPr="00FA00B1">
              <w:rPr>
                <w:rFonts w:ascii="Arial" w:hAnsi="Arial" w:cs="Arial"/>
                <w:kern w:val="28"/>
                <w:sz w:val="18"/>
                <w:szCs w:val="18"/>
              </w:rPr>
              <w:t>Unit trusts</w:t>
            </w:r>
          </w:p>
        </w:tc>
        <w:tc>
          <w:tcPr>
            <w:tcW w:w="1281" w:type="dxa"/>
          </w:tcPr>
          <w:p w14:paraId="769553E5" w14:textId="16343645"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w:t>
            </w:r>
          </w:p>
        </w:tc>
        <w:tc>
          <w:tcPr>
            <w:tcW w:w="1276" w:type="dxa"/>
            <w:tcMar>
              <w:top w:w="0" w:type="dxa"/>
              <w:left w:w="108" w:type="dxa"/>
              <w:bottom w:w="0" w:type="dxa"/>
              <w:right w:w="108" w:type="dxa"/>
            </w:tcMar>
          </w:tcPr>
          <w:p w14:paraId="59C081D5" w14:textId="6C12A578"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0.5</w:t>
            </w:r>
          </w:p>
        </w:tc>
        <w:tc>
          <w:tcPr>
            <w:tcW w:w="1276" w:type="dxa"/>
          </w:tcPr>
          <w:p w14:paraId="4941BC25" w14:textId="2262D379"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w:t>
            </w:r>
          </w:p>
        </w:tc>
        <w:tc>
          <w:tcPr>
            <w:tcW w:w="1277" w:type="dxa"/>
            <w:tcMar>
              <w:top w:w="0" w:type="dxa"/>
              <w:left w:w="108" w:type="dxa"/>
              <w:bottom w:w="0" w:type="dxa"/>
              <w:right w:w="108" w:type="dxa"/>
            </w:tcMar>
          </w:tcPr>
          <w:p w14:paraId="79DBA344" w14:textId="44578B91"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0.5</w:t>
            </w:r>
          </w:p>
        </w:tc>
      </w:tr>
      <w:tr w:rsidR="001B0C3A" w:rsidRPr="00FA00B1" w14:paraId="5D9663BF" w14:textId="77777777" w:rsidTr="00E71EB5">
        <w:tc>
          <w:tcPr>
            <w:tcW w:w="4140" w:type="dxa"/>
            <w:tcMar>
              <w:top w:w="0" w:type="dxa"/>
              <w:left w:w="108" w:type="dxa"/>
              <w:bottom w:w="0" w:type="dxa"/>
              <w:right w:w="108" w:type="dxa"/>
            </w:tcMar>
            <w:vAlign w:val="bottom"/>
          </w:tcPr>
          <w:p w14:paraId="6F943C08" w14:textId="0EAD8D10" w:rsidR="00E71EB5" w:rsidRPr="00FA00B1" w:rsidRDefault="00E71EB5" w:rsidP="00FC0E93">
            <w:pPr>
              <w:spacing w:line="360" w:lineRule="exact"/>
              <w:ind w:left="243" w:right="0" w:hanging="180"/>
              <w:jc w:val="left"/>
              <w:rPr>
                <w:rFonts w:ascii="Arial" w:hAnsi="Arial" w:cs="Arial"/>
                <w:b/>
                <w:bCs/>
                <w:kern w:val="28"/>
                <w:sz w:val="18"/>
                <w:szCs w:val="18"/>
              </w:rPr>
            </w:pPr>
            <w:r w:rsidRPr="00FA00B1">
              <w:rPr>
                <w:rFonts w:ascii="Arial" w:hAnsi="Arial" w:cs="Arial"/>
                <w:b/>
                <w:bCs/>
                <w:kern w:val="28"/>
                <w:sz w:val="18"/>
                <w:szCs w:val="18"/>
              </w:rPr>
              <w:t>Available-for-sale investments measured at fair value through other comprehensive income</w:t>
            </w:r>
          </w:p>
        </w:tc>
        <w:tc>
          <w:tcPr>
            <w:tcW w:w="1281" w:type="dxa"/>
            <w:vAlign w:val="bottom"/>
          </w:tcPr>
          <w:p w14:paraId="24CFFA3D" w14:textId="77777777" w:rsidR="00E71EB5" w:rsidRPr="00FA00B1" w:rsidRDefault="00E71EB5" w:rsidP="00FC0E93">
            <w:pPr>
              <w:tabs>
                <w:tab w:val="decimal" w:pos="954"/>
              </w:tabs>
              <w:spacing w:line="360" w:lineRule="exact"/>
              <w:ind w:left="115" w:right="194"/>
              <w:jc w:val="right"/>
              <w:rPr>
                <w:rFonts w:ascii="Arial" w:hAnsi="Arial" w:cs="Arial"/>
                <w:sz w:val="18"/>
                <w:szCs w:val="18"/>
              </w:rPr>
            </w:pPr>
          </w:p>
        </w:tc>
        <w:tc>
          <w:tcPr>
            <w:tcW w:w="1276" w:type="dxa"/>
            <w:tcMar>
              <w:top w:w="0" w:type="dxa"/>
              <w:left w:w="108" w:type="dxa"/>
              <w:bottom w:w="0" w:type="dxa"/>
              <w:right w:w="108" w:type="dxa"/>
            </w:tcMar>
            <w:vAlign w:val="bottom"/>
          </w:tcPr>
          <w:p w14:paraId="59BFCF66" w14:textId="77777777" w:rsidR="00E71EB5" w:rsidRPr="00FA00B1" w:rsidRDefault="00E71EB5" w:rsidP="00FC0E93">
            <w:pPr>
              <w:tabs>
                <w:tab w:val="decimal" w:pos="954"/>
              </w:tabs>
              <w:spacing w:line="360" w:lineRule="exact"/>
              <w:ind w:left="115" w:right="194"/>
              <w:jc w:val="right"/>
              <w:rPr>
                <w:rFonts w:ascii="Arial" w:hAnsi="Arial" w:cs="Arial"/>
                <w:sz w:val="18"/>
                <w:szCs w:val="18"/>
              </w:rPr>
            </w:pPr>
          </w:p>
        </w:tc>
        <w:tc>
          <w:tcPr>
            <w:tcW w:w="1276" w:type="dxa"/>
          </w:tcPr>
          <w:p w14:paraId="2E8462B5" w14:textId="77777777" w:rsidR="00E71EB5" w:rsidRPr="00FA00B1" w:rsidRDefault="00E71EB5" w:rsidP="00FC0E93">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14:paraId="27CB8DC0" w14:textId="77777777" w:rsidR="00E71EB5" w:rsidRPr="00FA00B1" w:rsidRDefault="00E71EB5" w:rsidP="00FC0E93">
            <w:pPr>
              <w:tabs>
                <w:tab w:val="decimal" w:pos="954"/>
              </w:tabs>
              <w:spacing w:line="360" w:lineRule="exact"/>
              <w:ind w:left="115" w:right="194"/>
              <w:jc w:val="right"/>
              <w:rPr>
                <w:rFonts w:ascii="Arial" w:hAnsi="Arial" w:cs="Arial"/>
                <w:sz w:val="18"/>
                <w:szCs w:val="18"/>
              </w:rPr>
            </w:pPr>
          </w:p>
        </w:tc>
      </w:tr>
      <w:tr w:rsidR="001B0C3A" w:rsidRPr="00FA00B1" w14:paraId="7AA48062" w14:textId="77777777" w:rsidTr="005132E2">
        <w:tc>
          <w:tcPr>
            <w:tcW w:w="4140" w:type="dxa"/>
            <w:tcMar>
              <w:top w:w="0" w:type="dxa"/>
              <w:left w:w="108" w:type="dxa"/>
              <w:bottom w:w="0" w:type="dxa"/>
              <w:right w:w="108" w:type="dxa"/>
            </w:tcMar>
            <w:vAlign w:val="bottom"/>
          </w:tcPr>
          <w:p w14:paraId="6D7D6DC0" w14:textId="77777777" w:rsidR="00E71EB5" w:rsidRPr="00FA00B1" w:rsidRDefault="00E71EB5" w:rsidP="00FC0E93">
            <w:pPr>
              <w:spacing w:line="360" w:lineRule="exact"/>
              <w:ind w:left="342" w:hanging="90"/>
              <w:jc w:val="thaiDistribute"/>
              <w:rPr>
                <w:rFonts w:ascii="Arial" w:hAnsi="Arial" w:cs="Arial"/>
                <w:kern w:val="28"/>
                <w:sz w:val="18"/>
                <w:szCs w:val="18"/>
              </w:rPr>
            </w:pPr>
            <w:r w:rsidRPr="00FA00B1">
              <w:rPr>
                <w:rFonts w:ascii="Arial" w:hAnsi="Arial" w:cs="Arial"/>
                <w:kern w:val="28"/>
                <w:sz w:val="18"/>
                <w:szCs w:val="18"/>
              </w:rPr>
              <w:t xml:space="preserve">Equity securities </w:t>
            </w:r>
          </w:p>
        </w:tc>
        <w:tc>
          <w:tcPr>
            <w:tcW w:w="1281" w:type="dxa"/>
          </w:tcPr>
          <w:p w14:paraId="7FE85702" w14:textId="61C29208"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w:t>
            </w:r>
          </w:p>
        </w:tc>
        <w:tc>
          <w:tcPr>
            <w:tcW w:w="1276" w:type="dxa"/>
            <w:tcMar>
              <w:top w:w="0" w:type="dxa"/>
              <w:left w:w="108" w:type="dxa"/>
              <w:bottom w:w="0" w:type="dxa"/>
              <w:right w:w="108" w:type="dxa"/>
            </w:tcMar>
          </w:tcPr>
          <w:p w14:paraId="0F5ED619" w14:textId="00692330"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w:t>
            </w:r>
          </w:p>
        </w:tc>
        <w:tc>
          <w:tcPr>
            <w:tcW w:w="1276" w:type="dxa"/>
          </w:tcPr>
          <w:p w14:paraId="444845FD" w14:textId="5C779997"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49.4</w:t>
            </w:r>
          </w:p>
        </w:tc>
        <w:tc>
          <w:tcPr>
            <w:tcW w:w="1277" w:type="dxa"/>
            <w:tcMar>
              <w:top w:w="0" w:type="dxa"/>
              <w:left w:w="108" w:type="dxa"/>
              <w:bottom w:w="0" w:type="dxa"/>
              <w:right w:w="108" w:type="dxa"/>
            </w:tcMar>
          </w:tcPr>
          <w:p w14:paraId="23B1CAA3" w14:textId="734C15B0"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49.4</w:t>
            </w:r>
          </w:p>
        </w:tc>
      </w:tr>
      <w:tr w:rsidR="001B0C3A" w:rsidRPr="00FA00B1" w14:paraId="7C2C2575" w14:textId="77777777" w:rsidTr="005132E2">
        <w:tc>
          <w:tcPr>
            <w:tcW w:w="4140" w:type="dxa"/>
            <w:tcMar>
              <w:top w:w="0" w:type="dxa"/>
              <w:left w:w="108" w:type="dxa"/>
              <w:bottom w:w="0" w:type="dxa"/>
              <w:right w:w="108" w:type="dxa"/>
            </w:tcMar>
            <w:vAlign w:val="bottom"/>
          </w:tcPr>
          <w:p w14:paraId="13DE1821" w14:textId="77777777" w:rsidR="00E71EB5" w:rsidRPr="00FA00B1" w:rsidRDefault="00E71EB5" w:rsidP="00FC0E93">
            <w:pPr>
              <w:spacing w:line="360" w:lineRule="exact"/>
              <w:ind w:left="342" w:hanging="90"/>
              <w:jc w:val="thaiDistribute"/>
              <w:rPr>
                <w:rFonts w:ascii="Arial" w:hAnsi="Arial" w:cs="Arial"/>
                <w:kern w:val="28"/>
                <w:sz w:val="18"/>
                <w:szCs w:val="18"/>
              </w:rPr>
            </w:pPr>
            <w:r w:rsidRPr="00FA00B1">
              <w:rPr>
                <w:rFonts w:ascii="Arial" w:hAnsi="Arial" w:cs="Arial"/>
                <w:kern w:val="28"/>
                <w:sz w:val="18"/>
                <w:szCs w:val="18"/>
              </w:rPr>
              <w:t>Unit trusts</w:t>
            </w:r>
          </w:p>
        </w:tc>
        <w:tc>
          <w:tcPr>
            <w:tcW w:w="1281" w:type="dxa"/>
          </w:tcPr>
          <w:p w14:paraId="4A506C73" w14:textId="48E8F560"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114.4</w:t>
            </w:r>
          </w:p>
        </w:tc>
        <w:tc>
          <w:tcPr>
            <w:tcW w:w="1276" w:type="dxa"/>
            <w:tcMar>
              <w:top w:w="0" w:type="dxa"/>
              <w:left w:w="108" w:type="dxa"/>
              <w:bottom w:w="0" w:type="dxa"/>
              <w:right w:w="108" w:type="dxa"/>
            </w:tcMar>
          </w:tcPr>
          <w:p w14:paraId="0A5D560A" w14:textId="2C1A4835"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763.6</w:t>
            </w:r>
          </w:p>
        </w:tc>
        <w:tc>
          <w:tcPr>
            <w:tcW w:w="1276" w:type="dxa"/>
          </w:tcPr>
          <w:p w14:paraId="39BA8471" w14:textId="0750D50D"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w:t>
            </w:r>
          </w:p>
        </w:tc>
        <w:tc>
          <w:tcPr>
            <w:tcW w:w="1277" w:type="dxa"/>
            <w:tcMar>
              <w:top w:w="0" w:type="dxa"/>
              <w:left w:w="108" w:type="dxa"/>
              <w:bottom w:w="0" w:type="dxa"/>
              <w:right w:w="108" w:type="dxa"/>
            </w:tcMar>
          </w:tcPr>
          <w:p w14:paraId="4377AF7A" w14:textId="430A0540"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878.0</w:t>
            </w:r>
          </w:p>
        </w:tc>
      </w:tr>
      <w:tr w:rsidR="001B0C3A" w:rsidRPr="00FA00B1" w14:paraId="7A3F39CF" w14:textId="77777777" w:rsidTr="005132E2">
        <w:tc>
          <w:tcPr>
            <w:tcW w:w="4140" w:type="dxa"/>
            <w:tcMar>
              <w:top w:w="0" w:type="dxa"/>
              <w:left w:w="108" w:type="dxa"/>
              <w:bottom w:w="0" w:type="dxa"/>
              <w:right w:w="108" w:type="dxa"/>
            </w:tcMar>
            <w:vAlign w:val="bottom"/>
          </w:tcPr>
          <w:p w14:paraId="44A5F7C2" w14:textId="4F8B8AB1" w:rsidR="00E71EB5" w:rsidRPr="00FA00B1" w:rsidRDefault="00901638" w:rsidP="00FC0E93">
            <w:pPr>
              <w:spacing w:line="360" w:lineRule="exact"/>
              <w:ind w:left="342" w:hanging="90"/>
              <w:jc w:val="thaiDistribute"/>
              <w:rPr>
                <w:rFonts w:ascii="Arial" w:hAnsi="Arial" w:cs="Arial"/>
                <w:kern w:val="28"/>
                <w:sz w:val="18"/>
                <w:szCs w:val="18"/>
              </w:rPr>
            </w:pPr>
            <w:r w:rsidRPr="00FA00B1">
              <w:rPr>
                <w:rFonts w:ascii="Arial" w:hAnsi="Arial" w:cs="Arial"/>
                <w:kern w:val="28"/>
                <w:sz w:val="18"/>
                <w:szCs w:val="18"/>
              </w:rPr>
              <w:t>Private enterprise debt securities</w:t>
            </w:r>
          </w:p>
        </w:tc>
        <w:tc>
          <w:tcPr>
            <w:tcW w:w="1281" w:type="dxa"/>
          </w:tcPr>
          <w:p w14:paraId="2E1EA9DD" w14:textId="7278448F"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w:t>
            </w:r>
          </w:p>
        </w:tc>
        <w:tc>
          <w:tcPr>
            <w:tcW w:w="1276" w:type="dxa"/>
            <w:tcMar>
              <w:top w:w="0" w:type="dxa"/>
              <w:left w:w="108" w:type="dxa"/>
              <w:bottom w:w="0" w:type="dxa"/>
              <w:right w:w="108" w:type="dxa"/>
            </w:tcMar>
          </w:tcPr>
          <w:p w14:paraId="69675BB3" w14:textId="0AEB19C3"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445.1</w:t>
            </w:r>
          </w:p>
        </w:tc>
        <w:tc>
          <w:tcPr>
            <w:tcW w:w="1276" w:type="dxa"/>
          </w:tcPr>
          <w:p w14:paraId="3D35C8C1" w14:textId="78481265"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w:t>
            </w:r>
          </w:p>
        </w:tc>
        <w:tc>
          <w:tcPr>
            <w:tcW w:w="1277" w:type="dxa"/>
            <w:tcMar>
              <w:top w:w="0" w:type="dxa"/>
              <w:left w:w="108" w:type="dxa"/>
              <w:bottom w:w="0" w:type="dxa"/>
              <w:right w:w="108" w:type="dxa"/>
            </w:tcMar>
          </w:tcPr>
          <w:p w14:paraId="53636F13" w14:textId="7FF6B49C" w:rsidR="00E71EB5" w:rsidRPr="00FA00B1" w:rsidRDefault="00E71EB5" w:rsidP="00FC0E93">
            <w:pPr>
              <w:tabs>
                <w:tab w:val="decimal" w:pos="954"/>
              </w:tabs>
              <w:spacing w:line="360" w:lineRule="exact"/>
              <w:ind w:left="115" w:right="194"/>
              <w:jc w:val="right"/>
              <w:rPr>
                <w:rFonts w:ascii="Arial" w:hAnsi="Arial" w:cs="Arial"/>
                <w:sz w:val="18"/>
                <w:szCs w:val="18"/>
              </w:rPr>
            </w:pPr>
            <w:r w:rsidRPr="00FA00B1">
              <w:rPr>
                <w:rFonts w:ascii="Arial" w:hAnsi="Arial" w:cs="Arial"/>
                <w:sz w:val="18"/>
                <w:szCs w:val="18"/>
              </w:rPr>
              <w:t>445.1</w:t>
            </w:r>
          </w:p>
        </w:tc>
      </w:tr>
    </w:tbl>
    <w:p w14:paraId="4E20B148" w14:textId="5C7DBEBF" w:rsidR="001A58E6" w:rsidRPr="00FA00B1" w:rsidRDefault="00DC10F1" w:rsidP="001A58E6">
      <w:pPr>
        <w:tabs>
          <w:tab w:val="left" w:pos="2160"/>
        </w:tabs>
        <w:spacing w:before="240" w:after="120" w:line="380" w:lineRule="exact"/>
        <w:ind w:left="547" w:right="0" w:hanging="547"/>
        <w:rPr>
          <w:rFonts w:ascii="Arial" w:hAnsi="Arial" w:cs="Arial"/>
          <w:sz w:val="22"/>
          <w:szCs w:val="22"/>
        </w:rPr>
      </w:pPr>
      <w:r w:rsidRPr="00FA00B1">
        <w:rPr>
          <w:rFonts w:ascii="Arial" w:hAnsi="Arial" w:cs="Arial"/>
          <w:sz w:val="22"/>
          <w:szCs w:val="22"/>
          <w:cs/>
        </w:rPr>
        <w:tab/>
      </w:r>
      <w:r w:rsidR="001A58E6" w:rsidRPr="00FA00B1">
        <w:rPr>
          <w:rFonts w:ascii="Arial" w:hAnsi="Arial" w:cs="Arial"/>
          <w:sz w:val="22"/>
          <w:szCs w:val="22"/>
        </w:rPr>
        <w:t>During the current period, the Company does not change the valuation technique and assumptions used in the valuation of financial assets, and there were no transfers within the fair value hierarchy.</w:t>
      </w:r>
      <w:bookmarkStart w:id="20" w:name="_Toc23757813"/>
    </w:p>
    <w:p w14:paraId="5F0B98A0" w14:textId="77777777" w:rsidR="001A58E6" w:rsidRPr="00FA00B1" w:rsidRDefault="001A58E6">
      <w:pPr>
        <w:ind w:right="0"/>
        <w:jc w:val="left"/>
        <w:rPr>
          <w:rFonts w:ascii="Arial" w:hAnsi="Arial" w:cs="Arial"/>
          <w:sz w:val="22"/>
          <w:szCs w:val="22"/>
        </w:rPr>
      </w:pPr>
      <w:r w:rsidRPr="00FA00B1">
        <w:rPr>
          <w:rFonts w:ascii="Arial" w:hAnsi="Arial" w:cs="Arial"/>
          <w:sz w:val="22"/>
          <w:szCs w:val="22"/>
        </w:rPr>
        <w:br w:type="page"/>
      </w:r>
    </w:p>
    <w:p w14:paraId="573DF079" w14:textId="2599A5C8" w:rsidR="00900ABC" w:rsidRPr="00FA00B1" w:rsidRDefault="00047BB4" w:rsidP="00D20F76">
      <w:pPr>
        <w:tabs>
          <w:tab w:val="left" w:pos="2880"/>
          <w:tab w:val="left" w:pos="5760"/>
          <w:tab w:val="decimal" w:pos="6660"/>
          <w:tab w:val="left" w:pos="7110"/>
          <w:tab w:val="decimal" w:pos="7920"/>
        </w:tabs>
        <w:spacing w:before="120" w:after="120" w:line="360" w:lineRule="exact"/>
        <w:ind w:left="540" w:right="-43" w:hanging="540"/>
        <w:rPr>
          <w:rFonts w:ascii="Arial" w:hAnsi="Arial" w:cs="Arial"/>
          <w:b/>
          <w:bCs/>
          <w:sz w:val="22"/>
          <w:szCs w:val="22"/>
        </w:rPr>
      </w:pPr>
      <w:r w:rsidRPr="00FA00B1">
        <w:rPr>
          <w:rFonts w:ascii="Arial" w:hAnsi="Arial" w:cs="Arial"/>
          <w:b/>
          <w:bCs/>
          <w:sz w:val="22"/>
          <w:szCs w:val="22"/>
        </w:rPr>
        <w:lastRenderedPageBreak/>
        <w:t>2</w:t>
      </w:r>
      <w:r w:rsidR="00B808B5" w:rsidRPr="00FA00B1">
        <w:rPr>
          <w:rFonts w:ascii="Arial" w:hAnsi="Arial" w:cs="Arial"/>
          <w:b/>
          <w:bCs/>
          <w:sz w:val="22"/>
          <w:szCs w:val="22"/>
        </w:rPr>
        <w:t>1</w:t>
      </w:r>
      <w:r w:rsidR="00900ABC" w:rsidRPr="00FA00B1">
        <w:rPr>
          <w:rFonts w:ascii="Arial" w:hAnsi="Arial" w:cs="Arial"/>
          <w:b/>
          <w:bCs/>
          <w:sz w:val="22"/>
          <w:szCs w:val="22"/>
        </w:rPr>
        <w:t>.</w:t>
      </w:r>
      <w:r w:rsidR="00900ABC" w:rsidRPr="00FA00B1">
        <w:rPr>
          <w:rFonts w:ascii="Arial" w:hAnsi="Arial" w:cs="Arial"/>
          <w:b/>
          <w:bCs/>
          <w:sz w:val="22"/>
          <w:szCs w:val="22"/>
        </w:rPr>
        <w:tab/>
        <w:t>Commitments and contingent liabilities</w:t>
      </w:r>
      <w:bookmarkEnd w:id="20"/>
    </w:p>
    <w:p w14:paraId="7E3F3037" w14:textId="6298C477" w:rsidR="00C27457" w:rsidRPr="00FA00B1" w:rsidRDefault="00C27457" w:rsidP="00D20F76">
      <w:pPr>
        <w:tabs>
          <w:tab w:val="left" w:pos="2880"/>
          <w:tab w:val="left" w:pos="5760"/>
          <w:tab w:val="decimal" w:pos="6660"/>
          <w:tab w:val="left" w:pos="7110"/>
          <w:tab w:val="decimal" w:pos="7920"/>
        </w:tabs>
        <w:spacing w:before="120" w:after="120" w:line="360" w:lineRule="exact"/>
        <w:ind w:left="540" w:right="-43" w:hanging="540"/>
        <w:rPr>
          <w:rFonts w:ascii="Arial" w:hAnsi="Arial" w:cs="Arial"/>
          <w:b/>
          <w:bCs/>
          <w:sz w:val="22"/>
          <w:szCs w:val="22"/>
        </w:rPr>
      </w:pPr>
      <w:r w:rsidRPr="00FA00B1">
        <w:rPr>
          <w:rFonts w:ascii="Arial" w:hAnsi="Arial" w:cs="Arial"/>
          <w:b/>
          <w:bCs/>
          <w:sz w:val="22"/>
          <w:szCs w:val="22"/>
        </w:rPr>
        <w:t>2</w:t>
      </w:r>
      <w:r w:rsidR="00B808B5" w:rsidRPr="00FA00B1">
        <w:rPr>
          <w:rFonts w:ascii="Arial" w:hAnsi="Arial" w:cs="Arial"/>
          <w:b/>
          <w:bCs/>
          <w:sz w:val="22"/>
          <w:szCs w:val="22"/>
        </w:rPr>
        <w:t>1</w:t>
      </w:r>
      <w:r w:rsidRPr="00FA00B1">
        <w:rPr>
          <w:rFonts w:ascii="Arial" w:hAnsi="Arial" w:cs="Arial"/>
          <w:b/>
          <w:bCs/>
          <w:sz w:val="22"/>
          <w:szCs w:val="22"/>
        </w:rPr>
        <w:t>.1</w:t>
      </w:r>
      <w:r w:rsidRPr="00FA00B1">
        <w:rPr>
          <w:rFonts w:ascii="Arial" w:hAnsi="Arial" w:cs="Arial"/>
          <w:b/>
          <w:bCs/>
          <w:sz w:val="22"/>
          <w:szCs w:val="22"/>
        </w:rPr>
        <w:tab/>
        <w:t>Capital commitment</w:t>
      </w:r>
    </w:p>
    <w:p w14:paraId="59299B26" w14:textId="1359BBC5" w:rsidR="00C27457" w:rsidRPr="00FA00B1" w:rsidRDefault="0006030B" w:rsidP="00D20F76">
      <w:pPr>
        <w:tabs>
          <w:tab w:val="left" w:pos="2880"/>
          <w:tab w:val="left" w:pos="5760"/>
          <w:tab w:val="decimal" w:pos="6660"/>
          <w:tab w:val="left" w:pos="7110"/>
          <w:tab w:val="decimal" w:pos="7920"/>
        </w:tabs>
        <w:spacing w:before="120" w:after="120" w:line="360" w:lineRule="exact"/>
        <w:ind w:left="540" w:right="-43" w:hanging="540"/>
        <w:rPr>
          <w:rFonts w:ascii="Arial" w:hAnsi="Arial" w:cs="Arial"/>
          <w:b/>
          <w:bCs/>
          <w:sz w:val="22"/>
          <w:szCs w:val="22"/>
        </w:rPr>
      </w:pPr>
      <w:r w:rsidRPr="00FA00B1">
        <w:rPr>
          <w:rFonts w:ascii="Arial" w:hAnsi="Arial" w:cs="Arial"/>
          <w:sz w:val="22"/>
          <w:szCs w:val="22"/>
        </w:rPr>
        <w:tab/>
        <w:t>As</w:t>
      </w:r>
      <w:r w:rsidR="00095D65" w:rsidRPr="00FA00B1">
        <w:rPr>
          <w:rFonts w:ascii="Arial" w:hAnsi="Arial" w:cs="Arial"/>
          <w:sz w:val="22"/>
          <w:szCs w:val="22"/>
        </w:rPr>
        <w:t xml:space="preserve"> at </w:t>
      </w:r>
      <w:r w:rsidR="00743C12" w:rsidRPr="00FA00B1">
        <w:rPr>
          <w:rFonts w:ascii="Arial" w:hAnsi="Arial" w:cs="Arial"/>
          <w:sz w:val="22"/>
          <w:szCs w:val="22"/>
        </w:rPr>
        <w:t>30 September 2021</w:t>
      </w:r>
      <w:r w:rsidR="005C3ACB" w:rsidRPr="00FA00B1">
        <w:rPr>
          <w:rFonts w:ascii="Arial" w:hAnsi="Arial" w:cs="Arial"/>
          <w:sz w:val="22"/>
          <w:szCs w:val="22"/>
        </w:rPr>
        <w:t xml:space="preserve"> and 31 December 2020</w:t>
      </w:r>
      <w:r w:rsidR="00095D65" w:rsidRPr="00FA00B1">
        <w:rPr>
          <w:rFonts w:ascii="Arial" w:hAnsi="Arial" w:cs="Arial"/>
          <w:sz w:val="22"/>
          <w:szCs w:val="22"/>
        </w:rPr>
        <w:t>, the Company had capital commitments contracted for computer program development amounting to Baht</w:t>
      </w:r>
      <w:r w:rsidR="005C3ACB" w:rsidRPr="00FA00B1">
        <w:rPr>
          <w:rFonts w:ascii="Arial" w:hAnsi="Arial" w:cs="Arial"/>
          <w:sz w:val="22"/>
          <w:szCs w:val="22"/>
        </w:rPr>
        <w:t xml:space="preserve"> </w:t>
      </w:r>
      <w:r w:rsidR="00581C7E" w:rsidRPr="00FA00B1">
        <w:rPr>
          <w:rFonts w:ascii="Arial" w:hAnsi="Arial" w:cs="Arial"/>
          <w:sz w:val="22"/>
          <w:szCs w:val="22"/>
        </w:rPr>
        <w:t>0.7</w:t>
      </w:r>
      <w:r w:rsidR="00095D65" w:rsidRPr="00FA00B1">
        <w:rPr>
          <w:rFonts w:ascii="Arial" w:hAnsi="Arial" w:cs="Arial"/>
          <w:sz w:val="22"/>
          <w:szCs w:val="22"/>
        </w:rPr>
        <w:t xml:space="preserve"> million</w:t>
      </w:r>
      <w:r w:rsidR="005C3ACB" w:rsidRPr="00FA00B1">
        <w:rPr>
          <w:rFonts w:ascii="Arial" w:hAnsi="Arial" w:cs="Arial"/>
          <w:sz w:val="22"/>
          <w:szCs w:val="22"/>
        </w:rPr>
        <w:t xml:space="preserve"> and </w:t>
      </w:r>
      <w:r w:rsidR="008A7999" w:rsidRPr="00FA00B1">
        <w:rPr>
          <w:rFonts w:ascii="Arial" w:hAnsi="Arial" w:cs="Arial"/>
          <w:sz w:val="22"/>
          <w:szCs w:val="22"/>
        </w:rPr>
        <w:t xml:space="preserve">Baht </w:t>
      </w:r>
      <w:r w:rsidR="005C3ACB" w:rsidRPr="00FA00B1">
        <w:rPr>
          <w:rFonts w:ascii="Arial" w:hAnsi="Arial" w:cs="Arial"/>
          <w:sz w:val="22"/>
          <w:szCs w:val="22"/>
        </w:rPr>
        <w:t>1.4</w:t>
      </w:r>
      <w:r w:rsidR="008A7999" w:rsidRPr="00FA00B1">
        <w:rPr>
          <w:rFonts w:ascii="Arial" w:hAnsi="Arial" w:cs="Arial"/>
          <w:sz w:val="22"/>
          <w:szCs w:val="22"/>
        </w:rPr>
        <w:t xml:space="preserve"> million, respectively</w:t>
      </w:r>
      <w:r w:rsidR="00095D65" w:rsidRPr="00FA00B1">
        <w:rPr>
          <w:rFonts w:ascii="Arial" w:hAnsi="Arial" w:cs="Arial"/>
          <w:sz w:val="22"/>
          <w:szCs w:val="22"/>
        </w:rPr>
        <w:t>.</w:t>
      </w:r>
    </w:p>
    <w:p w14:paraId="2C31F3AC" w14:textId="73A6A642" w:rsidR="00900ABC" w:rsidRPr="00FA00B1" w:rsidRDefault="00910F37" w:rsidP="00D20F76">
      <w:pPr>
        <w:tabs>
          <w:tab w:val="left" w:pos="2880"/>
          <w:tab w:val="left" w:pos="5760"/>
          <w:tab w:val="decimal" w:pos="6660"/>
          <w:tab w:val="left" w:pos="7110"/>
          <w:tab w:val="decimal" w:pos="7920"/>
        </w:tabs>
        <w:spacing w:before="120" w:after="120" w:line="360" w:lineRule="exact"/>
        <w:ind w:left="540" w:right="-43" w:hanging="540"/>
        <w:rPr>
          <w:rFonts w:ascii="Arial" w:hAnsi="Arial" w:cs="Arial"/>
          <w:b/>
          <w:bCs/>
          <w:sz w:val="22"/>
          <w:szCs w:val="22"/>
        </w:rPr>
      </w:pPr>
      <w:r w:rsidRPr="00FA00B1">
        <w:rPr>
          <w:rFonts w:ascii="Arial" w:hAnsi="Arial" w:cs="Arial"/>
          <w:b/>
          <w:bCs/>
          <w:sz w:val="22"/>
          <w:szCs w:val="22"/>
        </w:rPr>
        <w:t>2</w:t>
      </w:r>
      <w:r w:rsidR="00B808B5" w:rsidRPr="00FA00B1">
        <w:rPr>
          <w:rFonts w:ascii="Arial" w:hAnsi="Arial" w:cs="Arial"/>
          <w:b/>
          <w:bCs/>
          <w:sz w:val="22"/>
          <w:szCs w:val="22"/>
        </w:rPr>
        <w:t>1</w:t>
      </w:r>
      <w:r w:rsidR="00C27457" w:rsidRPr="00FA00B1">
        <w:rPr>
          <w:rFonts w:ascii="Arial" w:hAnsi="Arial" w:cs="Arial"/>
          <w:b/>
          <w:bCs/>
          <w:sz w:val="22"/>
          <w:szCs w:val="22"/>
        </w:rPr>
        <w:t>.2</w:t>
      </w:r>
      <w:r w:rsidR="00900ABC" w:rsidRPr="00FA00B1">
        <w:rPr>
          <w:rFonts w:ascii="Arial" w:hAnsi="Arial" w:cs="Arial"/>
          <w:b/>
          <w:bCs/>
          <w:sz w:val="22"/>
          <w:szCs w:val="22"/>
        </w:rPr>
        <w:tab/>
        <w:t>Operating lease commitments</w:t>
      </w:r>
      <w:r w:rsidR="00A72331" w:rsidRPr="00FA00B1">
        <w:rPr>
          <w:rFonts w:ascii="Arial" w:hAnsi="Arial" w:cs="Arial"/>
          <w:b/>
          <w:bCs/>
          <w:sz w:val="22"/>
          <w:szCs w:val="22"/>
        </w:rPr>
        <w:t xml:space="preserve"> </w:t>
      </w:r>
      <w:r w:rsidR="00211DAE" w:rsidRPr="00FA00B1">
        <w:rPr>
          <w:rFonts w:ascii="Arial" w:hAnsi="Arial" w:cs="Arial"/>
          <w:b/>
          <w:bCs/>
          <w:sz w:val="22"/>
          <w:szCs w:val="22"/>
        </w:rPr>
        <w:t>and relate services</w:t>
      </w:r>
    </w:p>
    <w:p w14:paraId="135DD26C" w14:textId="78ACE616" w:rsidR="00900ABC" w:rsidRPr="00FA00B1" w:rsidRDefault="00900ABC" w:rsidP="00D20F76">
      <w:pPr>
        <w:tabs>
          <w:tab w:val="left" w:pos="284"/>
          <w:tab w:val="left" w:pos="851"/>
          <w:tab w:val="left" w:pos="1418"/>
          <w:tab w:val="left" w:pos="1985"/>
        </w:tabs>
        <w:spacing w:before="120" w:line="360" w:lineRule="exact"/>
        <w:ind w:left="547" w:right="0" w:hanging="547"/>
        <w:rPr>
          <w:rFonts w:ascii="Arial" w:hAnsi="Arial" w:cs="Arial"/>
          <w:sz w:val="22"/>
          <w:szCs w:val="22"/>
        </w:rPr>
      </w:pPr>
      <w:r w:rsidRPr="00FA00B1">
        <w:rPr>
          <w:rFonts w:ascii="Arial" w:hAnsi="Arial" w:cs="Arial"/>
          <w:sz w:val="22"/>
          <w:szCs w:val="22"/>
        </w:rPr>
        <w:tab/>
      </w:r>
      <w:r w:rsidRPr="00FA00B1">
        <w:rPr>
          <w:rFonts w:ascii="Arial" w:hAnsi="Arial" w:cs="Arial"/>
          <w:sz w:val="22"/>
          <w:szCs w:val="22"/>
        </w:rPr>
        <w:tab/>
        <w:t xml:space="preserve">As at </w:t>
      </w:r>
      <w:r w:rsidR="00743C12" w:rsidRPr="00FA00B1">
        <w:rPr>
          <w:rFonts w:ascii="Arial" w:hAnsi="Arial" w:cs="Arial"/>
          <w:sz w:val="22"/>
          <w:szCs w:val="22"/>
        </w:rPr>
        <w:t>30 September 2021</w:t>
      </w:r>
      <w:r w:rsidR="00756EC3" w:rsidRPr="00FA00B1">
        <w:rPr>
          <w:rFonts w:ascii="Arial" w:hAnsi="Arial" w:cs="Arial"/>
          <w:sz w:val="22"/>
          <w:szCs w:val="22"/>
        </w:rPr>
        <w:t xml:space="preserve"> and 31 December 2020</w:t>
      </w:r>
      <w:r w:rsidRPr="00FA00B1">
        <w:rPr>
          <w:rFonts w:ascii="Arial" w:hAnsi="Arial" w:cs="Arial"/>
          <w:sz w:val="22"/>
          <w:szCs w:val="22"/>
        </w:rPr>
        <w:t xml:space="preserve">, future minimum lease payments required under </w:t>
      </w:r>
      <w:r w:rsidR="003D7B38" w:rsidRPr="00FA00B1">
        <w:rPr>
          <w:rFonts w:ascii="Arial" w:hAnsi="Arial" w:cs="Arial"/>
          <w:sz w:val="22"/>
          <w:szCs w:val="22"/>
        </w:rPr>
        <w:t>short-term leases and leases of l</w:t>
      </w:r>
      <w:r w:rsidR="0035606F" w:rsidRPr="00FA00B1">
        <w:rPr>
          <w:rFonts w:ascii="Arial" w:hAnsi="Arial" w:cs="Arial"/>
          <w:sz w:val="22"/>
          <w:szCs w:val="22"/>
        </w:rPr>
        <w:t>o</w:t>
      </w:r>
      <w:r w:rsidR="003D7B38" w:rsidRPr="00FA00B1">
        <w:rPr>
          <w:rFonts w:ascii="Arial" w:hAnsi="Arial" w:cs="Arial"/>
          <w:sz w:val="22"/>
          <w:szCs w:val="22"/>
        </w:rPr>
        <w:t>w-value and related service agreements</w:t>
      </w:r>
      <w:r w:rsidRPr="00FA00B1">
        <w:rPr>
          <w:rFonts w:ascii="Arial" w:hAnsi="Arial" w:cs="Arial"/>
          <w:sz w:val="22"/>
          <w:szCs w:val="22"/>
        </w:rPr>
        <w:t xml:space="preserve"> were as follows:</w:t>
      </w:r>
    </w:p>
    <w:tbl>
      <w:tblPr>
        <w:tblW w:w="9180" w:type="dxa"/>
        <w:tblInd w:w="468" w:type="dxa"/>
        <w:tblLook w:val="01E0" w:firstRow="1" w:lastRow="1" w:firstColumn="1" w:lastColumn="1" w:noHBand="0" w:noVBand="0"/>
      </w:tblPr>
      <w:tblGrid>
        <w:gridCol w:w="4950"/>
        <w:gridCol w:w="2115"/>
        <w:gridCol w:w="2115"/>
      </w:tblGrid>
      <w:tr w:rsidR="009079DA" w:rsidRPr="00FA00B1" w14:paraId="08F92FA7" w14:textId="77777777" w:rsidTr="004F127B">
        <w:tc>
          <w:tcPr>
            <w:tcW w:w="4950" w:type="dxa"/>
          </w:tcPr>
          <w:p w14:paraId="115E30E9" w14:textId="77777777" w:rsidR="009079DA" w:rsidRPr="00FA00B1" w:rsidRDefault="009079DA" w:rsidP="00D20F76">
            <w:pPr>
              <w:tabs>
                <w:tab w:val="left" w:pos="360"/>
                <w:tab w:val="left" w:pos="720"/>
                <w:tab w:val="left" w:pos="2880"/>
                <w:tab w:val="left" w:pos="5760"/>
                <w:tab w:val="decimal" w:pos="6660"/>
                <w:tab w:val="left" w:pos="7110"/>
                <w:tab w:val="decimal" w:pos="7920"/>
              </w:tabs>
              <w:spacing w:line="360" w:lineRule="exact"/>
              <w:ind w:left="374" w:right="-43"/>
              <w:rPr>
                <w:rFonts w:ascii="Arial" w:hAnsi="Arial" w:cs="Arial"/>
                <w:sz w:val="20"/>
                <w:szCs w:val="20"/>
              </w:rPr>
            </w:pPr>
          </w:p>
        </w:tc>
        <w:tc>
          <w:tcPr>
            <w:tcW w:w="2115" w:type="dxa"/>
          </w:tcPr>
          <w:p w14:paraId="2D97CC49" w14:textId="77777777" w:rsidR="009079DA" w:rsidRPr="00FA00B1" w:rsidRDefault="009079DA" w:rsidP="00D20F76">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p>
        </w:tc>
        <w:tc>
          <w:tcPr>
            <w:tcW w:w="2115" w:type="dxa"/>
          </w:tcPr>
          <w:p w14:paraId="65870C8B" w14:textId="65E216F6" w:rsidR="009079DA" w:rsidRPr="00FA00B1" w:rsidRDefault="009079DA" w:rsidP="00D20F76">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r w:rsidRPr="00FA00B1">
              <w:rPr>
                <w:rFonts w:ascii="Arial" w:hAnsi="Arial" w:cs="Arial"/>
                <w:sz w:val="20"/>
                <w:szCs w:val="20"/>
              </w:rPr>
              <w:t>(Unit: Million Baht)</w:t>
            </w:r>
          </w:p>
        </w:tc>
      </w:tr>
      <w:tr w:rsidR="009079DA" w:rsidRPr="00FA00B1" w14:paraId="0A73A443" w14:textId="77777777" w:rsidTr="004F127B">
        <w:tc>
          <w:tcPr>
            <w:tcW w:w="4950" w:type="dxa"/>
          </w:tcPr>
          <w:p w14:paraId="5AA5D682" w14:textId="77777777" w:rsidR="009079DA" w:rsidRPr="00FA00B1" w:rsidRDefault="009079DA" w:rsidP="00D20F76">
            <w:pPr>
              <w:pBdr>
                <w:bottom w:val="single" w:sz="4" w:space="1" w:color="auto"/>
              </w:pBdr>
              <w:tabs>
                <w:tab w:val="left" w:pos="360"/>
                <w:tab w:val="left" w:pos="720"/>
                <w:tab w:val="left" w:pos="2880"/>
                <w:tab w:val="left" w:pos="5760"/>
                <w:tab w:val="decimal" w:pos="6660"/>
                <w:tab w:val="left" w:pos="7110"/>
                <w:tab w:val="decimal" w:pos="7920"/>
              </w:tabs>
              <w:spacing w:line="360" w:lineRule="exact"/>
              <w:ind w:left="374" w:right="1692"/>
              <w:jc w:val="center"/>
              <w:rPr>
                <w:rFonts w:ascii="Arial" w:hAnsi="Arial" w:cs="Arial"/>
                <w:sz w:val="20"/>
                <w:szCs w:val="20"/>
              </w:rPr>
            </w:pPr>
            <w:r w:rsidRPr="00FA00B1">
              <w:rPr>
                <w:rFonts w:ascii="Arial" w:hAnsi="Arial" w:cs="Arial"/>
                <w:sz w:val="20"/>
                <w:szCs w:val="20"/>
              </w:rPr>
              <w:t>Payable within</w:t>
            </w:r>
          </w:p>
        </w:tc>
        <w:tc>
          <w:tcPr>
            <w:tcW w:w="2115" w:type="dxa"/>
            <w:vAlign w:val="bottom"/>
          </w:tcPr>
          <w:p w14:paraId="0AFC5AD1" w14:textId="581C0143" w:rsidR="009079DA" w:rsidRPr="00FA00B1" w:rsidRDefault="00743C12" w:rsidP="00D20F76">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FA00B1">
              <w:rPr>
                <w:rFonts w:ascii="Arial" w:hAnsi="Arial" w:cs="Arial"/>
                <w:sz w:val="20"/>
                <w:szCs w:val="20"/>
              </w:rPr>
              <w:t>30 September 2021</w:t>
            </w:r>
          </w:p>
        </w:tc>
        <w:tc>
          <w:tcPr>
            <w:tcW w:w="2115" w:type="dxa"/>
            <w:vAlign w:val="bottom"/>
          </w:tcPr>
          <w:p w14:paraId="272325F3" w14:textId="23FADEF0" w:rsidR="009079DA" w:rsidRPr="00FA00B1" w:rsidRDefault="009079DA" w:rsidP="00D20F76">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FA00B1">
              <w:rPr>
                <w:rFonts w:ascii="Arial" w:hAnsi="Arial" w:cs="Arial"/>
                <w:sz w:val="20"/>
                <w:szCs w:val="20"/>
              </w:rPr>
              <w:t>31 December 2020</w:t>
            </w:r>
          </w:p>
        </w:tc>
      </w:tr>
      <w:tr w:rsidR="009079DA" w:rsidRPr="00FA00B1" w14:paraId="3996B790" w14:textId="77777777" w:rsidTr="004F127B">
        <w:tc>
          <w:tcPr>
            <w:tcW w:w="4950" w:type="dxa"/>
          </w:tcPr>
          <w:p w14:paraId="11714EAC" w14:textId="77777777" w:rsidR="009079DA" w:rsidRPr="00FA00B1" w:rsidRDefault="009079DA" w:rsidP="00D20F76">
            <w:pPr>
              <w:tabs>
                <w:tab w:val="left" w:pos="612"/>
                <w:tab w:val="left" w:pos="720"/>
                <w:tab w:val="left" w:pos="2880"/>
                <w:tab w:val="left" w:pos="5760"/>
                <w:tab w:val="decimal" w:pos="6660"/>
                <w:tab w:val="left" w:pos="7110"/>
                <w:tab w:val="decimal" w:pos="7920"/>
              </w:tabs>
              <w:spacing w:line="360" w:lineRule="exact"/>
              <w:ind w:left="612" w:right="-43"/>
              <w:rPr>
                <w:rFonts w:ascii="Arial" w:hAnsi="Arial" w:cs="Arial"/>
                <w:sz w:val="20"/>
                <w:szCs w:val="20"/>
              </w:rPr>
            </w:pPr>
            <w:r w:rsidRPr="00FA00B1">
              <w:rPr>
                <w:rFonts w:ascii="Arial" w:hAnsi="Arial" w:cs="Arial"/>
                <w:sz w:val="20"/>
                <w:szCs w:val="20"/>
              </w:rPr>
              <w:t>1 year</w:t>
            </w:r>
          </w:p>
        </w:tc>
        <w:tc>
          <w:tcPr>
            <w:tcW w:w="2115" w:type="dxa"/>
          </w:tcPr>
          <w:p w14:paraId="15BAAF9F" w14:textId="102A79AD" w:rsidR="009079DA" w:rsidRPr="00FA00B1" w:rsidRDefault="00581C7E" w:rsidP="00D20F76">
            <w:pPr>
              <w:tabs>
                <w:tab w:val="decimal" w:pos="1334"/>
              </w:tabs>
              <w:spacing w:line="360" w:lineRule="exact"/>
              <w:ind w:right="-63"/>
              <w:rPr>
                <w:rFonts w:ascii="Arial" w:hAnsi="Arial" w:cs="Arial"/>
                <w:sz w:val="20"/>
                <w:szCs w:val="20"/>
              </w:rPr>
            </w:pPr>
            <w:r w:rsidRPr="00FA00B1">
              <w:rPr>
                <w:rFonts w:ascii="Arial" w:hAnsi="Arial" w:cs="Arial"/>
                <w:sz w:val="20"/>
                <w:szCs w:val="20"/>
              </w:rPr>
              <w:t>2.4</w:t>
            </w:r>
          </w:p>
        </w:tc>
        <w:tc>
          <w:tcPr>
            <w:tcW w:w="2115" w:type="dxa"/>
          </w:tcPr>
          <w:p w14:paraId="42E3D608" w14:textId="7AC0EDB5" w:rsidR="009079DA" w:rsidRPr="00FA00B1" w:rsidRDefault="009079DA" w:rsidP="00D20F76">
            <w:pPr>
              <w:tabs>
                <w:tab w:val="decimal" w:pos="1334"/>
              </w:tabs>
              <w:spacing w:line="360" w:lineRule="exact"/>
              <w:ind w:right="-63"/>
              <w:rPr>
                <w:rFonts w:ascii="Arial" w:hAnsi="Arial" w:cs="Arial"/>
                <w:sz w:val="20"/>
                <w:szCs w:val="20"/>
              </w:rPr>
            </w:pPr>
            <w:r w:rsidRPr="00FA00B1">
              <w:rPr>
                <w:rFonts w:ascii="Arial" w:hAnsi="Arial" w:cs="Arial"/>
                <w:sz w:val="20"/>
                <w:szCs w:val="20"/>
              </w:rPr>
              <w:t>7.3</w:t>
            </w:r>
          </w:p>
        </w:tc>
      </w:tr>
    </w:tbl>
    <w:p w14:paraId="19FFDBD5" w14:textId="06417BE1" w:rsidR="00900ABC" w:rsidRPr="00FA00B1" w:rsidRDefault="00047BB4" w:rsidP="00D20F76">
      <w:pPr>
        <w:pStyle w:val="BodyTextIndent2"/>
        <w:tabs>
          <w:tab w:val="left" w:pos="360"/>
        </w:tabs>
        <w:spacing w:before="240" w:after="120" w:line="360" w:lineRule="exact"/>
        <w:ind w:left="547" w:right="-72" w:hanging="547"/>
        <w:rPr>
          <w:rFonts w:ascii="Arial" w:eastAsia="Arial Unicode MS" w:hAnsi="Arial" w:cs="Arial"/>
          <w:b/>
          <w:bCs/>
          <w:sz w:val="22"/>
          <w:szCs w:val="22"/>
        </w:rPr>
      </w:pPr>
      <w:r w:rsidRPr="00FA00B1">
        <w:rPr>
          <w:rFonts w:ascii="Arial" w:eastAsia="Arial Unicode MS" w:hAnsi="Arial" w:cs="Arial"/>
          <w:b/>
          <w:bCs/>
          <w:sz w:val="22"/>
          <w:szCs w:val="22"/>
        </w:rPr>
        <w:t>2</w:t>
      </w:r>
      <w:r w:rsidR="00B808B5" w:rsidRPr="00FA00B1">
        <w:rPr>
          <w:rFonts w:ascii="Arial" w:eastAsia="Arial Unicode MS" w:hAnsi="Arial" w:cs="Arial"/>
          <w:b/>
          <w:bCs/>
          <w:sz w:val="22"/>
          <w:szCs w:val="22"/>
        </w:rPr>
        <w:t>1</w:t>
      </w:r>
      <w:r w:rsidR="00900ABC" w:rsidRPr="00FA00B1">
        <w:rPr>
          <w:rFonts w:ascii="Arial" w:eastAsia="Arial Unicode MS" w:hAnsi="Arial" w:cs="Arial"/>
          <w:b/>
          <w:bCs/>
          <w:sz w:val="22"/>
          <w:szCs w:val="22"/>
        </w:rPr>
        <w:t>.</w:t>
      </w:r>
      <w:r w:rsidR="00C27457" w:rsidRPr="00FA00B1">
        <w:rPr>
          <w:rFonts w:ascii="Arial" w:eastAsia="Arial Unicode MS" w:hAnsi="Arial" w:cs="Arial"/>
          <w:b/>
          <w:bCs/>
          <w:sz w:val="22"/>
          <w:szCs w:val="22"/>
        </w:rPr>
        <w:t>3</w:t>
      </w:r>
      <w:r w:rsidR="00900ABC" w:rsidRPr="00FA00B1">
        <w:rPr>
          <w:rFonts w:ascii="Arial" w:eastAsia="Arial Unicode MS" w:hAnsi="Arial" w:cs="Arial"/>
          <w:b/>
          <w:bCs/>
          <w:sz w:val="22"/>
          <w:szCs w:val="22"/>
        </w:rPr>
        <w:tab/>
        <w:t>Litigation</w:t>
      </w:r>
    </w:p>
    <w:p w14:paraId="07A1356D" w14:textId="4DD54395" w:rsidR="00900ABC" w:rsidRPr="00FA00B1" w:rsidRDefault="00900ABC" w:rsidP="00D20F76">
      <w:pPr>
        <w:tabs>
          <w:tab w:val="left" w:pos="540"/>
          <w:tab w:val="left" w:pos="1418"/>
          <w:tab w:val="left" w:pos="1985"/>
        </w:tabs>
        <w:spacing w:before="120" w:after="120" w:line="360" w:lineRule="exact"/>
        <w:ind w:left="547" w:right="28" w:hanging="547"/>
        <w:jc w:val="thaiDistribute"/>
        <w:rPr>
          <w:rFonts w:ascii="Arial" w:hAnsi="Arial" w:cs="Arial"/>
          <w:sz w:val="22"/>
          <w:szCs w:val="22"/>
        </w:rPr>
      </w:pPr>
      <w:r w:rsidRPr="00FA00B1">
        <w:rPr>
          <w:rFonts w:ascii="Arial" w:hAnsi="Arial" w:cs="Arial"/>
          <w:sz w:val="22"/>
          <w:szCs w:val="22"/>
        </w:rPr>
        <w:tab/>
        <w:t xml:space="preserve">As at </w:t>
      </w:r>
      <w:r w:rsidR="00743C12" w:rsidRPr="00FA00B1">
        <w:rPr>
          <w:rFonts w:ascii="Arial" w:hAnsi="Arial" w:cs="Arial"/>
          <w:sz w:val="22"/>
          <w:szCs w:val="22"/>
        </w:rPr>
        <w:t>30 September 2021</w:t>
      </w:r>
      <w:r w:rsidR="00047BB4" w:rsidRPr="00FA00B1">
        <w:rPr>
          <w:rFonts w:ascii="Arial" w:hAnsi="Arial" w:cs="Arial"/>
          <w:sz w:val="22"/>
          <w:szCs w:val="22"/>
        </w:rPr>
        <w:t xml:space="preserve"> and </w:t>
      </w:r>
      <w:r w:rsidR="008D2B04" w:rsidRPr="00FA00B1">
        <w:rPr>
          <w:rFonts w:ascii="Arial" w:hAnsi="Arial" w:cs="Arial"/>
          <w:sz w:val="22"/>
          <w:szCs w:val="22"/>
        </w:rPr>
        <w:t>31 December 2020</w:t>
      </w:r>
      <w:r w:rsidRPr="00FA00B1">
        <w:rPr>
          <w:rFonts w:ascii="Arial" w:hAnsi="Arial" w:cs="Arial"/>
          <w:sz w:val="22"/>
          <w:szCs w:val="22"/>
        </w:rPr>
        <w:t xml:space="preserve">, the Company </w:t>
      </w:r>
      <w:r w:rsidR="008D6618" w:rsidRPr="00FA00B1">
        <w:rPr>
          <w:rFonts w:ascii="Arial" w:hAnsi="Arial" w:cs="Arial"/>
          <w:sz w:val="22"/>
          <w:szCs w:val="22"/>
        </w:rPr>
        <w:t xml:space="preserve">had been sued as insurer, with </w:t>
      </w:r>
      <w:r w:rsidR="00821114" w:rsidRPr="00FA00B1">
        <w:rPr>
          <w:rFonts w:ascii="Arial" w:hAnsi="Arial" w:cs="Arial"/>
          <w:sz w:val="22"/>
          <w:szCs w:val="22"/>
        </w:rPr>
        <w:t xml:space="preserve">damaged </w:t>
      </w:r>
      <w:r w:rsidR="00047BB4" w:rsidRPr="00FA00B1">
        <w:rPr>
          <w:rFonts w:ascii="Arial" w:hAnsi="Arial" w:cs="Arial"/>
          <w:sz w:val="22"/>
          <w:szCs w:val="22"/>
        </w:rPr>
        <w:t xml:space="preserve">totaling Baht </w:t>
      </w:r>
      <w:r w:rsidR="00581C7E" w:rsidRPr="00FA00B1">
        <w:rPr>
          <w:rFonts w:ascii="Arial" w:hAnsi="Arial" w:cs="Arial"/>
          <w:sz w:val="22"/>
          <w:szCs w:val="22"/>
        </w:rPr>
        <w:t>162.7</w:t>
      </w:r>
      <w:r w:rsidR="00047BB4" w:rsidRPr="00FA00B1">
        <w:rPr>
          <w:rFonts w:ascii="Arial" w:hAnsi="Arial" w:cs="Arial"/>
          <w:sz w:val="22"/>
          <w:szCs w:val="22"/>
        </w:rPr>
        <w:t xml:space="preserve"> million and Baht</w:t>
      </w:r>
      <w:r w:rsidR="00AD6EF6" w:rsidRPr="00FA00B1">
        <w:rPr>
          <w:rFonts w:ascii="Arial" w:hAnsi="Arial" w:cs="Arial"/>
          <w:sz w:val="22"/>
          <w:szCs w:val="22"/>
        </w:rPr>
        <w:t xml:space="preserve"> 158.9</w:t>
      </w:r>
      <w:r w:rsidR="008D6618" w:rsidRPr="00FA00B1">
        <w:rPr>
          <w:rFonts w:ascii="Arial" w:hAnsi="Arial" w:cs="Arial"/>
          <w:sz w:val="22"/>
          <w:szCs w:val="22"/>
        </w:rPr>
        <w:t xml:space="preserve"> million, respectively</w:t>
      </w:r>
      <w:r w:rsidRPr="00FA00B1">
        <w:rPr>
          <w:rFonts w:ascii="Arial" w:hAnsi="Arial" w:cs="Arial"/>
          <w:sz w:val="22"/>
          <w:szCs w:val="22"/>
          <w:cs/>
        </w:rPr>
        <w:t>.</w:t>
      </w:r>
      <w:r w:rsidR="00581C7E" w:rsidRPr="00FA00B1">
        <w:rPr>
          <w:rFonts w:ascii="Arial" w:hAnsi="Arial" w:cs="Arial"/>
          <w:sz w:val="22"/>
          <w:szCs w:val="22"/>
        </w:rPr>
        <w:t xml:space="preserve">                            </w:t>
      </w:r>
      <w:r w:rsidR="00000A1E" w:rsidRPr="00FA00B1">
        <w:rPr>
          <w:rFonts w:ascii="Arial" w:hAnsi="Arial" w:cs="Arial"/>
          <w:sz w:val="22"/>
          <w:szCs w:val="22"/>
          <w:cs/>
        </w:rPr>
        <w:t xml:space="preserve"> </w:t>
      </w:r>
      <w:r w:rsidR="00870AA1" w:rsidRPr="00FA00B1">
        <w:rPr>
          <w:rFonts w:ascii="Arial" w:hAnsi="Arial" w:cs="Arial"/>
          <w:sz w:val="22"/>
          <w:szCs w:val="22"/>
        </w:rPr>
        <w:t>The</w:t>
      </w:r>
      <w:r w:rsidRPr="00FA00B1">
        <w:rPr>
          <w:rFonts w:ascii="Arial" w:hAnsi="Arial" w:cs="Arial"/>
          <w:sz w:val="22"/>
          <w:szCs w:val="22"/>
        </w:rPr>
        <w:t xml:space="preserve"> outcomes of the cases have not yet been </w:t>
      </w:r>
      <w:r w:rsidR="00C06E47" w:rsidRPr="00FA00B1">
        <w:rPr>
          <w:rFonts w:ascii="Arial" w:hAnsi="Arial" w:cs="Arial"/>
          <w:sz w:val="22"/>
          <w:szCs w:val="22"/>
        </w:rPr>
        <w:t>finalis</w:t>
      </w:r>
      <w:r w:rsidR="00B86014" w:rsidRPr="00FA00B1">
        <w:rPr>
          <w:rFonts w:ascii="Arial" w:hAnsi="Arial" w:cs="Arial"/>
          <w:sz w:val="22"/>
          <w:szCs w:val="22"/>
        </w:rPr>
        <w:t>ed.</w:t>
      </w:r>
      <w:r w:rsidRPr="00FA00B1">
        <w:rPr>
          <w:rFonts w:ascii="Arial" w:hAnsi="Arial" w:cs="Arial"/>
          <w:sz w:val="22"/>
          <w:szCs w:val="22"/>
        </w:rPr>
        <w:t xml:space="preserve"> </w:t>
      </w:r>
      <w:r w:rsidR="00C06E47" w:rsidRPr="00FA00B1">
        <w:rPr>
          <w:rFonts w:ascii="Arial" w:hAnsi="Arial" w:cs="Arial"/>
          <w:sz w:val="22"/>
          <w:szCs w:val="22"/>
        </w:rPr>
        <w:t xml:space="preserve">However, the Company considered the estimated losses that might be incurred and already recognised as loss reserves of </w:t>
      </w:r>
      <w:r w:rsidR="006B474D" w:rsidRPr="00FA00B1">
        <w:rPr>
          <w:rFonts w:ascii="Arial" w:hAnsi="Arial" w:cs="Arial"/>
          <w:sz w:val="22"/>
          <w:szCs w:val="22"/>
        </w:rPr>
        <w:t>Bah</w:t>
      </w:r>
      <w:r w:rsidR="00D20F76">
        <w:rPr>
          <w:rFonts w:ascii="Arial" w:hAnsi="Arial" w:cs="Arial"/>
          <w:sz w:val="22"/>
          <w:szCs w:val="22"/>
        </w:rPr>
        <w:t>t</w:t>
      </w:r>
      <w:r w:rsidR="00AD6EF6" w:rsidRPr="00FA00B1">
        <w:rPr>
          <w:rFonts w:ascii="Arial" w:hAnsi="Arial" w:cs="Arial"/>
          <w:sz w:val="22"/>
          <w:szCs w:val="22"/>
        </w:rPr>
        <w:t xml:space="preserve"> </w:t>
      </w:r>
      <w:r w:rsidR="00581C7E" w:rsidRPr="00FA00B1">
        <w:rPr>
          <w:rFonts w:ascii="Arial" w:hAnsi="Arial" w:cs="Arial"/>
          <w:sz w:val="22"/>
          <w:szCs w:val="22"/>
        </w:rPr>
        <w:t>24.8</w:t>
      </w:r>
      <w:r w:rsidR="00F939E6" w:rsidRPr="00FA00B1">
        <w:rPr>
          <w:rFonts w:ascii="Arial" w:hAnsi="Arial" w:cs="Arial"/>
          <w:sz w:val="22"/>
          <w:szCs w:val="22"/>
        </w:rPr>
        <w:t xml:space="preserve"> </w:t>
      </w:r>
      <w:r w:rsidR="00047BB4" w:rsidRPr="00FA00B1">
        <w:rPr>
          <w:rFonts w:ascii="Arial" w:hAnsi="Arial" w:cs="Arial"/>
          <w:sz w:val="22"/>
          <w:szCs w:val="22"/>
        </w:rPr>
        <w:t xml:space="preserve">and </w:t>
      </w:r>
      <w:r w:rsidR="00847B1B" w:rsidRPr="00FA00B1">
        <w:rPr>
          <w:rFonts w:ascii="Arial" w:hAnsi="Arial" w:cs="Arial"/>
          <w:sz w:val="22"/>
          <w:szCs w:val="22"/>
        </w:rPr>
        <w:t>Baht</w:t>
      </w:r>
      <w:r w:rsidR="00AD6EF6" w:rsidRPr="00FA00B1">
        <w:rPr>
          <w:rFonts w:ascii="Arial" w:hAnsi="Arial" w:cs="Arial"/>
          <w:sz w:val="22"/>
          <w:szCs w:val="22"/>
        </w:rPr>
        <w:t xml:space="preserve"> 26.5</w:t>
      </w:r>
      <w:r w:rsidR="00847B1B" w:rsidRPr="00FA00B1">
        <w:rPr>
          <w:rFonts w:ascii="Arial" w:hAnsi="Arial" w:cs="Arial"/>
          <w:sz w:val="22"/>
          <w:szCs w:val="22"/>
        </w:rPr>
        <w:t xml:space="preserve"> million</w:t>
      </w:r>
      <w:r w:rsidR="00047BB4" w:rsidRPr="00FA00B1">
        <w:rPr>
          <w:rFonts w:ascii="Arial" w:hAnsi="Arial" w:cs="Arial"/>
          <w:sz w:val="22"/>
          <w:szCs w:val="22"/>
        </w:rPr>
        <w:t xml:space="preserve">, respectively, </w:t>
      </w:r>
      <w:r w:rsidRPr="00FA00B1">
        <w:rPr>
          <w:rFonts w:ascii="Arial" w:hAnsi="Arial" w:cs="Arial"/>
          <w:sz w:val="22"/>
          <w:szCs w:val="22"/>
        </w:rPr>
        <w:t xml:space="preserve">in the </w:t>
      </w:r>
      <w:r w:rsidR="00C06E47" w:rsidRPr="00FA00B1">
        <w:rPr>
          <w:rFonts w:ascii="Arial" w:hAnsi="Arial" w:cs="Arial"/>
          <w:sz w:val="22"/>
          <w:szCs w:val="22"/>
        </w:rPr>
        <w:t xml:space="preserve">financial </w:t>
      </w:r>
      <w:r w:rsidRPr="00FA00B1">
        <w:rPr>
          <w:rFonts w:ascii="Arial" w:hAnsi="Arial" w:cs="Arial"/>
          <w:sz w:val="22"/>
          <w:szCs w:val="22"/>
        </w:rPr>
        <w:t>statements.</w:t>
      </w:r>
    </w:p>
    <w:p w14:paraId="4E8B4F2B" w14:textId="64B92567" w:rsidR="00527150" w:rsidRPr="00FA00B1" w:rsidRDefault="00910F37" w:rsidP="00D20F76">
      <w:pPr>
        <w:pStyle w:val="Heading1"/>
        <w:spacing w:before="120" w:after="120" w:line="360" w:lineRule="exact"/>
        <w:ind w:left="547" w:hanging="547"/>
        <w:jc w:val="left"/>
        <w:rPr>
          <w:rFonts w:ascii="Arial" w:hAnsi="Arial" w:cs="Arial"/>
          <w:b/>
          <w:bCs/>
          <w:spacing w:val="0"/>
          <w:sz w:val="22"/>
          <w:szCs w:val="22"/>
          <w:u w:val="none"/>
        </w:rPr>
      </w:pPr>
      <w:bookmarkStart w:id="21" w:name="_Toc23757815"/>
      <w:r w:rsidRPr="00FA00B1">
        <w:rPr>
          <w:rFonts w:ascii="Arial" w:hAnsi="Arial" w:cs="Arial"/>
          <w:b/>
          <w:bCs/>
          <w:spacing w:val="0"/>
          <w:sz w:val="22"/>
          <w:szCs w:val="22"/>
          <w:u w:val="none"/>
        </w:rPr>
        <w:t>2</w:t>
      </w:r>
      <w:r w:rsidR="00B808B5" w:rsidRPr="00FA00B1">
        <w:rPr>
          <w:rFonts w:ascii="Arial" w:hAnsi="Arial" w:cs="Arial"/>
          <w:b/>
          <w:bCs/>
          <w:spacing w:val="0"/>
          <w:sz w:val="22"/>
          <w:szCs w:val="22"/>
          <w:u w:val="none"/>
        </w:rPr>
        <w:t>2</w:t>
      </w:r>
      <w:r w:rsidR="00527150" w:rsidRPr="00FA00B1">
        <w:rPr>
          <w:rFonts w:ascii="Arial" w:hAnsi="Arial" w:cs="Arial"/>
          <w:b/>
          <w:bCs/>
          <w:spacing w:val="0"/>
          <w:sz w:val="22"/>
          <w:szCs w:val="22"/>
          <w:u w:val="none"/>
        </w:rPr>
        <w:t xml:space="preserve">. </w:t>
      </w:r>
      <w:r w:rsidR="00527150" w:rsidRPr="00FA00B1">
        <w:rPr>
          <w:rFonts w:ascii="Arial" w:hAnsi="Arial" w:cs="Arial"/>
          <w:b/>
          <w:bCs/>
          <w:spacing w:val="0"/>
          <w:sz w:val="22"/>
          <w:szCs w:val="22"/>
          <w:u w:val="none"/>
        </w:rPr>
        <w:tab/>
        <w:t>Dividend</w:t>
      </w:r>
      <w:r w:rsidR="00C06E47" w:rsidRPr="00FA00B1">
        <w:rPr>
          <w:rFonts w:ascii="Arial" w:hAnsi="Arial" w:cs="Arial"/>
          <w:b/>
          <w:bCs/>
          <w:spacing w:val="0"/>
          <w:sz w:val="22"/>
          <w:szCs w:val="22"/>
          <w:u w:val="none"/>
        </w:rPr>
        <w:t>s</w:t>
      </w:r>
      <w:r w:rsidR="00527150" w:rsidRPr="00FA00B1">
        <w:rPr>
          <w:rFonts w:ascii="Arial" w:hAnsi="Arial" w:cs="Arial"/>
          <w:b/>
          <w:bCs/>
          <w:spacing w:val="0"/>
          <w:sz w:val="22"/>
          <w:szCs w:val="22"/>
          <w:u w:val="none"/>
        </w:rPr>
        <w:t xml:space="preserve"> paid</w:t>
      </w:r>
      <w:bookmarkEnd w:id="21"/>
    </w:p>
    <w:p w14:paraId="516903C7" w14:textId="2DBDE641" w:rsidR="000C548F" w:rsidRPr="00FA00B1" w:rsidRDefault="000C548F" w:rsidP="00D20F76">
      <w:pPr>
        <w:tabs>
          <w:tab w:val="left" w:pos="2160"/>
          <w:tab w:val="right" w:pos="7200"/>
          <w:tab w:val="right" w:pos="8540"/>
        </w:tabs>
        <w:spacing w:before="120" w:line="360" w:lineRule="exact"/>
        <w:ind w:left="547" w:right="0" w:hanging="547"/>
        <w:jc w:val="thaiDistribute"/>
        <w:rPr>
          <w:rFonts w:ascii="Arial" w:hAnsi="Arial" w:cs="Arial"/>
          <w:sz w:val="22"/>
          <w:szCs w:val="22"/>
        </w:rPr>
      </w:pPr>
      <w:bookmarkStart w:id="22" w:name="_Toc23757816"/>
      <w:r w:rsidRPr="00FA00B1">
        <w:rPr>
          <w:rFonts w:ascii="Arial" w:hAnsi="Arial" w:cs="Arial"/>
          <w:b/>
          <w:bCs/>
          <w:sz w:val="22"/>
          <w:szCs w:val="22"/>
        </w:rPr>
        <w:tab/>
      </w:r>
      <w:r w:rsidRPr="00FA00B1">
        <w:rPr>
          <w:rFonts w:ascii="Arial" w:hAnsi="Arial" w:cs="Arial"/>
          <w:sz w:val="22"/>
          <w:szCs w:val="22"/>
        </w:rPr>
        <w:t xml:space="preserve">Dividends declared during the </w:t>
      </w:r>
      <w:r w:rsidR="00743C12" w:rsidRPr="00FA00B1">
        <w:rPr>
          <w:rFonts w:ascii="Arial" w:hAnsi="Arial" w:cs="Arial"/>
          <w:sz w:val="22"/>
          <w:szCs w:val="22"/>
        </w:rPr>
        <w:t>nine-month</w:t>
      </w:r>
      <w:r w:rsidRPr="00FA00B1">
        <w:rPr>
          <w:rFonts w:ascii="Arial" w:hAnsi="Arial" w:cs="Arial"/>
          <w:sz w:val="22"/>
          <w:szCs w:val="22"/>
        </w:rPr>
        <w:t xml:space="preserve"> periods ended </w:t>
      </w:r>
      <w:r w:rsidR="00743C12" w:rsidRPr="00FA00B1">
        <w:rPr>
          <w:rFonts w:ascii="Arial" w:hAnsi="Arial" w:cs="Arial"/>
          <w:sz w:val="22"/>
          <w:szCs w:val="22"/>
        </w:rPr>
        <w:t>30 September 2021</w:t>
      </w:r>
      <w:r w:rsidR="008D2B04" w:rsidRPr="00FA00B1">
        <w:rPr>
          <w:rFonts w:ascii="Arial" w:hAnsi="Arial" w:cs="Arial"/>
          <w:sz w:val="22"/>
          <w:szCs w:val="22"/>
        </w:rPr>
        <w:t xml:space="preserve"> and 2020</w:t>
      </w:r>
      <w:r w:rsidRPr="00FA00B1">
        <w:rPr>
          <w:rFonts w:ascii="Arial" w:hAnsi="Arial" w:cs="Arial"/>
          <w:sz w:val="22"/>
          <w:szCs w:val="22"/>
        </w:rPr>
        <w:t xml:space="preserve"> were as follows:</w:t>
      </w:r>
    </w:p>
    <w:tbl>
      <w:tblPr>
        <w:tblW w:w="9106" w:type="dxa"/>
        <w:tblInd w:w="558" w:type="dxa"/>
        <w:tblCellMar>
          <w:left w:w="0" w:type="dxa"/>
          <w:right w:w="0" w:type="dxa"/>
        </w:tblCellMar>
        <w:tblLook w:val="04A0" w:firstRow="1" w:lastRow="0" w:firstColumn="1" w:lastColumn="0" w:noHBand="0" w:noVBand="1"/>
      </w:tblPr>
      <w:tblGrid>
        <w:gridCol w:w="2790"/>
        <w:gridCol w:w="3330"/>
        <w:gridCol w:w="1493"/>
        <w:gridCol w:w="1493"/>
      </w:tblGrid>
      <w:tr w:rsidR="001B0C3A" w:rsidRPr="00FA00B1" w14:paraId="54FED59B" w14:textId="77777777" w:rsidTr="002E35DB">
        <w:trPr>
          <w:trHeight w:val="290"/>
        </w:trPr>
        <w:tc>
          <w:tcPr>
            <w:tcW w:w="2790" w:type="dxa"/>
            <w:tcMar>
              <w:top w:w="0" w:type="dxa"/>
              <w:left w:w="108" w:type="dxa"/>
              <w:bottom w:w="0" w:type="dxa"/>
              <w:right w:w="108" w:type="dxa"/>
            </w:tcMar>
          </w:tcPr>
          <w:p w14:paraId="44C2DD5B" w14:textId="77777777" w:rsidR="00000A1E" w:rsidRPr="00FA00B1" w:rsidRDefault="00000A1E" w:rsidP="00D20F76">
            <w:pPr>
              <w:spacing w:line="300" w:lineRule="exact"/>
              <w:ind w:left="162" w:right="12" w:hanging="162"/>
              <w:jc w:val="center"/>
              <w:rPr>
                <w:rFonts w:ascii="Arial" w:hAnsi="Arial" w:cs="Arial"/>
                <w:sz w:val="18"/>
                <w:szCs w:val="18"/>
              </w:rPr>
            </w:pPr>
          </w:p>
        </w:tc>
        <w:tc>
          <w:tcPr>
            <w:tcW w:w="3330" w:type="dxa"/>
            <w:tcMar>
              <w:top w:w="0" w:type="dxa"/>
              <w:left w:w="108" w:type="dxa"/>
              <w:bottom w:w="0" w:type="dxa"/>
              <w:right w:w="108" w:type="dxa"/>
            </w:tcMar>
            <w:vAlign w:val="bottom"/>
            <w:hideMark/>
          </w:tcPr>
          <w:p w14:paraId="02B2D3C3" w14:textId="77777777" w:rsidR="00000A1E" w:rsidRPr="00FA00B1" w:rsidRDefault="00000A1E" w:rsidP="00D20F76">
            <w:pPr>
              <w:pBdr>
                <w:bottom w:val="single" w:sz="4" w:space="1" w:color="auto"/>
              </w:pBdr>
              <w:spacing w:line="300" w:lineRule="exact"/>
              <w:ind w:left="162" w:hanging="162"/>
              <w:jc w:val="center"/>
              <w:rPr>
                <w:rFonts w:ascii="Arial" w:hAnsi="Arial" w:cs="Arial"/>
                <w:sz w:val="18"/>
                <w:szCs w:val="18"/>
              </w:rPr>
            </w:pPr>
            <w:r w:rsidRPr="00FA00B1">
              <w:rPr>
                <w:rFonts w:ascii="Arial" w:hAnsi="Arial" w:cs="Arial"/>
                <w:sz w:val="18"/>
                <w:szCs w:val="18"/>
              </w:rPr>
              <w:t>Approved by</w:t>
            </w:r>
          </w:p>
        </w:tc>
        <w:tc>
          <w:tcPr>
            <w:tcW w:w="1493" w:type="dxa"/>
            <w:tcMar>
              <w:top w:w="0" w:type="dxa"/>
              <w:left w:w="108" w:type="dxa"/>
              <w:bottom w:w="0" w:type="dxa"/>
              <w:right w:w="108" w:type="dxa"/>
            </w:tcMar>
            <w:vAlign w:val="bottom"/>
            <w:hideMark/>
          </w:tcPr>
          <w:p w14:paraId="2172A24E" w14:textId="77777777" w:rsidR="00000A1E" w:rsidRPr="00FA00B1" w:rsidRDefault="00000A1E" w:rsidP="00D20F76">
            <w:pPr>
              <w:pBdr>
                <w:bottom w:val="single" w:sz="4" w:space="1" w:color="auto"/>
              </w:pBdr>
              <w:spacing w:line="300" w:lineRule="exact"/>
              <w:ind w:right="-99"/>
              <w:jc w:val="center"/>
              <w:rPr>
                <w:rFonts w:ascii="Arial" w:hAnsi="Arial" w:cs="Arial"/>
                <w:sz w:val="18"/>
                <w:szCs w:val="18"/>
              </w:rPr>
            </w:pPr>
            <w:r w:rsidRPr="00FA00B1">
              <w:rPr>
                <w:rFonts w:ascii="Arial" w:hAnsi="Arial" w:cs="Arial"/>
                <w:sz w:val="18"/>
                <w:szCs w:val="18"/>
              </w:rPr>
              <w:t>Total dividends</w:t>
            </w:r>
          </w:p>
        </w:tc>
        <w:tc>
          <w:tcPr>
            <w:tcW w:w="1493" w:type="dxa"/>
            <w:tcMar>
              <w:top w:w="0" w:type="dxa"/>
              <w:left w:w="108" w:type="dxa"/>
              <w:bottom w:w="0" w:type="dxa"/>
              <w:right w:w="108" w:type="dxa"/>
            </w:tcMar>
            <w:vAlign w:val="bottom"/>
            <w:hideMark/>
          </w:tcPr>
          <w:p w14:paraId="45C9423C" w14:textId="77777777" w:rsidR="00000A1E" w:rsidRPr="00FA00B1" w:rsidRDefault="00000A1E" w:rsidP="00D20F76">
            <w:pPr>
              <w:pBdr>
                <w:bottom w:val="single" w:sz="4" w:space="1" w:color="auto"/>
              </w:pBdr>
              <w:spacing w:line="300" w:lineRule="exact"/>
              <w:ind w:right="-63"/>
              <w:jc w:val="center"/>
              <w:rPr>
                <w:rFonts w:ascii="Arial" w:hAnsi="Arial" w:cs="Arial"/>
                <w:sz w:val="18"/>
                <w:szCs w:val="18"/>
              </w:rPr>
            </w:pPr>
            <w:r w:rsidRPr="00FA00B1">
              <w:rPr>
                <w:rFonts w:ascii="Arial" w:hAnsi="Arial" w:cs="Arial"/>
                <w:sz w:val="18"/>
                <w:szCs w:val="18"/>
              </w:rPr>
              <w:t>Dividend                     per share</w:t>
            </w:r>
          </w:p>
        </w:tc>
      </w:tr>
      <w:tr w:rsidR="001B0C3A" w:rsidRPr="00FA00B1" w14:paraId="0C2D96F4" w14:textId="77777777" w:rsidTr="002E35DB">
        <w:tc>
          <w:tcPr>
            <w:tcW w:w="2790" w:type="dxa"/>
            <w:tcMar>
              <w:top w:w="0" w:type="dxa"/>
              <w:left w:w="108" w:type="dxa"/>
              <w:bottom w:w="0" w:type="dxa"/>
              <w:right w:w="108" w:type="dxa"/>
            </w:tcMar>
          </w:tcPr>
          <w:p w14:paraId="4F558508" w14:textId="77777777" w:rsidR="00000A1E" w:rsidRPr="00FA00B1" w:rsidRDefault="00000A1E" w:rsidP="00D20F76">
            <w:pPr>
              <w:spacing w:line="300" w:lineRule="exact"/>
              <w:ind w:left="162" w:right="12" w:hanging="162"/>
              <w:rPr>
                <w:rFonts w:ascii="Arial" w:hAnsi="Arial" w:cs="Arial"/>
                <w:sz w:val="18"/>
                <w:szCs w:val="18"/>
              </w:rPr>
            </w:pPr>
          </w:p>
        </w:tc>
        <w:tc>
          <w:tcPr>
            <w:tcW w:w="3330" w:type="dxa"/>
            <w:tcMar>
              <w:top w:w="0" w:type="dxa"/>
              <w:left w:w="108" w:type="dxa"/>
              <w:bottom w:w="0" w:type="dxa"/>
              <w:right w:w="108" w:type="dxa"/>
            </w:tcMar>
            <w:vAlign w:val="bottom"/>
          </w:tcPr>
          <w:p w14:paraId="1EDD6910" w14:textId="77777777" w:rsidR="00000A1E" w:rsidRPr="00FA00B1" w:rsidRDefault="00000A1E" w:rsidP="00D20F76">
            <w:pPr>
              <w:spacing w:line="300" w:lineRule="exact"/>
              <w:ind w:left="162" w:hanging="162"/>
              <w:jc w:val="center"/>
              <w:rPr>
                <w:rFonts w:ascii="Arial" w:hAnsi="Arial" w:cs="Arial"/>
                <w:sz w:val="18"/>
                <w:szCs w:val="18"/>
              </w:rPr>
            </w:pPr>
          </w:p>
        </w:tc>
        <w:tc>
          <w:tcPr>
            <w:tcW w:w="1493" w:type="dxa"/>
            <w:tcMar>
              <w:top w:w="0" w:type="dxa"/>
              <w:left w:w="108" w:type="dxa"/>
              <w:bottom w:w="0" w:type="dxa"/>
              <w:right w:w="108" w:type="dxa"/>
            </w:tcMar>
            <w:vAlign w:val="bottom"/>
            <w:hideMark/>
          </w:tcPr>
          <w:p w14:paraId="2F144688" w14:textId="77777777" w:rsidR="00000A1E" w:rsidRPr="00FA00B1" w:rsidRDefault="00000A1E" w:rsidP="00D20F76">
            <w:pPr>
              <w:spacing w:line="300" w:lineRule="exact"/>
              <w:ind w:right="-99"/>
              <w:jc w:val="center"/>
              <w:rPr>
                <w:rFonts w:ascii="Arial" w:hAnsi="Arial" w:cs="Arial"/>
                <w:sz w:val="18"/>
                <w:szCs w:val="18"/>
              </w:rPr>
            </w:pPr>
            <w:r w:rsidRPr="00FA00B1">
              <w:rPr>
                <w:rFonts w:ascii="Arial" w:hAnsi="Arial" w:cs="Arial"/>
                <w:sz w:val="18"/>
                <w:szCs w:val="18"/>
              </w:rPr>
              <w:t>(Million Baht)</w:t>
            </w:r>
          </w:p>
        </w:tc>
        <w:tc>
          <w:tcPr>
            <w:tcW w:w="1493" w:type="dxa"/>
            <w:tcMar>
              <w:top w:w="0" w:type="dxa"/>
              <w:left w:w="108" w:type="dxa"/>
              <w:bottom w:w="0" w:type="dxa"/>
              <w:right w:w="108" w:type="dxa"/>
            </w:tcMar>
            <w:vAlign w:val="bottom"/>
            <w:hideMark/>
          </w:tcPr>
          <w:p w14:paraId="37E2A054" w14:textId="77777777" w:rsidR="00000A1E" w:rsidRPr="00FA00B1" w:rsidRDefault="00000A1E" w:rsidP="00D20F76">
            <w:pPr>
              <w:spacing w:line="300" w:lineRule="exact"/>
              <w:ind w:right="-63"/>
              <w:jc w:val="center"/>
              <w:rPr>
                <w:rFonts w:ascii="Arial" w:hAnsi="Arial" w:cs="Arial"/>
                <w:sz w:val="18"/>
                <w:szCs w:val="18"/>
              </w:rPr>
            </w:pPr>
            <w:r w:rsidRPr="00FA00B1">
              <w:rPr>
                <w:rFonts w:ascii="Arial" w:hAnsi="Arial" w:cs="Arial"/>
                <w:sz w:val="18"/>
                <w:szCs w:val="18"/>
              </w:rPr>
              <w:t>(Baht)</w:t>
            </w:r>
          </w:p>
        </w:tc>
      </w:tr>
      <w:tr w:rsidR="00575935" w:rsidRPr="00FA00B1" w14:paraId="05EC8AF6" w14:textId="77777777" w:rsidTr="002E35DB">
        <w:tc>
          <w:tcPr>
            <w:tcW w:w="2790" w:type="dxa"/>
            <w:tcMar>
              <w:top w:w="0" w:type="dxa"/>
              <w:left w:w="108" w:type="dxa"/>
              <w:bottom w:w="0" w:type="dxa"/>
              <w:right w:w="108" w:type="dxa"/>
            </w:tcMar>
          </w:tcPr>
          <w:p w14:paraId="63218F68" w14:textId="7B94B0B7" w:rsidR="00575935" w:rsidRPr="00FA00B1" w:rsidRDefault="00575935" w:rsidP="00D20F76">
            <w:pPr>
              <w:spacing w:line="300" w:lineRule="exact"/>
              <w:ind w:left="162" w:right="-109" w:hanging="162"/>
              <w:rPr>
                <w:rFonts w:ascii="Arial" w:hAnsi="Arial" w:cs="Arial"/>
                <w:sz w:val="18"/>
                <w:szCs w:val="18"/>
              </w:rPr>
            </w:pPr>
            <w:r w:rsidRPr="00FA00B1">
              <w:rPr>
                <w:rFonts w:ascii="Arial" w:hAnsi="Arial" w:cs="Arial"/>
                <w:sz w:val="18"/>
                <w:szCs w:val="18"/>
              </w:rPr>
              <w:t>The interim dividends for 2021</w:t>
            </w:r>
          </w:p>
        </w:tc>
        <w:tc>
          <w:tcPr>
            <w:tcW w:w="3330" w:type="dxa"/>
            <w:tcMar>
              <w:top w:w="0" w:type="dxa"/>
              <w:left w:w="108" w:type="dxa"/>
              <w:bottom w:w="0" w:type="dxa"/>
              <w:right w:w="108" w:type="dxa"/>
            </w:tcMar>
          </w:tcPr>
          <w:p w14:paraId="19877235" w14:textId="349B6861" w:rsidR="00575935" w:rsidRPr="00FA00B1" w:rsidRDefault="00575935" w:rsidP="00D20F76">
            <w:pPr>
              <w:spacing w:line="300" w:lineRule="exact"/>
              <w:ind w:left="161" w:hanging="161"/>
              <w:jc w:val="left"/>
              <w:rPr>
                <w:rFonts w:ascii="Arial" w:hAnsi="Arial" w:cs="Arial"/>
                <w:sz w:val="18"/>
                <w:szCs w:val="18"/>
              </w:rPr>
            </w:pPr>
            <w:r w:rsidRPr="00FA00B1">
              <w:rPr>
                <w:rFonts w:ascii="Arial" w:hAnsi="Arial" w:cs="Arial"/>
                <w:sz w:val="18"/>
                <w:szCs w:val="18"/>
              </w:rPr>
              <w:t xml:space="preserve">Meeting of Board of Directors                                   on </w:t>
            </w:r>
            <w:r w:rsidR="00D452BE" w:rsidRPr="00FA00B1">
              <w:rPr>
                <w:rFonts w:ascii="Arial" w:hAnsi="Arial" w:cs="Arial"/>
                <w:sz w:val="18"/>
                <w:szCs w:val="18"/>
              </w:rPr>
              <w:t>24 August 2021</w:t>
            </w:r>
          </w:p>
        </w:tc>
        <w:tc>
          <w:tcPr>
            <w:tcW w:w="1493" w:type="dxa"/>
            <w:tcMar>
              <w:top w:w="0" w:type="dxa"/>
              <w:left w:w="108" w:type="dxa"/>
              <w:bottom w:w="0" w:type="dxa"/>
              <w:right w:w="108" w:type="dxa"/>
            </w:tcMar>
            <w:vAlign w:val="bottom"/>
          </w:tcPr>
          <w:p w14:paraId="7C352488" w14:textId="6B41AFFA" w:rsidR="00575935" w:rsidRPr="00FA00B1" w:rsidRDefault="00D452BE" w:rsidP="00D20F76">
            <w:pPr>
              <w:tabs>
                <w:tab w:val="decimal" w:pos="884"/>
              </w:tabs>
              <w:spacing w:line="300" w:lineRule="exact"/>
              <w:ind w:right="-99"/>
              <w:rPr>
                <w:rFonts w:ascii="Arial" w:hAnsi="Arial" w:cs="Arial"/>
                <w:sz w:val="18"/>
                <w:szCs w:val="18"/>
              </w:rPr>
            </w:pPr>
            <w:r w:rsidRPr="00FA00B1">
              <w:rPr>
                <w:rFonts w:ascii="Arial" w:hAnsi="Arial" w:cs="Arial"/>
                <w:sz w:val="18"/>
                <w:szCs w:val="18"/>
              </w:rPr>
              <w:t>41.70</w:t>
            </w:r>
          </w:p>
        </w:tc>
        <w:tc>
          <w:tcPr>
            <w:tcW w:w="1493" w:type="dxa"/>
            <w:tcMar>
              <w:top w:w="0" w:type="dxa"/>
              <w:left w:w="108" w:type="dxa"/>
              <w:bottom w:w="0" w:type="dxa"/>
              <w:right w:w="108" w:type="dxa"/>
            </w:tcMar>
            <w:vAlign w:val="bottom"/>
          </w:tcPr>
          <w:p w14:paraId="1DC767F9" w14:textId="79631CE2" w:rsidR="00575935" w:rsidRPr="00FA00B1" w:rsidRDefault="00D452BE" w:rsidP="00D20F76">
            <w:pPr>
              <w:tabs>
                <w:tab w:val="decimal" w:pos="884"/>
              </w:tabs>
              <w:spacing w:line="300" w:lineRule="exact"/>
              <w:ind w:right="-63"/>
              <w:rPr>
                <w:rFonts w:ascii="Arial" w:hAnsi="Arial" w:cs="Arial"/>
                <w:sz w:val="18"/>
                <w:szCs w:val="18"/>
              </w:rPr>
            </w:pPr>
            <w:r w:rsidRPr="00FA00B1">
              <w:rPr>
                <w:rFonts w:ascii="Arial" w:hAnsi="Arial" w:cs="Arial"/>
                <w:sz w:val="18"/>
                <w:szCs w:val="18"/>
              </w:rPr>
              <w:t>3.00</w:t>
            </w:r>
          </w:p>
        </w:tc>
      </w:tr>
      <w:tr w:rsidR="00A75E55" w:rsidRPr="00FA00B1" w14:paraId="43A1B283" w14:textId="77777777" w:rsidTr="002E35DB">
        <w:tc>
          <w:tcPr>
            <w:tcW w:w="2790" w:type="dxa"/>
            <w:tcMar>
              <w:top w:w="0" w:type="dxa"/>
              <w:left w:w="108" w:type="dxa"/>
              <w:bottom w:w="0" w:type="dxa"/>
              <w:right w:w="108" w:type="dxa"/>
            </w:tcMar>
          </w:tcPr>
          <w:p w14:paraId="140CC4E1" w14:textId="0D0B08BC" w:rsidR="00A75E55" w:rsidRPr="00FA00B1" w:rsidRDefault="00A75E55" w:rsidP="00D20F76">
            <w:pPr>
              <w:spacing w:line="300" w:lineRule="exact"/>
              <w:ind w:left="162" w:right="-109" w:hanging="162"/>
              <w:rPr>
                <w:rFonts w:ascii="Arial" w:hAnsi="Arial" w:cs="Arial"/>
                <w:sz w:val="18"/>
                <w:szCs w:val="18"/>
              </w:rPr>
            </w:pPr>
            <w:r w:rsidRPr="00FA00B1">
              <w:rPr>
                <w:rFonts w:ascii="Arial" w:hAnsi="Arial" w:cs="Arial"/>
                <w:sz w:val="18"/>
                <w:szCs w:val="18"/>
              </w:rPr>
              <w:t>Final dividends for 202</w:t>
            </w:r>
            <w:r w:rsidR="00D452BE" w:rsidRPr="00FA00B1">
              <w:rPr>
                <w:rFonts w:ascii="Arial" w:hAnsi="Arial" w:cs="Arial"/>
                <w:sz w:val="18"/>
                <w:szCs w:val="18"/>
              </w:rPr>
              <w:t>0</w:t>
            </w:r>
          </w:p>
        </w:tc>
        <w:tc>
          <w:tcPr>
            <w:tcW w:w="3330" w:type="dxa"/>
            <w:tcMar>
              <w:top w:w="0" w:type="dxa"/>
              <w:left w:w="108" w:type="dxa"/>
              <w:bottom w:w="0" w:type="dxa"/>
              <w:right w:w="108" w:type="dxa"/>
            </w:tcMar>
          </w:tcPr>
          <w:p w14:paraId="48E9A043" w14:textId="7BA89DB9" w:rsidR="00A75E55" w:rsidRPr="00FA00B1" w:rsidRDefault="00A75E55" w:rsidP="00D20F76">
            <w:pPr>
              <w:spacing w:line="300" w:lineRule="exact"/>
              <w:ind w:left="161" w:hanging="161"/>
              <w:jc w:val="left"/>
              <w:rPr>
                <w:rFonts w:ascii="Arial" w:hAnsi="Arial" w:cs="Arial"/>
                <w:sz w:val="18"/>
                <w:szCs w:val="18"/>
              </w:rPr>
            </w:pPr>
            <w:r w:rsidRPr="00FA00B1">
              <w:rPr>
                <w:rFonts w:ascii="Arial" w:hAnsi="Arial" w:cs="Arial"/>
                <w:sz w:val="18"/>
                <w:szCs w:val="18"/>
              </w:rPr>
              <w:t>Meeting of Board of Directors                              on 31 March 2021</w:t>
            </w:r>
          </w:p>
        </w:tc>
        <w:tc>
          <w:tcPr>
            <w:tcW w:w="1493" w:type="dxa"/>
            <w:tcMar>
              <w:top w:w="0" w:type="dxa"/>
              <w:left w:w="108" w:type="dxa"/>
              <w:bottom w:w="0" w:type="dxa"/>
              <w:right w:w="108" w:type="dxa"/>
            </w:tcMar>
            <w:vAlign w:val="bottom"/>
          </w:tcPr>
          <w:p w14:paraId="45B610D7" w14:textId="5D635451" w:rsidR="00A75E55" w:rsidRPr="00FA00B1" w:rsidRDefault="00A75E55" w:rsidP="00D20F76">
            <w:pPr>
              <w:tabs>
                <w:tab w:val="decimal" w:pos="884"/>
              </w:tabs>
              <w:spacing w:line="300" w:lineRule="exact"/>
              <w:ind w:right="-99"/>
              <w:rPr>
                <w:rFonts w:ascii="Arial" w:hAnsi="Arial" w:cs="Arial"/>
                <w:sz w:val="18"/>
                <w:szCs w:val="18"/>
              </w:rPr>
            </w:pPr>
            <w:r w:rsidRPr="00FA00B1">
              <w:rPr>
                <w:rFonts w:ascii="Arial" w:hAnsi="Arial" w:cs="Arial"/>
                <w:sz w:val="18"/>
                <w:szCs w:val="18"/>
              </w:rPr>
              <w:t>66.03</w:t>
            </w:r>
          </w:p>
        </w:tc>
        <w:tc>
          <w:tcPr>
            <w:tcW w:w="1493" w:type="dxa"/>
            <w:tcMar>
              <w:top w:w="0" w:type="dxa"/>
              <w:left w:w="108" w:type="dxa"/>
              <w:bottom w:w="0" w:type="dxa"/>
              <w:right w:w="108" w:type="dxa"/>
            </w:tcMar>
            <w:vAlign w:val="bottom"/>
          </w:tcPr>
          <w:p w14:paraId="74B0F486" w14:textId="46A6860F" w:rsidR="00A75E55" w:rsidRPr="00FA00B1" w:rsidRDefault="00A75E55" w:rsidP="00D20F76">
            <w:pPr>
              <w:tabs>
                <w:tab w:val="decimal" w:pos="884"/>
              </w:tabs>
              <w:spacing w:line="300" w:lineRule="exact"/>
              <w:ind w:right="-63"/>
              <w:rPr>
                <w:rFonts w:ascii="Arial" w:hAnsi="Arial" w:cs="Arial"/>
                <w:sz w:val="18"/>
                <w:szCs w:val="18"/>
              </w:rPr>
            </w:pPr>
            <w:r w:rsidRPr="00FA00B1">
              <w:rPr>
                <w:rFonts w:ascii="Arial" w:hAnsi="Arial" w:cs="Arial"/>
                <w:sz w:val="18"/>
                <w:szCs w:val="18"/>
              </w:rPr>
              <w:t>4.75</w:t>
            </w:r>
          </w:p>
        </w:tc>
      </w:tr>
      <w:tr w:rsidR="00575935" w:rsidRPr="00FA00B1" w14:paraId="35AE0E1C" w14:textId="77777777" w:rsidTr="002E35DB">
        <w:tc>
          <w:tcPr>
            <w:tcW w:w="2790" w:type="dxa"/>
            <w:tcMar>
              <w:top w:w="0" w:type="dxa"/>
              <w:left w:w="108" w:type="dxa"/>
              <w:bottom w:w="0" w:type="dxa"/>
              <w:right w:w="108" w:type="dxa"/>
            </w:tcMar>
          </w:tcPr>
          <w:p w14:paraId="696314C7" w14:textId="5CAC4BCC" w:rsidR="00575935" w:rsidRPr="00FA00B1" w:rsidRDefault="00575935" w:rsidP="00D20F76">
            <w:pPr>
              <w:spacing w:line="300" w:lineRule="exact"/>
              <w:ind w:left="162" w:right="-109" w:hanging="162"/>
              <w:rPr>
                <w:rFonts w:ascii="Arial" w:hAnsi="Arial" w:cs="Arial"/>
                <w:sz w:val="18"/>
                <w:szCs w:val="18"/>
              </w:rPr>
            </w:pPr>
            <w:r w:rsidRPr="00FA00B1">
              <w:rPr>
                <w:rFonts w:ascii="Arial" w:hAnsi="Arial" w:cs="Arial"/>
                <w:sz w:val="18"/>
                <w:szCs w:val="18"/>
              </w:rPr>
              <w:t>Total</w:t>
            </w:r>
          </w:p>
        </w:tc>
        <w:tc>
          <w:tcPr>
            <w:tcW w:w="3330" w:type="dxa"/>
            <w:tcMar>
              <w:top w:w="0" w:type="dxa"/>
              <w:left w:w="108" w:type="dxa"/>
              <w:bottom w:w="0" w:type="dxa"/>
              <w:right w:w="108" w:type="dxa"/>
            </w:tcMar>
          </w:tcPr>
          <w:p w14:paraId="1920F6BA" w14:textId="77777777" w:rsidR="00575935" w:rsidRPr="00FA00B1" w:rsidRDefault="00575935" w:rsidP="00D20F76">
            <w:pPr>
              <w:spacing w:line="300" w:lineRule="exact"/>
              <w:ind w:left="161" w:hanging="161"/>
              <w:jc w:val="left"/>
              <w:rPr>
                <w:rFonts w:ascii="Arial" w:hAnsi="Arial" w:cs="Arial"/>
                <w:sz w:val="18"/>
                <w:szCs w:val="18"/>
              </w:rPr>
            </w:pPr>
          </w:p>
        </w:tc>
        <w:tc>
          <w:tcPr>
            <w:tcW w:w="1493" w:type="dxa"/>
            <w:tcMar>
              <w:top w:w="0" w:type="dxa"/>
              <w:left w:w="108" w:type="dxa"/>
              <w:bottom w:w="0" w:type="dxa"/>
              <w:right w:w="108" w:type="dxa"/>
            </w:tcMar>
            <w:vAlign w:val="bottom"/>
          </w:tcPr>
          <w:p w14:paraId="20A60EA5" w14:textId="39AFB32F" w:rsidR="00575935" w:rsidRPr="00FA00B1" w:rsidRDefault="00D452BE" w:rsidP="00D20F76">
            <w:pPr>
              <w:pBdr>
                <w:top w:val="single" w:sz="4" w:space="1" w:color="auto"/>
                <w:bottom w:val="double" w:sz="4" w:space="1" w:color="auto"/>
              </w:pBdr>
              <w:tabs>
                <w:tab w:val="decimal" w:pos="884"/>
              </w:tabs>
              <w:spacing w:line="300" w:lineRule="exact"/>
              <w:ind w:right="-99"/>
              <w:rPr>
                <w:rFonts w:ascii="Arial" w:hAnsi="Arial" w:cs="Arial"/>
                <w:sz w:val="18"/>
                <w:szCs w:val="18"/>
              </w:rPr>
            </w:pPr>
            <w:r w:rsidRPr="00FA00B1">
              <w:rPr>
                <w:rFonts w:ascii="Arial" w:hAnsi="Arial" w:cs="Arial"/>
                <w:sz w:val="18"/>
                <w:szCs w:val="18"/>
              </w:rPr>
              <w:t>107.73</w:t>
            </w:r>
          </w:p>
        </w:tc>
        <w:tc>
          <w:tcPr>
            <w:tcW w:w="1493" w:type="dxa"/>
            <w:tcMar>
              <w:top w:w="0" w:type="dxa"/>
              <w:left w:w="108" w:type="dxa"/>
              <w:bottom w:w="0" w:type="dxa"/>
              <w:right w:w="108" w:type="dxa"/>
            </w:tcMar>
            <w:vAlign w:val="bottom"/>
          </w:tcPr>
          <w:p w14:paraId="1D8C97F3" w14:textId="42D7B0E7" w:rsidR="00575935" w:rsidRPr="00FA00B1" w:rsidRDefault="00D452BE" w:rsidP="00D20F76">
            <w:pPr>
              <w:pBdr>
                <w:top w:val="single" w:sz="4" w:space="1" w:color="auto"/>
                <w:bottom w:val="double" w:sz="4" w:space="1" w:color="auto"/>
              </w:pBdr>
              <w:tabs>
                <w:tab w:val="decimal" w:pos="884"/>
              </w:tabs>
              <w:spacing w:line="300" w:lineRule="exact"/>
              <w:ind w:right="-63"/>
              <w:rPr>
                <w:rFonts w:ascii="Arial" w:hAnsi="Arial" w:cs="Arial"/>
                <w:sz w:val="18"/>
                <w:szCs w:val="18"/>
              </w:rPr>
            </w:pPr>
            <w:r w:rsidRPr="00FA00B1">
              <w:rPr>
                <w:rFonts w:ascii="Arial" w:hAnsi="Arial" w:cs="Arial"/>
                <w:sz w:val="18"/>
                <w:szCs w:val="18"/>
              </w:rPr>
              <w:t>7.75</w:t>
            </w:r>
          </w:p>
        </w:tc>
      </w:tr>
      <w:tr w:rsidR="00575935" w:rsidRPr="00FA00B1" w14:paraId="7B1B2A51" w14:textId="77777777" w:rsidTr="002E35DB">
        <w:tc>
          <w:tcPr>
            <w:tcW w:w="2790" w:type="dxa"/>
            <w:tcMar>
              <w:top w:w="0" w:type="dxa"/>
              <w:left w:w="108" w:type="dxa"/>
              <w:bottom w:w="0" w:type="dxa"/>
              <w:right w:w="108" w:type="dxa"/>
            </w:tcMar>
          </w:tcPr>
          <w:p w14:paraId="1F5C29FF" w14:textId="6CF35413" w:rsidR="00575935" w:rsidRPr="00FA00B1" w:rsidRDefault="00575935" w:rsidP="00D20F76">
            <w:pPr>
              <w:spacing w:line="300" w:lineRule="exact"/>
              <w:ind w:left="162" w:right="-109" w:hanging="162"/>
              <w:rPr>
                <w:rFonts w:ascii="Arial" w:hAnsi="Arial" w:cs="Arial"/>
                <w:sz w:val="18"/>
                <w:szCs w:val="18"/>
              </w:rPr>
            </w:pPr>
            <w:r w:rsidRPr="00FA00B1">
              <w:rPr>
                <w:rFonts w:ascii="Arial" w:hAnsi="Arial" w:cs="Arial"/>
                <w:sz w:val="18"/>
                <w:szCs w:val="18"/>
              </w:rPr>
              <w:t>The interim dividends for 2020</w:t>
            </w:r>
          </w:p>
        </w:tc>
        <w:tc>
          <w:tcPr>
            <w:tcW w:w="3330" w:type="dxa"/>
            <w:tcMar>
              <w:top w:w="0" w:type="dxa"/>
              <w:left w:w="108" w:type="dxa"/>
              <w:bottom w:w="0" w:type="dxa"/>
              <w:right w:w="108" w:type="dxa"/>
            </w:tcMar>
          </w:tcPr>
          <w:p w14:paraId="2DC3D33C" w14:textId="1BC8A562" w:rsidR="00575935" w:rsidRPr="00FA00B1" w:rsidRDefault="00575935" w:rsidP="00D20F76">
            <w:pPr>
              <w:spacing w:line="300" w:lineRule="exact"/>
              <w:ind w:left="161" w:hanging="161"/>
              <w:jc w:val="left"/>
              <w:rPr>
                <w:rFonts w:ascii="Arial" w:hAnsi="Arial" w:cs="Arial"/>
                <w:sz w:val="18"/>
                <w:szCs w:val="18"/>
              </w:rPr>
            </w:pPr>
            <w:r w:rsidRPr="00FA00B1">
              <w:rPr>
                <w:rFonts w:ascii="Arial" w:hAnsi="Arial" w:cs="Arial"/>
                <w:sz w:val="18"/>
                <w:szCs w:val="18"/>
              </w:rPr>
              <w:t xml:space="preserve">Meeting of Board of Directors                                    on </w:t>
            </w:r>
            <w:r w:rsidR="00D452BE" w:rsidRPr="00FA00B1">
              <w:rPr>
                <w:rFonts w:ascii="Arial" w:hAnsi="Arial" w:cs="Arial"/>
                <w:sz w:val="18"/>
                <w:szCs w:val="18"/>
              </w:rPr>
              <w:t>24 August 2020</w:t>
            </w:r>
          </w:p>
        </w:tc>
        <w:tc>
          <w:tcPr>
            <w:tcW w:w="1493" w:type="dxa"/>
            <w:tcMar>
              <w:top w:w="0" w:type="dxa"/>
              <w:left w:w="108" w:type="dxa"/>
              <w:bottom w:w="0" w:type="dxa"/>
              <w:right w:w="108" w:type="dxa"/>
            </w:tcMar>
            <w:vAlign w:val="bottom"/>
          </w:tcPr>
          <w:p w14:paraId="4C8B7618" w14:textId="161914FC" w:rsidR="00575935" w:rsidRPr="00FA00B1" w:rsidRDefault="00D452BE" w:rsidP="00D20F76">
            <w:pPr>
              <w:tabs>
                <w:tab w:val="decimal" w:pos="884"/>
              </w:tabs>
              <w:spacing w:line="300" w:lineRule="exact"/>
              <w:ind w:right="-99"/>
              <w:rPr>
                <w:rFonts w:ascii="Arial" w:hAnsi="Arial" w:cs="Arial"/>
                <w:sz w:val="18"/>
                <w:szCs w:val="18"/>
              </w:rPr>
            </w:pPr>
            <w:r w:rsidRPr="00FA00B1">
              <w:rPr>
                <w:rFonts w:ascii="Arial" w:hAnsi="Arial" w:cs="Arial"/>
                <w:sz w:val="18"/>
                <w:szCs w:val="18"/>
              </w:rPr>
              <w:t>62.55</w:t>
            </w:r>
          </w:p>
        </w:tc>
        <w:tc>
          <w:tcPr>
            <w:tcW w:w="1493" w:type="dxa"/>
            <w:tcMar>
              <w:top w:w="0" w:type="dxa"/>
              <w:left w:w="108" w:type="dxa"/>
              <w:bottom w:w="0" w:type="dxa"/>
              <w:right w:w="108" w:type="dxa"/>
            </w:tcMar>
            <w:vAlign w:val="bottom"/>
          </w:tcPr>
          <w:p w14:paraId="1D3E53A2" w14:textId="074F1E13" w:rsidR="00575935" w:rsidRPr="00FA00B1" w:rsidRDefault="00D452BE" w:rsidP="00D20F76">
            <w:pPr>
              <w:tabs>
                <w:tab w:val="decimal" w:pos="884"/>
              </w:tabs>
              <w:spacing w:line="300" w:lineRule="exact"/>
              <w:ind w:right="-63"/>
              <w:rPr>
                <w:rFonts w:ascii="Arial" w:hAnsi="Arial" w:cs="Arial"/>
                <w:sz w:val="18"/>
                <w:szCs w:val="18"/>
              </w:rPr>
            </w:pPr>
            <w:r w:rsidRPr="00FA00B1">
              <w:rPr>
                <w:rFonts w:ascii="Arial" w:hAnsi="Arial" w:cs="Arial"/>
                <w:sz w:val="18"/>
                <w:szCs w:val="18"/>
              </w:rPr>
              <w:t>4.50</w:t>
            </w:r>
          </w:p>
        </w:tc>
      </w:tr>
      <w:tr w:rsidR="00A75E55" w:rsidRPr="00FA00B1" w14:paraId="358E6D05" w14:textId="77777777" w:rsidTr="002E35DB">
        <w:tc>
          <w:tcPr>
            <w:tcW w:w="2790" w:type="dxa"/>
            <w:tcMar>
              <w:top w:w="0" w:type="dxa"/>
              <w:left w:w="108" w:type="dxa"/>
              <w:bottom w:w="0" w:type="dxa"/>
              <w:right w:w="108" w:type="dxa"/>
            </w:tcMar>
          </w:tcPr>
          <w:p w14:paraId="4C04B959" w14:textId="4E96ECF9" w:rsidR="00A75E55" w:rsidRPr="00FA00B1" w:rsidRDefault="00A75E55" w:rsidP="00D20F76">
            <w:pPr>
              <w:spacing w:line="300" w:lineRule="exact"/>
              <w:ind w:left="162" w:right="-109" w:hanging="162"/>
              <w:rPr>
                <w:rFonts w:ascii="Arial" w:hAnsi="Arial" w:cs="Arial"/>
                <w:sz w:val="18"/>
                <w:szCs w:val="18"/>
              </w:rPr>
            </w:pPr>
            <w:r w:rsidRPr="00FA00B1">
              <w:rPr>
                <w:rFonts w:ascii="Arial" w:hAnsi="Arial" w:cs="Arial"/>
                <w:sz w:val="18"/>
                <w:szCs w:val="18"/>
              </w:rPr>
              <w:t>Final dividends for 20</w:t>
            </w:r>
            <w:r w:rsidR="00D452BE" w:rsidRPr="00FA00B1">
              <w:rPr>
                <w:rFonts w:ascii="Arial" w:hAnsi="Arial" w:cs="Arial"/>
                <w:sz w:val="18"/>
                <w:szCs w:val="18"/>
              </w:rPr>
              <w:t>19</w:t>
            </w:r>
          </w:p>
        </w:tc>
        <w:tc>
          <w:tcPr>
            <w:tcW w:w="3330" w:type="dxa"/>
            <w:tcMar>
              <w:top w:w="0" w:type="dxa"/>
              <w:left w:w="108" w:type="dxa"/>
              <w:bottom w:w="0" w:type="dxa"/>
              <w:right w:w="108" w:type="dxa"/>
            </w:tcMar>
          </w:tcPr>
          <w:p w14:paraId="313C8B86" w14:textId="77777777" w:rsidR="00A75E55" w:rsidRPr="00FA00B1" w:rsidRDefault="00A75E55" w:rsidP="00D20F76">
            <w:pPr>
              <w:spacing w:line="300" w:lineRule="exact"/>
              <w:ind w:left="161" w:hanging="161"/>
              <w:jc w:val="left"/>
              <w:rPr>
                <w:rFonts w:ascii="Arial" w:hAnsi="Arial" w:cs="Arial"/>
                <w:sz w:val="18"/>
                <w:szCs w:val="18"/>
              </w:rPr>
            </w:pPr>
            <w:r w:rsidRPr="00FA00B1">
              <w:rPr>
                <w:rFonts w:ascii="Arial" w:hAnsi="Arial" w:cs="Arial"/>
                <w:sz w:val="18"/>
                <w:szCs w:val="18"/>
              </w:rPr>
              <w:t xml:space="preserve">Annual General Meeting of </w:t>
            </w:r>
          </w:p>
          <w:p w14:paraId="6C4779B3" w14:textId="0452DE47" w:rsidR="00A75E55" w:rsidRPr="00FA00B1" w:rsidRDefault="00A75E55" w:rsidP="00D20F76">
            <w:pPr>
              <w:spacing w:line="300" w:lineRule="exact"/>
              <w:ind w:left="161" w:right="-116" w:hanging="161"/>
              <w:jc w:val="left"/>
              <w:rPr>
                <w:rFonts w:ascii="Arial" w:hAnsi="Arial" w:cs="Arial"/>
                <w:sz w:val="18"/>
                <w:szCs w:val="18"/>
              </w:rPr>
            </w:pPr>
            <w:r w:rsidRPr="00FA00B1">
              <w:rPr>
                <w:rFonts w:ascii="Arial" w:hAnsi="Arial" w:cs="Arial"/>
                <w:sz w:val="18"/>
                <w:szCs w:val="18"/>
              </w:rPr>
              <w:tab/>
              <w:t>the shareholders on 26 March 2020</w:t>
            </w:r>
          </w:p>
        </w:tc>
        <w:tc>
          <w:tcPr>
            <w:tcW w:w="1493" w:type="dxa"/>
            <w:tcMar>
              <w:top w:w="0" w:type="dxa"/>
              <w:left w:w="108" w:type="dxa"/>
              <w:bottom w:w="0" w:type="dxa"/>
              <w:right w:w="108" w:type="dxa"/>
            </w:tcMar>
            <w:vAlign w:val="bottom"/>
          </w:tcPr>
          <w:p w14:paraId="0D14B739" w14:textId="480E58D6" w:rsidR="00A75E55" w:rsidRPr="00FA00B1" w:rsidRDefault="00A75E55" w:rsidP="00D20F76">
            <w:pPr>
              <w:tabs>
                <w:tab w:val="decimal" w:pos="884"/>
              </w:tabs>
              <w:spacing w:line="300" w:lineRule="exact"/>
              <w:ind w:right="-99"/>
              <w:rPr>
                <w:rFonts w:ascii="Arial" w:hAnsi="Arial" w:cs="Arial"/>
                <w:sz w:val="18"/>
                <w:szCs w:val="18"/>
              </w:rPr>
            </w:pPr>
            <w:r w:rsidRPr="00FA00B1">
              <w:rPr>
                <w:rFonts w:ascii="Arial" w:hAnsi="Arial" w:cs="Arial"/>
                <w:sz w:val="18"/>
                <w:szCs w:val="18"/>
              </w:rPr>
              <w:t>72.28</w:t>
            </w:r>
          </w:p>
        </w:tc>
        <w:tc>
          <w:tcPr>
            <w:tcW w:w="1493" w:type="dxa"/>
            <w:tcMar>
              <w:top w:w="0" w:type="dxa"/>
              <w:left w:w="108" w:type="dxa"/>
              <w:bottom w:w="0" w:type="dxa"/>
              <w:right w:w="108" w:type="dxa"/>
            </w:tcMar>
            <w:vAlign w:val="bottom"/>
          </w:tcPr>
          <w:p w14:paraId="6EC5CE76" w14:textId="797258F5" w:rsidR="00A75E55" w:rsidRPr="00FA00B1" w:rsidRDefault="00A75E55" w:rsidP="00D20F76">
            <w:pPr>
              <w:tabs>
                <w:tab w:val="decimal" w:pos="884"/>
              </w:tabs>
              <w:spacing w:line="300" w:lineRule="exact"/>
              <w:ind w:right="-63"/>
              <w:rPr>
                <w:rFonts w:ascii="Arial" w:hAnsi="Arial" w:cs="Arial"/>
                <w:sz w:val="18"/>
                <w:szCs w:val="18"/>
              </w:rPr>
            </w:pPr>
            <w:r w:rsidRPr="00FA00B1">
              <w:rPr>
                <w:rFonts w:ascii="Arial" w:hAnsi="Arial" w:cs="Arial"/>
                <w:sz w:val="18"/>
                <w:szCs w:val="18"/>
              </w:rPr>
              <w:t>5.20</w:t>
            </w:r>
          </w:p>
        </w:tc>
      </w:tr>
      <w:tr w:rsidR="00575935" w:rsidRPr="00FA00B1" w14:paraId="0DAC93B5" w14:textId="77777777" w:rsidTr="002E35DB">
        <w:tc>
          <w:tcPr>
            <w:tcW w:w="2790" w:type="dxa"/>
            <w:tcMar>
              <w:top w:w="0" w:type="dxa"/>
              <w:left w:w="108" w:type="dxa"/>
              <w:bottom w:w="0" w:type="dxa"/>
              <w:right w:w="108" w:type="dxa"/>
            </w:tcMar>
          </w:tcPr>
          <w:p w14:paraId="5FDF1746" w14:textId="6E7376DE" w:rsidR="00575935" w:rsidRPr="00FA00B1" w:rsidRDefault="00575935" w:rsidP="00D20F76">
            <w:pPr>
              <w:spacing w:line="300" w:lineRule="exact"/>
              <w:ind w:left="162" w:right="-109" w:hanging="162"/>
              <w:rPr>
                <w:rFonts w:ascii="Arial" w:hAnsi="Arial" w:cs="Arial"/>
                <w:sz w:val="18"/>
                <w:szCs w:val="18"/>
              </w:rPr>
            </w:pPr>
            <w:r w:rsidRPr="00FA00B1">
              <w:rPr>
                <w:rFonts w:ascii="Arial" w:hAnsi="Arial" w:cs="Arial"/>
                <w:sz w:val="18"/>
                <w:szCs w:val="18"/>
              </w:rPr>
              <w:t>Total</w:t>
            </w:r>
          </w:p>
        </w:tc>
        <w:tc>
          <w:tcPr>
            <w:tcW w:w="3330" w:type="dxa"/>
            <w:tcMar>
              <w:top w:w="0" w:type="dxa"/>
              <w:left w:w="108" w:type="dxa"/>
              <w:bottom w:w="0" w:type="dxa"/>
              <w:right w:w="108" w:type="dxa"/>
            </w:tcMar>
          </w:tcPr>
          <w:p w14:paraId="0C8CD198" w14:textId="77777777" w:rsidR="00575935" w:rsidRPr="00FA00B1" w:rsidRDefault="00575935" w:rsidP="00D20F76">
            <w:pPr>
              <w:spacing w:line="300" w:lineRule="exact"/>
              <w:jc w:val="left"/>
              <w:rPr>
                <w:rFonts w:ascii="Arial" w:hAnsi="Arial" w:cs="Arial"/>
                <w:sz w:val="18"/>
                <w:szCs w:val="18"/>
              </w:rPr>
            </w:pPr>
          </w:p>
        </w:tc>
        <w:tc>
          <w:tcPr>
            <w:tcW w:w="1493" w:type="dxa"/>
            <w:tcMar>
              <w:top w:w="0" w:type="dxa"/>
              <w:left w:w="108" w:type="dxa"/>
              <w:bottom w:w="0" w:type="dxa"/>
              <w:right w:w="108" w:type="dxa"/>
            </w:tcMar>
            <w:vAlign w:val="bottom"/>
          </w:tcPr>
          <w:p w14:paraId="11515CAF" w14:textId="3CF5BEA5" w:rsidR="00575935" w:rsidRPr="00FA00B1" w:rsidRDefault="00D452BE" w:rsidP="00D20F76">
            <w:pPr>
              <w:pBdr>
                <w:top w:val="single" w:sz="4" w:space="1" w:color="auto"/>
                <w:bottom w:val="double" w:sz="4" w:space="1" w:color="auto"/>
              </w:pBdr>
              <w:tabs>
                <w:tab w:val="decimal" w:pos="884"/>
              </w:tabs>
              <w:spacing w:line="300" w:lineRule="exact"/>
              <w:ind w:right="-99"/>
              <w:rPr>
                <w:rFonts w:ascii="Arial" w:hAnsi="Arial" w:cs="Arial"/>
                <w:sz w:val="18"/>
                <w:szCs w:val="18"/>
              </w:rPr>
            </w:pPr>
            <w:r w:rsidRPr="00FA00B1">
              <w:rPr>
                <w:rFonts w:ascii="Arial" w:hAnsi="Arial" w:cs="Arial"/>
                <w:sz w:val="18"/>
                <w:szCs w:val="18"/>
              </w:rPr>
              <w:t>134.83</w:t>
            </w:r>
          </w:p>
        </w:tc>
        <w:tc>
          <w:tcPr>
            <w:tcW w:w="1493" w:type="dxa"/>
            <w:tcMar>
              <w:top w:w="0" w:type="dxa"/>
              <w:left w:w="108" w:type="dxa"/>
              <w:bottom w:w="0" w:type="dxa"/>
              <w:right w:w="108" w:type="dxa"/>
            </w:tcMar>
            <w:vAlign w:val="bottom"/>
          </w:tcPr>
          <w:p w14:paraId="795D5C58" w14:textId="64698E50" w:rsidR="00575935" w:rsidRPr="00FA00B1" w:rsidRDefault="00D452BE" w:rsidP="00D20F76">
            <w:pPr>
              <w:pBdr>
                <w:top w:val="single" w:sz="4" w:space="1" w:color="auto"/>
                <w:bottom w:val="double" w:sz="4" w:space="1" w:color="auto"/>
              </w:pBdr>
              <w:tabs>
                <w:tab w:val="decimal" w:pos="884"/>
              </w:tabs>
              <w:spacing w:line="300" w:lineRule="exact"/>
              <w:ind w:right="-63"/>
              <w:rPr>
                <w:rFonts w:ascii="Arial" w:hAnsi="Arial" w:cs="Arial"/>
                <w:sz w:val="18"/>
                <w:szCs w:val="18"/>
              </w:rPr>
            </w:pPr>
            <w:r w:rsidRPr="00FA00B1">
              <w:rPr>
                <w:rFonts w:ascii="Arial" w:hAnsi="Arial" w:cs="Arial"/>
                <w:sz w:val="18"/>
                <w:szCs w:val="18"/>
              </w:rPr>
              <w:t>9.70</w:t>
            </w:r>
          </w:p>
        </w:tc>
      </w:tr>
    </w:tbl>
    <w:p w14:paraId="5CC6A7B6" w14:textId="783309A2" w:rsidR="00124261" w:rsidRPr="00FA00B1" w:rsidRDefault="00B808B5" w:rsidP="00D20F76">
      <w:pPr>
        <w:tabs>
          <w:tab w:val="left" w:pos="2160"/>
          <w:tab w:val="right" w:pos="7200"/>
          <w:tab w:val="right" w:pos="8540"/>
        </w:tabs>
        <w:spacing w:before="240" w:after="120" w:line="360" w:lineRule="exact"/>
        <w:ind w:left="547" w:right="-43" w:hanging="547"/>
        <w:jc w:val="thaiDistribute"/>
        <w:rPr>
          <w:rFonts w:ascii="Arial" w:hAnsi="Arial" w:cs="Arial"/>
          <w:b/>
          <w:bCs/>
          <w:sz w:val="22"/>
          <w:szCs w:val="22"/>
        </w:rPr>
      </w:pPr>
      <w:r w:rsidRPr="00FA00B1">
        <w:rPr>
          <w:rFonts w:ascii="Arial" w:hAnsi="Arial" w:cs="Arial"/>
          <w:b/>
          <w:bCs/>
          <w:sz w:val="22"/>
          <w:szCs w:val="22"/>
        </w:rPr>
        <w:t>23</w:t>
      </w:r>
      <w:r w:rsidR="00B25ED3" w:rsidRPr="00FA00B1">
        <w:rPr>
          <w:rFonts w:ascii="Arial" w:hAnsi="Arial" w:cs="Arial"/>
          <w:b/>
          <w:bCs/>
          <w:sz w:val="22"/>
          <w:szCs w:val="22"/>
        </w:rPr>
        <w:t>.</w:t>
      </w:r>
      <w:r w:rsidR="00F61485" w:rsidRPr="00FA00B1">
        <w:rPr>
          <w:rFonts w:ascii="Arial" w:hAnsi="Arial" w:cs="Arial"/>
          <w:b/>
          <w:bCs/>
          <w:sz w:val="22"/>
          <w:szCs w:val="22"/>
        </w:rPr>
        <w:tab/>
      </w:r>
      <w:r w:rsidR="00BB36F5" w:rsidRPr="00FA00B1">
        <w:rPr>
          <w:rFonts w:ascii="Arial" w:hAnsi="Arial" w:cs="Arial"/>
          <w:b/>
          <w:bCs/>
          <w:sz w:val="22"/>
          <w:szCs w:val="22"/>
        </w:rPr>
        <w:t>Approval of the</w:t>
      </w:r>
      <w:r w:rsidR="007F6E56" w:rsidRPr="00FA00B1">
        <w:rPr>
          <w:rFonts w:ascii="Arial" w:hAnsi="Arial" w:cs="Arial"/>
          <w:b/>
          <w:bCs/>
          <w:sz w:val="22"/>
          <w:szCs w:val="22"/>
        </w:rPr>
        <w:t xml:space="preserve"> </w:t>
      </w:r>
      <w:r w:rsidR="0064097E" w:rsidRPr="00FA00B1">
        <w:rPr>
          <w:rFonts w:ascii="Arial" w:hAnsi="Arial" w:cs="Arial"/>
          <w:b/>
          <w:bCs/>
          <w:sz w:val="22"/>
          <w:szCs w:val="22"/>
        </w:rPr>
        <w:t xml:space="preserve">interim </w:t>
      </w:r>
      <w:r w:rsidR="00BB36F5" w:rsidRPr="00FA00B1">
        <w:rPr>
          <w:rFonts w:ascii="Arial" w:hAnsi="Arial" w:cs="Arial"/>
          <w:b/>
          <w:bCs/>
          <w:sz w:val="22"/>
          <w:szCs w:val="22"/>
        </w:rPr>
        <w:t xml:space="preserve">financial </w:t>
      </w:r>
      <w:bookmarkEnd w:id="22"/>
      <w:r w:rsidR="00211DAE" w:rsidRPr="00FA00B1">
        <w:rPr>
          <w:rFonts w:ascii="Arial" w:hAnsi="Arial" w:cs="Arial"/>
          <w:b/>
          <w:bCs/>
          <w:sz w:val="22"/>
          <w:szCs w:val="22"/>
        </w:rPr>
        <w:t>information</w:t>
      </w:r>
    </w:p>
    <w:p w14:paraId="4C1CD898" w14:textId="4A085EE4" w:rsidR="00BB2A71" w:rsidRPr="00FA00B1" w:rsidRDefault="00124261" w:rsidP="00D20F76">
      <w:pPr>
        <w:tabs>
          <w:tab w:val="left" w:pos="540"/>
          <w:tab w:val="left" w:pos="1418"/>
          <w:tab w:val="left" w:pos="1985"/>
        </w:tabs>
        <w:spacing w:before="120" w:after="120" w:line="360" w:lineRule="exact"/>
        <w:ind w:left="547" w:right="29" w:hanging="547"/>
        <w:jc w:val="thaiDistribute"/>
        <w:rPr>
          <w:rFonts w:ascii="Arial" w:hAnsi="Arial" w:cs="Arial"/>
          <w:sz w:val="22"/>
          <w:szCs w:val="22"/>
        </w:rPr>
      </w:pPr>
      <w:r w:rsidRPr="00FA00B1">
        <w:rPr>
          <w:rFonts w:ascii="Arial" w:hAnsi="Arial" w:cs="Arial"/>
          <w:sz w:val="22"/>
          <w:szCs w:val="22"/>
        </w:rPr>
        <w:tab/>
      </w:r>
      <w:r w:rsidR="00E97947" w:rsidRPr="00FA00B1">
        <w:rPr>
          <w:rFonts w:ascii="Arial" w:hAnsi="Arial" w:cs="Arial"/>
          <w:sz w:val="22"/>
          <w:szCs w:val="22"/>
        </w:rPr>
        <w:t xml:space="preserve">These </w:t>
      </w:r>
      <w:r w:rsidR="0064097E" w:rsidRPr="00FA00B1">
        <w:rPr>
          <w:rFonts w:ascii="Arial" w:hAnsi="Arial" w:cs="Arial"/>
          <w:sz w:val="22"/>
          <w:szCs w:val="22"/>
        </w:rPr>
        <w:t xml:space="preserve">interim </w:t>
      </w:r>
      <w:r w:rsidR="00E97947" w:rsidRPr="00FA00B1">
        <w:rPr>
          <w:rFonts w:ascii="Arial" w:hAnsi="Arial" w:cs="Arial"/>
          <w:sz w:val="22"/>
          <w:szCs w:val="22"/>
        </w:rPr>
        <w:t xml:space="preserve">financial </w:t>
      </w:r>
      <w:r w:rsidR="00821114" w:rsidRPr="00FA00B1">
        <w:rPr>
          <w:rFonts w:ascii="Arial" w:hAnsi="Arial" w:cs="Arial"/>
          <w:sz w:val="22"/>
          <w:szCs w:val="22"/>
        </w:rPr>
        <w:t>statements</w:t>
      </w:r>
      <w:r w:rsidR="00E97947" w:rsidRPr="00FA00B1">
        <w:rPr>
          <w:rFonts w:ascii="Arial" w:hAnsi="Arial" w:cs="Arial"/>
          <w:sz w:val="22"/>
          <w:szCs w:val="22"/>
        </w:rPr>
        <w:t xml:space="preserve"> were authorised for issue by the </w:t>
      </w:r>
      <w:r w:rsidR="008B5CF9" w:rsidRPr="00FA00B1">
        <w:rPr>
          <w:rFonts w:ascii="Arial" w:hAnsi="Arial" w:cs="Arial"/>
          <w:sz w:val="22"/>
          <w:szCs w:val="22"/>
        </w:rPr>
        <w:t>Audit Committee</w:t>
      </w:r>
      <w:r w:rsidR="00E97947" w:rsidRPr="00FA00B1">
        <w:rPr>
          <w:rFonts w:ascii="Arial" w:hAnsi="Arial" w:cs="Arial"/>
          <w:sz w:val="22"/>
          <w:szCs w:val="22"/>
        </w:rPr>
        <w:t xml:space="preserve"> on</w:t>
      </w:r>
      <w:r w:rsidR="009B0B5B" w:rsidRPr="00FA00B1">
        <w:rPr>
          <w:rFonts w:ascii="Arial" w:hAnsi="Arial" w:cs="Arial"/>
          <w:sz w:val="22"/>
          <w:szCs w:val="22"/>
        </w:rPr>
        <w:t xml:space="preserve">                  </w:t>
      </w:r>
      <w:r w:rsidR="00E97947" w:rsidRPr="00FA00B1">
        <w:rPr>
          <w:rFonts w:ascii="Arial" w:hAnsi="Arial" w:cs="Arial"/>
          <w:sz w:val="22"/>
          <w:szCs w:val="22"/>
        </w:rPr>
        <w:t xml:space="preserve"> </w:t>
      </w:r>
      <w:bookmarkStart w:id="23" w:name="_Hlk85181344"/>
      <w:r w:rsidR="00A75E55" w:rsidRPr="00FA00B1">
        <w:rPr>
          <w:rFonts w:ascii="Arial" w:hAnsi="Arial" w:cs="Arial"/>
          <w:sz w:val="22"/>
          <w:szCs w:val="22"/>
        </w:rPr>
        <w:t>10 November 2021</w:t>
      </w:r>
      <w:bookmarkEnd w:id="23"/>
      <w:r w:rsidR="00A75E55" w:rsidRPr="00FA00B1">
        <w:rPr>
          <w:rFonts w:ascii="Arial" w:hAnsi="Arial" w:cs="Arial"/>
          <w:sz w:val="22"/>
          <w:szCs w:val="22"/>
        </w:rPr>
        <w:t>.</w:t>
      </w:r>
    </w:p>
    <w:sectPr w:rsidR="00BB2A71" w:rsidRPr="00FA00B1" w:rsidSect="00046DEE">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20" w:footer="720" w:gutter="0"/>
      <w:pgNumType w:start="1"/>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DE52F" w14:textId="77777777" w:rsidR="00BF6B01" w:rsidRDefault="00BF6B01">
      <w:r>
        <w:separator/>
      </w:r>
    </w:p>
  </w:endnote>
  <w:endnote w:type="continuationSeparator" w:id="0">
    <w:p w14:paraId="50A4A5D2" w14:textId="77777777" w:rsidR="00BF6B01" w:rsidRDefault="00BF6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8C04D" w14:textId="77777777" w:rsidR="00B005E2" w:rsidRDefault="00B005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1905221"/>
      <w:docPartObj>
        <w:docPartGallery w:val="Page Numbers (Bottom of Page)"/>
        <w:docPartUnique/>
      </w:docPartObj>
    </w:sdtPr>
    <w:sdtEndPr>
      <w:rPr>
        <w:rFonts w:ascii="Arial" w:hAnsi="Arial" w:cs="Arial"/>
        <w:noProof/>
        <w:sz w:val="22"/>
        <w:szCs w:val="22"/>
      </w:rPr>
    </w:sdtEndPr>
    <w:sdtContent>
      <w:p w14:paraId="29C73FFA" w14:textId="38D1F549" w:rsidR="00BF6B01" w:rsidRPr="00290332" w:rsidRDefault="00BF6B01"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19</w:t>
        </w:r>
        <w:r w:rsidRPr="0029033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5E3BE" w14:textId="77777777" w:rsidR="00B005E2" w:rsidRDefault="00B005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CD6B4" w14:textId="77777777" w:rsidR="00BF6B01" w:rsidRDefault="00BF6B01">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separator/>
      </w:r>
    </w:p>
  </w:footnote>
  <w:footnote w:type="continuationSeparator" w:id="0">
    <w:p w14:paraId="6DF8D799" w14:textId="77777777" w:rsidR="00BF6B01" w:rsidRDefault="00BF6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39605" w14:textId="77777777" w:rsidR="00B005E2" w:rsidRDefault="00B005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222A9" w14:textId="6873AD73" w:rsidR="00BF6B01" w:rsidRDefault="00BF6B01" w:rsidP="00C90AEE">
    <w:pPr>
      <w:pStyle w:val="Header"/>
      <w:ind w:right="-7"/>
      <w:jc w:val="right"/>
    </w:pPr>
    <w:r w:rsidRPr="003D1533">
      <w:rPr>
        <w:rFonts w:ascii="Arial" w:hAnsi="Arial" w:cs="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80E8B" w14:textId="77777777" w:rsidR="00B005E2" w:rsidRDefault="00B00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07627255"/>
    <w:multiLevelType w:val="multilevel"/>
    <w:tmpl w:val="D06C7C30"/>
    <w:lvl w:ilvl="0">
      <w:start w:val="2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DE0269"/>
    <w:multiLevelType w:val="hybridMultilevel"/>
    <w:tmpl w:val="8B966128"/>
    <w:lvl w:ilvl="0" w:tplc="6D9C6C34">
      <w:start w:val="1"/>
      <w:numFmt w:val="lowerLetter"/>
      <w:lvlText w:val="(%1)"/>
      <w:lvlJc w:val="left"/>
      <w:pPr>
        <w:ind w:left="910" w:hanging="360"/>
      </w:pPr>
      <w:rPr>
        <w:rFonts w:hint="default"/>
        <w:b w:val="0"/>
        <w:sz w:val="22"/>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5"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27C57373"/>
    <w:multiLevelType w:val="hybridMultilevel"/>
    <w:tmpl w:val="03901DAA"/>
    <w:lvl w:ilvl="0" w:tplc="29C4BB54">
      <w:start w:val="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0"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11"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4" w15:restartNumberingAfterBreak="0">
    <w:nsid w:val="47C052D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0"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962C67"/>
    <w:multiLevelType w:val="multilevel"/>
    <w:tmpl w:val="72CC5562"/>
    <w:lvl w:ilvl="0">
      <w:start w:val="20"/>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3"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9"/>
  </w:num>
  <w:num w:numId="4">
    <w:abstractNumId w:val="11"/>
  </w:num>
  <w:num w:numId="5">
    <w:abstractNumId w:val="1"/>
  </w:num>
  <w:num w:numId="6">
    <w:abstractNumId w:val="18"/>
  </w:num>
  <w:num w:numId="7">
    <w:abstractNumId w:val="7"/>
  </w:num>
  <w:num w:numId="8">
    <w:abstractNumId w:val="6"/>
  </w:num>
  <w:num w:numId="9">
    <w:abstractNumId w:val="22"/>
  </w:num>
  <w:num w:numId="10">
    <w:abstractNumId w:val="12"/>
  </w:num>
  <w:num w:numId="11">
    <w:abstractNumId w:val="24"/>
  </w:num>
  <w:num w:numId="12">
    <w:abstractNumId w:val="23"/>
  </w:num>
  <w:num w:numId="13">
    <w:abstractNumId w:val="17"/>
  </w:num>
  <w:num w:numId="14">
    <w:abstractNumId w:val="16"/>
  </w:num>
  <w:num w:numId="15">
    <w:abstractNumId w:val="5"/>
  </w:num>
  <w:num w:numId="16">
    <w:abstractNumId w:val="20"/>
  </w:num>
  <w:num w:numId="17">
    <w:abstractNumId w:val="15"/>
  </w:num>
  <w:num w:numId="18">
    <w:abstractNumId w:val="14"/>
  </w:num>
  <w:num w:numId="19">
    <w:abstractNumId w:val="13"/>
  </w:num>
  <w:num w:numId="20">
    <w:abstractNumId w:val="19"/>
  </w:num>
  <w:num w:numId="21">
    <w:abstractNumId w:val="3"/>
  </w:num>
  <w:num w:numId="22">
    <w:abstractNumId w:val="4"/>
  </w:num>
  <w:num w:numId="23">
    <w:abstractNumId w:val="8"/>
  </w:num>
  <w:num w:numId="24">
    <w:abstractNumId w:val="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4"/>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5207"/>
    <w:rsid w:val="00000A1E"/>
    <w:rsid w:val="00000A99"/>
    <w:rsid w:val="0000155B"/>
    <w:rsid w:val="00002AEA"/>
    <w:rsid w:val="00002CD7"/>
    <w:rsid w:val="00002EE5"/>
    <w:rsid w:val="000032BD"/>
    <w:rsid w:val="000039E8"/>
    <w:rsid w:val="000042FE"/>
    <w:rsid w:val="00004485"/>
    <w:rsid w:val="00005DC1"/>
    <w:rsid w:val="00006358"/>
    <w:rsid w:val="00011BD3"/>
    <w:rsid w:val="00011F99"/>
    <w:rsid w:val="000138BD"/>
    <w:rsid w:val="00013FCB"/>
    <w:rsid w:val="00015C84"/>
    <w:rsid w:val="00016F10"/>
    <w:rsid w:val="00017277"/>
    <w:rsid w:val="000172DE"/>
    <w:rsid w:val="00017F6F"/>
    <w:rsid w:val="00020046"/>
    <w:rsid w:val="0002181D"/>
    <w:rsid w:val="00022F3F"/>
    <w:rsid w:val="0002396F"/>
    <w:rsid w:val="0002466B"/>
    <w:rsid w:val="00024C5C"/>
    <w:rsid w:val="000277E9"/>
    <w:rsid w:val="00030358"/>
    <w:rsid w:val="00030534"/>
    <w:rsid w:val="00031C7C"/>
    <w:rsid w:val="00031D27"/>
    <w:rsid w:val="00031F52"/>
    <w:rsid w:val="00031F78"/>
    <w:rsid w:val="0003285E"/>
    <w:rsid w:val="0003319B"/>
    <w:rsid w:val="00033601"/>
    <w:rsid w:val="0003383F"/>
    <w:rsid w:val="00033B7E"/>
    <w:rsid w:val="00035AD7"/>
    <w:rsid w:val="00036F16"/>
    <w:rsid w:val="00037082"/>
    <w:rsid w:val="00037855"/>
    <w:rsid w:val="00037BEC"/>
    <w:rsid w:val="00040DE2"/>
    <w:rsid w:val="00040E1C"/>
    <w:rsid w:val="000411DF"/>
    <w:rsid w:val="000416A0"/>
    <w:rsid w:val="00041775"/>
    <w:rsid w:val="00041CB7"/>
    <w:rsid w:val="00041CB9"/>
    <w:rsid w:val="00042132"/>
    <w:rsid w:val="000447B3"/>
    <w:rsid w:val="000447D4"/>
    <w:rsid w:val="000455F1"/>
    <w:rsid w:val="00045738"/>
    <w:rsid w:val="00046DEE"/>
    <w:rsid w:val="00047BB4"/>
    <w:rsid w:val="00047E05"/>
    <w:rsid w:val="00047F03"/>
    <w:rsid w:val="00050B4F"/>
    <w:rsid w:val="00050FD4"/>
    <w:rsid w:val="00051BEF"/>
    <w:rsid w:val="00051EB2"/>
    <w:rsid w:val="00053291"/>
    <w:rsid w:val="00053BAF"/>
    <w:rsid w:val="00053C76"/>
    <w:rsid w:val="00053EE8"/>
    <w:rsid w:val="000545C2"/>
    <w:rsid w:val="00054950"/>
    <w:rsid w:val="00055522"/>
    <w:rsid w:val="0006030B"/>
    <w:rsid w:val="00061A18"/>
    <w:rsid w:val="00061C77"/>
    <w:rsid w:val="000641BA"/>
    <w:rsid w:val="00064E93"/>
    <w:rsid w:val="00066287"/>
    <w:rsid w:val="000713BE"/>
    <w:rsid w:val="000726A5"/>
    <w:rsid w:val="00072DEC"/>
    <w:rsid w:val="00073403"/>
    <w:rsid w:val="0007370C"/>
    <w:rsid w:val="0007679B"/>
    <w:rsid w:val="000779B4"/>
    <w:rsid w:val="00080543"/>
    <w:rsid w:val="000807ED"/>
    <w:rsid w:val="00080DC1"/>
    <w:rsid w:val="000814DA"/>
    <w:rsid w:val="000817D5"/>
    <w:rsid w:val="000818FC"/>
    <w:rsid w:val="000833BE"/>
    <w:rsid w:val="00084EFB"/>
    <w:rsid w:val="00090025"/>
    <w:rsid w:val="0009089D"/>
    <w:rsid w:val="000918DD"/>
    <w:rsid w:val="000919BB"/>
    <w:rsid w:val="00091AA5"/>
    <w:rsid w:val="00091B05"/>
    <w:rsid w:val="0009266B"/>
    <w:rsid w:val="00092E10"/>
    <w:rsid w:val="0009311C"/>
    <w:rsid w:val="000931B3"/>
    <w:rsid w:val="00094BE8"/>
    <w:rsid w:val="00094E5B"/>
    <w:rsid w:val="000956FC"/>
    <w:rsid w:val="00095D65"/>
    <w:rsid w:val="000964CC"/>
    <w:rsid w:val="000965E6"/>
    <w:rsid w:val="000A114C"/>
    <w:rsid w:val="000A19F7"/>
    <w:rsid w:val="000A1AA8"/>
    <w:rsid w:val="000A2804"/>
    <w:rsid w:val="000A3724"/>
    <w:rsid w:val="000A3D23"/>
    <w:rsid w:val="000A46E6"/>
    <w:rsid w:val="000A4F1D"/>
    <w:rsid w:val="000A53BE"/>
    <w:rsid w:val="000A5C07"/>
    <w:rsid w:val="000A5FF9"/>
    <w:rsid w:val="000A63AF"/>
    <w:rsid w:val="000A647A"/>
    <w:rsid w:val="000A6671"/>
    <w:rsid w:val="000A7820"/>
    <w:rsid w:val="000B0066"/>
    <w:rsid w:val="000B0751"/>
    <w:rsid w:val="000B0809"/>
    <w:rsid w:val="000B277A"/>
    <w:rsid w:val="000B2852"/>
    <w:rsid w:val="000B3177"/>
    <w:rsid w:val="000B3FF7"/>
    <w:rsid w:val="000B5669"/>
    <w:rsid w:val="000B58D0"/>
    <w:rsid w:val="000B5FF5"/>
    <w:rsid w:val="000B7607"/>
    <w:rsid w:val="000B776C"/>
    <w:rsid w:val="000C1DB1"/>
    <w:rsid w:val="000C2A65"/>
    <w:rsid w:val="000C32F6"/>
    <w:rsid w:val="000C352E"/>
    <w:rsid w:val="000C3A5C"/>
    <w:rsid w:val="000C4BAE"/>
    <w:rsid w:val="000C4C7E"/>
    <w:rsid w:val="000C548F"/>
    <w:rsid w:val="000C57FF"/>
    <w:rsid w:val="000C5CFE"/>
    <w:rsid w:val="000C6C0E"/>
    <w:rsid w:val="000C6E1C"/>
    <w:rsid w:val="000D0B56"/>
    <w:rsid w:val="000D1405"/>
    <w:rsid w:val="000D2064"/>
    <w:rsid w:val="000D24D6"/>
    <w:rsid w:val="000D2B17"/>
    <w:rsid w:val="000D2C09"/>
    <w:rsid w:val="000D3736"/>
    <w:rsid w:val="000D46EB"/>
    <w:rsid w:val="000D476A"/>
    <w:rsid w:val="000D5500"/>
    <w:rsid w:val="000D554E"/>
    <w:rsid w:val="000D5878"/>
    <w:rsid w:val="000E0F54"/>
    <w:rsid w:val="000E12A2"/>
    <w:rsid w:val="000E3391"/>
    <w:rsid w:val="000E3530"/>
    <w:rsid w:val="000E36E8"/>
    <w:rsid w:val="000E39C5"/>
    <w:rsid w:val="000E4CC3"/>
    <w:rsid w:val="000E580D"/>
    <w:rsid w:val="000F12B2"/>
    <w:rsid w:val="000F17BC"/>
    <w:rsid w:val="000F1CC0"/>
    <w:rsid w:val="000F25EE"/>
    <w:rsid w:val="000F3000"/>
    <w:rsid w:val="000F354A"/>
    <w:rsid w:val="000F3B17"/>
    <w:rsid w:val="000F3D91"/>
    <w:rsid w:val="000F479C"/>
    <w:rsid w:val="000F59C1"/>
    <w:rsid w:val="000F5CE1"/>
    <w:rsid w:val="00100D97"/>
    <w:rsid w:val="00102946"/>
    <w:rsid w:val="001034F4"/>
    <w:rsid w:val="0010400B"/>
    <w:rsid w:val="00105FBF"/>
    <w:rsid w:val="0010662A"/>
    <w:rsid w:val="001073F3"/>
    <w:rsid w:val="001078C2"/>
    <w:rsid w:val="0011061D"/>
    <w:rsid w:val="0011084E"/>
    <w:rsid w:val="00110F16"/>
    <w:rsid w:val="00111475"/>
    <w:rsid w:val="001133BF"/>
    <w:rsid w:val="001133D3"/>
    <w:rsid w:val="00113FC1"/>
    <w:rsid w:val="001154EB"/>
    <w:rsid w:val="00115543"/>
    <w:rsid w:val="00115B82"/>
    <w:rsid w:val="00115F35"/>
    <w:rsid w:val="00116088"/>
    <w:rsid w:val="001160F7"/>
    <w:rsid w:val="00116158"/>
    <w:rsid w:val="001166F7"/>
    <w:rsid w:val="00117966"/>
    <w:rsid w:val="001208B5"/>
    <w:rsid w:val="0012122F"/>
    <w:rsid w:val="001213CE"/>
    <w:rsid w:val="00121497"/>
    <w:rsid w:val="00121FC0"/>
    <w:rsid w:val="001234A1"/>
    <w:rsid w:val="00123B6E"/>
    <w:rsid w:val="00124261"/>
    <w:rsid w:val="00124E8B"/>
    <w:rsid w:val="00125AA4"/>
    <w:rsid w:val="00125D35"/>
    <w:rsid w:val="0012689A"/>
    <w:rsid w:val="00126C5B"/>
    <w:rsid w:val="001314D9"/>
    <w:rsid w:val="00132C9F"/>
    <w:rsid w:val="00133FE9"/>
    <w:rsid w:val="0013422C"/>
    <w:rsid w:val="00134FDE"/>
    <w:rsid w:val="00135F92"/>
    <w:rsid w:val="001368B3"/>
    <w:rsid w:val="00137706"/>
    <w:rsid w:val="001400BC"/>
    <w:rsid w:val="0014078E"/>
    <w:rsid w:val="001413CF"/>
    <w:rsid w:val="00141525"/>
    <w:rsid w:val="00141F53"/>
    <w:rsid w:val="001425E7"/>
    <w:rsid w:val="00143D11"/>
    <w:rsid w:val="001475E4"/>
    <w:rsid w:val="001501FB"/>
    <w:rsid w:val="00150B3D"/>
    <w:rsid w:val="0015192C"/>
    <w:rsid w:val="00151E98"/>
    <w:rsid w:val="0015269B"/>
    <w:rsid w:val="00153514"/>
    <w:rsid w:val="00155DDC"/>
    <w:rsid w:val="0015646B"/>
    <w:rsid w:val="00156A81"/>
    <w:rsid w:val="00160323"/>
    <w:rsid w:val="00160E4D"/>
    <w:rsid w:val="00161689"/>
    <w:rsid w:val="00162255"/>
    <w:rsid w:val="001622F8"/>
    <w:rsid w:val="00162932"/>
    <w:rsid w:val="00163F3B"/>
    <w:rsid w:val="0016437C"/>
    <w:rsid w:val="00165A89"/>
    <w:rsid w:val="00166B42"/>
    <w:rsid w:val="001679BE"/>
    <w:rsid w:val="00167D5C"/>
    <w:rsid w:val="00170149"/>
    <w:rsid w:val="001710E1"/>
    <w:rsid w:val="00171C75"/>
    <w:rsid w:val="00172349"/>
    <w:rsid w:val="00172411"/>
    <w:rsid w:val="00173EF2"/>
    <w:rsid w:val="00174F71"/>
    <w:rsid w:val="0017593A"/>
    <w:rsid w:val="001759B5"/>
    <w:rsid w:val="00175A97"/>
    <w:rsid w:val="001760A2"/>
    <w:rsid w:val="001761D6"/>
    <w:rsid w:val="001770BB"/>
    <w:rsid w:val="00180BE7"/>
    <w:rsid w:val="001814EE"/>
    <w:rsid w:val="00182E84"/>
    <w:rsid w:val="00183091"/>
    <w:rsid w:val="001834E4"/>
    <w:rsid w:val="001838E0"/>
    <w:rsid w:val="00185430"/>
    <w:rsid w:val="00185728"/>
    <w:rsid w:val="00186268"/>
    <w:rsid w:val="00187675"/>
    <w:rsid w:val="001909B2"/>
    <w:rsid w:val="00190A8A"/>
    <w:rsid w:val="001922FC"/>
    <w:rsid w:val="0019254D"/>
    <w:rsid w:val="00192611"/>
    <w:rsid w:val="0019271F"/>
    <w:rsid w:val="00192C44"/>
    <w:rsid w:val="001933BD"/>
    <w:rsid w:val="00193C77"/>
    <w:rsid w:val="00194774"/>
    <w:rsid w:val="00195117"/>
    <w:rsid w:val="00195CBF"/>
    <w:rsid w:val="001A0166"/>
    <w:rsid w:val="001A0994"/>
    <w:rsid w:val="001A16DE"/>
    <w:rsid w:val="001A1C7F"/>
    <w:rsid w:val="001A303C"/>
    <w:rsid w:val="001A43B1"/>
    <w:rsid w:val="001A4B63"/>
    <w:rsid w:val="001A58E6"/>
    <w:rsid w:val="001A60A2"/>
    <w:rsid w:val="001A62E6"/>
    <w:rsid w:val="001A6496"/>
    <w:rsid w:val="001A6C9A"/>
    <w:rsid w:val="001A77CA"/>
    <w:rsid w:val="001B0414"/>
    <w:rsid w:val="001B0696"/>
    <w:rsid w:val="001B0C3A"/>
    <w:rsid w:val="001B4A20"/>
    <w:rsid w:val="001B4B0B"/>
    <w:rsid w:val="001B4BCA"/>
    <w:rsid w:val="001B4C89"/>
    <w:rsid w:val="001B6F22"/>
    <w:rsid w:val="001B741D"/>
    <w:rsid w:val="001B7E08"/>
    <w:rsid w:val="001C11C4"/>
    <w:rsid w:val="001C4018"/>
    <w:rsid w:val="001C412D"/>
    <w:rsid w:val="001C47A5"/>
    <w:rsid w:val="001C4EB7"/>
    <w:rsid w:val="001C557D"/>
    <w:rsid w:val="001D09A3"/>
    <w:rsid w:val="001D0B41"/>
    <w:rsid w:val="001D1182"/>
    <w:rsid w:val="001D178F"/>
    <w:rsid w:val="001D2C88"/>
    <w:rsid w:val="001D3115"/>
    <w:rsid w:val="001D3DF9"/>
    <w:rsid w:val="001D6381"/>
    <w:rsid w:val="001D7A3A"/>
    <w:rsid w:val="001D7B32"/>
    <w:rsid w:val="001D7DA1"/>
    <w:rsid w:val="001E04DE"/>
    <w:rsid w:val="001E2996"/>
    <w:rsid w:val="001E2D82"/>
    <w:rsid w:val="001E2FE2"/>
    <w:rsid w:val="001E45E0"/>
    <w:rsid w:val="001E7977"/>
    <w:rsid w:val="001E7CDD"/>
    <w:rsid w:val="001F06A3"/>
    <w:rsid w:val="001F0B07"/>
    <w:rsid w:val="001F0D71"/>
    <w:rsid w:val="001F23C7"/>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1DAE"/>
    <w:rsid w:val="00213C56"/>
    <w:rsid w:val="00214CC4"/>
    <w:rsid w:val="00216346"/>
    <w:rsid w:val="002169A3"/>
    <w:rsid w:val="002202EC"/>
    <w:rsid w:val="00220EBA"/>
    <w:rsid w:val="00221549"/>
    <w:rsid w:val="00221B4A"/>
    <w:rsid w:val="00222662"/>
    <w:rsid w:val="002228AB"/>
    <w:rsid w:val="00222975"/>
    <w:rsid w:val="0022383C"/>
    <w:rsid w:val="00224B67"/>
    <w:rsid w:val="0022556A"/>
    <w:rsid w:val="002261AE"/>
    <w:rsid w:val="00227975"/>
    <w:rsid w:val="00227BFF"/>
    <w:rsid w:val="00231430"/>
    <w:rsid w:val="00231705"/>
    <w:rsid w:val="00232291"/>
    <w:rsid w:val="00232FB0"/>
    <w:rsid w:val="00233F6F"/>
    <w:rsid w:val="00236488"/>
    <w:rsid w:val="00236BB8"/>
    <w:rsid w:val="00236C4B"/>
    <w:rsid w:val="00236DF5"/>
    <w:rsid w:val="0023736E"/>
    <w:rsid w:val="00237651"/>
    <w:rsid w:val="00237743"/>
    <w:rsid w:val="00237E27"/>
    <w:rsid w:val="00240C70"/>
    <w:rsid w:val="00240FED"/>
    <w:rsid w:val="002411E8"/>
    <w:rsid w:val="002423A9"/>
    <w:rsid w:val="002439B9"/>
    <w:rsid w:val="0024477B"/>
    <w:rsid w:val="00244F9C"/>
    <w:rsid w:val="00246AF0"/>
    <w:rsid w:val="00246F53"/>
    <w:rsid w:val="00247569"/>
    <w:rsid w:val="002500DD"/>
    <w:rsid w:val="00251AC8"/>
    <w:rsid w:val="00252B3B"/>
    <w:rsid w:val="00252F8C"/>
    <w:rsid w:val="00253366"/>
    <w:rsid w:val="002542B0"/>
    <w:rsid w:val="002550BC"/>
    <w:rsid w:val="002552DF"/>
    <w:rsid w:val="00256608"/>
    <w:rsid w:val="002601EC"/>
    <w:rsid w:val="00260B4B"/>
    <w:rsid w:val="002613A8"/>
    <w:rsid w:val="00261463"/>
    <w:rsid w:val="00263371"/>
    <w:rsid w:val="0026434A"/>
    <w:rsid w:val="00264386"/>
    <w:rsid w:val="0026440B"/>
    <w:rsid w:val="00265833"/>
    <w:rsid w:val="00265AF9"/>
    <w:rsid w:val="00265B4F"/>
    <w:rsid w:val="00265D05"/>
    <w:rsid w:val="00265EF1"/>
    <w:rsid w:val="0026703F"/>
    <w:rsid w:val="002722EA"/>
    <w:rsid w:val="00272883"/>
    <w:rsid w:val="00273039"/>
    <w:rsid w:val="00273180"/>
    <w:rsid w:val="00275035"/>
    <w:rsid w:val="00276988"/>
    <w:rsid w:val="00280025"/>
    <w:rsid w:val="002802E8"/>
    <w:rsid w:val="00280E9B"/>
    <w:rsid w:val="00281335"/>
    <w:rsid w:val="00281623"/>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21D7"/>
    <w:rsid w:val="0029328B"/>
    <w:rsid w:val="00293F66"/>
    <w:rsid w:val="00293FFA"/>
    <w:rsid w:val="002942E1"/>
    <w:rsid w:val="00294B2D"/>
    <w:rsid w:val="00294BBA"/>
    <w:rsid w:val="00294C50"/>
    <w:rsid w:val="0029569D"/>
    <w:rsid w:val="00295998"/>
    <w:rsid w:val="002975BF"/>
    <w:rsid w:val="002A0602"/>
    <w:rsid w:val="002A26D7"/>
    <w:rsid w:val="002A2880"/>
    <w:rsid w:val="002A3527"/>
    <w:rsid w:val="002A394C"/>
    <w:rsid w:val="002A3D60"/>
    <w:rsid w:val="002A5BFC"/>
    <w:rsid w:val="002A65A9"/>
    <w:rsid w:val="002A672A"/>
    <w:rsid w:val="002A6ADE"/>
    <w:rsid w:val="002A709C"/>
    <w:rsid w:val="002A7141"/>
    <w:rsid w:val="002A74C0"/>
    <w:rsid w:val="002A7DFE"/>
    <w:rsid w:val="002B0042"/>
    <w:rsid w:val="002B0F44"/>
    <w:rsid w:val="002B10BE"/>
    <w:rsid w:val="002B1257"/>
    <w:rsid w:val="002B249D"/>
    <w:rsid w:val="002B28EB"/>
    <w:rsid w:val="002B4999"/>
    <w:rsid w:val="002B4D0E"/>
    <w:rsid w:val="002B7350"/>
    <w:rsid w:val="002B7537"/>
    <w:rsid w:val="002B7B27"/>
    <w:rsid w:val="002C1FB3"/>
    <w:rsid w:val="002C2651"/>
    <w:rsid w:val="002C3BAD"/>
    <w:rsid w:val="002C4055"/>
    <w:rsid w:val="002C4F54"/>
    <w:rsid w:val="002C557A"/>
    <w:rsid w:val="002C5593"/>
    <w:rsid w:val="002C6EC5"/>
    <w:rsid w:val="002D033D"/>
    <w:rsid w:val="002D2078"/>
    <w:rsid w:val="002D24BF"/>
    <w:rsid w:val="002D2E83"/>
    <w:rsid w:val="002D3A51"/>
    <w:rsid w:val="002D3BA2"/>
    <w:rsid w:val="002D59CA"/>
    <w:rsid w:val="002D63F4"/>
    <w:rsid w:val="002D6DED"/>
    <w:rsid w:val="002D7510"/>
    <w:rsid w:val="002D7C10"/>
    <w:rsid w:val="002E2247"/>
    <w:rsid w:val="002E35DB"/>
    <w:rsid w:val="002E4040"/>
    <w:rsid w:val="002E44A0"/>
    <w:rsid w:val="002E6766"/>
    <w:rsid w:val="002E6902"/>
    <w:rsid w:val="002E7FE5"/>
    <w:rsid w:val="002F0090"/>
    <w:rsid w:val="002F0436"/>
    <w:rsid w:val="002F078E"/>
    <w:rsid w:val="002F11A6"/>
    <w:rsid w:val="002F1441"/>
    <w:rsid w:val="002F1586"/>
    <w:rsid w:val="002F1C6C"/>
    <w:rsid w:val="002F1FCF"/>
    <w:rsid w:val="002F25D9"/>
    <w:rsid w:val="002F25EF"/>
    <w:rsid w:val="002F2FB3"/>
    <w:rsid w:val="002F406C"/>
    <w:rsid w:val="002F4308"/>
    <w:rsid w:val="002F4EF2"/>
    <w:rsid w:val="002F543F"/>
    <w:rsid w:val="002F59C6"/>
    <w:rsid w:val="002F5B3B"/>
    <w:rsid w:val="002F6F55"/>
    <w:rsid w:val="0030011A"/>
    <w:rsid w:val="00300425"/>
    <w:rsid w:val="003009AF"/>
    <w:rsid w:val="00300A1E"/>
    <w:rsid w:val="00301DA1"/>
    <w:rsid w:val="00302E27"/>
    <w:rsid w:val="0030348D"/>
    <w:rsid w:val="00303B2E"/>
    <w:rsid w:val="00304EB5"/>
    <w:rsid w:val="00305061"/>
    <w:rsid w:val="00305CF3"/>
    <w:rsid w:val="00305E7E"/>
    <w:rsid w:val="003062CF"/>
    <w:rsid w:val="00311075"/>
    <w:rsid w:val="00311CFF"/>
    <w:rsid w:val="00311E64"/>
    <w:rsid w:val="003126F9"/>
    <w:rsid w:val="00313302"/>
    <w:rsid w:val="0031489C"/>
    <w:rsid w:val="00314EA5"/>
    <w:rsid w:val="00315013"/>
    <w:rsid w:val="00315A3F"/>
    <w:rsid w:val="00316F1E"/>
    <w:rsid w:val="00320331"/>
    <w:rsid w:val="00320419"/>
    <w:rsid w:val="00320B30"/>
    <w:rsid w:val="00320B9D"/>
    <w:rsid w:val="00320CB7"/>
    <w:rsid w:val="00322B4A"/>
    <w:rsid w:val="003230D7"/>
    <w:rsid w:val="00323C25"/>
    <w:rsid w:val="003240E5"/>
    <w:rsid w:val="00325AEF"/>
    <w:rsid w:val="00325DC2"/>
    <w:rsid w:val="003262EF"/>
    <w:rsid w:val="0032657D"/>
    <w:rsid w:val="003269B3"/>
    <w:rsid w:val="003274AF"/>
    <w:rsid w:val="0033297A"/>
    <w:rsid w:val="00333703"/>
    <w:rsid w:val="00334E77"/>
    <w:rsid w:val="00335AC6"/>
    <w:rsid w:val="003367E7"/>
    <w:rsid w:val="00337A80"/>
    <w:rsid w:val="0034015A"/>
    <w:rsid w:val="00340D75"/>
    <w:rsid w:val="00341CD6"/>
    <w:rsid w:val="00342B1F"/>
    <w:rsid w:val="0034301A"/>
    <w:rsid w:val="00343DA5"/>
    <w:rsid w:val="003440B1"/>
    <w:rsid w:val="003451F4"/>
    <w:rsid w:val="00345BE0"/>
    <w:rsid w:val="00345E51"/>
    <w:rsid w:val="00346688"/>
    <w:rsid w:val="00347FD8"/>
    <w:rsid w:val="00351706"/>
    <w:rsid w:val="003517FE"/>
    <w:rsid w:val="00352137"/>
    <w:rsid w:val="0035258C"/>
    <w:rsid w:val="00352D5C"/>
    <w:rsid w:val="00354BD1"/>
    <w:rsid w:val="00354EA7"/>
    <w:rsid w:val="00355930"/>
    <w:rsid w:val="0035606F"/>
    <w:rsid w:val="003560FD"/>
    <w:rsid w:val="003562F6"/>
    <w:rsid w:val="0035644E"/>
    <w:rsid w:val="003568E4"/>
    <w:rsid w:val="00357588"/>
    <w:rsid w:val="003600A2"/>
    <w:rsid w:val="003607D1"/>
    <w:rsid w:val="0036087D"/>
    <w:rsid w:val="00360C44"/>
    <w:rsid w:val="00360F71"/>
    <w:rsid w:val="00362D8C"/>
    <w:rsid w:val="00363733"/>
    <w:rsid w:val="003640E3"/>
    <w:rsid w:val="00365637"/>
    <w:rsid w:val="00365EE0"/>
    <w:rsid w:val="003661F7"/>
    <w:rsid w:val="00366306"/>
    <w:rsid w:val="00366F63"/>
    <w:rsid w:val="00367E67"/>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18A4"/>
    <w:rsid w:val="00382054"/>
    <w:rsid w:val="00382392"/>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5965"/>
    <w:rsid w:val="00385C53"/>
    <w:rsid w:val="00386566"/>
    <w:rsid w:val="00386829"/>
    <w:rsid w:val="003902B9"/>
    <w:rsid w:val="003903C1"/>
    <w:rsid w:val="003912BE"/>
    <w:rsid w:val="00392700"/>
    <w:rsid w:val="00393459"/>
    <w:rsid w:val="003941A1"/>
    <w:rsid w:val="00394529"/>
    <w:rsid w:val="0039696A"/>
    <w:rsid w:val="00396AEC"/>
    <w:rsid w:val="00397596"/>
    <w:rsid w:val="003976BB"/>
    <w:rsid w:val="0039785A"/>
    <w:rsid w:val="003A00CE"/>
    <w:rsid w:val="003A02F3"/>
    <w:rsid w:val="003A15B8"/>
    <w:rsid w:val="003A1991"/>
    <w:rsid w:val="003A1B56"/>
    <w:rsid w:val="003A2329"/>
    <w:rsid w:val="003A3A5F"/>
    <w:rsid w:val="003A4C66"/>
    <w:rsid w:val="003A51CC"/>
    <w:rsid w:val="003A6E2C"/>
    <w:rsid w:val="003B0DCA"/>
    <w:rsid w:val="003B1294"/>
    <w:rsid w:val="003B1C66"/>
    <w:rsid w:val="003B3414"/>
    <w:rsid w:val="003B3702"/>
    <w:rsid w:val="003B427A"/>
    <w:rsid w:val="003B5FCD"/>
    <w:rsid w:val="003C03EC"/>
    <w:rsid w:val="003C0F20"/>
    <w:rsid w:val="003C209F"/>
    <w:rsid w:val="003C21BF"/>
    <w:rsid w:val="003C3712"/>
    <w:rsid w:val="003C506A"/>
    <w:rsid w:val="003C5B63"/>
    <w:rsid w:val="003C5CEC"/>
    <w:rsid w:val="003C5D04"/>
    <w:rsid w:val="003C7881"/>
    <w:rsid w:val="003D0BB7"/>
    <w:rsid w:val="003D150B"/>
    <w:rsid w:val="003D5EA7"/>
    <w:rsid w:val="003D5F03"/>
    <w:rsid w:val="003D6301"/>
    <w:rsid w:val="003D7878"/>
    <w:rsid w:val="003D7B38"/>
    <w:rsid w:val="003E073E"/>
    <w:rsid w:val="003E18CC"/>
    <w:rsid w:val="003E22CC"/>
    <w:rsid w:val="003E2A97"/>
    <w:rsid w:val="003E38BC"/>
    <w:rsid w:val="003E38FF"/>
    <w:rsid w:val="003E3B73"/>
    <w:rsid w:val="003E3CAF"/>
    <w:rsid w:val="003E40AA"/>
    <w:rsid w:val="003E5823"/>
    <w:rsid w:val="003E656F"/>
    <w:rsid w:val="003E784F"/>
    <w:rsid w:val="003F219A"/>
    <w:rsid w:val="003F231F"/>
    <w:rsid w:val="003F279A"/>
    <w:rsid w:val="003F4622"/>
    <w:rsid w:val="003F52FD"/>
    <w:rsid w:val="003F54EC"/>
    <w:rsid w:val="003F5B4C"/>
    <w:rsid w:val="00400406"/>
    <w:rsid w:val="0040091C"/>
    <w:rsid w:val="004013FF"/>
    <w:rsid w:val="00401414"/>
    <w:rsid w:val="004021CB"/>
    <w:rsid w:val="00402350"/>
    <w:rsid w:val="004039D2"/>
    <w:rsid w:val="00403BE1"/>
    <w:rsid w:val="00403F55"/>
    <w:rsid w:val="004051EA"/>
    <w:rsid w:val="0040528D"/>
    <w:rsid w:val="00405481"/>
    <w:rsid w:val="004100FB"/>
    <w:rsid w:val="00410B44"/>
    <w:rsid w:val="00411DC0"/>
    <w:rsid w:val="0041408F"/>
    <w:rsid w:val="0041463C"/>
    <w:rsid w:val="004148E3"/>
    <w:rsid w:val="00414C60"/>
    <w:rsid w:val="004166DB"/>
    <w:rsid w:val="00420C40"/>
    <w:rsid w:val="00421273"/>
    <w:rsid w:val="00422260"/>
    <w:rsid w:val="00423839"/>
    <w:rsid w:val="00423C56"/>
    <w:rsid w:val="0042414E"/>
    <w:rsid w:val="004249A4"/>
    <w:rsid w:val="00424EF4"/>
    <w:rsid w:val="00425222"/>
    <w:rsid w:val="00425EA1"/>
    <w:rsid w:val="00426628"/>
    <w:rsid w:val="00430305"/>
    <w:rsid w:val="004305B7"/>
    <w:rsid w:val="00430804"/>
    <w:rsid w:val="00430AFE"/>
    <w:rsid w:val="00432129"/>
    <w:rsid w:val="004325B5"/>
    <w:rsid w:val="00433B6D"/>
    <w:rsid w:val="00440AB4"/>
    <w:rsid w:val="0044135D"/>
    <w:rsid w:val="00442559"/>
    <w:rsid w:val="00444077"/>
    <w:rsid w:val="00445543"/>
    <w:rsid w:val="0044584F"/>
    <w:rsid w:val="00445E14"/>
    <w:rsid w:val="00445FC3"/>
    <w:rsid w:val="004465F9"/>
    <w:rsid w:val="0044765C"/>
    <w:rsid w:val="00451F68"/>
    <w:rsid w:val="0045245C"/>
    <w:rsid w:val="00454026"/>
    <w:rsid w:val="0045459D"/>
    <w:rsid w:val="00454A70"/>
    <w:rsid w:val="00454E42"/>
    <w:rsid w:val="00455571"/>
    <w:rsid w:val="00455E14"/>
    <w:rsid w:val="0045724A"/>
    <w:rsid w:val="00457DA9"/>
    <w:rsid w:val="00460A5A"/>
    <w:rsid w:val="004622F4"/>
    <w:rsid w:val="00462819"/>
    <w:rsid w:val="00462E98"/>
    <w:rsid w:val="00462F4A"/>
    <w:rsid w:val="0046342C"/>
    <w:rsid w:val="0046416D"/>
    <w:rsid w:val="004641AC"/>
    <w:rsid w:val="00464F96"/>
    <w:rsid w:val="00465332"/>
    <w:rsid w:val="00465790"/>
    <w:rsid w:val="0046687B"/>
    <w:rsid w:val="00466919"/>
    <w:rsid w:val="0046750A"/>
    <w:rsid w:val="00467BD9"/>
    <w:rsid w:val="00470C2D"/>
    <w:rsid w:val="00470EBE"/>
    <w:rsid w:val="004715EA"/>
    <w:rsid w:val="00471EEF"/>
    <w:rsid w:val="0047205B"/>
    <w:rsid w:val="004732B1"/>
    <w:rsid w:val="004739AE"/>
    <w:rsid w:val="00473A36"/>
    <w:rsid w:val="00474160"/>
    <w:rsid w:val="0047459D"/>
    <w:rsid w:val="00474E63"/>
    <w:rsid w:val="00475C3D"/>
    <w:rsid w:val="00475C47"/>
    <w:rsid w:val="004763B1"/>
    <w:rsid w:val="004773AB"/>
    <w:rsid w:val="0048013A"/>
    <w:rsid w:val="0048056F"/>
    <w:rsid w:val="00480D3C"/>
    <w:rsid w:val="00481140"/>
    <w:rsid w:val="0048141C"/>
    <w:rsid w:val="0048199D"/>
    <w:rsid w:val="004822F9"/>
    <w:rsid w:val="00482EC5"/>
    <w:rsid w:val="00483831"/>
    <w:rsid w:val="00483EDC"/>
    <w:rsid w:val="004844BD"/>
    <w:rsid w:val="00484ABA"/>
    <w:rsid w:val="00490248"/>
    <w:rsid w:val="0049052F"/>
    <w:rsid w:val="0049149E"/>
    <w:rsid w:val="00491C43"/>
    <w:rsid w:val="00494317"/>
    <w:rsid w:val="0049453B"/>
    <w:rsid w:val="004947D8"/>
    <w:rsid w:val="004949FF"/>
    <w:rsid w:val="00494A50"/>
    <w:rsid w:val="00495382"/>
    <w:rsid w:val="004959B2"/>
    <w:rsid w:val="00495F95"/>
    <w:rsid w:val="004960A7"/>
    <w:rsid w:val="00497282"/>
    <w:rsid w:val="00497368"/>
    <w:rsid w:val="00497EE7"/>
    <w:rsid w:val="004A016B"/>
    <w:rsid w:val="004A081E"/>
    <w:rsid w:val="004A15C9"/>
    <w:rsid w:val="004A29F9"/>
    <w:rsid w:val="004A4117"/>
    <w:rsid w:val="004A42AD"/>
    <w:rsid w:val="004A4D3D"/>
    <w:rsid w:val="004A524E"/>
    <w:rsid w:val="004A59DB"/>
    <w:rsid w:val="004A5B10"/>
    <w:rsid w:val="004A5E3E"/>
    <w:rsid w:val="004A69A7"/>
    <w:rsid w:val="004A7220"/>
    <w:rsid w:val="004A74BC"/>
    <w:rsid w:val="004A7A83"/>
    <w:rsid w:val="004A7EA7"/>
    <w:rsid w:val="004B01FE"/>
    <w:rsid w:val="004B19C3"/>
    <w:rsid w:val="004B1D81"/>
    <w:rsid w:val="004B3814"/>
    <w:rsid w:val="004B3FAD"/>
    <w:rsid w:val="004B489E"/>
    <w:rsid w:val="004B4BFE"/>
    <w:rsid w:val="004B4DD7"/>
    <w:rsid w:val="004B558F"/>
    <w:rsid w:val="004B642C"/>
    <w:rsid w:val="004B6721"/>
    <w:rsid w:val="004B6D46"/>
    <w:rsid w:val="004B74F8"/>
    <w:rsid w:val="004C01CC"/>
    <w:rsid w:val="004C0DDC"/>
    <w:rsid w:val="004C1CAF"/>
    <w:rsid w:val="004C3616"/>
    <w:rsid w:val="004C3AFE"/>
    <w:rsid w:val="004C405C"/>
    <w:rsid w:val="004C43CA"/>
    <w:rsid w:val="004C5BBB"/>
    <w:rsid w:val="004C6EDE"/>
    <w:rsid w:val="004C7096"/>
    <w:rsid w:val="004D0B46"/>
    <w:rsid w:val="004D0D8A"/>
    <w:rsid w:val="004D160A"/>
    <w:rsid w:val="004D170B"/>
    <w:rsid w:val="004D300A"/>
    <w:rsid w:val="004D38B6"/>
    <w:rsid w:val="004D3AE7"/>
    <w:rsid w:val="004D404D"/>
    <w:rsid w:val="004D456F"/>
    <w:rsid w:val="004D5701"/>
    <w:rsid w:val="004D5D2E"/>
    <w:rsid w:val="004D5FEB"/>
    <w:rsid w:val="004D647B"/>
    <w:rsid w:val="004D69CE"/>
    <w:rsid w:val="004D718F"/>
    <w:rsid w:val="004D792C"/>
    <w:rsid w:val="004E038A"/>
    <w:rsid w:val="004E0BEC"/>
    <w:rsid w:val="004E137C"/>
    <w:rsid w:val="004E25A3"/>
    <w:rsid w:val="004E25AC"/>
    <w:rsid w:val="004E27D1"/>
    <w:rsid w:val="004E3176"/>
    <w:rsid w:val="004E4DE9"/>
    <w:rsid w:val="004E5A6B"/>
    <w:rsid w:val="004E5B40"/>
    <w:rsid w:val="004E688B"/>
    <w:rsid w:val="004E794A"/>
    <w:rsid w:val="004E7D4C"/>
    <w:rsid w:val="004F0179"/>
    <w:rsid w:val="004F127B"/>
    <w:rsid w:val="004F1EAA"/>
    <w:rsid w:val="004F29F8"/>
    <w:rsid w:val="004F4802"/>
    <w:rsid w:val="004F50B9"/>
    <w:rsid w:val="004F5379"/>
    <w:rsid w:val="004F5960"/>
    <w:rsid w:val="004F5A15"/>
    <w:rsid w:val="004F5C4C"/>
    <w:rsid w:val="004F61E0"/>
    <w:rsid w:val="004F73C2"/>
    <w:rsid w:val="004F75B2"/>
    <w:rsid w:val="004F7D35"/>
    <w:rsid w:val="005009AA"/>
    <w:rsid w:val="00500A7A"/>
    <w:rsid w:val="00500A82"/>
    <w:rsid w:val="00500E6A"/>
    <w:rsid w:val="0050167A"/>
    <w:rsid w:val="00501B7F"/>
    <w:rsid w:val="005024CB"/>
    <w:rsid w:val="0050362C"/>
    <w:rsid w:val="0050364C"/>
    <w:rsid w:val="00504F94"/>
    <w:rsid w:val="005064AE"/>
    <w:rsid w:val="005073BC"/>
    <w:rsid w:val="0050752A"/>
    <w:rsid w:val="00510BFE"/>
    <w:rsid w:val="00511C86"/>
    <w:rsid w:val="005132E2"/>
    <w:rsid w:val="0051391D"/>
    <w:rsid w:val="00514D78"/>
    <w:rsid w:val="00515385"/>
    <w:rsid w:val="005158A8"/>
    <w:rsid w:val="00516F1D"/>
    <w:rsid w:val="005172B8"/>
    <w:rsid w:val="0052000B"/>
    <w:rsid w:val="00521920"/>
    <w:rsid w:val="00522648"/>
    <w:rsid w:val="00522872"/>
    <w:rsid w:val="0052335B"/>
    <w:rsid w:val="00523DEC"/>
    <w:rsid w:val="0052544B"/>
    <w:rsid w:val="005254F5"/>
    <w:rsid w:val="00525565"/>
    <w:rsid w:val="005255B9"/>
    <w:rsid w:val="00526D42"/>
    <w:rsid w:val="00527150"/>
    <w:rsid w:val="005272FC"/>
    <w:rsid w:val="0052788C"/>
    <w:rsid w:val="005304F2"/>
    <w:rsid w:val="00530A00"/>
    <w:rsid w:val="00530AED"/>
    <w:rsid w:val="00531804"/>
    <w:rsid w:val="00531D24"/>
    <w:rsid w:val="00532044"/>
    <w:rsid w:val="0053227E"/>
    <w:rsid w:val="005325CC"/>
    <w:rsid w:val="0053326F"/>
    <w:rsid w:val="0053358A"/>
    <w:rsid w:val="005339C8"/>
    <w:rsid w:val="005340BC"/>
    <w:rsid w:val="00535681"/>
    <w:rsid w:val="0053580E"/>
    <w:rsid w:val="00535B99"/>
    <w:rsid w:val="0053700B"/>
    <w:rsid w:val="00537329"/>
    <w:rsid w:val="005377B9"/>
    <w:rsid w:val="00540BE3"/>
    <w:rsid w:val="00541488"/>
    <w:rsid w:val="00541E7B"/>
    <w:rsid w:val="00542488"/>
    <w:rsid w:val="00542697"/>
    <w:rsid w:val="0054270B"/>
    <w:rsid w:val="005428A3"/>
    <w:rsid w:val="00542B6F"/>
    <w:rsid w:val="0054376E"/>
    <w:rsid w:val="00543995"/>
    <w:rsid w:val="0054451F"/>
    <w:rsid w:val="00544635"/>
    <w:rsid w:val="00544E61"/>
    <w:rsid w:val="00545A25"/>
    <w:rsid w:val="005478E7"/>
    <w:rsid w:val="005479E4"/>
    <w:rsid w:val="00550F3D"/>
    <w:rsid w:val="00551F2B"/>
    <w:rsid w:val="00551F2D"/>
    <w:rsid w:val="00555629"/>
    <w:rsid w:val="005556A6"/>
    <w:rsid w:val="00555CDD"/>
    <w:rsid w:val="00556C8A"/>
    <w:rsid w:val="00557280"/>
    <w:rsid w:val="00560DC5"/>
    <w:rsid w:val="005621BD"/>
    <w:rsid w:val="00562966"/>
    <w:rsid w:val="005634C7"/>
    <w:rsid w:val="00564B42"/>
    <w:rsid w:val="005660AA"/>
    <w:rsid w:val="005661F7"/>
    <w:rsid w:val="00566E17"/>
    <w:rsid w:val="00566E35"/>
    <w:rsid w:val="00567CB8"/>
    <w:rsid w:val="00570D9D"/>
    <w:rsid w:val="00575935"/>
    <w:rsid w:val="0057645A"/>
    <w:rsid w:val="00576B3A"/>
    <w:rsid w:val="00576E94"/>
    <w:rsid w:val="00581685"/>
    <w:rsid w:val="00581717"/>
    <w:rsid w:val="00581C7E"/>
    <w:rsid w:val="005838D1"/>
    <w:rsid w:val="00583B9B"/>
    <w:rsid w:val="00584C0B"/>
    <w:rsid w:val="0058604F"/>
    <w:rsid w:val="0058623D"/>
    <w:rsid w:val="00587106"/>
    <w:rsid w:val="00590961"/>
    <w:rsid w:val="00591C93"/>
    <w:rsid w:val="00592A06"/>
    <w:rsid w:val="00592C27"/>
    <w:rsid w:val="00593521"/>
    <w:rsid w:val="00593A81"/>
    <w:rsid w:val="00595359"/>
    <w:rsid w:val="005957CF"/>
    <w:rsid w:val="00595F6C"/>
    <w:rsid w:val="005971B8"/>
    <w:rsid w:val="00597ACA"/>
    <w:rsid w:val="005A0272"/>
    <w:rsid w:val="005A0490"/>
    <w:rsid w:val="005A147D"/>
    <w:rsid w:val="005A19F1"/>
    <w:rsid w:val="005A1E56"/>
    <w:rsid w:val="005A4357"/>
    <w:rsid w:val="005A47F5"/>
    <w:rsid w:val="005A57B1"/>
    <w:rsid w:val="005A5A07"/>
    <w:rsid w:val="005A60AD"/>
    <w:rsid w:val="005A6379"/>
    <w:rsid w:val="005A7C46"/>
    <w:rsid w:val="005A7D7E"/>
    <w:rsid w:val="005B260D"/>
    <w:rsid w:val="005B273C"/>
    <w:rsid w:val="005B4A6A"/>
    <w:rsid w:val="005B5021"/>
    <w:rsid w:val="005B773D"/>
    <w:rsid w:val="005B7D7A"/>
    <w:rsid w:val="005C073D"/>
    <w:rsid w:val="005C1D4F"/>
    <w:rsid w:val="005C2077"/>
    <w:rsid w:val="005C2B86"/>
    <w:rsid w:val="005C3ACB"/>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E5F96"/>
    <w:rsid w:val="005F0219"/>
    <w:rsid w:val="005F2436"/>
    <w:rsid w:val="005F3087"/>
    <w:rsid w:val="005F37D3"/>
    <w:rsid w:val="005F44D3"/>
    <w:rsid w:val="005F5022"/>
    <w:rsid w:val="005F64E6"/>
    <w:rsid w:val="005F6BFA"/>
    <w:rsid w:val="005F6CDB"/>
    <w:rsid w:val="005F6CE4"/>
    <w:rsid w:val="005F726B"/>
    <w:rsid w:val="005F7AE7"/>
    <w:rsid w:val="006021F6"/>
    <w:rsid w:val="0060316E"/>
    <w:rsid w:val="006039FC"/>
    <w:rsid w:val="00603ED6"/>
    <w:rsid w:val="006041C8"/>
    <w:rsid w:val="00604A17"/>
    <w:rsid w:val="00607C42"/>
    <w:rsid w:val="00607EB1"/>
    <w:rsid w:val="00610D5B"/>
    <w:rsid w:val="00612723"/>
    <w:rsid w:val="00613B0E"/>
    <w:rsid w:val="00614029"/>
    <w:rsid w:val="006148CF"/>
    <w:rsid w:val="00614C6A"/>
    <w:rsid w:val="006154E1"/>
    <w:rsid w:val="006159A8"/>
    <w:rsid w:val="00615DC6"/>
    <w:rsid w:val="0061607A"/>
    <w:rsid w:val="006160A0"/>
    <w:rsid w:val="006163B4"/>
    <w:rsid w:val="00616408"/>
    <w:rsid w:val="006168BB"/>
    <w:rsid w:val="00616EFE"/>
    <w:rsid w:val="00617117"/>
    <w:rsid w:val="00617B00"/>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9B4"/>
    <w:rsid w:val="006341A5"/>
    <w:rsid w:val="0063439A"/>
    <w:rsid w:val="006344DB"/>
    <w:rsid w:val="00634652"/>
    <w:rsid w:val="00634782"/>
    <w:rsid w:val="006351F3"/>
    <w:rsid w:val="006359D3"/>
    <w:rsid w:val="00635E7C"/>
    <w:rsid w:val="00636610"/>
    <w:rsid w:val="00636D47"/>
    <w:rsid w:val="00637143"/>
    <w:rsid w:val="006401CA"/>
    <w:rsid w:val="006407A6"/>
    <w:rsid w:val="0064097E"/>
    <w:rsid w:val="00640EC6"/>
    <w:rsid w:val="0064126F"/>
    <w:rsid w:val="0064168B"/>
    <w:rsid w:val="00641834"/>
    <w:rsid w:val="00641FB5"/>
    <w:rsid w:val="00642042"/>
    <w:rsid w:val="006429F8"/>
    <w:rsid w:val="00644816"/>
    <w:rsid w:val="00645844"/>
    <w:rsid w:val="0064634E"/>
    <w:rsid w:val="0064654F"/>
    <w:rsid w:val="00647292"/>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2CDE"/>
    <w:rsid w:val="00665193"/>
    <w:rsid w:val="0066590D"/>
    <w:rsid w:val="00665C98"/>
    <w:rsid w:val="006669C1"/>
    <w:rsid w:val="00666DFE"/>
    <w:rsid w:val="00671C7B"/>
    <w:rsid w:val="0067220C"/>
    <w:rsid w:val="00672BD5"/>
    <w:rsid w:val="006744F1"/>
    <w:rsid w:val="00676DDF"/>
    <w:rsid w:val="0067732F"/>
    <w:rsid w:val="00677566"/>
    <w:rsid w:val="00677582"/>
    <w:rsid w:val="006811FF"/>
    <w:rsid w:val="00683777"/>
    <w:rsid w:val="00684771"/>
    <w:rsid w:val="00685784"/>
    <w:rsid w:val="00686712"/>
    <w:rsid w:val="00687747"/>
    <w:rsid w:val="00690E93"/>
    <w:rsid w:val="0069122F"/>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433"/>
    <w:rsid w:val="006B1A70"/>
    <w:rsid w:val="006B24A3"/>
    <w:rsid w:val="006B36D6"/>
    <w:rsid w:val="006B39B2"/>
    <w:rsid w:val="006B474D"/>
    <w:rsid w:val="006B4ABA"/>
    <w:rsid w:val="006B691D"/>
    <w:rsid w:val="006B6D31"/>
    <w:rsid w:val="006B793D"/>
    <w:rsid w:val="006C0650"/>
    <w:rsid w:val="006C0FAB"/>
    <w:rsid w:val="006C10E4"/>
    <w:rsid w:val="006C2154"/>
    <w:rsid w:val="006C2295"/>
    <w:rsid w:val="006C2EC5"/>
    <w:rsid w:val="006C2FF1"/>
    <w:rsid w:val="006C3D15"/>
    <w:rsid w:val="006C4432"/>
    <w:rsid w:val="006C456B"/>
    <w:rsid w:val="006C493D"/>
    <w:rsid w:val="006C4DE9"/>
    <w:rsid w:val="006C515C"/>
    <w:rsid w:val="006C52E8"/>
    <w:rsid w:val="006C5C36"/>
    <w:rsid w:val="006D04EA"/>
    <w:rsid w:val="006D054B"/>
    <w:rsid w:val="006D0825"/>
    <w:rsid w:val="006D148C"/>
    <w:rsid w:val="006D2F6D"/>
    <w:rsid w:val="006D33FA"/>
    <w:rsid w:val="006D3846"/>
    <w:rsid w:val="006D5302"/>
    <w:rsid w:val="006D5722"/>
    <w:rsid w:val="006D5CA5"/>
    <w:rsid w:val="006E062D"/>
    <w:rsid w:val="006E09E2"/>
    <w:rsid w:val="006E0A05"/>
    <w:rsid w:val="006E0AF7"/>
    <w:rsid w:val="006E231C"/>
    <w:rsid w:val="006E250D"/>
    <w:rsid w:val="006E26E7"/>
    <w:rsid w:val="006E28DE"/>
    <w:rsid w:val="006E3681"/>
    <w:rsid w:val="006E4356"/>
    <w:rsid w:val="006E4EDA"/>
    <w:rsid w:val="006E708F"/>
    <w:rsid w:val="006E71E9"/>
    <w:rsid w:val="006E73E0"/>
    <w:rsid w:val="006E7C15"/>
    <w:rsid w:val="006F080D"/>
    <w:rsid w:val="006F21D2"/>
    <w:rsid w:val="006F233D"/>
    <w:rsid w:val="006F2E15"/>
    <w:rsid w:val="006F4116"/>
    <w:rsid w:val="006F5D90"/>
    <w:rsid w:val="006F66F8"/>
    <w:rsid w:val="006F6A3D"/>
    <w:rsid w:val="007005A3"/>
    <w:rsid w:val="00700608"/>
    <w:rsid w:val="007010F9"/>
    <w:rsid w:val="007011EB"/>
    <w:rsid w:val="00701607"/>
    <w:rsid w:val="00701705"/>
    <w:rsid w:val="00701D0F"/>
    <w:rsid w:val="007032B2"/>
    <w:rsid w:val="00704D7C"/>
    <w:rsid w:val="00705A33"/>
    <w:rsid w:val="0070611D"/>
    <w:rsid w:val="00706128"/>
    <w:rsid w:val="00706310"/>
    <w:rsid w:val="00706B81"/>
    <w:rsid w:val="00707C10"/>
    <w:rsid w:val="00710585"/>
    <w:rsid w:val="007127DC"/>
    <w:rsid w:val="00713763"/>
    <w:rsid w:val="00713E51"/>
    <w:rsid w:val="00713EF5"/>
    <w:rsid w:val="007144DE"/>
    <w:rsid w:val="007156AC"/>
    <w:rsid w:val="00716F20"/>
    <w:rsid w:val="007178F9"/>
    <w:rsid w:val="0072034D"/>
    <w:rsid w:val="00721B05"/>
    <w:rsid w:val="00721B63"/>
    <w:rsid w:val="00722925"/>
    <w:rsid w:val="00722A10"/>
    <w:rsid w:val="0072368E"/>
    <w:rsid w:val="007244AD"/>
    <w:rsid w:val="007244D2"/>
    <w:rsid w:val="00724EFC"/>
    <w:rsid w:val="00724FD6"/>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6D94"/>
    <w:rsid w:val="00736DC1"/>
    <w:rsid w:val="00737A31"/>
    <w:rsid w:val="00737AC8"/>
    <w:rsid w:val="00737D53"/>
    <w:rsid w:val="0074073B"/>
    <w:rsid w:val="00740A99"/>
    <w:rsid w:val="00740E63"/>
    <w:rsid w:val="00740F45"/>
    <w:rsid w:val="0074374F"/>
    <w:rsid w:val="00743C12"/>
    <w:rsid w:val="00743D44"/>
    <w:rsid w:val="00743F24"/>
    <w:rsid w:val="0074541D"/>
    <w:rsid w:val="0075056F"/>
    <w:rsid w:val="00751399"/>
    <w:rsid w:val="007523C1"/>
    <w:rsid w:val="00752443"/>
    <w:rsid w:val="007528D8"/>
    <w:rsid w:val="00752AF1"/>
    <w:rsid w:val="00755BDF"/>
    <w:rsid w:val="00755E8F"/>
    <w:rsid w:val="007565F3"/>
    <w:rsid w:val="0075682F"/>
    <w:rsid w:val="00756EC3"/>
    <w:rsid w:val="00756F32"/>
    <w:rsid w:val="007577C7"/>
    <w:rsid w:val="00760574"/>
    <w:rsid w:val="007613B8"/>
    <w:rsid w:val="007617C5"/>
    <w:rsid w:val="00761CB0"/>
    <w:rsid w:val="00762464"/>
    <w:rsid w:val="007633CA"/>
    <w:rsid w:val="00764714"/>
    <w:rsid w:val="00765091"/>
    <w:rsid w:val="007650E2"/>
    <w:rsid w:val="00766C48"/>
    <w:rsid w:val="00767C67"/>
    <w:rsid w:val="00767EF8"/>
    <w:rsid w:val="0077012E"/>
    <w:rsid w:val="00772470"/>
    <w:rsid w:val="0077268D"/>
    <w:rsid w:val="007739A6"/>
    <w:rsid w:val="00776BA6"/>
    <w:rsid w:val="007771FD"/>
    <w:rsid w:val="00777E2C"/>
    <w:rsid w:val="0078076D"/>
    <w:rsid w:val="00780EC3"/>
    <w:rsid w:val="007817D9"/>
    <w:rsid w:val="00782FC7"/>
    <w:rsid w:val="00783169"/>
    <w:rsid w:val="007839E1"/>
    <w:rsid w:val="007859F0"/>
    <w:rsid w:val="00787025"/>
    <w:rsid w:val="00787230"/>
    <w:rsid w:val="00787FB0"/>
    <w:rsid w:val="0079024C"/>
    <w:rsid w:val="00792FDF"/>
    <w:rsid w:val="00793E6D"/>
    <w:rsid w:val="00794D7E"/>
    <w:rsid w:val="00795E2A"/>
    <w:rsid w:val="0079684E"/>
    <w:rsid w:val="00796CC6"/>
    <w:rsid w:val="00797EE2"/>
    <w:rsid w:val="007A03C4"/>
    <w:rsid w:val="007A100B"/>
    <w:rsid w:val="007A190D"/>
    <w:rsid w:val="007A1A18"/>
    <w:rsid w:val="007A1F27"/>
    <w:rsid w:val="007A2E7F"/>
    <w:rsid w:val="007A4B45"/>
    <w:rsid w:val="007A4C1F"/>
    <w:rsid w:val="007A5255"/>
    <w:rsid w:val="007A535C"/>
    <w:rsid w:val="007A5D17"/>
    <w:rsid w:val="007A6236"/>
    <w:rsid w:val="007A65E6"/>
    <w:rsid w:val="007A6CDD"/>
    <w:rsid w:val="007B0987"/>
    <w:rsid w:val="007B0D30"/>
    <w:rsid w:val="007B12B9"/>
    <w:rsid w:val="007B1706"/>
    <w:rsid w:val="007B201B"/>
    <w:rsid w:val="007B235D"/>
    <w:rsid w:val="007B2CB5"/>
    <w:rsid w:val="007B36EC"/>
    <w:rsid w:val="007B4381"/>
    <w:rsid w:val="007B442B"/>
    <w:rsid w:val="007B47FD"/>
    <w:rsid w:val="007B5502"/>
    <w:rsid w:val="007B5CDA"/>
    <w:rsid w:val="007B5FF6"/>
    <w:rsid w:val="007B63B2"/>
    <w:rsid w:val="007B6F14"/>
    <w:rsid w:val="007B7432"/>
    <w:rsid w:val="007B7CC9"/>
    <w:rsid w:val="007C06CF"/>
    <w:rsid w:val="007C0C28"/>
    <w:rsid w:val="007C214A"/>
    <w:rsid w:val="007C26AC"/>
    <w:rsid w:val="007C3593"/>
    <w:rsid w:val="007C37B7"/>
    <w:rsid w:val="007C3F06"/>
    <w:rsid w:val="007C3F67"/>
    <w:rsid w:val="007C53AF"/>
    <w:rsid w:val="007C59C8"/>
    <w:rsid w:val="007C5D24"/>
    <w:rsid w:val="007C7AEC"/>
    <w:rsid w:val="007C7DD7"/>
    <w:rsid w:val="007C7F16"/>
    <w:rsid w:val="007D013F"/>
    <w:rsid w:val="007D1B61"/>
    <w:rsid w:val="007D2037"/>
    <w:rsid w:val="007D4062"/>
    <w:rsid w:val="007D4180"/>
    <w:rsid w:val="007D60E2"/>
    <w:rsid w:val="007D6759"/>
    <w:rsid w:val="007D7FE8"/>
    <w:rsid w:val="007E03E6"/>
    <w:rsid w:val="007E0B6B"/>
    <w:rsid w:val="007E0BDF"/>
    <w:rsid w:val="007E0FC8"/>
    <w:rsid w:val="007E12E3"/>
    <w:rsid w:val="007E17F2"/>
    <w:rsid w:val="007E3445"/>
    <w:rsid w:val="007E373D"/>
    <w:rsid w:val="007E4902"/>
    <w:rsid w:val="007E65B0"/>
    <w:rsid w:val="007E67B3"/>
    <w:rsid w:val="007E6B3C"/>
    <w:rsid w:val="007F10BA"/>
    <w:rsid w:val="007F1F08"/>
    <w:rsid w:val="007F2138"/>
    <w:rsid w:val="007F2773"/>
    <w:rsid w:val="007F49FB"/>
    <w:rsid w:val="007F5237"/>
    <w:rsid w:val="007F5647"/>
    <w:rsid w:val="007F565C"/>
    <w:rsid w:val="007F57A4"/>
    <w:rsid w:val="007F601D"/>
    <w:rsid w:val="007F6524"/>
    <w:rsid w:val="007F6E56"/>
    <w:rsid w:val="00801493"/>
    <w:rsid w:val="008014D4"/>
    <w:rsid w:val="00801916"/>
    <w:rsid w:val="00801AFC"/>
    <w:rsid w:val="0080204B"/>
    <w:rsid w:val="00803607"/>
    <w:rsid w:val="00803CB0"/>
    <w:rsid w:val="00803E2D"/>
    <w:rsid w:val="0080406B"/>
    <w:rsid w:val="00804360"/>
    <w:rsid w:val="00804CC6"/>
    <w:rsid w:val="00805049"/>
    <w:rsid w:val="00805251"/>
    <w:rsid w:val="00805A67"/>
    <w:rsid w:val="00806304"/>
    <w:rsid w:val="0080735F"/>
    <w:rsid w:val="00810544"/>
    <w:rsid w:val="00810818"/>
    <w:rsid w:val="00810A58"/>
    <w:rsid w:val="00810EB2"/>
    <w:rsid w:val="008120A3"/>
    <w:rsid w:val="008122C5"/>
    <w:rsid w:val="0081288F"/>
    <w:rsid w:val="00812EC4"/>
    <w:rsid w:val="00813AD4"/>
    <w:rsid w:val="008144A5"/>
    <w:rsid w:val="00815E8E"/>
    <w:rsid w:val="0081683C"/>
    <w:rsid w:val="008169BF"/>
    <w:rsid w:val="00816B6B"/>
    <w:rsid w:val="00820123"/>
    <w:rsid w:val="008203DF"/>
    <w:rsid w:val="00820D23"/>
    <w:rsid w:val="00820E94"/>
    <w:rsid w:val="00821114"/>
    <w:rsid w:val="008225DC"/>
    <w:rsid w:val="00822A94"/>
    <w:rsid w:val="0082661F"/>
    <w:rsid w:val="00826C46"/>
    <w:rsid w:val="008272F7"/>
    <w:rsid w:val="008273BA"/>
    <w:rsid w:val="00827464"/>
    <w:rsid w:val="0082766A"/>
    <w:rsid w:val="008302CE"/>
    <w:rsid w:val="008307EA"/>
    <w:rsid w:val="0083276A"/>
    <w:rsid w:val="00832D21"/>
    <w:rsid w:val="00835140"/>
    <w:rsid w:val="008358D2"/>
    <w:rsid w:val="008368C3"/>
    <w:rsid w:val="008369D0"/>
    <w:rsid w:val="00840A65"/>
    <w:rsid w:val="00840EF2"/>
    <w:rsid w:val="00841389"/>
    <w:rsid w:val="00841B5C"/>
    <w:rsid w:val="0084440E"/>
    <w:rsid w:val="008444F7"/>
    <w:rsid w:val="008455DE"/>
    <w:rsid w:val="00846ADF"/>
    <w:rsid w:val="00847771"/>
    <w:rsid w:val="00847B1B"/>
    <w:rsid w:val="0085052D"/>
    <w:rsid w:val="00850ADA"/>
    <w:rsid w:val="00850E17"/>
    <w:rsid w:val="00850E1F"/>
    <w:rsid w:val="0085168D"/>
    <w:rsid w:val="008530DB"/>
    <w:rsid w:val="008534AC"/>
    <w:rsid w:val="008538CD"/>
    <w:rsid w:val="00853A9F"/>
    <w:rsid w:val="008551BF"/>
    <w:rsid w:val="0085548E"/>
    <w:rsid w:val="008567F7"/>
    <w:rsid w:val="008578A6"/>
    <w:rsid w:val="0086095B"/>
    <w:rsid w:val="008630CD"/>
    <w:rsid w:val="0086361E"/>
    <w:rsid w:val="00864BB9"/>
    <w:rsid w:val="00865A3A"/>
    <w:rsid w:val="00867C0F"/>
    <w:rsid w:val="00870561"/>
    <w:rsid w:val="0087075F"/>
    <w:rsid w:val="0087098F"/>
    <w:rsid w:val="00870AA1"/>
    <w:rsid w:val="00871C67"/>
    <w:rsid w:val="00871E34"/>
    <w:rsid w:val="008733F9"/>
    <w:rsid w:val="00873663"/>
    <w:rsid w:val="0087392F"/>
    <w:rsid w:val="00873A75"/>
    <w:rsid w:val="00874DDC"/>
    <w:rsid w:val="00875207"/>
    <w:rsid w:val="008757E6"/>
    <w:rsid w:val="00875847"/>
    <w:rsid w:val="00875B20"/>
    <w:rsid w:val="00875C6F"/>
    <w:rsid w:val="00875DC3"/>
    <w:rsid w:val="008763B5"/>
    <w:rsid w:val="00876C9F"/>
    <w:rsid w:val="008776CE"/>
    <w:rsid w:val="00880F96"/>
    <w:rsid w:val="008813A0"/>
    <w:rsid w:val="00881744"/>
    <w:rsid w:val="00881974"/>
    <w:rsid w:val="00881B78"/>
    <w:rsid w:val="00882FDD"/>
    <w:rsid w:val="00883556"/>
    <w:rsid w:val="008844CA"/>
    <w:rsid w:val="00884841"/>
    <w:rsid w:val="008852D4"/>
    <w:rsid w:val="00885576"/>
    <w:rsid w:val="00885666"/>
    <w:rsid w:val="00886383"/>
    <w:rsid w:val="008864EA"/>
    <w:rsid w:val="00886BE7"/>
    <w:rsid w:val="00886FB0"/>
    <w:rsid w:val="0088711D"/>
    <w:rsid w:val="008874FC"/>
    <w:rsid w:val="0088759A"/>
    <w:rsid w:val="008876A9"/>
    <w:rsid w:val="00891266"/>
    <w:rsid w:val="0089161D"/>
    <w:rsid w:val="00891B99"/>
    <w:rsid w:val="00892652"/>
    <w:rsid w:val="00892985"/>
    <w:rsid w:val="00894BED"/>
    <w:rsid w:val="0089513C"/>
    <w:rsid w:val="0089563F"/>
    <w:rsid w:val="008966F5"/>
    <w:rsid w:val="0089729D"/>
    <w:rsid w:val="008A0CBF"/>
    <w:rsid w:val="008A2188"/>
    <w:rsid w:val="008A5DBB"/>
    <w:rsid w:val="008A61E5"/>
    <w:rsid w:val="008A65DC"/>
    <w:rsid w:val="008A6A74"/>
    <w:rsid w:val="008A6FA5"/>
    <w:rsid w:val="008A76A3"/>
    <w:rsid w:val="008A7999"/>
    <w:rsid w:val="008A79B0"/>
    <w:rsid w:val="008A79D8"/>
    <w:rsid w:val="008A7F10"/>
    <w:rsid w:val="008A7FD2"/>
    <w:rsid w:val="008B0966"/>
    <w:rsid w:val="008B0EF4"/>
    <w:rsid w:val="008B12A9"/>
    <w:rsid w:val="008B190F"/>
    <w:rsid w:val="008B1CCB"/>
    <w:rsid w:val="008B30A5"/>
    <w:rsid w:val="008B37E8"/>
    <w:rsid w:val="008B3DDD"/>
    <w:rsid w:val="008B523A"/>
    <w:rsid w:val="008B5CF9"/>
    <w:rsid w:val="008B7072"/>
    <w:rsid w:val="008B719D"/>
    <w:rsid w:val="008B733E"/>
    <w:rsid w:val="008B734D"/>
    <w:rsid w:val="008B7469"/>
    <w:rsid w:val="008C003C"/>
    <w:rsid w:val="008C0EEF"/>
    <w:rsid w:val="008C20CB"/>
    <w:rsid w:val="008C3368"/>
    <w:rsid w:val="008C3DBA"/>
    <w:rsid w:val="008C446E"/>
    <w:rsid w:val="008C47DD"/>
    <w:rsid w:val="008C588D"/>
    <w:rsid w:val="008C5AD9"/>
    <w:rsid w:val="008C756F"/>
    <w:rsid w:val="008C7FDA"/>
    <w:rsid w:val="008D26E0"/>
    <w:rsid w:val="008D28FC"/>
    <w:rsid w:val="008D2ADD"/>
    <w:rsid w:val="008D2B04"/>
    <w:rsid w:val="008D353A"/>
    <w:rsid w:val="008D3CCB"/>
    <w:rsid w:val="008D4115"/>
    <w:rsid w:val="008D4E5F"/>
    <w:rsid w:val="008D5277"/>
    <w:rsid w:val="008D5A28"/>
    <w:rsid w:val="008D5D9F"/>
    <w:rsid w:val="008D601E"/>
    <w:rsid w:val="008D6618"/>
    <w:rsid w:val="008D6B6D"/>
    <w:rsid w:val="008D72A6"/>
    <w:rsid w:val="008E0B81"/>
    <w:rsid w:val="008E1130"/>
    <w:rsid w:val="008E2C08"/>
    <w:rsid w:val="008E319A"/>
    <w:rsid w:val="008E3A72"/>
    <w:rsid w:val="008E3BFC"/>
    <w:rsid w:val="008E43C0"/>
    <w:rsid w:val="008E480D"/>
    <w:rsid w:val="008E4EED"/>
    <w:rsid w:val="008E5138"/>
    <w:rsid w:val="008E6A75"/>
    <w:rsid w:val="008E78D7"/>
    <w:rsid w:val="008F0869"/>
    <w:rsid w:val="008F126A"/>
    <w:rsid w:val="008F2B75"/>
    <w:rsid w:val="008F3AF5"/>
    <w:rsid w:val="008F3EFB"/>
    <w:rsid w:val="008F43DE"/>
    <w:rsid w:val="008F450E"/>
    <w:rsid w:val="008F4577"/>
    <w:rsid w:val="008F5170"/>
    <w:rsid w:val="008F5396"/>
    <w:rsid w:val="008F53BF"/>
    <w:rsid w:val="008F58B3"/>
    <w:rsid w:val="008F5B01"/>
    <w:rsid w:val="008F6823"/>
    <w:rsid w:val="008F7665"/>
    <w:rsid w:val="00900134"/>
    <w:rsid w:val="00900ABC"/>
    <w:rsid w:val="00900BE0"/>
    <w:rsid w:val="00900D29"/>
    <w:rsid w:val="00901638"/>
    <w:rsid w:val="00901C78"/>
    <w:rsid w:val="00901FA0"/>
    <w:rsid w:val="00903A67"/>
    <w:rsid w:val="009042EE"/>
    <w:rsid w:val="0090445D"/>
    <w:rsid w:val="00905132"/>
    <w:rsid w:val="00905477"/>
    <w:rsid w:val="009057A3"/>
    <w:rsid w:val="009057C7"/>
    <w:rsid w:val="00905EB5"/>
    <w:rsid w:val="00906480"/>
    <w:rsid w:val="00906C52"/>
    <w:rsid w:val="009079DA"/>
    <w:rsid w:val="00907C9A"/>
    <w:rsid w:val="00910942"/>
    <w:rsid w:val="00910F37"/>
    <w:rsid w:val="0091161F"/>
    <w:rsid w:val="00911E66"/>
    <w:rsid w:val="00912127"/>
    <w:rsid w:val="00912E05"/>
    <w:rsid w:val="00912F07"/>
    <w:rsid w:val="009132A9"/>
    <w:rsid w:val="00913A6F"/>
    <w:rsid w:val="00913DEB"/>
    <w:rsid w:val="00914916"/>
    <w:rsid w:val="00915116"/>
    <w:rsid w:val="009153EB"/>
    <w:rsid w:val="00915E7C"/>
    <w:rsid w:val="009169F9"/>
    <w:rsid w:val="00916CA3"/>
    <w:rsid w:val="00916F1E"/>
    <w:rsid w:val="00921D3F"/>
    <w:rsid w:val="00922E9A"/>
    <w:rsid w:val="0092301A"/>
    <w:rsid w:val="00923381"/>
    <w:rsid w:val="00923515"/>
    <w:rsid w:val="009238F6"/>
    <w:rsid w:val="00923CC6"/>
    <w:rsid w:val="00924BF5"/>
    <w:rsid w:val="00925E33"/>
    <w:rsid w:val="00925F19"/>
    <w:rsid w:val="0092620E"/>
    <w:rsid w:val="00926840"/>
    <w:rsid w:val="009268FA"/>
    <w:rsid w:val="009306DF"/>
    <w:rsid w:val="009307DE"/>
    <w:rsid w:val="00931167"/>
    <w:rsid w:val="0093155C"/>
    <w:rsid w:val="00932A42"/>
    <w:rsid w:val="00932BF6"/>
    <w:rsid w:val="0093324B"/>
    <w:rsid w:val="0093395A"/>
    <w:rsid w:val="0093595B"/>
    <w:rsid w:val="009365C1"/>
    <w:rsid w:val="00936DF7"/>
    <w:rsid w:val="00937D11"/>
    <w:rsid w:val="009423BF"/>
    <w:rsid w:val="00944000"/>
    <w:rsid w:val="00944243"/>
    <w:rsid w:val="00944402"/>
    <w:rsid w:val="00945CA7"/>
    <w:rsid w:val="00946CA6"/>
    <w:rsid w:val="0094736A"/>
    <w:rsid w:val="009500AE"/>
    <w:rsid w:val="009503E6"/>
    <w:rsid w:val="00951B3D"/>
    <w:rsid w:val="00954571"/>
    <w:rsid w:val="00954D27"/>
    <w:rsid w:val="009564F7"/>
    <w:rsid w:val="00956DCE"/>
    <w:rsid w:val="00957352"/>
    <w:rsid w:val="00960584"/>
    <w:rsid w:val="00961F33"/>
    <w:rsid w:val="00963112"/>
    <w:rsid w:val="00963DC7"/>
    <w:rsid w:val="00963E9E"/>
    <w:rsid w:val="009640A5"/>
    <w:rsid w:val="00966A60"/>
    <w:rsid w:val="0096700C"/>
    <w:rsid w:val="009700B1"/>
    <w:rsid w:val="00970217"/>
    <w:rsid w:val="0097052C"/>
    <w:rsid w:val="009712C3"/>
    <w:rsid w:val="00971B24"/>
    <w:rsid w:val="0097290C"/>
    <w:rsid w:val="00973B20"/>
    <w:rsid w:val="00973BA5"/>
    <w:rsid w:val="00974903"/>
    <w:rsid w:val="00974DA0"/>
    <w:rsid w:val="009757E2"/>
    <w:rsid w:val="009769B2"/>
    <w:rsid w:val="009773B6"/>
    <w:rsid w:val="009777A7"/>
    <w:rsid w:val="0097791F"/>
    <w:rsid w:val="00981889"/>
    <w:rsid w:val="00982A54"/>
    <w:rsid w:val="00982BE4"/>
    <w:rsid w:val="00984DA9"/>
    <w:rsid w:val="0098558F"/>
    <w:rsid w:val="00985E38"/>
    <w:rsid w:val="00986289"/>
    <w:rsid w:val="00986818"/>
    <w:rsid w:val="00986E1D"/>
    <w:rsid w:val="009875A4"/>
    <w:rsid w:val="00987C02"/>
    <w:rsid w:val="00987CDF"/>
    <w:rsid w:val="00987E11"/>
    <w:rsid w:val="00990071"/>
    <w:rsid w:val="00991DF0"/>
    <w:rsid w:val="00994A42"/>
    <w:rsid w:val="00995D14"/>
    <w:rsid w:val="00997077"/>
    <w:rsid w:val="00997414"/>
    <w:rsid w:val="009A0F11"/>
    <w:rsid w:val="009A13F4"/>
    <w:rsid w:val="009A3143"/>
    <w:rsid w:val="009A31AC"/>
    <w:rsid w:val="009A56DA"/>
    <w:rsid w:val="009A56F9"/>
    <w:rsid w:val="009A5B10"/>
    <w:rsid w:val="009A5BA2"/>
    <w:rsid w:val="009B03C4"/>
    <w:rsid w:val="009B0B5B"/>
    <w:rsid w:val="009B1679"/>
    <w:rsid w:val="009B1A8B"/>
    <w:rsid w:val="009B21FE"/>
    <w:rsid w:val="009B26F6"/>
    <w:rsid w:val="009B29AB"/>
    <w:rsid w:val="009B327D"/>
    <w:rsid w:val="009B47F1"/>
    <w:rsid w:val="009B5638"/>
    <w:rsid w:val="009C0A6C"/>
    <w:rsid w:val="009C0BE2"/>
    <w:rsid w:val="009C1BA7"/>
    <w:rsid w:val="009C1BFB"/>
    <w:rsid w:val="009C4895"/>
    <w:rsid w:val="009C4FFA"/>
    <w:rsid w:val="009C59E5"/>
    <w:rsid w:val="009C6302"/>
    <w:rsid w:val="009C6899"/>
    <w:rsid w:val="009C7DFA"/>
    <w:rsid w:val="009D0206"/>
    <w:rsid w:val="009D1164"/>
    <w:rsid w:val="009D1735"/>
    <w:rsid w:val="009D240A"/>
    <w:rsid w:val="009D36A8"/>
    <w:rsid w:val="009D3865"/>
    <w:rsid w:val="009D4016"/>
    <w:rsid w:val="009D4147"/>
    <w:rsid w:val="009D5EF3"/>
    <w:rsid w:val="009D62E1"/>
    <w:rsid w:val="009D655D"/>
    <w:rsid w:val="009D6AB1"/>
    <w:rsid w:val="009D702A"/>
    <w:rsid w:val="009E066C"/>
    <w:rsid w:val="009E0DC5"/>
    <w:rsid w:val="009E1BF1"/>
    <w:rsid w:val="009E2C78"/>
    <w:rsid w:val="009E3A9C"/>
    <w:rsid w:val="009E49AD"/>
    <w:rsid w:val="009E4DB4"/>
    <w:rsid w:val="009E662B"/>
    <w:rsid w:val="009E6A1B"/>
    <w:rsid w:val="009E6FB1"/>
    <w:rsid w:val="009E7B8B"/>
    <w:rsid w:val="009F040C"/>
    <w:rsid w:val="009F0940"/>
    <w:rsid w:val="009F122F"/>
    <w:rsid w:val="009F22EC"/>
    <w:rsid w:val="009F2EA1"/>
    <w:rsid w:val="009F35CB"/>
    <w:rsid w:val="009F54D5"/>
    <w:rsid w:val="009F684D"/>
    <w:rsid w:val="009F71A6"/>
    <w:rsid w:val="00A03AED"/>
    <w:rsid w:val="00A03F29"/>
    <w:rsid w:val="00A043E0"/>
    <w:rsid w:val="00A04B45"/>
    <w:rsid w:val="00A04C87"/>
    <w:rsid w:val="00A05A5E"/>
    <w:rsid w:val="00A05CDE"/>
    <w:rsid w:val="00A06EE9"/>
    <w:rsid w:val="00A079B0"/>
    <w:rsid w:val="00A10392"/>
    <w:rsid w:val="00A124F4"/>
    <w:rsid w:val="00A12EA2"/>
    <w:rsid w:val="00A13004"/>
    <w:rsid w:val="00A1383C"/>
    <w:rsid w:val="00A139B0"/>
    <w:rsid w:val="00A13E33"/>
    <w:rsid w:val="00A13E43"/>
    <w:rsid w:val="00A140FB"/>
    <w:rsid w:val="00A142B3"/>
    <w:rsid w:val="00A14914"/>
    <w:rsid w:val="00A163EC"/>
    <w:rsid w:val="00A178B3"/>
    <w:rsid w:val="00A20B36"/>
    <w:rsid w:val="00A2167C"/>
    <w:rsid w:val="00A217D7"/>
    <w:rsid w:val="00A218BF"/>
    <w:rsid w:val="00A222AD"/>
    <w:rsid w:val="00A227C8"/>
    <w:rsid w:val="00A25A02"/>
    <w:rsid w:val="00A25BD5"/>
    <w:rsid w:val="00A26EC3"/>
    <w:rsid w:val="00A302DB"/>
    <w:rsid w:val="00A30723"/>
    <w:rsid w:val="00A32AC1"/>
    <w:rsid w:val="00A33CE6"/>
    <w:rsid w:val="00A35461"/>
    <w:rsid w:val="00A35501"/>
    <w:rsid w:val="00A37DA0"/>
    <w:rsid w:val="00A41921"/>
    <w:rsid w:val="00A426DB"/>
    <w:rsid w:val="00A42739"/>
    <w:rsid w:val="00A4278B"/>
    <w:rsid w:val="00A42C31"/>
    <w:rsid w:val="00A42EF9"/>
    <w:rsid w:val="00A4319C"/>
    <w:rsid w:val="00A435CF"/>
    <w:rsid w:val="00A43E15"/>
    <w:rsid w:val="00A446E0"/>
    <w:rsid w:val="00A454C1"/>
    <w:rsid w:val="00A46CD9"/>
    <w:rsid w:val="00A46E33"/>
    <w:rsid w:val="00A47521"/>
    <w:rsid w:val="00A52640"/>
    <w:rsid w:val="00A528DC"/>
    <w:rsid w:val="00A5577D"/>
    <w:rsid w:val="00A5727C"/>
    <w:rsid w:val="00A60592"/>
    <w:rsid w:val="00A61FFD"/>
    <w:rsid w:val="00A6201F"/>
    <w:rsid w:val="00A62740"/>
    <w:rsid w:val="00A628B6"/>
    <w:rsid w:val="00A6548F"/>
    <w:rsid w:val="00A66028"/>
    <w:rsid w:val="00A70100"/>
    <w:rsid w:val="00A7049A"/>
    <w:rsid w:val="00A71C41"/>
    <w:rsid w:val="00A72331"/>
    <w:rsid w:val="00A72C94"/>
    <w:rsid w:val="00A73335"/>
    <w:rsid w:val="00A73D73"/>
    <w:rsid w:val="00A7573C"/>
    <w:rsid w:val="00A75E28"/>
    <w:rsid w:val="00A75E55"/>
    <w:rsid w:val="00A76051"/>
    <w:rsid w:val="00A761AB"/>
    <w:rsid w:val="00A7699E"/>
    <w:rsid w:val="00A76B37"/>
    <w:rsid w:val="00A76C74"/>
    <w:rsid w:val="00A772BD"/>
    <w:rsid w:val="00A77E46"/>
    <w:rsid w:val="00A81024"/>
    <w:rsid w:val="00A827B1"/>
    <w:rsid w:val="00A82834"/>
    <w:rsid w:val="00A82A9E"/>
    <w:rsid w:val="00A83418"/>
    <w:rsid w:val="00A83994"/>
    <w:rsid w:val="00A84581"/>
    <w:rsid w:val="00A84784"/>
    <w:rsid w:val="00A8540B"/>
    <w:rsid w:val="00A85ACB"/>
    <w:rsid w:val="00A877F4"/>
    <w:rsid w:val="00A90453"/>
    <w:rsid w:val="00A90837"/>
    <w:rsid w:val="00A90EAB"/>
    <w:rsid w:val="00A90F92"/>
    <w:rsid w:val="00A91A43"/>
    <w:rsid w:val="00A9208A"/>
    <w:rsid w:val="00A95DC3"/>
    <w:rsid w:val="00A963B4"/>
    <w:rsid w:val="00A964CD"/>
    <w:rsid w:val="00A96F52"/>
    <w:rsid w:val="00A975B5"/>
    <w:rsid w:val="00A97BF8"/>
    <w:rsid w:val="00A97E64"/>
    <w:rsid w:val="00AA3402"/>
    <w:rsid w:val="00AA3BF9"/>
    <w:rsid w:val="00AA4081"/>
    <w:rsid w:val="00AA5FA0"/>
    <w:rsid w:val="00AA7500"/>
    <w:rsid w:val="00AA7870"/>
    <w:rsid w:val="00AA7BCD"/>
    <w:rsid w:val="00AB051B"/>
    <w:rsid w:val="00AB0DAF"/>
    <w:rsid w:val="00AB1A29"/>
    <w:rsid w:val="00AB345B"/>
    <w:rsid w:val="00AB36D1"/>
    <w:rsid w:val="00AB3940"/>
    <w:rsid w:val="00AB4783"/>
    <w:rsid w:val="00AB51B6"/>
    <w:rsid w:val="00AB53E2"/>
    <w:rsid w:val="00AB5C9E"/>
    <w:rsid w:val="00AB622B"/>
    <w:rsid w:val="00AB6397"/>
    <w:rsid w:val="00AB69ED"/>
    <w:rsid w:val="00AC1B79"/>
    <w:rsid w:val="00AC3AD8"/>
    <w:rsid w:val="00AC3CCB"/>
    <w:rsid w:val="00AC3EE7"/>
    <w:rsid w:val="00AC50C5"/>
    <w:rsid w:val="00AC710B"/>
    <w:rsid w:val="00AC756D"/>
    <w:rsid w:val="00AC7C2C"/>
    <w:rsid w:val="00AD1201"/>
    <w:rsid w:val="00AD14D5"/>
    <w:rsid w:val="00AD1C5B"/>
    <w:rsid w:val="00AD282E"/>
    <w:rsid w:val="00AD3029"/>
    <w:rsid w:val="00AD389B"/>
    <w:rsid w:val="00AD49F7"/>
    <w:rsid w:val="00AD4D38"/>
    <w:rsid w:val="00AD4E66"/>
    <w:rsid w:val="00AD5A10"/>
    <w:rsid w:val="00AD6EF6"/>
    <w:rsid w:val="00AD7634"/>
    <w:rsid w:val="00AD7762"/>
    <w:rsid w:val="00AD7FC0"/>
    <w:rsid w:val="00AE1A23"/>
    <w:rsid w:val="00AE343F"/>
    <w:rsid w:val="00AE4D79"/>
    <w:rsid w:val="00AE5029"/>
    <w:rsid w:val="00AE6564"/>
    <w:rsid w:val="00AF0382"/>
    <w:rsid w:val="00AF1DFE"/>
    <w:rsid w:val="00AF1E26"/>
    <w:rsid w:val="00AF2559"/>
    <w:rsid w:val="00AF2AD9"/>
    <w:rsid w:val="00AF2F44"/>
    <w:rsid w:val="00AF34D2"/>
    <w:rsid w:val="00AF48D4"/>
    <w:rsid w:val="00AF5C7D"/>
    <w:rsid w:val="00AF67F9"/>
    <w:rsid w:val="00AF685B"/>
    <w:rsid w:val="00AF688D"/>
    <w:rsid w:val="00AF7033"/>
    <w:rsid w:val="00AF72CF"/>
    <w:rsid w:val="00B001DC"/>
    <w:rsid w:val="00B00356"/>
    <w:rsid w:val="00B005E2"/>
    <w:rsid w:val="00B00C33"/>
    <w:rsid w:val="00B0121A"/>
    <w:rsid w:val="00B0176E"/>
    <w:rsid w:val="00B02D0C"/>
    <w:rsid w:val="00B03210"/>
    <w:rsid w:val="00B048F5"/>
    <w:rsid w:val="00B04E05"/>
    <w:rsid w:val="00B05120"/>
    <w:rsid w:val="00B05200"/>
    <w:rsid w:val="00B063F4"/>
    <w:rsid w:val="00B10056"/>
    <w:rsid w:val="00B10DE0"/>
    <w:rsid w:val="00B111D3"/>
    <w:rsid w:val="00B11F16"/>
    <w:rsid w:val="00B1237B"/>
    <w:rsid w:val="00B13882"/>
    <w:rsid w:val="00B14EAF"/>
    <w:rsid w:val="00B14F10"/>
    <w:rsid w:val="00B152E0"/>
    <w:rsid w:val="00B17100"/>
    <w:rsid w:val="00B1768A"/>
    <w:rsid w:val="00B211F2"/>
    <w:rsid w:val="00B217B8"/>
    <w:rsid w:val="00B22234"/>
    <w:rsid w:val="00B225CE"/>
    <w:rsid w:val="00B23630"/>
    <w:rsid w:val="00B245CC"/>
    <w:rsid w:val="00B24E53"/>
    <w:rsid w:val="00B25ED3"/>
    <w:rsid w:val="00B26554"/>
    <w:rsid w:val="00B268DA"/>
    <w:rsid w:val="00B26B9E"/>
    <w:rsid w:val="00B27151"/>
    <w:rsid w:val="00B30F15"/>
    <w:rsid w:val="00B345FD"/>
    <w:rsid w:val="00B357C6"/>
    <w:rsid w:val="00B36165"/>
    <w:rsid w:val="00B37676"/>
    <w:rsid w:val="00B376A6"/>
    <w:rsid w:val="00B409FC"/>
    <w:rsid w:val="00B40CEF"/>
    <w:rsid w:val="00B41EFC"/>
    <w:rsid w:val="00B429C4"/>
    <w:rsid w:val="00B42DCF"/>
    <w:rsid w:val="00B4322F"/>
    <w:rsid w:val="00B43454"/>
    <w:rsid w:val="00B436AD"/>
    <w:rsid w:val="00B43C53"/>
    <w:rsid w:val="00B44462"/>
    <w:rsid w:val="00B447CC"/>
    <w:rsid w:val="00B44FB7"/>
    <w:rsid w:val="00B453F3"/>
    <w:rsid w:val="00B45787"/>
    <w:rsid w:val="00B45936"/>
    <w:rsid w:val="00B46829"/>
    <w:rsid w:val="00B50488"/>
    <w:rsid w:val="00B50C69"/>
    <w:rsid w:val="00B5105E"/>
    <w:rsid w:val="00B514B6"/>
    <w:rsid w:val="00B51959"/>
    <w:rsid w:val="00B51BC8"/>
    <w:rsid w:val="00B526DE"/>
    <w:rsid w:val="00B53446"/>
    <w:rsid w:val="00B5394C"/>
    <w:rsid w:val="00B53C52"/>
    <w:rsid w:val="00B54B50"/>
    <w:rsid w:val="00B55016"/>
    <w:rsid w:val="00B55792"/>
    <w:rsid w:val="00B55AE2"/>
    <w:rsid w:val="00B561A6"/>
    <w:rsid w:val="00B5686F"/>
    <w:rsid w:val="00B56A20"/>
    <w:rsid w:val="00B603AD"/>
    <w:rsid w:val="00B6115B"/>
    <w:rsid w:val="00B614DC"/>
    <w:rsid w:val="00B618E6"/>
    <w:rsid w:val="00B622AA"/>
    <w:rsid w:val="00B623CF"/>
    <w:rsid w:val="00B633A4"/>
    <w:rsid w:val="00B64B61"/>
    <w:rsid w:val="00B660F0"/>
    <w:rsid w:val="00B674F6"/>
    <w:rsid w:val="00B708B1"/>
    <w:rsid w:val="00B71478"/>
    <w:rsid w:val="00B717A5"/>
    <w:rsid w:val="00B72386"/>
    <w:rsid w:val="00B72554"/>
    <w:rsid w:val="00B725EA"/>
    <w:rsid w:val="00B72F78"/>
    <w:rsid w:val="00B747CA"/>
    <w:rsid w:val="00B74D58"/>
    <w:rsid w:val="00B75942"/>
    <w:rsid w:val="00B75975"/>
    <w:rsid w:val="00B75D96"/>
    <w:rsid w:val="00B776D5"/>
    <w:rsid w:val="00B77CB9"/>
    <w:rsid w:val="00B80711"/>
    <w:rsid w:val="00B808B5"/>
    <w:rsid w:val="00B811AC"/>
    <w:rsid w:val="00B8215A"/>
    <w:rsid w:val="00B837F8"/>
    <w:rsid w:val="00B83B9A"/>
    <w:rsid w:val="00B8564F"/>
    <w:rsid w:val="00B8592B"/>
    <w:rsid w:val="00B85FE3"/>
    <w:rsid w:val="00B86014"/>
    <w:rsid w:val="00B86736"/>
    <w:rsid w:val="00B8736E"/>
    <w:rsid w:val="00B87433"/>
    <w:rsid w:val="00B87A8E"/>
    <w:rsid w:val="00B90923"/>
    <w:rsid w:val="00B90C01"/>
    <w:rsid w:val="00B91462"/>
    <w:rsid w:val="00B93DB1"/>
    <w:rsid w:val="00B95253"/>
    <w:rsid w:val="00B95966"/>
    <w:rsid w:val="00B95B0F"/>
    <w:rsid w:val="00B96593"/>
    <w:rsid w:val="00B96819"/>
    <w:rsid w:val="00B96BEE"/>
    <w:rsid w:val="00BA1A1B"/>
    <w:rsid w:val="00BA2428"/>
    <w:rsid w:val="00BA45F7"/>
    <w:rsid w:val="00BA63C9"/>
    <w:rsid w:val="00BA6FA9"/>
    <w:rsid w:val="00BA74C7"/>
    <w:rsid w:val="00BA74DE"/>
    <w:rsid w:val="00BA7885"/>
    <w:rsid w:val="00BB0427"/>
    <w:rsid w:val="00BB1127"/>
    <w:rsid w:val="00BB29BF"/>
    <w:rsid w:val="00BB2A71"/>
    <w:rsid w:val="00BB2DA2"/>
    <w:rsid w:val="00BB353D"/>
    <w:rsid w:val="00BB3576"/>
    <w:rsid w:val="00BB36F5"/>
    <w:rsid w:val="00BB38A1"/>
    <w:rsid w:val="00BB3CDD"/>
    <w:rsid w:val="00BB3E33"/>
    <w:rsid w:val="00BB3F16"/>
    <w:rsid w:val="00BB499D"/>
    <w:rsid w:val="00BB4FA3"/>
    <w:rsid w:val="00BB72BC"/>
    <w:rsid w:val="00BB74CF"/>
    <w:rsid w:val="00BC0997"/>
    <w:rsid w:val="00BC0B7D"/>
    <w:rsid w:val="00BC0D1C"/>
    <w:rsid w:val="00BC153F"/>
    <w:rsid w:val="00BC2803"/>
    <w:rsid w:val="00BC2B3E"/>
    <w:rsid w:val="00BC3013"/>
    <w:rsid w:val="00BC69F8"/>
    <w:rsid w:val="00BD0E31"/>
    <w:rsid w:val="00BD141D"/>
    <w:rsid w:val="00BD32B8"/>
    <w:rsid w:val="00BD36AE"/>
    <w:rsid w:val="00BD3E95"/>
    <w:rsid w:val="00BD41F4"/>
    <w:rsid w:val="00BD53BA"/>
    <w:rsid w:val="00BD569B"/>
    <w:rsid w:val="00BD5E6C"/>
    <w:rsid w:val="00BD6B9E"/>
    <w:rsid w:val="00BD74FC"/>
    <w:rsid w:val="00BE0C8D"/>
    <w:rsid w:val="00BE127C"/>
    <w:rsid w:val="00BE1CB6"/>
    <w:rsid w:val="00BE1E07"/>
    <w:rsid w:val="00BE1F36"/>
    <w:rsid w:val="00BE21EF"/>
    <w:rsid w:val="00BE2C00"/>
    <w:rsid w:val="00BE305D"/>
    <w:rsid w:val="00BE3ACB"/>
    <w:rsid w:val="00BE4173"/>
    <w:rsid w:val="00BE51E8"/>
    <w:rsid w:val="00BE5AC9"/>
    <w:rsid w:val="00BE745D"/>
    <w:rsid w:val="00BE7724"/>
    <w:rsid w:val="00BF07D9"/>
    <w:rsid w:val="00BF13A8"/>
    <w:rsid w:val="00BF21CF"/>
    <w:rsid w:val="00BF24EE"/>
    <w:rsid w:val="00BF3B8B"/>
    <w:rsid w:val="00BF63DD"/>
    <w:rsid w:val="00BF6B01"/>
    <w:rsid w:val="00C012C2"/>
    <w:rsid w:val="00C01D0E"/>
    <w:rsid w:val="00C01D71"/>
    <w:rsid w:val="00C02991"/>
    <w:rsid w:val="00C02E7C"/>
    <w:rsid w:val="00C038FC"/>
    <w:rsid w:val="00C04345"/>
    <w:rsid w:val="00C04C5E"/>
    <w:rsid w:val="00C05752"/>
    <w:rsid w:val="00C058C5"/>
    <w:rsid w:val="00C06346"/>
    <w:rsid w:val="00C06D98"/>
    <w:rsid w:val="00C06E47"/>
    <w:rsid w:val="00C10179"/>
    <w:rsid w:val="00C105BF"/>
    <w:rsid w:val="00C13309"/>
    <w:rsid w:val="00C14610"/>
    <w:rsid w:val="00C1480E"/>
    <w:rsid w:val="00C14893"/>
    <w:rsid w:val="00C149D5"/>
    <w:rsid w:val="00C152E5"/>
    <w:rsid w:val="00C1569E"/>
    <w:rsid w:val="00C156CF"/>
    <w:rsid w:val="00C15910"/>
    <w:rsid w:val="00C15B8B"/>
    <w:rsid w:val="00C15CB9"/>
    <w:rsid w:val="00C17387"/>
    <w:rsid w:val="00C208ED"/>
    <w:rsid w:val="00C223D8"/>
    <w:rsid w:val="00C22894"/>
    <w:rsid w:val="00C23021"/>
    <w:rsid w:val="00C23A65"/>
    <w:rsid w:val="00C243BD"/>
    <w:rsid w:val="00C246C4"/>
    <w:rsid w:val="00C2479E"/>
    <w:rsid w:val="00C2498A"/>
    <w:rsid w:val="00C253C1"/>
    <w:rsid w:val="00C25FE1"/>
    <w:rsid w:val="00C26340"/>
    <w:rsid w:val="00C27457"/>
    <w:rsid w:val="00C27864"/>
    <w:rsid w:val="00C307FA"/>
    <w:rsid w:val="00C317D3"/>
    <w:rsid w:val="00C33BC9"/>
    <w:rsid w:val="00C35392"/>
    <w:rsid w:val="00C36877"/>
    <w:rsid w:val="00C36DA7"/>
    <w:rsid w:val="00C36DDB"/>
    <w:rsid w:val="00C36F01"/>
    <w:rsid w:val="00C373F9"/>
    <w:rsid w:val="00C4098D"/>
    <w:rsid w:val="00C40DD4"/>
    <w:rsid w:val="00C4143D"/>
    <w:rsid w:val="00C41989"/>
    <w:rsid w:val="00C41DA9"/>
    <w:rsid w:val="00C4209A"/>
    <w:rsid w:val="00C42D6C"/>
    <w:rsid w:val="00C43859"/>
    <w:rsid w:val="00C443F7"/>
    <w:rsid w:val="00C44DD0"/>
    <w:rsid w:val="00C450B4"/>
    <w:rsid w:val="00C460B7"/>
    <w:rsid w:val="00C46736"/>
    <w:rsid w:val="00C471B2"/>
    <w:rsid w:val="00C47914"/>
    <w:rsid w:val="00C525BF"/>
    <w:rsid w:val="00C52775"/>
    <w:rsid w:val="00C52F19"/>
    <w:rsid w:val="00C53383"/>
    <w:rsid w:val="00C54476"/>
    <w:rsid w:val="00C5517F"/>
    <w:rsid w:val="00C6122E"/>
    <w:rsid w:val="00C61876"/>
    <w:rsid w:val="00C61E8A"/>
    <w:rsid w:val="00C61E9E"/>
    <w:rsid w:val="00C61EEB"/>
    <w:rsid w:val="00C6282A"/>
    <w:rsid w:val="00C62B2E"/>
    <w:rsid w:val="00C63B4C"/>
    <w:rsid w:val="00C6476F"/>
    <w:rsid w:val="00C66B3C"/>
    <w:rsid w:val="00C66DF7"/>
    <w:rsid w:val="00C6742D"/>
    <w:rsid w:val="00C6743A"/>
    <w:rsid w:val="00C70BC1"/>
    <w:rsid w:val="00C7211B"/>
    <w:rsid w:val="00C72949"/>
    <w:rsid w:val="00C72D43"/>
    <w:rsid w:val="00C73202"/>
    <w:rsid w:val="00C73A62"/>
    <w:rsid w:val="00C75041"/>
    <w:rsid w:val="00C77E57"/>
    <w:rsid w:val="00C77EB6"/>
    <w:rsid w:val="00C805BE"/>
    <w:rsid w:val="00C8062F"/>
    <w:rsid w:val="00C80FF3"/>
    <w:rsid w:val="00C833DD"/>
    <w:rsid w:val="00C837B2"/>
    <w:rsid w:val="00C83856"/>
    <w:rsid w:val="00C842CD"/>
    <w:rsid w:val="00C85D4A"/>
    <w:rsid w:val="00C86820"/>
    <w:rsid w:val="00C87699"/>
    <w:rsid w:val="00C87754"/>
    <w:rsid w:val="00C90AC8"/>
    <w:rsid w:val="00C90AEE"/>
    <w:rsid w:val="00C9106B"/>
    <w:rsid w:val="00C924B8"/>
    <w:rsid w:val="00C939B0"/>
    <w:rsid w:val="00C94D1E"/>
    <w:rsid w:val="00C94DF1"/>
    <w:rsid w:val="00C95C43"/>
    <w:rsid w:val="00C95CF8"/>
    <w:rsid w:val="00C9626E"/>
    <w:rsid w:val="00C966B9"/>
    <w:rsid w:val="00C9777F"/>
    <w:rsid w:val="00CA05C1"/>
    <w:rsid w:val="00CA1C9B"/>
    <w:rsid w:val="00CA2136"/>
    <w:rsid w:val="00CA220E"/>
    <w:rsid w:val="00CA45DC"/>
    <w:rsid w:val="00CA4843"/>
    <w:rsid w:val="00CA4B47"/>
    <w:rsid w:val="00CA4FF4"/>
    <w:rsid w:val="00CA56E9"/>
    <w:rsid w:val="00CA63D0"/>
    <w:rsid w:val="00CA6D6A"/>
    <w:rsid w:val="00CA7741"/>
    <w:rsid w:val="00CA77C7"/>
    <w:rsid w:val="00CA7B17"/>
    <w:rsid w:val="00CB10D4"/>
    <w:rsid w:val="00CB1658"/>
    <w:rsid w:val="00CB2460"/>
    <w:rsid w:val="00CB359A"/>
    <w:rsid w:val="00CB3617"/>
    <w:rsid w:val="00CB44B8"/>
    <w:rsid w:val="00CB561C"/>
    <w:rsid w:val="00CB780E"/>
    <w:rsid w:val="00CB7E36"/>
    <w:rsid w:val="00CC17A6"/>
    <w:rsid w:val="00CC1A97"/>
    <w:rsid w:val="00CC2852"/>
    <w:rsid w:val="00CC2BF8"/>
    <w:rsid w:val="00CC515C"/>
    <w:rsid w:val="00CC5C81"/>
    <w:rsid w:val="00CC68AF"/>
    <w:rsid w:val="00CC6C58"/>
    <w:rsid w:val="00CD054F"/>
    <w:rsid w:val="00CD104F"/>
    <w:rsid w:val="00CD15C5"/>
    <w:rsid w:val="00CD3172"/>
    <w:rsid w:val="00CD3D1C"/>
    <w:rsid w:val="00CD3D6A"/>
    <w:rsid w:val="00CD3D7B"/>
    <w:rsid w:val="00CD4244"/>
    <w:rsid w:val="00CD6507"/>
    <w:rsid w:val="00CD7C25"/>
    <w:rsid w:val="00CD7E1D"/>
    <w:rsid w:val="00CD7FBC"/>
    <w:rsid w:val="00CE062D"/>
    <w:rsid w:val="00CE067D"/>
    <w:rsid w:val="00CE0A11"/>
    <w:rsid w:val="00CE0E28"/>
    <w:rsid w:val="00CE1255"/>
    <w:rsid w:val="00CE2ADE"/>
    <w:rsid w:val="00CE403D"/>
    <w:rsid w:val="00CE43FD"/>
    <w:rsid w:val="00CE4CBE"/>
    <w:rsid w:val="00CE6000"/>
    <w:rsid w:val="00CF4F93"/>
    <w:rsid w:val="00CF53EB"/>
    <w:rsid w:val="00CF64BD"/>
    <w:rsid w:val="00CF64F1"/>
    <w:rsid w:val="00CF7BB8"/>
    <w:rsid w:val="00D009FD"/>
    <w:rsid w:val="00D00DE7"/>
    <w:rsid w:val="00D0142A"/>
    <w:rsid w:val="00D01D89"/>
    <w:rsid w:val="00D0204B"/>
    <w:rsid w:val="00D02343"/>
    <w:rsid w:val="00D02E9B"/>
    <w:rsid w:val="00D03509"/>
    <w:rsid w:val="00D04303"/>
    <w:rsid w:val="00D043EC"/>
    <w:rsid w:val="00D0674D"/>
    <w:rsid w:val="00D06A47"/>
    <w:rsid w:val="00D06FAB"/>
    <w:rsid w:val="00D10B02"/>
    <w:rsid w:val="00D12110"/>
    <w:rsid w:val="00D122E7"/>
    <w:rsid w:val="00D14371"/>
    <w:rsid w:val="00D1446D"/>
    <w:rsid w:val="00D149F2"/>
    <w:rsid w:val="00D14F86"/>
    <w:rsid w:val="00D155AC"/>
    <w:rsid w:val="00D15A31"/>
    <w:rsid w:val="00D15D2F"/>
    <w:rsid w:val="00D164D2"/>
    <w:rsid w:val="00D17739"/>
    <w:rsid w:val="00D17CA7"/>
    <w:rsid w:val="00D20018"/>
    <w:rsid w:val="00D20271"/>
    <w:rsid w:val="00D20452"/>
    <w:rsid w:val="00D20B3E"/>
    <w:rsid w:val="00D20F76"/>
    <w:rsid w:val="00D23EDD"/>
    <w:rsid w:val="00D242A7"/>
    <w:rsid w:val="00D2435A"/>
    <w:rsid w:val="00D2454D"/>
    <w:rsid w:val="00D25699"/>
    <w:rsid w:val="00D25A74"/>
    <w:rsid w:val="00D25C0E"/>
    <w:rsid w:val="00D25EA6"/>
    <w:rsid w:val="00D26858"/>
    <w:rsid w:val="00D2692F"/>
    <w:rsid w:val="00D3131B"/>
    <w:rsid w:val="00D328E3"/>
    <w:rsid w:val="00D33C12"/>
    <w:rsid w:val="00D3475B"/>
    <w:rsid w:val="00D349AD"/>
    <w:rsid w:val="00D34BA4"/>
    <w:rsid w:val="00D350F8"/>
    <w:rsid w:val="00D3549D"/>
    <w:rsid w:val="00D356F2"/>
    <w:rsid w:val="00D3665E"/>
    <w:rsid w:val="00D367E5"/>
    <w:rsid w:val="00D3688F"/>
    <w:rsid w:val="00D37FC6"/>
    <w:rsid w:val="00D4034B"/>
    <w:rsid w:val="00D40BE9"/>
    <w:rsid w:val="00D40F0D"/>
    <w:rsid w:val="00D4161A"/>
    <w:rsid w:val="00D41D0D"/>
    <w:rsid w:val="00D420B3"/>
    <w:rsid w:val="00D423D0"/>
    <w:rsid w:val="00D42B6B"/>
    <w:rsid w:val="00D44AA0"/>
    <w:rsid w:val="00D452BE"/>
    <w:rsid w:val="00D45AEE"/>
    <w:rsid w:val="00D45DA4"/>
    <w:rsid w:val="00D46A9D"/>
    <w:rsid w:val="00D46DA1"/>
    <w:rsid w:val="00D46F1F"/>
    <w:rsid w:val="00D4782E"/>
    <w:rsid w:val="00D47CB1"/>
    <w:rsid w:val="00D50102"/>
    <w:rsid w:val="00D50D47"/>
    <w:rsid w:val="00D50F9D"/>
    <w:rsid w:val="00D51192"/>
    <w:rsid w:val="00D5155F"/>
    <w:rsid w:val="00D51A5A"/>
    <w:rsid w:val="00D51F35"/>
    <w:rsid w:val="00D535AB"/>
    <w:rsid w:val="00D541BF"/>
    <w:rsid w:val="00D574A5"/>
    <w:rsid w:val="00D604DB"/>
    <w:rsid w:val="00D604F1"/>
    <w:rsid w:val="00D60BE1"/>
    <w:rsid w:val="00D60CE5"/>
    <w:rsid w:val="00D614C0"/>
    <w:rsid w:val="00D61F17"/>
    <w:rsid w:val="00D62C45"/>
    <w:rsid w:val="00D62E81"/>
    <w:rsid w:val="00D6312C"/>
    <w:rsid w:val="00D64BB7"/>
    <w:rsid w:val="00D65C8A"/>
    <w:rsid w:val="00D66272"/>
    <w:rsid w:val="00D70723"/>
    <w:rsid w:val="00D72945"/>
    <w:rsid w:val="00D74284"/>
    <w:rsid w:val="00D74B03"/>
    <w:rsid w:val="00D74ECA"/>
    <w:rsid w:val="00D7665B"/>
    <w:rsid w:val="00D76C4B"/>
    <w:rsid w:val="00D818D0"/>
    <w:rsid w:val="00D8192B"/>
    <w:rsid w:val="00D81FEF"/>
    <w:rsid w:val="00D824AF"/>
    <w:rsid w:val="00D825B7"/>
    <w:rsid w:val="00D83AC7"/>
    <w:rsid w:val="00D84786"/>
    <w:rsid w:val="00D86E2F"/>
    <w:rsid w:val="00D87699"/>
    <w:rsid w:val="00D9018C"/>
    <w:rsid w:val="00D90A52"/>
    <w:rsid w:val="00D91117"/>
    <w:rsid w:val="00D91433"/>
    <w:rsid w:val="00D91641"/>
    <w:rsid w:val="00D91C8E"/>
    <w:rsid w:val="00D91F90"/>
    <w:rsid w:val="00D921F6"/>
    <w:rsid w:val="00D92448"/>
    <w:rsid w:val="00D92F11"/>
    <w:rsid w:val="00D957EA"/>
    <w:rsid w:val="00D95A3C"/>
    <w:rsid w:val="00D966F0"/>
    <w:rsid w:val="00D96D2F"/>
    <w:rsid w:val="00D97672"/>
    <w:rsid w:val="00DA07A7"/>
    <w:rsid w:val="00DA0EA9"/>
    <w:rsid w:val="00DA1154"/>
    <w:rsid w:val="00DA1CB5"/>
    <w:rsid w:val="00DA3649"/>
    <w:rsid w:val="00DA3B6D"/>
    <w:rsid w:val="00DA4B55"/>
    <w:rsid w:val="00DA5F92"/>
    <w:rsid w:val="00DA5FA3"/>
    <w:rsid w:val="00DA6656"/>
    <w:rsid w:val="00DA722C"/>
    <w:rsid w:val="00DA788C"/>
    <w:rsid w:val="00DA78AD"/>
    <w:rsid w:val="00DA78E9"/>
    <w:rsid w:val="00DB0D40"/>
    <w:rsid w:val="00DB18FC"/>
    <w:rsid w:val="00DB21E1"/>
    <w:rsid w:val="00DB233E"/>
    <w:rsid w:val="00DB24F0"/>
    <w:rsid w:val="00DB2F27"/>
    <w:rsid w:val="00DB4C83"/>
    <w:rsid w:val="00DB4FE6"/>
    <w:rsid w:val="00DB526D"/>
    <w:rsid w:val="00DB5ACF"/>
    <w:rsid w:val="00DB5F05"/>
    <w:rsid w:val="00DB6824"/>
    <w:rsid w:val="00DB6CCD"/>
    <w:rsid w:val="00DB6F33"/>
    <w:rsid w:val="00DB7458"/>
    <w:rsid w:val="00DB7E8F"/>
    <w:rsid w:val="00DC0086"/>
    <w:rsid w:val="00DC10F1"/>
    <w:rsid w:val="00DC4C74"/>
    <w:rsid w:val="00DC528A"/>
    <w:rsid w:val="00DC5877"/>
    <w:rsid w:val="00DC74DC"/>
    <w:rsid w:val="00DC76B8"/>
    <w:rsid w:val="00DC7855"/>
    <w:rsid w:val="00DC7C75"/>
    <w:rsid w:val="00DD1395"/>
    <w:rsid w:val="00DD140B"/>
    <w:rsid w:val="00DD1A9A"/>
    <w:rsid w:val="00DD1DC2"/>
    <w:rsid w:val="00DD3223"/>
    <w:rsid w:val="00DD3CBB"/>
    <w:rsid w:val="00DD52E8"/>
    <w:rsid w:val="00DD572C"/>
    <w:rsid w:val="00DD599B"/>
    <w:rsid w:val="00DD61EC"/>
    <w:rsid w:val="00DD661D"/>
    <w:rsid w:val="00DD7D3D"/>
    <w:rsid w:val="00DD7E7D"/>
    <w:rsid w:val="00DE0C02"/>
    <w:rsid w:val="00DE12B2"/>
    <w:rsid w:val="00DE16DA"/>
    <w:rsid w:val="00DE1A53"/>
    <w:rsid w:val="00DE2E4B"/>
    <w:rsid w:val="00DE3C87"/>
    <w:rsid w:val="00DE4A35"/>
    <w:rsid w:val="00DE535A"/>
    <w:rsid w:val="00DE579B"/>
    <w:rsid w:val="00DE5987"/>
    <w:rsid w:val="00DE5E03"/>
    <w:rsid w:val="00DE667E"/>
    <w:rsid w:val="00DE6A0E"/>
    <w:rsid w:val="00DE77BD"/>
    <w:rsid w:val="00DF1EA2"/>
    <w:rsid w:val="00DF391D"/>
    <w:rsid w:val="00DF75CF"/>
    <w:rsid w:val="00DF7F4A"/>
    <w:rsid w:val="00E0113B"/>
    <w:rsid w:val="00E01D0E"/>
    <w:rsid w:val="00E03445"/>
    <w:rsid w:val="00E0414C"/>
    <w:rsid w:val="00E06103"/>
    <w:rsid w:val="00E06671"/>
    <w:rsid w:val="00E06847"/>
    <w:rsid w:val="00E10A33"/>
    <w:rsid w:val="00E1237B"/>
    <w:rsid w:val="00E125C0"/>
    <w:rsid w:val="00E127CE"/>
    <w:rsid w:val="00E12C8A"/>
    <w:rsid w:val="00E1333D"/>
    <w:rsid w:val="00E1386E"/>
    <w:rsid w:val="00E13C4F"/>
    <w:rsid w:val="00E14620"/>
    <w:rsid w:val="00E1762F"/>
    <w:rsid w:val="00E17648"/>
    <w:rsid w:val="00E17E0D"/>
    <w:rsid w:val="00E2086B"/>
    <w:rsid w:val="00E21EA8"/>
    <w:rsid w:val="00E22F52"/>
    <w:rsid w:val="00E23B39"/>
    <w:rsid w:val="00E24184"/>
    <w:rsid w:val="00E24DCA"/>
    <w:rsid w:val="00E3039C"/>
    <w:rsid w:val="00E30C24"/>
    <w:rsid w:val="00E30C94"/>
    <w:rsid w:val="00E3154C"/>
    <w:rsid w:val="00E3188B"/>
    <w:rsid w:val="00E318B4"/>
    <w:rsid w:val="00E31EFF"/>
    <w:rsid w:val="00E326DE"/>
    <w:rsid w:val="00E347D0"/>
    <w:rsid w:val="00E35306"/>
    <w:rsid w:val="00E35DFE"/>
    <w:rsid w:val="00E35F22"/>
    <w:rsid w:val="00E363F2"/>
    <w:rsid w:val="00E36799"/>
    <w:rsid w:val="00E37C59"/>
    <w:rsid w:val="00E41D89"/>
    <w:rsid w:val="00E42C7E"/>
    <w:rsid w:val="00E43763"/>
    <w:rsid w:val="00E45373"/>
    <w:rsid w:val="00E45CE7"/>
    <w:rsid w:val="00E47205"/>
    <w:rsid w:val="00E47584"/>
    <w:rsid w:val="00E47FDE"/>
    <w:rsid w:val="00E5276D"/>
    <w:rsid w:val="00E528A9"/>
    <w:rsid w:val="00E53654"/>
    <w:rsid w:val="00E53B06"/>
    <w:rsid w:val="00E5695E"/>
    <w:rsid w:val="00E6103D"/>
    <w:rsid w:val="00E63882"/>
    <w:rsid w:val="00E63B9F"/>
    <w:rsid w:val="00E645F4"/>
    <w:rsid w:val="00E64E90"/>
    <w:rsid w:val="00E67744"/>
    <w:rsid w:val="00E70D1C"/>
    <w:rsid w:val="00E7105F"/>
    <w:rsid w:val="00E71EB5"/>
    <w:rsid w:val="00E728AE"/>
    <w:rsid w:val="00E72DC6"/>
    <w:rsid w:val="00E735A2"/>
    <w:rsid w:val="00E74984"/>
    <w:rsid w:val="00E77484"/>
    <w:rsid w:val="00E80037"/>
    <w:rsid w:val="00E8041F"/>
    <w:rsid w:val="00E816CE"/>
    <w:rsid w:val="00E81D9B"/>
    <w:rsid w:val="00E83170"/>
    <w:rsid w:val="00E83DAE"/>
    <w:rsid w:val="00E846D5"/>
    <w:rsid w:val="00E8474C"/>
    <w:rsid w:val="00E8688E"/>
    <w:rsid w:val="00E87BE3"/>
    <w:rsid w:val="00E9029B"/>
    <w:rsid w:val="00E90381"/>
    <w:rsid w:val="00E905AB"/>
    <w:rsid w:val="00E90C15"/>
    <w:rsid w:val="00E91268"/>
    <w:rsid w:val="00E9144E"/>
    <w:rsid w:val="00E9338A"/>
    <w:rsid w:val="00E9345D"/>
    <w:rsid w:val="00E93B1B"/>
    <w:rsid w:val="00E946CC"/>
    <w:rsid w:val="00E9622E"/>
    <w:rsid w:val="00E96822"/>
    <w:rsid w:val="00E973D8"/>
    <w:rsid w:val="00E976F7"/>
    <w:rsid w:val="00E97947"/>
    <w:rsid w:val="00E97D95"/>
    <w:rsid w:val="00EA0931"/>
    <w:rsid w:val="00EA2BE3"/>
    <w:rsid w:val="00EA302A"/>
    <w:rsid w:val="00EA3FF9"/>
    <w:rsid w:val="00EA4838"/>
    <w:rsid w:val="00EA4D70"/>
    <w:rsid w:val="00EA58BC"/>
    <w:rsid w:val="00EA61B0"/>
    <w:rsid w:val="00EA76D8"/>
    <w:rsid w:val="00EB0669"/>
    <w:rsid w:val="00EB1401"/>
    <w:rsid w:val="00EB18CB"/>
    <w:rsid w:val="00EB22F0"/>
    <w:rsid w:val="00EB2653"/>
    <w:rsid w:val="00EB37AB"/>
    <w:rsid w:val="00EB472B"/>
    <w:rsid w:val="00EB53B7"/>
    <w:rsid w:val="00EB5F90"/>
    <w:rsid w:val="00EB6FC9"/>
    <w:rsid w:val="00EB7841"/>
    <w:rsid w:val="00EC1179"/>
    <w:rsid w:val="00EC1F08"/>
    <w:rsid w:val="00EC28EB"/>
    <w:rsid w:val="00EC29DE"/>
    <w:rsid w:val="00EC2CA8"/>
    <w:rsid w:val="00EC473E"/>
    <w:rsid w:val="00EC47E3"/>
    <w:rsid w:val="00EC5C9A"/>
    <w:rsid w:val="00EC62DB"/>
    <w:rsid w:val="00EC7227"/>
    <w:rsid w:val="00ED017D"/>
    <w:rsid w:val="00ED0EDA"/>
    <w:rsid w:val="00ED2A33"/>
    <w:rsid w:val="00ED3D43"/>
    <w:rsid w:val="00ED3E4B"/>
    <w:rsid w:val="00ED3F2C"/>
    <w:rsid w:val="00ED43D7"/>
    <w:rsid w:val="00ED5401"/>
    <w:rsid w:val="00ED5666"/>
    <w:rsid w:val="00ED581F"/>
    <w:rsid w:val="00ED5CE3"/>
    <w:rsid w:val="00ED6048"/>
    <w:rsid w:val="00ED6149"/>
    <w:rsid w:val="00ED6503"/>
    <w:rsid w:val="00ED6FB9"/>
    <w:rsid w:val="00ED705C"/>
    <w:rsid w:val="00ED7BF1"/>
    <w:rsid w:val="00EE0CDB"/>
    <w:rsid w:val="00EE12A8"/>
    <w:rsid w:val="00EE4A31"/>
    <w:rsid w:val="00EE5F94"/>
    <w:rsid w:val="00EE617B"/>
    <w:rsid w:val="00EE677E"/>
    <w:rsid w:val="00EE681F"/>
    <w:rsid w:val="00EE6D01"/>
    <w:rsid w:val="00EE6FE3"/>
    <w:rsid w:val="00EE77A8"/>
    <w:rsid w:val="00EE7F9D"/>
    <w:rsid w:val="00EF1505"/>
    <w:rsid w:val="00EF25DE"/>
    <w:rsid w:val="00EF274B"/>
    <w:rsid w:val="00EF3F91"/>
    <w:rsid w:val="00EF473E"/>
    <w:rsid w:val="00EF6C27"/>
    <w:rsid w:val="00EF7B1C"/>
    <w:rsid w:val="00F002FF"/>
    <w:rsid w:val="00F00483"/>
    <w:rsid w:val="00F01798"/>
    <w:rsid w:val="00F02A0B"/>
    <w:rsid w:val="00F02C55"/>
    <w:rsid w:val="00F03074"/>
    <w:rsid w:val="00F031B9"/>
    <w:rsid w:val="00F036C9"/>
    <w:rsid w:val="00F042B4"/>
    <w:rsid w:val="00F0706D"/>
    <w:rsid w:val="00F10A36"/>
    <w:rsid w:val="00F11255"/>
    <w:rsid w:val="00F1135E"/>
    <w:rsid w:val="00F11FA6"/>
    <w:rsid w:val="00F1287D"/>
    <w:rsid w:val="00F14D9B"/>
    <w:rsid w:val="00F14DEA"/>
    <w:rsid w:val="00F15F5A"/>
    <w:rsid w:val="00F16B54"/>
    <w:rsid w:val="00F17AAF"/>
    <w:rsid w:val="00F207E8"/>
    <w:rsid w:val="00F2171F"/>
    <w:rsid w:val="00F2243B"/>
    <w:rsid w:val="00F22AFA"/>
    <w:rsid w:val="00F235D9"/>
    <w:rsid w:val="00F23835"/>
    <w:rsid w:val="00F23AB2"/>
    <w:rsid w:val="00F23D8D"/>
    <w:rsid w:val="00F24FE9"/>
    <w:rsid w:val="00F26400"/>
    <w:rsid w:val="00F270E4"/>
    <w:rsid w:val="00F310C3"/>
    <w:rsid w:val="00F31130"/>
    <w:rsid w:val="00F32969"/>
    <w:rsid w:val="00F32D6F"/>
    <w:rsid w:val="00F333E9"/>
    <w:rsid w:val="00F336FD"/>
    <w:rsid w:val="00F34935"/>
    <w:rsid w:val="00F3544F"/>
    <w:rsid w:val="00F35A9B"/>
    <w:rsid w:val="00F36AB8"/>
    <w:rsid w:val="00F3736D"/>
    <w:rsid w:val="00F375BB"/>
    <w:rsid w:val="00F4070C"/>
    <w:rsid w:val="00F40E29"/>
    <w:rsid w:val="00F41BD9"/>
    <w:rsid w:val="00F41D29"/>
    <w:rsid w:val="00F423A2"/>
    <w:rsid w:val="00F42E68"/>
    <w:rsid w:val="00F44174"/>
    <w:rsid w:val="00F44240"/>
    <w:rsid w:val="00F46230"/>
    <w:rsid w:val="00F466B1"/>
    <w:rsid w:val="00F46AD7"/>
    <w:rsid w:val="00F504A3"/>
    <w:rsid w:val="00F520F2"/>
    <w:rsid w:val="00F52185"/>
    <w:rsid w:val="00F5372C"/>
    <w:rsid w:val="00F53A6B"/>
    <w:rsid w:val="00F54106"/>
    <w:rsid w:val="00F54B1A"/>
    <w:rsid w:val="00F54F8D"/>
    <w:rsid w:val="00F56B5E"/>
    <w:rsid w:val="00F61485"/>
    <w:rsid w:val="00F61666"/>
    <w:rsid w:val="00F61918"/>
    <w:rsid w:val="00F619D8"/>
    <w:rsid w:val="00F625A0"/>
    <w:rsid w:val="00F62706"/>
    <w:rsid w:val="00F62E8F"/>
    <w:rsid w:val="00F63F1C"/>
    <w:rsid w:val="00F646F2"/>
    <w:rsid w:val="00F648E4"/>
    <w:rsid w:val="00F649C0"/>
    <w:rsid w:val="00F64BC1"/>
    <w:rsid w:val="00F64D1C"/>
    <w:rsid w:val="00F65531"/>
    <w:rsid w:val="00F658C6"/>
    <w:rsid w:val="00F65B92"/>
    <w:rsid w:val="00F65BBA"/>
    <w:rsid w:val="00F65BF0"/>
    <w:rsid w:val="00F65CA4"/>
    <w:rsid w:val="00F66E96"/>
    <w:rsid w:val="00F66F48"/>
    <w:rsid w:val="00F70D84"/>
    <w:rsid w:val="00F710B9"/>
    <w:rsid w:val="00F7150A"/>
    <w:rsid w:val="00F722AB"/>
    <w:rsid w:val="00F737A4"/>
    <w:rsid w:val="00F738FE"/>
    <w:rsid w:val="00F73F36"/>
    <w:rsid w:val="00F75708"/>
    <w:rsid w:val="00F75C8E"/>
    <w:rsid w:val="00F75CA8"/>
    <w:rsid w:val="00F762F6"/>
    <w:rsid w:val="00F76629"/>
    <w:rsid w:val="00F7664B"/>
    <w:rsid w:val="00F7668E"/>
    <w:rsid w:val="00F768D6"/>
    <w:rsid w:val="00F76A29"/>
    <w:rsid w:val="00F76AD1"/>
    <w:rsid w:val="00F77E2A"/>
    <w:rsid w:val="00F80427"/>
    <w:rsid w:val="00F805D3"/>
    <w:rsid w:val="00F80BE8"/>
    <w:rsid w:val="00F81414"/>
    <w:rsid w:val="00F81D64"/>
    <w:rsid w:val="00F8234D"/>
    <w:rsid w:val="00F8391E"/>
    <w:rsid w:val="00F848EC"/>
    <w:rsid w:val="00F85CFA"/>
    <w:rsid w:val="00F86300"/>
    <w:rsid w:val="00F866DB"/>
    <w:rsid w:val="00F86AC1"/>
    <w:rsid w:val="00F86C7D"/>
    <w:rsid w:val="00F87327"/>
    <w:rsid w:val="00F8747D"/>
    <w:rsid w:val="00F87AA9"/>
    <w:rsid w:val="00F87B09"/>
    <w:rsid w:val="00F87D73"/>
    <w:rsid w:val="00F87E98"/>
    <w:rsid w:val="00F90C6B"/>
    <w:rsid w:val="00F91DCB"/>
    <w:rsid w:val="00F92BAA"/>
    <w:rsid w:val="00F92C79"/>
    <w:rsid w:val="00F93852"/>
    <w:rsid w:val="00F939E6"/>
    <w:rsid w:val="00F9462D"/>
    <w:rsid w:val="00F95DE8"/>
    <w:rsid w:val="00F96205"/>
    <w:rsid w:val="00F962A7"/>
    <w:rsid w:val="00F977F2"/>
    <w:rsid w:val="00F97EBB"/>
    <w:rsid w:val="00FA00B1"/>
    <w:rsid w:val="00FA09F8"/>
    <w:rsid w:val="00FA1486"/>
    <w:rsid w:val="00FA1CFB"/>
    <w:rsid w:val="00FA2BDD"/>
    <w:rsid w:val="00FA308E"/>
    <w:rsid w:val="00FA39FE"/>
    <w:rsid w:val="00FA4434"/>
    <w:rsid w:val="00FA595A"/>
    <w:rsid w:val="00FA5E58"/>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0E93"/>
    <w:rsid w:val="00FC1ABB"/>
    <w:rsid w:val="00FC1F10"/>
    <w:rsid w:val="00FC3D77"/>
    <w:rsid w:val="00FC4653"/>
    <w:rsid w:val="00FC4BFF"/>
    <w:rsid w:val="00FC6DF8"/>
    <w:rsid w:val="00FC6E49"/>
    <w:rsid w:val="00FC73BE"/>
    <w:rsid w:val="00FC7BAF"/>
    <w:rsid w:val="00FD0069"/>
    <w:rsid w:val="00FD177E"/>
    <w:rsid w:val="00FD1A0D"/>
    <w:rsid w:val="00FD1DFB"/>
    <w:rsid w:val="00FD2D2B"/>
    <w:rsid w:val="00FD4B29"/>
    <w:rsid w:val="00FD57B6"/>
    <w:rsid w:val="00FD5B2C"/>
    <w:rsid w:val="00FD6488"/>
    <w:rsid w:val="00FD6EB7"/>
    <w:rsid w:val="00FE04A3"/>
    <w:rsid w:val="00FE2381"/>
    <w:rsid w:val="00FE24A5"/>
    <w:rsid w:val="00FE270F"/>
    <w:rsid w:val="00FE283E"/>
    <w:rsid w:val="00FE2904"/>
    <w:rsid w:val="00FE2A34"/>
    <w:rsid w:val="00FE39AA"/>
    <w:rsid w:val="00FE3ADA"/>
    <w:rsid w:val="00FE3FE3"/>
    <w:rsid w:val="00FE4D06"/>
    <w:rsid w:val="00FE4FD7"/>
    <w:rsid w:val="00FE5420"/>
    <w:rsid w:val="00FE6005"/>
    <w:rsid w:val="00FE64D6"/>
    <w:rsid w:val="00FE6648"/>
    <w:rsid w:val="00FE6A90"/>
    <w:rsid w:val="00FE6E92"/>
    <w:rsid w:val="00FE7C52"/>
    <w:rsid w:val="00FE7E42"/>
    <w:rsid w:val="00FE7EC7"/>
    <w:rsid w:val="00FF10E7"/>
    <w:rsid w:val="00FF11B3"/>
    <w:rsid w:val="00FF1674"/>
    <w:rsid w:val="00FF1820"/>
    <w:rsid w:val="00FF1891"/>
    <w:rsid w:val="00FF2A79"/>
    <w:rsid w:val="00FF4200"/>
    <w:rsid w:val="00FF45D3"/>
    <w:rsid w:val="00FF45F5"/>
    <w:rsid w:val="00FF4A37"/>
    <w:rsid w:val="00FF4AF6"/>
    <w:rsid w:val="00FF5178"/>
    <w:rsid w:val="00FF51D1"/>
    <w:rsid w:val="00FF52CC"/>
    <w:rsid w:val="00FF7596"/>
    <w:rsid w:val="00FF7E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48FA5B2E"/>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link w:val="ListParagraphChar"/>
    <w:uiPriority w:val="34"/>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styleId="TOCHeading">
    <w:name w:val="TOC Heading"/>
    <w:basedOn w:val="Heading1"/>
    <w:next w:val="Normal"/>
    <w:uiPriority w:val="39"/>
    <w:semiHidden/>
    <w:unhideWhenUsed/>
    <w:qFormat/>
    <w:rsid w:val="00046DEE"/>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46DEE"/>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 w:type="character" w:customStyle="1" w:styleId="ListParagraphChar">
    <w:name w:val="List Paragraph Char"/>
    <w:basedOn w:val="DefaultParagraphFont"/>
    <w:link w:val="ListParagraph"/>
    <w:uiPriority w:val="34"/>
    <w:locked/>
    <w:rsid w:val="0050752A"/>
    <w:rPr>
      <w:rFonts w:ascii="AngsanaUPC" w:hAnsi="AngsanaUPC"/>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49744">
      <w:bodyDiv w:val="1"/>
      <w:marLeft w:val="0"/>
      <w:marRight w:val="0"/>
      <w:marTop w:val="0"/>
      <w:marBottom w:val="0"/>
      <w:divBdr>
        <w:top w:val="none" w:sz="0" w:space="0" w:color="auto"/>
        <w:left w:val="none" w:sz="0" w:space="0" w:color="auto"/>
        <w:bottom w:val="none" w:sz="0" w:space="0" w:color="auto"/>
        <w:right w:val="none" w:sz="0" w:space="0" w:color="auto"/>
      </w:divBdr>
    </w:div>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144975835">
      <w:bodyDiv w:val="1"/>
      <w:marLeft w:val="0"/>
      <w:marRight w:val="0"/>
      <w:marTop w:val="0"/>
      <w:marBottom w:val="0"/>
      <w:divBdr>
        <w:top w:val="none" w:sz="0" w:space="0" w:color="auto"/>
        <w:left w:val="none" w:sz="0" w:space="0" w:color="auto"/>
        <w:bottom w:val="none" w:sz="0" w:space="0" w:color="auto"/>
        <w:right w:val="none" w:sz="0" w:space="0" w:color="auto"/>
      </w:divBdr>
    </w:div>
    <w:div w:id="199905183">
      <w:bodyDiv w:val="1"/>
      <w:marLeft w:val="0"/>
      <w:marRight w:val="0"/>
      <w:marTop w:val="0"/>
      <w:marBottom w:val="0"/>
      <w:divBdr>
        <w:top w:val="none" w:sz="0" w:space="0" w:color="auto"/>
        <w:left w:val="none" w:sz="0" w:space="0" w:color="auto"/>
        <w:bottom w:val="none" w:sz="0" w:space="0" w:color="auto"/>
        <w:right w:val="none" w:sz="0" w:space="0" w:color="auto"/>
      </w:divBdr>
    </w:div>
    <w:div w:id="218909098">
      <w:bodyDiv w:val="1"/>
      <w:marLeft w:val="0"/>
      <w:marRight w:val="0"/>
      <w:marTop w:val="0"/>
      <w:marBottom w:val="0"/>
      <w:divBdr>
        <w:top w:val="none" w:sz="0" w:space="0" w:color="auto"/>
        <w:left w:val="none" w:sz="0" w:space="0" w:color="auto"/>
        <w:bottom w:val="none" w:sz="0" w:space="0" w:color="auto"/>
        <w:right w:val="none" w:sz="0" w:space="0" w:color="auto"/>
      </w:divBdr>
    </w:div>
    <w:div w:id="339088154">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400563842">
      <w:bodyDiv w:val="1"/>
      <w:marLeft w:val="0"/>
      <w:marRight w:val="0"/>
      <w:marTop w:val="0"/>
      <w:marBottom w:val="0"/>
      <w:divBdr>
        <w:top w:val="none" w:sz="0" w:space="0" w:color="auto"/>
        <w:left w:val="none" w:sz="0" w:space="0" w:color="auto"/>
        <w:bottom w:val="none" w:sz="0" w:space="0" w:color="auto"/>
        <w:right w:val="none" w:sz="0" w:space="0" w:color="auto"/>
      </w:divBdr>
    </w:div>
    <w:div w:id="402945836">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569073661">
      <w:bodyDiv w:val="1"/>
      <w:marLeft w:val="0"/>
      <w:marRight w:val="0"/>
      <w:marTop w:val="0"/>
      <w:marBottom w:val="0"/>
      <w:divBdr>
        <w:top w:val="none" w:sz="0" w:space="0" w:color="auto"/>
        <w:left w:val="none" w:sz="0" w:space="0" w:color="auto"/>
        <w:bottom w:val="none" w:sz="0" w:space="0" w:color="auto"/>
        <w:right w:val="none" w:sz="0" w:space="0" w:color="auto"/>
      </w:divBdr>
    </w:div>
    <w:div w:id="578296958">
      <w:bodyDiv w:val="1"/>
      <w:marLeft w:val="0"/>
      <w:marRight w:val="0"/>
      <w:marTop w:val="0"/>
      <w:marBottom w:val="0"/>
      <w:divBdr>
        <w:top w:val="none" w:sz="0" w:space="0" w:color="auto"/>
        <w:left w:val="none" w:sz="0" w:space="0" w:color="auto"/>
        <w:bottom w:val="none" w:sz="0" w:space="0" w:color="auto"/>
        <w:right w:val="none" w:sz="0" w:space="0" w:color="auto"/>
      </w:divBdr>
    </w:div>
    <w:div w:id="62115794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803741686">
      <w:bodyDiv w:val="1"/>
      <w:marLeft w:val="0"/>
      <w:marRight w:val="0"/>
      <w:marTop w:val="0"/>
      <w:marBottom w:val="0"/>
      <w:divBdr>
        <w:top w:val="none" w:sz="0" w:space="0" w:color="auto"/>
        <w:left w:val="none" w:sz="0" w:space="0" w:color="auto"/>
        <w:bottom w:val="none" w:sz="0" w:space="0" w:color="auto"/>
        <w:right w:val="none" w:sz="0" w:space="0" w:color="auto"/>
      </w:divBdr>
    </w:div>
    <w:div w:id="836847961">
      <w:bodyDiv w:val="1"/>
      <w:marLeft w:val="0"/>
      <w:marRight w:val="0"/>
      <w:marTop w:val="0"/>
      <w:marBottom w:val="0"/>
      <w:divBdr>
        <w:top w:val="none" w:sz="0" w:space="0" w:color="auto"/>
        <w:left w:val="none" w:sz="0" w:space="0" w:color="auto"/>
        <w:bottom w:val="none" w:sz="0" w:space="0" w:color="auto"/>
        <w:right w:val="none" w:sz="0" w:space="0" w:color="auto"/>
      </w:divBdr>
    </w:div>
    <w:div w:id="839928008">
      <w:bodyDiv w:val="1"/>
      <w:marLeft w:val="0"/>
      <w:marRight w:val="0"/>
      <w:marTop w:val="0"/>
      <w:marBottom w:val="0"/>
      <w:divBdr>
        <w:top w:val="none" w:sz="0" w:space="0" w:color="auto"/>
        <w:left w:val="none" w:sz="0" w:space="0" w:color="auto"/>
        <w:bottom w:val="none" w:sz="0" w:space="0" w:color="auto"/>
        <w:right w:val="none" w:sz="0" w:space="0" w:color="auto"/>
      </w:divBdr>
    </w:div>
    <w:div w:id="843477463">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987711104">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156074949">
      <w:bodyDiv w:val="1"/>
      <w:marLeft w:val="0"/>
      <w:marRight w:val="0"/>
      <w:marTop w:val="0"/>
      <w:marBottom w:val="0"/>
      <w:divBdr>
        <w:top w:val="none" w:sz="0" w:space="0" w:color="auto"/>
        <w:left w:val="none" w:sz="0" w:space="0" w:color="auto"/>
        <w:bottom w:val="none" w:sz="0" w:space="0" w:color="auto"/>
        <w:right w:val="none" w:sz="0" w:space="0" w:color="auto"/>
      </w:divBdr>
    </w:div>
    <w:div w:id="1215123066">
      <w:bodyDiv w:val="1"/>
      <w:marLeft w:val="0"/>
      <w:marRight w:val="0"/>
      <w:marTop w:val="0"/>
      <w:marBottom w:val="0"/>
      <w:divBdr>
        <w:top w:val="none" w:sz="0" w:space="0" w:color="auto"/>
        <w:left w:val="none" w:sz="0" w:space="0" w:color="auto"/>
        <w:bottom w:val="none" w:sz="0" w:space="0" w:color="auto"/>
        <w:right w:val="none" w:sz="0" w:space="0" w:color="auto"/>
      </w:divBdr>
    </w:div>
    <w:div w:id="1257908300">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269775340">
      <w:bodyDiv w:val="1"/>
      <w:marLeft w:val="0"/>
      <w:marRight w:val="0"/>
      <w:marTop w:val="0"/>
      <w:marBottom w:val="0"/>
      <w:divBdr>
        <w:top w:val="none" w:sz="0" w:space="0" w:color="auto"/>
        <w:left w:val="none" w:sz="0" w:space="0" w:color="auto"/>
        <w:bottom w:val="none" w:sz="0" w:space="0" w:color="auto"/>
        <w:right w:val="none" w:sz="0" w:space="0" w:color="auto"/>
      </w:divBdr>
    </w:div>
    <w:div w:id="1283418015">
      <w:bodyDiv w:val="1"/>
      <w:marLeft w:val="0"/>
      <w:marRight w:val="0"/>
      <w:marTop w:val="0"/>
      <w:marBottom w:val="0"/>
      <w:divBdr>
        <w:top w:val="none" w:sz="0" w:space="0" w:color="auto"/>
        <w:left w:val="none" w:sz="0" w:space="0" w:color="auto"/>
        <w:bottom w:val="none" w:sz="0" w:space="0" w:color="auto"/>
        <w:right w:val="none" w:sz="0" w:space="0" w:color="auto"/>
      </w:divBdr>
    </w:div>
    <w:div w:id="1286962264">
      <w:bodyDiv w:val="1"/>
      <w:marLeft w:val="0"/>
      <w:marRight w:val="0"/>
      <w:marTop w:val="0"/>
      <w:marBottom w:val="0"/>
      <w:divBdr>
        <w:top w:val="none" w:sz="0" w:space="0" w:color="auto"/>
        <w:left w:val="none" w:sz="0" w:space="0" w:color="auto"/>
        <w:bottom w:val="none" w:sz="0" w:space="0" w:color="auto"/>
        <w:right w:val="none" w:sz="0" w:space="0" w:color="auto"/>
      </w:divBdr>
    </w:div>
    <w:div w:id="1364860617">
      <w:bodyDiv w:val="1"/>
      <w:marLeft w:val="0"/>
      <w:marRight w:val="0"/>
      <w:marTop w:val="0"/>
      <w:marBottom w:val="0"/>
      <w:divBdr>
        <w:top w:val="none" w:sz="0" w:space="0" w:color="auto"/>
        <w:left w:val="none" w:sz="0" w:space="0" w:color="auto"/>
        <w:bottom w:val="none" w:sz="0" w:space="0" w:color="auto"/>
        <w:right w:val="none" w:sz="0" w:space="0" w:color="auto"/>
      </w:divBdr>
    </w:div>
    <w:div w:id="1404987431">
      <w:bodyDiv w:val="1"/>
      <w:marLeft w:val="0"/>
      <w:marRight w:val="0"/>
      <w:marTop w:val="0"/>
      <w:marBottom w:val="0"/>
      <w:divBdr>
        <w:top w:val="none" w:sz="0" w:space="0" w:color="auto"/>
        <w:left w:val="none" w:sz="0" w:space="0" w:color="auto"/>
        <w:bottom w:val="none" w:sz="0" w:space="0" w:color="auto"/>
        <w:right w:val="none" w:sz="0" w:space="0" w:color="auto"/>
      </w:divBdr>
    </w:div>
    <w:div w:id="1468233307">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690259965">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788890880">
      <w:bodyDiv w:val="1"/>
      <w:marLeft w:val="0"/>
      <w:marRight w:val="0"/>
      <w:marTop w:val="0"/>
      <w:marBottom w:val="0"/>
      <w:divBdr>
        <w:top w:val="none" w:sz="0" w:space="0" w:color="auto"/>
        <w:left w:val="none" w:sz="0" w:space="0" w:color="auto"/>
        <w:bottom w:val="none" w:sz="0" w:space="0" w:color="auto"/>
        <w:right w:val="none" w:sz="0" w:space="0" w:color="auto"/>
      </w:divBdr>
    </w:div>
    <w:div w:id="1790582461">
      <w:bodyDiv w:val="1"/>
      <w:marLeft w:val="0"/>
      <w:marRight w:val="0"/>
      <w:marTop w:val="0"/>
      <w:marBottom w:val="0"/>
      <w:divBdr>
        <w:top w:val="none" w:sz="0" w:space="0" w:color="auto"/>
        <w:left w:val="none" w:sz="0" w:space="0" w:color="auto"/>
        <w:bottom w:val="none" w:sz="0" w:space="0" w:color="auto"/>
        <w:right w:val="none" w:sz="0" w:space="0" w:color="auto"/>
      </w:divBdr>
    </w:div>
    <w:div w:id="1853641269">
      <w:bodyDiv w:val="1"/>
      <w:marLeft w:val="0"/>
      <w:marRight w:val="0"/>
      <w:marTop w:val="0"/>
      <w:marBottom w:val="0"/>
      <w:divBdr>
        <w:top w:val="none" w:sz="0" w:space="0" w:color="auto"/>
        <w:left w:val="none" w:sz="0" w:space="0" w:color="auto"/>
        <w:bottom w:val="none" w:sz="0" w:space="0" w:color="auto"/>
        <w:right w:val="none" w:sz="0" w:space="0" w:color="auto"/>
      </w:divBdr>
    </w:div>
    <w:div w:id="1860847163">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36010181">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1986200687">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AF377-6D11-40D7-8AB0-A1D170B18E8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122758</vt:lpwstr>
  </property>
  <property fmtid="{D5CDD505-2E9C-101B-9397-08002B2CF9AE}" pid="4" name="OptimizationTime">
    <vt:lpwstr>20211110_1133</vt:lpwstr>
  </property>
</Properties>
</file>

<file path=docProps/app.xml><?xml version="1.0" encoding="utf-8"?>
<Properties xmlns="http://schemas.openxmlformats.org/officeDocument/2006/extended-properties" xmlns:vt="http://schemas.openxmlformats.org/officeDocument/2006/docPropsVTypes">
  <Template>Normal.dotm</Template>
  <TotalTime>1301</TotalTime>
  <Pages>21</Pages>
  <Words>5084</Words>
  <Characters>28985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34001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Wanpen Thammapapan</cp:lastModifiedBy>
  <cp:revision>441</cp:revision>
  <cp:lastPrinted>2021-11-09T09:51:00Z</cp:lastPrinted>
  <dcterms:created xsi:type="dcterms:W3CDTF">2016-05-11T13:19:00Z</dcterms:created>
  <dcterms:modified xsi:type="dcterms:W3CDTF">2021-11-10T04:26:00Z</dcterms:modified>
</cp:coreProperties>
</file>