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AA81E" w14:textId="77777777" w:rsidR="00722074" w:rsidRPr="00050ED1" w:rsidRDefault="00140E3F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  <w:r w:rsidRPr="00050ED1">
        <w:rPr>
          <w:rFonts w:cs="Arial"/>
          <w:b/>
          <w:bCs/>
          <w:lang w:val="en-US"/>
        </w:rPr>
        <w:t xml:space="preserve">THONBURI </w:t>
      </w:r>
      <w:r w:rsidR="0071254D">
        <w:rPr>
          <w:rFonts w:cs="Arial"/>
          <w:b/>
          <w:bCs/>
          <w:lang w:val="en-US"/>
        </w:rPr>
        <w:t>HEALTHCARE GROUP</w:t>
      </w:r>
      <w:r w:rsidR="00722074" w:rsidRPr="00050ED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lang w:val="en-US"/>
        </w:rPr>
      </w:pPr>
    </w:p>
    <w:p w14:paraId="31AE61AD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</w:rPr>
      </w:pPr>
    </w:p>
    <w:p w14:paraId="09E5E4F8" w14:textId="6B6B8B4F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spacing w:val="-4"/>
        </w:rPr>
      </w:pPr>
      <w:r w:rsidRPr="00050ED1">
        <w:rPr>
          <w:rFonts w:cs="Arial"/>
          <w:b/>
          <w:bCs/>
          <w:spacing w:val="-4"/>
          <w:lang w:val="en-US"/>
        </w:rPr>
        <w:t xml:space="preserve">INTERIM CONSOLIDATED AND </w:t>
      </w:r>
      <w:r w:rsidR="005D5343">
        <w:rPr>
          <w:rFonts w:cs="Arial"/>
          <w:b/>
          <w:bCs/>
          <w:spacing w:val="-4"/>
          <w:lang w:val="en-US"/>
        </w:rPr>
        <w:t>SEPARATE</w:t>
      </w:r>
      <w:r w:rsidRPr="00050ED1">
        <w:rPr>
          <w:rFonts w:cs="Arial"/>
          <w:b/>
          <w:bCs/>
          <w:spacing w:val="-4"/>
          <w:lang w:val="en-US"/>
        </w:rPr>
        <w:t xml:space="preserve"> FINANCIAL </w:t>
      </w:r>
      <w:r w:rsidR="00B97A00" w:rsidRPr="00050ED1">
        <w:rPr>
          <w:rFonts w:cs="Arial"/>
          <w:b/>
          <w:bCs/>
          <w:spacing w:val="-4"/>
          <w:lang w:val="en-US"/>
        </w:rPr>
        <w:t>INFORMATION</w:t>
      </w:r>
    </w:p>
    <w:p w14:paraId="538DBDA2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050ED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</w:p>
    <w:p w14:paraId="3C645AE7" w14:textId="00671C97" w:rsidR="00722074" w:rsidRPr="00050ED1" w:rsidRDefault="00684476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94185B">
        <w:rPr>
          <w:rFonts w:cs="Arial"/>
          <w:b/>
          <w:bCs/>
        </w:rPr>
        <w:t>0</w:t>
      </w:r>
      <w:r>
        <w:rPr>
          <w:rFonts w:cs="Arial"/>
          <w:b/>
          <w:bCs/>
        </w:rPr>
        <w:t xml:space="preserve"> </w:t>
      </w:r>
      <w:r w:rsidR="00FD2707">
        <w:rPr>
          <w:rFonts w:cs="Arial"/>
          <w:b/>
          <w:bCs/>
        </w:rPr>
        <w:t>S</w:t>
      </w:r>
      <w:r w:rsidR="0094185B">
        <w:rPr>
          <w:rFonts w:cs="Arial"/>
          <w:b/>
          <w:bCs/>
        </w:rPr>
        <w:t>E</w:t>
      </w:r>
      <w:r w:rsidR="00FD2707">
        <w:rPr>
          <w:rFonts w:cs="Arial"/>
          <w:b/>
          <w:bCs/>
        </w:rPr>
        <w:t>PTEMBER</w:t>
      </w:r>
      <w:r w:rsidR="00AB5B79" w:rsidRPr="00050ED1">
        <w:rPr>
          <w:rFonts w:cs="Arial"/>
          <w:b/>
          <w:bCs/>
          <w:lang w:val="en-US"/>
        </w:rPr>
        <w:t xml:space="preserve"> </w:t>
      </w:r>
      <w:r w:rsidR="00347D2F">
        <w:rPr>
          <w:rFonts w:cs="Arial"/>
          <w:b/>
          <w:bCs/>
        </w:rPr>
        <w:t>202</w:t>
      </w:r>
      <w:r w:rsidR="00606D2A">
        <w:rPr>
          <w:rFonts w:cs="Arial"/>
          <w:b/>
          <w:bCs/>
        </w:rPr>
        <w:t>1</w:t>
      </w:r>
    </w:p>
    <w:p w14:paraId="7100343F" w14:textId="77777777" w:rsidR="00722074" w:rsidRPr="00050ED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jc w:val="thaiDistribute"/>
        <w:rPr>
          <w:rFonts w:cs="Arial"/>
        </w:rPr>
      </w:pPr>
    </w:p>
    <w:p w14:paraId="2FE1370B" w14:textId="77777777" w:rsidR="00722074" w:rsidRPr="00050ED1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050ED1" w:rsidSect="00BE0E9F">
          <w:footerReference w:type="even" r:id="rId8"/>
          <w:footerReference w:type="default" r:id="rId9"/>
          <w:pgSz w:w="11906" w:h="16838" w:code="9"/>
          <w:pgMar w:top="4176" w:right="2880" w:bottom="720" w:left="1728" w:header="706" w:footer="706" w:gutter="0"/>
          <w:pgNumType w:start="0"/>
          <w:cols w:space="720"/>
        </w:sectPr>
      </w:pPr>
    </w:p>
    <w:p w14:paraId="6E097909" w14:textId="77777777" w:rsidR="00381F89" w:rsidRPr="00BE0E9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E0E9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71747D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71747D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71747D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71747D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71747D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25148B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25148B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25148B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660DACB1" w14:textId="58095B15" w:rsidR="0094185B" w:rsidRPr="003A474A" w:rsidRDefault="0094185B" w:rsidP="0094185B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I have reviewed the interim consolidated financial information of Thonburi Healthcare Group Public Company Limited and its subsidiaries, and the interim separate financial information of Thonburi Healthcare Group Public Company Limited. </w:t>
      </w:r>
      <w:r w:rsidRPr="00FD2707">
        <w:rPr>
          <w:rFonts w:ascii="Arial" w:eastAsia="Times New Roman" w:hAnsi="Arial" w:cs="Arial"/>
          <w:spacing w:val="-6"/>
          <w:sz w:val="18"/>
          <w:szCs w:val="18"/>
        </w:rPr>
        <w:t xml:space="preserve">These comprise the consolidated and separate statements of financial position as at 30 </w:t>
      </w:r>
      <w:r w:rsidR="00FD2707" w:rsidRPr="00FD2707">
        <w:rPr>
          <w:rFonts w:ascii="Arial" w:eastAsia="Times New Roman" w:hAnsi="Arial" w:cs="Arial"/>
          <w:spacing w:val="-6"/>
          <w:sz w:val="18"/>
          <w:szCs w:val="18"/>
        </w:rPr>
        <w:t>September</w:t>
      </w:r>
      <w:r w:rsidRPr="00FD2707">
        <w:rPr>
          <w:rFonts w:ascii="Arial" w:eastAsia="Times New Roman" w:hAnsi="Arial" w:cs="Arial"/>
          <w:spacing w:val="-6"/>
          <w:sz w:val="18"/>
          <w:szCs w:val="18"/>
        </w:rPr>
        <w:t xml:space="preserve"> 2021, the consolidated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2E6792">
        <w:rPr>
          <w:rFonts w:ascii="Arial" w:eastAsia="Times New Roman" w:hAnsi="Arial" w:cs="Arial"/>
          <w:spacing w:val="-12"/>
          <w:sz w:val="18"/>
          <w:szCs w:val="18"/>
        </w:rPr>
        <w:t xml:space="preserve">and separate statements of comprehensive income for the three-month and </w:t>
      </w:r>
      <w:r w:rsidR="00FD2707" w:rsidRPr="002E6792">
        <w:rPr>
          <w:rFonts w:ascii="Arial" w:eastAsia="Times New Roman" w:hAnsi="Arial" w:cs="Arial"/>
          <w:spacing w:val="-12"/>
          <w:sz w:val="18"/>
          <w:szCs w:val="18"/>
        </w:rPr>
        <w:t>nine</w:t>
      </w:r>
      <w:r w:rsidRPr="002E6792">
        <w:rPr>
          <w:rFonts w:ascii="Arial" w:eastAsia="Times New Roman" w:hAnsi="Arial" w:cs="Arial"/>
          <w:spacing w:val="-12"/>
          <w:sz w:val="18"/>
          <w:szCs w:val="18"/>
        </w:rPr>
        <w:t>-month periods then ended, the related consolidated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</w:t>
      </w:r>
      <w:r w:rsidR="00FD2707">
        <w:rPr>
          <w:rFonts w:ascii="Arial" w:eastAsia="Times New Roman" w:hAnsi="Arial" w:cs="Arial"/>
          <w:spacing w:val="-4"/>
          <w:sz w:val="18"/>
          <w:szCs w:val="18"/>
        </w:rPr>
        <w:t>nine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Pr="003A474A">
        <w:rPr>
          <w:rFonts w:ascii="Arial" w:eastAsia="Times New Roman" w:hAnsi="Arial" w:cs="Arial"/>
          <w:spacing w:val="-8"/>
          <w:sz w:val="18"/>
          <w:szCs w:val="18"/>
        </w:rPr>
        <w:t>consolidated and separate financial information in accordance with Thai Accounting Standard 34, “Interim Financial Reporting</w:t>
      </w:r>
      <w:r w:rsidRPr="003A474A">
        <w:rPr>
          <w:rFonts w:ascii="Arial" w:eastAsia="Times New Roman" w:hAnsi="Arial" w:cs="Arial"/>
          <w:spacing w:val="-6"/>
          <w:sz w:val="18"/>
          <w:szCs w:val="18"/>
        </w:rPr>
        <w:t xml:space="preserve">”. </w:t>
      </w:r>
      <w:r w:rsidRPr="003A474A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</w:t>
      </w:r>
      <w:r w:rsidRPr="003A474A">
        <w:rPr>
          <w:rFonts w:ascii="Arial" w:eastAsia="Times New Roman" w:hAnsi="Arial" w:cs="Arial"/>
          <w:spacing w:val="-4"/>
          <w:sz w:val="18"/>
          <w:szCs w:val="18"/>
        </w:rPr>
        <w:t>.</w:t>
      </w:r>
    </w:p>
    <w:p w14:paraId="4BFC2DA1" w14:textId="77777777" w:rsidR="009A3754" w:rsidRPr="0025148B" w:rsidRDefault="009A3754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25148B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BE0E9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61207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B61207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performed by the independent auditor of the entity”. A review </w:t>
      </w:r>
      <w:r w:rsidR="00A5487C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of interim financial information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consists of making inquiries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,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BE0E9F">
        <w:rPr>
          <w:rFonts w:ascii="Arial" w:eastAsia="Times New Roman" w:hAnsi="Arial" w:cs="Arial"/>
          <w:sz w:val="18"/>
          <w:szCs w:val="18"/>
        </w:rPr>
        <w:t>s.</w:t>
      </w:r>
      <w:r w:rsidR="00BE0E9F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B61207">
        <w:rPr>
          <w:rFonts w:ascii="Arial" w:eastAsia="Times New Roman" w:hAnsi="Arial" w:cs="Arial"/>
          <w:sz w:val="18"/>
          <w:szCs w:val="18"/>
        </w:rPr>
        <w:br/>
      </w:r>
      <w:r w:rsidR="0071254D" w:rsidRPr="002E6792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2E6792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2E6792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B61207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2E6792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2E6792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25148B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25148B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BE0E9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r w:rsidR="00A5487C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475EF6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475EF6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BE0E9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686D0E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C14EB0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C14EB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C14EB0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C14EB0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C14EB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C14EB0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C14EB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686D0E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Krit</w:t>
      </w:r>
      <w:proofErr w:type="spellEnd"/>
      <w:r w:rsidR="00686D0E" w:rsidRPr="00686D0E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686D0E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5BE9146D" w:rsidR="00686D0E" w:rsidRPr="00686D0E" w:rsidRDefault="002E6792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Browallia New"/>
          <w:sz w:val="18"/>
          <w:szCs w:val="22"/>
        </w:rPr>
        <w:t>12 November</w:t>
      </w:r>
      <w:r w:rsidR="0097276C">
        <w:rPr>
          <w:rFonts w:ascii="Arial" w:hAnsi="Arial" w:cs="Arial"/>
          <w:sz w:val="18"/>
          <w:szCs w:val="18"/>
        </w:rPr>
        <w:t xml:space="preserve"> </w:t>
      </w:r>
      <w:r w:rsidR="00347D2F">
        <w:rPr>
          <w:rFonts w:ascii="Arial" w:hAnsi="Arial" w:cs="Arial"/>
          <w:sz w:val="18"/>
          <w:szCs w:val="18"/>
        </w:rPr>
        <w:t>202</w:t>
      </w:r>
      <w:r w:rsidR="00606D2A">
        <w:rPr>
          <w:rFonts w:ascii="Arial" w:hAnsi="Arial" w:cs="Arial"/>
          <w:sz w:val="18"/>
          <w:szCs w:val="18"/>
        </w:rPr>
        <w:t>1</w:t>
      </w:r>
    </w:p>
    <w:sectPr w:rsidR="00686D0E" w:rsidRPr="00686D0E" w:rsidSect="00C14EB0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0716A" w14:textId="77777777" w:rsidR="001D0210" w:rsidRDefault="001D0210">
      <w:r>
        <w:separator/>
      </w:r>
    </w:p>
  </w:endnote>
  <w:endnote w:type="continuationSeparator" w:id="0">
    <w:p w14:paraId="5910CC9D" w14:textId="77777777" w:rsidR="001D0210" w:rsidRDefault="001D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D540" w14:textId="77777777" w:rsidR="001D0210" w:rsidRDefault="001D0210">
      <w:r>
        <w:separator/>
      </w:r>
    </w:p>
  </w:footnote>
  <w:footnote w:type="continuationSeparator" w:id="0">
    <w:p w14:paraId="53B38C33" w14:textId="77777777" w:rsidR="001D0210" w:rsidRDefault="001D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63C3"/>
    <w:rsid w:val="00C37D05"/>
    <w:rsid w:val="00C41EEF"/>
    <w:rsid w:val="00C56511"/>
    <w:rsid w:val="00C56AE5"/>
    <w:rsid w:val="00C604DE"/>
    <w:rsid w:val="00C70B08"/>
    <w:rsid w:val="00C7274D"/>
    <w:rsid w:val="00C84646"/>
    <w:rsid w:val="00C96201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9080B"/>
    <w:rsid w:val="00E95D64"/>
    <w:rsid w:val="00EB1964"/>
    <w:rsid w:val="00EC0926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Pavena Chanchanasopon (TH)</cp:lastModifiedBy>
  <cp:revision>5</cp:revision>
  <cp:lastPrinted>2021-07-30T08:54:00Z</cp:lastPrinted>
  <dcterms:created xsi:type="dcterms:W3CDTF">2021-07-30T08:56:00Z</dcterms:created>
  <dcterms:modified xsi:type="dcterms:W3CDTF">2021-11-02T07:31:00Z</dcterms:modified>
</cp:coreProperties>
</file>