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4706BF" w14:textId="77777777" w:rsidR="004B610F" w:rsidRPr="00334190" w:rsidRDefault="004B610F" w:rsidP="00977EDD">
      <w:pPr>
        <w:pStyle w:val="a3"/>
        <w:spacing w:line="600" w:lineRule="exact"/>
        <w:ind w:left="0" w:right="2069"/>
        <w:rPr>
          <w:rFonts w:ascii="Angsana New" w:hAnsi="Angsana New"/>
          <w:lang w:val="en-US"/>
        </w:rPr>
      </w:pPr>
    </w:p>
    <w:p w14:paraId="62DAC5A5" w14:textId="77777777" w:rsidR="004B610F" w:rsidRDefault="004B610F" w:rsidP="00977EDD">
      <w:pPr>
        <w:pStyle w:val="a3"/>
        <w:spacing w:line="600" w:lineRule="exact"/>
        <w:ind w:left="0" w:right="2069"/>
        <w:rPr>
          <w:rFonts w:ascii="Angsana New" w:hAnsi="Angsana New"/>
        </w:rPr>
      </w:pPr>
    </w:p>
    <w:p w14:paraId="7DDD394F" w14:textId="77777777" w:rsidR="005C050C" w:rsidRDefault="005C050C" w:rsidP="00977EDD">
      <w:pPr>
        <w:pStyle w:val="a3"/>
        <w:spacing w:line="600" w:lineRule="exact"/>
        <w:ind w:left="0" w:right="2069"/>
        <w:rPr>
          <w:rFonts w:ascii="Angsana New" w:hAnsi="Angsana New"/>
        </w:rPr>
      </w:pPr>
    </w:p>
    <w:p w14:paraId="2AEC7AE5" w14:textId="77777777" w:rsidR="005C050C" w:rsidRDefault="005C050C" w:rsidP="00977EDD">
      <w:pPr>
        <w:pStyle w:val="a3"/>
        <w:spacing w:line="600" w:lineRule="exact"/>
        <w:ind w:left="0" w:right="2069"/>
        <w:rPr>
          <w:rFonts w:ascii="Angsana New" w:hAnsi="Angsana New"/>
        </w:rPr>
      </w:pPr>
    </w:p>
    <w:p w14:paraId="4D336BF2" w14:textId="77777777" w:rsidR="005C050C" w:rsidRDefault="005C050C" w:rsidP="00977EDD">
      <w:pPr>
        <w:pStyle w:val="a3"/>
        <w:spacing w:line="600" w:lineRule="exact"/>
        <w:ind w:left="0" w:right="2069"/>
        <w:rPr>
          <w:rFonts w:ascii="Angsana New" w:hAnsi="Angsana New"/>
        </w:rPr>
      </w:pPr>
    </w:p>
    <w:p w14:paraId="48C10B10" w14:textId="77777777" w:rsidR="005C050C" w:rsidRDefault="005C050C" w:rsidP="00977EDD">
      <w:pPr>
        <w:pStyle w:val="a3"/>
        <w:spacing w:line="600" w:lineRule="exact"/>
        <w:ind w:left="0" w:right="2069"/>
        <w:rPr>
          <w:rFonts w:ascii="Angsana New" w:hAnsi="Angsana New"/>
        </w:rPr>
      </w:pPr>
    </w:p>
    <w:p w14:paraId="30D25116" w14:textId="77777777" w:rsidR="00A9494A" w:rsidRPr="00A9494A" w:rsidRDefault="00A9494A" w:rsidP="00B83A59">
      <w:pPr>
        <w:pStyle w:val="a3"/>
        <w:spacing w:line="500" w:lineRule="exact"/>
        <w:ind w:left="-131" w:right="1701" w:firstLine="851"/>
        <w:contextualSpacing/>
        <w:jc w:val="left"/>
        <w:rPr>
          <w:rFonts w:ascii="Angsana New" w:hAnsi="Angsana New"/>
          <w:b/>
          <w:bCs/>
        </w:rPr>
      </w:pPr>
      <w:r w:rsidRPr="00A9494A">
        <w:rPr>
          <w:rFonts w:ascii="Angsana New" w:hAnsi="Angsana New"/>
          <w:b/>
          <w:bCs/>
        </w:rPr>
        <w:t>Grand Prix International Public Company Limited and subsidiaries</w:t>
      </w:r>
    </w:p>
    <w:p w14:paraId="0F7D7E87" w14:textId="77777777" w:rsidR="00A9494A" w:rsidRPr="00A9494A" w:rsidRDefault="00A9494A" w:rsidP="00C80AA2">
      <w:pPr>
        <w:pStyle w:val="a3"/>
        <w:spacing w:line="500" w:lineRule="exact"/>
        <w:ind w:left="0" w:right="2070" w:firstLine="720"/>
        <w:contextualSpacing/>
        <w:jc w:val="left"/>
        <w:rPr>
          <w:rFonts w:ascii="Angsana New" w:hAnsi="Angsana New"/>
          <w:b/>
          <w:bCs/>
        </w:rPr>
      </w:pPr>
      <w:r w:rsidRPr="00A9494A">
        <w:rPr>
          <w:rFonts w:ascii="Angsana New" w:hAnsi="Angsana New"/>
          <w:b/>
          <w:bCs/>
        </w:rPr>
        <w:t>Auditor’s report and interim financial statements</w:t>
      </w:r>
    </w:p>
    <w:p w14:paraId="5C6BCA19" w14:textId="052FB514" w:rsidR="00A9494A" w:rsidRPr="0034086E" w:rsidRDefault="0034086E" w:rsidP="00F96DEB">
      <w:pPr>
        <w:pStyle w:val="a3"/>
        <w:spacing w:line="500" w:lineRule="exact"/>
        <w:ind w:left="0" w:right="1418" w:firstLine="720"/>
        <w:contextualSpacing/>
        <w:jc w:val="left"/>
        <w:rPr>
          <w:rFonts w:ascii="Angsana New" w:hAnsi="Angsana New"/>
          <w:b/>
          <w:bCs/>
          <w:lang w:val="en-US"/>
        </w:rPr>
      </w:pPr>
      <w:r w:rsidRPr="0034086E">
        <w:rPr>
          <w:rFonts w:ascii="Angsana New" w:hAnsi="Angsana New"/>
          <w:b/>
          <w:bCs/>
        </w:rPr>
        <w:t xml:space="preserve">For the three-month and </w:t>
      </w:r>
      <w:r w:rsidR="00F96DEB">
        <w:rPr>
          <w:rFonts w:ascii="Angsana New" w:hAnsi="Angsana New"/>
          <w:b/>
          <w:bCs/>
          <w:lang w:val="en-US"/>
        </w:rPr>
        <w:t>nine</w:t>
      </w:r>
      <w:r w:rsidRPr="0034086E">
        <w:rPr>
          <w:rFonts w:ascii="Angsana New" w:hAnsi="Angsana New"/>
          <w:b/>
          <w:bCs/>
        </w:rPr>
        <w:t>-month periods ended</w:t>
      </w:r>
      <w:r w:rsidR="00F96DEB">
        <w:rPr>
          <w:rFonts w:ascii="Angsana New" w:hAnsi="Angsana New"/>
          <w:b/>
          <w:bCs/>
          <w:lang w:val="en-US"/>
        </w:rPr>
        <w:t xml:space="preserve"> September</w:t>
      </w:r>
      <w:r w:rsidRPr="0034086E">
        <w:rPr>
          <w:rFonts w:ascii="Angsana New" w:hAnsi="Angsana New"/>
          <w:b/>
          <w:bCs/>
        </w:rPr>
        <w:t xml:space="preserve"> </w:t>
      </w:r>
      <w:r w:rsidRPr="0034086E">
        <w:rPr>
          <w:rFonts w:ascii="Angsana New" w:hAnsi="Angsana New"/>
          <w:b/>
          <w:bCs/>
          <w:cs/>
        </w:rPr>
        <w:t>30</w:t>
      </w:r>
      <w:r w:rsidRPr="0034086E">
        <w:rPr>
          <w:rFonts w:ascii="Angsana New" w:hAnsi="Angsana New"/>
          <w:b/>
          <w:bCs/>
        </w:rPr>
        <w:t xml:space="preserve">, </w:t>
      </w:r>
      <w:r w:rsidRPr="0034086E">
        <w:rPr>
          <w:rFonts w:ascii="Angsana New" w:hAnsi="Angsana New"/>
          <w:b/>
          <w:bCs/>
          <w:cs/>
        </w:rPr>
        <w:t>202</w:t>
      </w:r>
      <w:r>
        <w:rPr>
          <w:rFonts w:ascii="Angsana New" w:hAnsi="Angsana New"/>
          <w:b/>
          <w:bCs/>
          <w:lang w:val="en-US"/>
        </w:rPr>
        <w:t>1</w:t>
      </w:r>
    </w:p>
    <w:p w14:paraId="2E34FEBE" w14:textId="77777777" w:rsidR="00A9494A" w:rsidRPr="00A9494A" w:rsidRDefault="00A9494A" w:rsidP="00C80AA2">
      <w:pPr>
        <w:pStyle w:val="a3"/>
        <w:spacing w:line="500" w:lineRule="exact"/>
        <w:ind w:left="0" w:right="2070" w:firstLine="720"/>
        <w:contextualSpacing/>
        <w:jc w:val="left"/>
        <w:rPr>
          <w:rFonts w:ascii="Angsana New" w:hAnsi="Angsana New"/>
          <w:b/>
          <w:bCs/>
        </w:rPr>
      </w:pPr>
      <w:r w:rsidRPr="00A9494A">
        <w:rPr>
          <w:rFonts w:ascii="Angsana New" w:hAnsi="Angsana New"/>
          <w:b/>
          <w:bCs/>
        </w:rPr>
        <w:t>(Unaudited/Reviewed only)</w:t>
      </w:r>
    </w:p>
    <w:p w14:paraId="421D9AD0" w14:textId="77777777" w:rsidR="00A9494A" w:rsidRPr="00A9494A" w:rsidRDefault="00A9494A" w:rsidP="00A9494A">
      <w:pPr>
        <w:pStyle w:val="a3"/>
        <w:spacing w:line="500" w:lineRule="exact"/>
        <w:ind w:left="0" w:right="2070"/>
        <w:contextualSpacing/>
        <w:jc w:val="left"/>
        <w:rPr>
          <w:rFonts w:ascii="Angsana New" w:hAnsi="Angsana New"/>
          <w:b/>
          <w:bCs/>
          <w:lang w:val="en-US"/>
        </w:rPr>
      </w:pPr>
    </w:p>
    <w:p w14:paraId="04C8E499" w14:textId="77777777" w:rsidR="00977EDD" w:rsidRPr="00F7140B" w:rsidRDefault="00977EDD" w:rsidP="00977EDD">
      <w:pPr>
        <w:spacing w:line="276" w:lineRule="auto"/>
        <w:ind w:right="2069"/>
        <w:jc w:val="center"/>
        <w:rPr>
          <w:rFonts w:ascii="Angsana New" w:hAnsi="Angsana New"/>
          <w:snapToGrid w:val="0"/>
          <w:color w:val="000000"/>
          <w:sz w:val="32"/>
          <w:szCs w:val="32"/>
          <w:lang w:eastAsia="th-TH"/>
        </w:rPr>
      </w:pPr>
    </w:p>
    <w:p w14:paraId="29F67C8D" w14:textId="77777777" w:rsidR="002614F4" w:rsidRDefault="002614F4" w:rsidP="003646B6">
      <w:pPr>
        <w:spacing w:line="380" w:lineRule="exact"/>
        <w:jc w:val="both"/>
        <w:rPr>
          <w:rFonts w:ascii="Angsana New" w:hAnsi="Angsana New"/>
          <w:sz w:val="34"/>
          <w:szCs w:val="34"/>
        </w:rPr>
      </w:pPr>
    </w:p>
    <w:p w14:paraId="70150530" w14:textId="77777777" w:rsidR="00977EDD" w:rsidRDefault="00977EDD" w:rsidP="003646B6">
      <w:pPr>
        <w:spacing w:line="380" w:lineRule="exact"/>
        <w:jc w:val="both"/>
        <w:rPr>
          <w:rFonts w:ascii="Angsana New" w:hAnsi="Angsana New"/>
          <w:sz w:val="34"/>
          <w:szCs w:val="34"/>
        </w:rPr>
      </w:pPr>
    </w:p>
    <w:p w14:paraId="7174E5B7" w14:textId="77777777" w:rsidR="00977EDD" w:rsidRDefault="00977EDD" w:rsidP="003646B6">
      <w:pPr>
        <w:spacing w:line="380" w:lineRule="exact"/>
        <w:jc w:val="both"/>
        <w:rPr>
          <w:rFonts w:ascii="Angsana New" w:hAnsi="Angsana New"/>
          <w:sz w:val="34"/>
          <w:szCs w:val="34"/>
        </w:rPr>
      </w:pPr>
    </w:p>
    <w:p w14:paraId="2C9D913F" w14:textId="77777777" w:rsidR="00977EDD" w:rsidRDefault="00977EDD" w:rsidP="003646B6">
      <w:pPr>
        <w:spacing w:line="380" w:lineRule="exact"/>
        <w:jc w:val="both"/>
        <w:rPr>
          <w:rFonts w:ascii="Angsana New" w:hAnsi="Angsana New"/>
          <w:sz w:val="34"/>
          <w:szCs w:val="34"/>
        </w:rPr>
      </w:pPr>
    </w:p>
    <w:p w14:paraId="33D9E9CA" w14:textId="77777777" w:rsidR="00977EDD" w:rsidRDefault="00977EDD" w:rsidP="003646B6">
      <w:pPr>
        <w:spacing w:line="380" w:lineRule="exact"/>
        <w:jc w:val="both"/>
        <w:rPr>
          <w:rFonts w:ascii="Angsana New" w:hAnsi="Angsana New"/>
          <w:sz w:val="34"/>
          <w:szCs w:val="34"/>
        </w:rPr>
      </w:pPr>
    </w:p>
    <w:p w14:paraId="49EAC44C" w14:textId="77777777" w:rsidR="00977EDD" w:rsidRDefault="00977EDD" w:rsidP="003646B6">
      <w:pPr>
        <w:spacing w:line="380" w:lineRule="exact"/>
        <w:jc w:val="both"/>
        <w:rPr>
          <w:rFonts w:ascii="Angsana New" w:hAnsi="Angsana New"/>
          <w:sz w:val="34"/>
          <w:szCs w:val="34"/>
        </w:rPr>
      </w:pPr>
    </w:p>
    <w:p w14:paraId="4E797040" w14:textId="77777777" w:rsidR="00977EDD" w:rsidRDefault="00977EDD" w:rsidP="003646B6">
      <w:pPr>
        <w:spacing w:line="380" w:lineRule="exact"/>
        <w:jc w:val="both"/>
        <w:rPr>
          <w:rFonts w:ascii="Angsana New" w:hAnsi="Angsana New"/>
          <w:sz w:val="34"/>
          <w:szCs w:val="34"/>
        </w:rPr>
      </w:pPr>
    </w:p>
    <w:p w14:paraId="23D41C85" w14:textId="77777777" w:rsidR="00977EDD" w:rsidRDefault="00977EDD" w:rsidP="003646B6">
      <w:pPr>
        <w:spacing w:line="380" w:lineRule="exact"/>
        <w:jc w:val="both"/>
        <w:rPr>
          <w:rFonts w:ascii="Angsana New" w:hAnsi="Angsana New"/>
          <w:sz w:val="34"/>
          <w:szCs w:val="34"/>
        </w:rPr>
      </w:pPr>
    </w:p>
    <w:p w14:paraId="1B56E8EB" w14:textId="77777777" w:rsidR="00977EDD" w:rsidRDefault="00977EDD" w:rsidP="003646B6">
      <w:pPr>
        <w:spacing w:line="380" w:lineRule="exact"/>
        <w:jc w:val="both"/>
        <w:rPr>
          <w:rFonts w:ascii="Angsana New" w:hAnsi="Angsana New"/>
          <w:sz w:val="34"/>
          <w:szCs w:val="34"/>
        </w:rPr>
      </w:pPr>
    </w:p>
    <w:p w14:paraId="70324799" w14:textId="77777777" w:rsidR="00977EDD" w:rsidRDefault="00977EDD" w:rsidP="003646B6">
      <w:pPr>
        <w:spacing w:line="380" w:lineRule="exact"/>
        <w:jc w:val="both"/>
        <w:rPr>
          <w:rFonts w:ascii="Angsana New" w:hAnsi="Angsana New"/>
          <w:sz w:val="34"/>
          <w:szCs w:val="34"/>
        </w:rPr>
      </w:pPr>
    </w:p>
    <w:p w14:paraId="53F1BCAE" w14:textId="77777777" w:rsidR="00977EDD" w:rsidRDefault="00977EDD" w:rsidP="003646B6">
      <w:pPr>
        <w:spacing w:line="380" w:lineRule="exact"/>
        <w:jc w:val="both"/>
        <w:rPr>
          <w:rFonts w:ascii="Angsana New" w:hAnsi="Angsana New"/>
          <w:sz w:val="34"/>
          <w:szCs w:val="34"/>
        </w:rPr>
      </w:pPr>
    </w:p>
    <w:p w14:paraId="7BE0420A" w14:textId="77777777" w:rsidR="00977EDD" w:rsidRDefault="00977EDD" w:rsidP="003646B6">
      <w:pPr>
        <w:spacing w:line="380" w:lineRule="exact"/>
        <w:jc w:val="both"/>
        <w:rPr>
          <w:rFonts w:ascii="Angsana New" w:hAnsi="Angsana New"/>
          <w:sz w:val="34"/>
          <w:szCs w:val="34"/>
        </w:rPr>
      </w:pPr>
    </w:p>
    <w:p w14:paraId="655269E0" w14:textId="77777777" w:rsidR="00977EDD" w:rsidRDefault="00977EDD" w:rsidP="003646B6">
      <w:pPr>
        <w:spacing w:line="380" w:lineRule="exact"/>
        <w:jc w:val="both"/>
        <w:rPr>
          <w:rFonts w:ascii="Angsana New" w:hAnsi="Angsana New"/>
          <w:sz w:val="34"/>
          <w:szCs w:val="34"/>
        </w:rPr>
      </w:pPr>
    </w:p>
    <w:p w14:paraId="25B4941D" w14:textId="77777777" w:rsidR="00977EDD" w:rsidRDefault="00977EDD" w:rsidP="003646B6">
      <w:pPr>
        <w:spacing w:line="380" w:lineRule="exact"/>
        <w:jc w:val="both"/>
        <w:rPr>
          <w:rFonts w:ascii="Angsana New" w:hAnsi="Angsana New"/>
          <w:sz w:val="34"/>
          <w:szCs w:val="34"/>
        </w:rPr>
      </w:pPr>
    </w:p>
    <w:p w14:paraId="1BA2D8EE" w14:textId="77777777" w:rsidR="00977EDD" w:rsidRDefault="00977EDD" w:rsidP="003646B6">
      <w:pPr>
        <w:spacing w:line="380" w:lineRule="exact"/>
        <w:jc w:val="both"/>
        <w:rPr>
          <w:rFonts w:ascii="Angsana New" w:hAnsi="Angsana New"/>
          <w:sz w:val="34"/>
          <w:szCs w:val="34"/>
        </w:rPr>
      </w:pPr>
    </w:p>
    <w:p w14:paraId="5168E55F" w14:textId="77777777" w:rsidR="00977EDD" w:rsidRDefault="00977EDD" w:rsidP="003646B6">
      <w:pPr>
        <w:spacing w:line="380" w:lineRule="exact"/>
        <w:jc w:val="both"/>
        <w:rPr>
          <w:rFonts w:ascii="Angsana New" w:hAnsi="Angsana New"/>
          <w:sz w:val="34"/>
          <w:szCs w:val="34"/>
        </w:rPr>
      </w:pPr>
    </w:p>
    <w:p w14:paraId="40344F38" w14:textId="77777777" w:rsidR="00977EDD" w:rsidRDefault="00977EDD" w:rsidP="003646B6">
      <w:pPr>
        <w:spacing w:line="380" w:lineRule="exact"/>
        <w:jc w:val="both"/>
        <w:rPr>
          <w:rFonts w:ascii="Angsana New" w:hAnsi="Angsana New"/>
          <w:sz w:val="34"/>
          <w:szCs w:val="34"/>
        </w:rPr>
      </w:pPr>
    </w:p>
    <w:p w14:paraId="31CFEBCA" w14:textId="77777777" w:rsidR="00977EDD" w:rsidRDefault="00977EDD" w:rsidP="003646B6">
      <w:pPr>
        <w:spacing w:line="380" w:lineRule="exact"/>
        <w:jc w:val="both"/>
        <w:rPr>
          <w:rFonts w:ascii="Angsana New" w:hAnsi="Angsana New"/>
          <w:sz w:val="34"/>
          <w:szCs w:val="34"/>
        </w:rPr>
      </w:pPr>
    </w:p>
    <w:p w14:paraId="10957310" w14:textId="77777777" w:rsidR="00977EDD" w:rsidRDefault="00977EDD" w:rsidP="003646B6">
      <w:pPr>
        <w:spacing w:line="380" w:lineRule="exact"/>
        <w:jc w:val="both"/>
        <w:rPr>
          <w:rFonts w:ascii="Angsana New" w:hAnsi="Angsana New"/>
          <w:sz w:val="34"/>
          <w:szCs w:val="34"/>
        </w:rPr>
      </w:pPr>
    </w:p>
    <w:p w14:paraId="506BD5A6" w14:textId="77777777" w:rsidR="00977EDD" w:rsidRDefault="00977EDD" w:rsidP="003646B6">
      <w:pPr>
        <w:spacing w:line="380" w:lineRule="exact"/>
        <w:jc w:val="both"/>
        <w:rPr>
          <w:rFonts w:ascii="Angsana New" w:hAnsi="Angsana New"/>
          <w:sz w:val="34"/>
          <w:szCs w:val="34"/>
        </w:rPr>
      </w:pPr>
    </w:p>
    <w:p w14:paraId="53F01AEB" w14:textId="77777777" w:rsidR="00977EDD" w:rsidRDefault="00977EDD" w:rsidP="003646B6">
      <w:pPr>
        <w:spacing w:line="380" w:lineRule="exact"/>
        <w:jc w:val="both"/>
        <w:rPr>
          <w:rFonts w:ascii="Angsana New" w:hAnsi="Angsana New"/>
          <w:sz w:val="34"/>
          <w:szCs w:val="34"/>
        </w:rPr>
      </w:pPr>
    </w:p>
    <w:p w14:paraId="3D458C80" w14:textId="77777777" w:rsidR="00B25A22" w:rsidRDefault="00B25A22" w:rsidP="00C0616F">
      <w:pPr>
        <w:pStyle w:val="3"/>
        <w:spacing w:before="0" w:after="0"/>
        <w:jc w:val="center"/>
        <w:rPr>
          <w:rFonts w:ascii="Angsana New" w:hAnsi="Angsana New"/>
          <w:sz w:val="30"/>
          <w:szCs w:val="30"/>
          <w:lang w:val="en-US"/>
        </w:rPr>
      </w:pPr>
    </w:p>
    <w:p w14:paraId="302BF041" w14:textId="77777777" w:rsidR="00C0616F" w:rsidRPr="00B83A59" w:rsidRDefault="00C0616F" w:rsidP="00F3694B">
      <w:pPr>
        <w:pStyle w:val="3"/>
        <w:spacing w:before="0" w:after="0"/>
        <w:rPr>
          <w:rFonts w:ascii="Angsana New" w:hAnsi="Angsana New"/>
          <w:sz w:val="32"/>
          <w:szCs w:val="32"/>
        </w:rPr>
      </w:pPr>
      <w:r w:rsidRPr="00B83A59">
        <w:rPr>
          <w:rFonts w:ascii="Angsana New" w:hAnsi="Angsana New"/>
          <w:sz w:val="32"/>
          <w:szCs w:val="32"/>
        </w:rPr>
        <w:t>AUDITOR’S REPORT ON REVIEW OF INTERIM FINANCIAL INFORMATION</w:t>
      </w:r>
    </w:p>
    <w:p w14:paraId="20ACBAB7" w14:textId="77777777" w:rsidR="00C0616F" w:rsidRPr="00B83A59" w:rsidRDefault="00C0616F" w:rsidP="00C0616F">
      <w:pPr>
        <w:pStyle w:val="a5"/>
        <w:tabs>
          <w:tab w:val="left" w:pos="567"/>
        </w:tabs>
        <w:ind w:right="0"/>
        <w:rPr>
          <w:rFonts w:ascii="Angsana New" w:hAnsi="Angsana New" w:cs="Angsana New"/>
          <w:lang w:val="x-none"/>
        </w:rPr>
      </w:pPr>
    </w:p>
    <w:p w14:paraId="1D83D4CD" w14:textId="605EC81A" w:rsidR="0010496C" w:rsidRPr="00D13375" w:rsidRDefault="0010496C" w:rsidP="0010496C">
      <w:pPr>
        <w:ind w:right="-2"/>
        <w:jc w:val="thaiDistribute"/>
        <w:rPr>
          <w:rFonts w:ascii="Angsana New" w:eastAsia="Times New Roman" w:hAnsi="Angsana New"/>
          <w:b/>
          <w:bCs/>
          <w:sz w:val="32"/>
          <w:szCs w:val="32"/>
          <w:lang w:bidi="ar-SA"/>
        </w:rPr>
      </w:pPr>
      <w:r w:rsidRPr="00D13375">
        <w:rPr>
          <w:rFonts w:ascii="Angsana New" w:eastAsia="Times New Roman" w:hAnsi="Angsana New"/>
          <w:b/>
          <w:bCs/>
          <w:sz w:val="32"/>
          <w:szCs w:val="32"/>
          <w:lang w:bidi="ar-SA"/>
        </w:rPr>
        <w:t xml:space="preserve">To the </w:t>
      </w:r>
      <w:r w:rsidR="00EF13F0" w:rsidRPr="00D13375">
        <w:rPr>
          <w:rFonts w:ascii="Angsana New" w:eastAsia="Times New Roman" w:hAnsi="Angsana New"/>
          <w:b/>
          <w:bCs/>
          <w:sz w:val="32"/>
          <w:szCs w:val="32"/>
          <w:lang w:bidi="ar-SA"/>
        </w:rPr>
        <w:t xml:space="preserve">Shareholders and the </w:t>
      </w:r>
      <w:r w:rsidRPr="00D13375">
        <w:rPr>
          <w:rFonts w:ascii="Angsana New" w:eastAsia="Times New Roman" w:hAnsi="Angsana New"/>
          <w:b/>
          <w:bCs/>
          <w:sz w:val="32"/>
          <w:szCs w:val="32"/>
          <w:lang w:bidi="ar-SA"/>
        </w:rPr>
        <w:t>Board of Directors of</w:t>
      </w:r>
      <w:r w:rsidRPr="00D13375">
        <w:rPr>
          <w:rFonts w:cs="Cordia New"/>
          <w:sz w:val="32"/>
          <w:szCs w:val="32"/>
        </w:rPr>
        <w:t xml:space="preserve"> </w:t>
      </w:r>
      <w:r w:rsidRPr="00D13375">
        <w:rPr>
          <w:rFonts w:ascii="Angsana New" w:eastAsia="Times New Roman" w:hAnsi="Angsana New"/>
          <w:b/>
          <w:bCs/>
          <w:sz w:val="32"/>
          <w:szCs w:val="32"/>
          <w:lang w:bidi="ar-SA"/>
        </w:rPr>
        <w:t xml:space="preserve">Grand Prix International Public Company Limited  </w:t>
      </w:r>
    </w:p>
    <w:p w14:paraId="6587798A" w14:textId="77777777" w:rsidR="00C0616F" w:rsidRPr="00D13375" w:rsidRDefault="00C0616F" w:rsidP="0010496C">
      <w:pPr>
        <w:tabs>
          <w:tab w:val="left" w:pos="709"/>
          <w:tab w:val="num" w:pos="1276"/>
        </w:tabs>
        <w:jc w:val="thaiDistribute"/>
        <w:rPr>
          <w:rFonts w:ascii="Angsana New" w:eastAsia="Times New Roman" w:hAnsi="Angsana New"/>
          <w:snapToGrid w:val="0"/>
          <w:sz w:val="32"/>
          <w:szCs w:val="32"/>
          <w:lang w:eastAsia="th-TH"/>
        </w:rPr>
      </w:pPr>
    </w:p>
    <w:p w14:paraId="3527E026" w14:textId="27477A00" w:rsidR="0034086E" w:rsidRPr="00B83A59" w:rsidRDefault="0034086E" w:rsidP="00B83A59">
      <w:pPr>
        <w:pStyle w:val="a8"/>
        <w:spacing w:before="80" w:after="80"/>
        <w:rPr>
          <w:rFonts w:ascii="Angsana New" w:eastAsia="Times New Roman" w:hAnsi="Angsana New" w:cs="Angsana New" w:hint="cs"/>
          <w:snapToGrid w:val="0"/>
          <w:cs/>
          <w:lang w:eastAsia="th-TH"/>
        </w:rPr>
      </w:pPr>
      <w:r w:rsidRPr="00D13375">
        <w:rPr>
          <w:rFonts w:ascii="Angsana New" w:eastAsia="Times New Roman" w:hAnsi="Angsana New" w:cs="Angsana New"/>
          <w:snapToGrid w:val="0"/>
          <w:lang w:eastAsia="th-TH"/>
        </w:rPr>
        <w:t xml:space="preserve">I have reviewed the consolidated and separate statements of financial position of Grand Prix International Public Company Limited and subsidiaries and of Grand Prix International Public Company Limited as at </w:t>
      </w:r>
      <w:r w:rsidR="00F96DEB" w:rsidRPr="00D13375">
        <w:rPr>
          <w:rFonts w:ascii="Angsana New" w:eastAsia="Times New Roman" w:hAnsi="Angsana New" w:cs="Angsana New"/>
          <w:snapToGrid w:val="0"/>
          <w:lang w:eastAsia="th-TH"/>
        </w:rPr>
        <w:t>September</w:t>
      </w:r>
      <w:r w:rsidRPr="00D13375">
        <w:rPr>
          <w:rFonts w:ascii="Angsana New" w:eastAsia="Times New Roman" w:hAnsi="Angsana New" w:cs="Angsana New"/>
          <w:snapToGrid w:val="0"/>
          <w:lang w:eastAsia="th-TH"/>
        </w:rPr>
        <w:t xml:space="preserve"> 30, 2021, and the related consolidated and separate statements of comprehensive income for the three-month and </w:t>
      </w:r>
      <w:r w:rsidR="00F96DEB" w:rsidRPr="00D13375">
        <w:rPr>
          <w:rFonts w:ascii="Angsana New" w:eastAsia="Times New Roman" w:hAnsi="Angsana New" w:cs="Angsana New"/>
          <w:snapToGrid w:val="0"/>
          <w:lang w:eastAsia="th-TH"/>
        </w:rPr>
        <w:t>nine</w:t>
      </w:r>
      <w:r w:rsidRPr="00D13375">
        <w:rPr>
          <w:rFonts w:ascii="Angsana New" w:eastAsia="Times New Roman" w:hAnsi="Angsana New" w:cs="Angsana New"/>
          <w:snapToGrid w:val="0"/>
          <w:lang w:eastAsia="th-TH"/>
        </w:rPr>
        <w:t xml:space="preserve">-month periods ended </w:t>
      </w:r>
      <w:r w:rsidR="00F96DEB" w:rsidRPr="00D13375">
        <w:rPr>
          <w:rFonts w:ascii="Angsana New" w:eastAsia="Times New Roman" w:hAnsi="Angsana New" w:cs="Angsana New"/>
          <w:snapToGrid w:val="0"/>
          <w:lang w:eastAsia="th-TH"/>
        </w:rPr>
        <w:t>September</w:t>
      </w:r>
      <w:r w:rsidRPr="00D13375">
        <w:rPr>
          <w:rFonts w:ascii="Angsana New" w:eastAsia="Times New Roman" w:hAnsi="Angsana New" w:cs="Angsana New"/>
          <w:snapToGrid w:val="0"/>
          <w:lang w:eastAsia="th-TH"/>
        </w:rPr>
        <w:t xml:space="preserve"> 30, 2021, consolidated and separate statements of changes in shareholders’ equity, and consolidated and separate statements of cash flows for the</w:t>
      </w:r>
      <w:r w:rsidR="00F96DEB" w:rsidRPr="00D13375">
        <w:rPr>
          <w:rFonts w:ascii="Angsana New" w:eastAsia="Times New Roman" w:hAnsi="Angsana New" w:cs="Angsana New"/>
          <w:snapToGrid w:val="0"/>
          <w:lang w:eastAsia="th-TH"/>
        </w:rPr>
        <w:t xml:space="preserve"> nine</w:t>
      </w:r>
      <w:r w:rsidRPr="00D13375">
        <w:rPr>
          <w:rFonts w:ascii="Angsana New" w:eastAsia="Times New Roman" w:hAnsi="Angsana New" w:cs="Angsana New"/>
          <w:snapToGrid w:val="0"/>
          <w:lang w:eastAsia="th-TH"/>
        </w:rPr>
        <w:t>-month periods then ended and the summary of significant accounting policies and other notes. The Company’s management is responsible for the preparation and presentation of these interim financial</w:t>
      </w:r>
      <w:r w:rsidR="00EF13F0" w:rsidRPr="00D13375">
        <w:rPr>
          <w:rFonts w:ascii="Angsana New" w:eastAsia="Times New Roman" w:hAnsi="Angsana New" w:cs="Angsana New"/>
          <w:snapToGrid w:val="0"/>
          <w:lang w:eastAsia="th-TH"/>
        </w:rPr>
        <w:t xml:space="preserve"> information</w:t>
      </w:r>
      <w:r w:rsidRPr="00D13375">
        <w:rPr>
          <w:rFonts w:ascii="Angsana New" w:eastAsia="Times New Roman" w:hAnsi="Angsana New" w:cs="Angsana New"/>
          <w:snapToGrid w:val="0"/>
          <w:lang w:eastAsia="th-TH"/>
        </w:rPr>
        <w:t>,</w:t>
      </w:r>
      <w:r w:rsidR="00EF13F0" w:rsidRPr="00D13375">
        <w:rPr>
          <w:rFonts w:ascii="Angsana New" w:eastAsia="Times New Roman" w:hAnsi="Angsana New" w:cs="Angsana New"/>
          <w:snapToGrid w:val="0"/>
          <w:lang w:eastAsia="th-TH"/>
        </w:rPr>
        <w:t xml:space="preserve"> </w:t>
      </w:r>
      <w:r w:rsidRPr="00D13375">
        <w:rPr>
          <w:rFonts w:ascii="Angsana New" w:eastAsia="Times New Roman" w:hAnsi="Angsana New" w:cs="Angsana New"/>
          <w:snapToGrid w:val="0"/>
          <w:lang w:eastAsia="th-TH"/>
        </w:rPr>
        <w:t xml:space="preserve">in accordance with Thai </w:t>
      </w:r>
      <w:r w:rsidR="00EF13F0" w:rsidRPr="00D13375">
        <w:rPr>
          <w:rFonts w:ascii="Angsana New" w:eastAsia="Times New Roman" w:hAnsi="Angsana New" w:cs="Angsana New"/>
          <w:snapToGrid w:val="0"/>
          <w:lang w:eastAsia="th-TH"/>
        </w:rPr>
        <w:t xml:space="preserve">Accounting Standard 34 Interim Financial Reporting. </w:t>
      </w:r>
      <w:r w:rsidRPr="00D13375">
        <w:rPr>
          <w:rFonts w:ascii="Angsana New" w:eastAsia="Times New Roman" w:hAnsi="Angsana New" w:cs="Angsana New"/>
          <w:snapToGrid w:val="0"/>
          <w:lang w:eastAsia="th-TH"/>
        </w:rPr>
        <w:t>My responsibility is to express a conclusion on</w:t>
      </w:r>
      <w:r w:rsidR="00EF13F0" w:rsidRPr="00D13375">
        <w:rPr>
          <w:rFonts w:ascii="Angsana New" w:eastAsia="Times New Roman" w:hAnsi="Angsana New" w:cs="Angsana New"/>
          <w:snapToGrid w:val="0"/>
          <w:lang w:eastAsia="th-TH"/>
        </w:rPr>
        <w:t xml:space="preserve"> </w:t>
      </w:r>
      <w:proofErr w:type="gramStart"/>
      <w:r w:rsidRPr="00D13375">
        <w:rPr>
          <w:rFonts w:ascii="Angsana New" w:eastAsia="Times New Roman" w:hAnsi="Angsana New" w:cs="Angsana New"/>
          <w:snapToGrid w:val="0"/>
          <w:lang w:eastAsia="th-TH"/>
        </w:rPr>
        <w:t>these</w:t>
      </w:r>
      <w:r w:rsidR="00EF13F0" w:rsidRPr="00D13375">
        <w:rPr>
          <w:rFonts w:ascii="Angsana New" w:eastAsia="Times New Roman" w:hAnsi="Angsana New" w:cs="Angsana New"/>
          <w:snapToGrid w:val="0"/>
          <w:lang w:eastAsia="th-TH"/>
        </w:rPr>
        <w:t xml:space="preserve"> </w:t>
      </w:r>
      <w:r w:rsidRPr="00D13375">
        <w:rPr>
          <w:rFonts w:ascii="Angsana New" w:eastAsia="Times New Roman" w:hAnsi="Angsana New" w:cs="Angsana New"/>
          <w:snapToGrid w:val="0"/>
          <w:lang w:eastAsia="th-TH"/>
        </w:rPr>
        <w:t>interim</w:t>
      </w:r>
      <w:r w:rsidR="00EF13F0" w:rsidRPr="00D13375">
        <w:rPr>
          <w:rFonts w:ascii="Angsana New" w:eastAsia="Times New Roman" w:hAnsi="Angsana New" w:cs="Angsana New"/>
          <w:snapToGrid w:val="0"/>
          <w:lang w:eastAsia="th-TH"/>
        </w:rPr>
        <w:t xml:space="preserve"> </w:t>
      </w:r>
      <w:r w:rsidRPr="00D13375">
        <w:rPr>
          <w:rFonts w:ascii="Angsana New" w:eastAsia="Times New Roman" w:hAnsi="Angsana New" w:cs="Angsana New"/>
          <w:snapToGrid w:val="0"/>
          <w:lang w:eastAsia="th-TH"/>
        </w:rPr>
        <w:t>financial</w:t>
      </w:r>
      <w:r w:rsidR="00EF13F0" w:rsidRPr="00D13375">
        <w:rPr>
          <w:rFonts w:ascii="Angsana New" w:eastAsia="Times New Roman" w:hAnsi="Angsana New" w:cs="Angsana New"/>
          <w:snapToGrid w:val="0"/>
          <w:lang w:eastAsia="th-TH"/>
        </w:rPr>
        <w:t xml:space="preserve"> information</w:t>
      </w:r>
      <w:proofErr w:type="gramEnd"/>
      <w:r w:rsidRPr="00B83A59">
        <w:rPr>
          <w:rFonts w:ascii="Angsana New" w:eastAsia="Times New Roman" w:hAnsi="Angsana New" w:cs="Angsana New"/>
          <w:snapToGrid w:val="0"/>
          <w:lang w:eastAsia="th-TH"/>
        </w:rPr>
        <w:t xml:space="preserve"> based on my reviews.</w:t>
      </w:r>
    </w:p>
    <w:p w14:paraId="7353CBAB" w14:textId="77777777" w:rsidR="00953E3E" w:rsidRPr="00B83A59" w:rsidRDefault="00953E3E" w:rsidP="00953E3E">
      <w:pPr>
        <w:tabs>
          <w:tab w:val="left" w:pos="709"/>
          <w:tab w:val="num" w:pos="1276"/>
        </w:tabs>
        <w:jc w:val="thaiDistribute"/>
        <w:rPr>
          <w:rFonts w:ascii="Angsana New" w:eastAsia="Times New Roman" w:hAnsi="Angsana New"/>
          <w:snapToGrid w:val="0"/>
          <w:sz w:val="32"/>
          <w:szCs w:val="32"/>
          <w:lang w:eastAsia="th-TH"/>
        </w:rPr>
      </w:pPr>
    </w:p>
    <w:p w14:paraId="70B95D4C" w14:textId="77777777" w:rsidR="00C0616F" w:rsidRPr="00B83A59" w:rsidRDefault="00C0616F" w:rsidP="00953E3E">
      <w:pPr>
        <w:tabs>
          <w:tab w:val="left" w:pos="709"/>
          <w:tab w:val="num" w:pos="1276"/>
        </w:tabs>
        <w:jc w:val="thaiDistribute"/>
        <w:rPr>
          <w:rFonts w:ascii="Angsana New" w:eastAsia="Times New Roman" w:hAnsi="Angsana New"/>
          <w:b/>
          <w:bCs/>
          <w:snapToGrid w:val="0"/>
          <w:sz w:val="32"/>
          <w:szCs w:val="32"/>
          <w:cs/>
          <w:lang w:eastAsia="th-TH"/>
        </w:rPr>
      </w:pPr>
      <w:r w:rsidRPr="00B83A59">
        <w:rPr>
          <w:rFonts w:ascii="Angsana New" w:eastAsia="Times New Roman" w:hAnsi="Angsana New"/>
          <w:b/>
          <w:bCs/>
          <w:snapToGrid w:val="0"/>
          <w:sz w:val="32"/>
          <w:szCs w:val="32"/>
          <w:lang w:eastAsia="th-TH"/>
        </w:rPr>
        <w:t>Scope of Review</w:t>
      </w:r>
    </w:p>
    <w:p w14:paraId="123D2852" w14:textId="6E42F06C" w:rsidR="00C0616F" w:rsidRPr="00B83A59" w:rsidRDefault="00C0616F" w:rsidP="00B83A59">
      <w:pPr>
        <w:jc w:val="both"/>
        <w:rPr>
          <w:rFonts w:ascii="Angsana New" w:hAnsi="Angsana New"/>
          <w:b/>
          <w:bCs/>
          <w:sz w:val="32"/>
          <w:szCs w:val="32"/>
        </w:rPr>
      </w:pPr>
      <w:r w:rsidRPr="00B83A59">
        <w:rPr>
          <w:rFonts w:ascii="Angsana New" w:eastAsia="Times New Roman" w:hAnsi="Angsana New"/>
          <w:snapToGrid w:val="0"/>
          <w:sz w:val="32"/>
          <w:szCs w:val="32"/>
          <w:lang w:eastAsia="th-TH"/>
        </w:rPr>
        <w:t>I conducted my review in accordance with standard on review engagements No.</w:t>
      </w:r>
      <w:r w:rsidRPr="00B83A59">
        <w:rPr>
          <w:rFonts w:ascii="Angsana New" w:eastAsia="Times New Roman" w:hAnsi="Angsana New" w:hint="cs"/>
          <w:snapToGrid w:val="0"/>
          <w:sz w:val="32"/>
          <w:szCs w:val="32"/>
          <w:cs/>
          <w:lang w:eastAsia="th-TH"/>
        </w:rPr>
        <w:t xml:space="preserve"> </w:t>
      </w:r>
      <w:r w:rsidRPr="00B83A59">
        <w:rPr>
          <w:rFonts w:ascii="Angsana New" w:eastAsia="Times New Roman" w:hAnsi="Angsana New"/>
          <w:snapToGrid w:val="0"/>
          <w:sz w:val="32"/>
          <w:szCs w:val="32"/>
          <w:cs/>
          <w:lang w:eastAsia="th-TH"/>
        </w:rPr>
        <w:t>2410</w:t>
      </w:r>
      <w:r w:rsidRPr="00B83A59">
        <w:rPr>
          <w:rFonts w:ascii="Angsana New" w:eastAsia="Times New Roman" w:hAnsi="Angsana New"/>
          <w:snapToGrid w:val="0"/>
          <w:sz w:val="32"/>
          <w:szCs w:val="32"/>
          <w:lang w:eastAsia="th-TH"/>
        </w:rPr>
        <w:t>, “Review of Interim Financial Information Performed by the Independent Auditor of the Entity.” A review of interim financial statements consists of making inquiries, primarily of persons responsible for financial and accounting matters, and applying analytical and other review procedures. A review is substantially less in scope than an audit conducted in accordance with standards on auditing and consequently does not enable me to</w:t>
      </w:r>
      <w:r w:rsidR="00B83A59">
        <w:rPr>
          <w:rFonts w:ascii="Angsana New" w:eastAsia="Times New Roman" w:hAnsi="Angsana New"/>
          <w:snapToGrid w:val="0"/>
          <w:sz w:val="32"/>
          <w:szCs w:val="32"/>
          <w:lang w:eastAsia="th-TH"/>
        </w:rPr>
        <w:t xml:space="preserve"> </w:t>
      </w:r>
      <w:r w:rsidRPr="00B83A59">
        <w:rPr>
          <w:rFonts w:ascii="Angsana New" w:eastAsia="Times New Roman" w:hAnsi="Angsana New"/>
          <w:snapToGrid w:val="0"/>
          <w:sz w:val="32"/>
          <w:szCs w:val="32"/>
          <w:lang w:eastAsia="th-TH"/>
        </w:rPr>
        <w:t>obtain assurance that I would become aware of all significant matters that might be identified in an audit.</w:t>
      </w:r>
      <w:r w:rsidR="00B83A59">
        <w:rPr>
          <w:rFonts w:ascii="Angsana New" w:eastAsia="Times New Roman" w:hAnsi="Angsana New"/>
          <w:snapToGrid w:val="0"/>
          <w:sz w:val="32"/>
          <w:szCs w:val="32"/>
          <w:lang w:eastAsia="th-TH"/>
        </w:rPr>
        <w:t xml:space="preserve"> </w:t>
      </w:r>
      <w:r w:rsidRPr="00B83A59">
        <w:rPr>
          <w:rFonts w:ascii="Angsana New" w:eastAsia="Times New Roman" w:hAnsi="Angsana New"/>
          <w:snapToGrid w:val="0"/>
          <w:sz w:val="32"/>
          <w:szCs w:val="32"/>
          <w:lang w:eastAsia="th-TH"/>
        </w:rPr>
        <w:t>Accordingly, I</w:t>
      </w:r>
      <w:r w:rsidR="00B83A59">
        <w:rPr>
          <w:rFonts w:ascii="Angsana New" w:eastAsia="Times New Roman" w:hAnsi="Angsana New"/>
          <w:snapToGrid w:val="0"/>
          <w:sz w:val="32"/>
          <w:szCs w:val="32"/>
          <w:lang w:eastAsia="th-TH"/>
        </w:rPr>
        <w:t xml:space="preserve"> </w:t>
      </w:r>
      <w:r w:rsidRPr="00B83A59">
        <w:rPr>
          <w:rFonts w:ascii="Angsana New" w:eastAsia="Times New Roman" w:hAnsi="Angsana New"/>
          <w:snapToGrid w:val="0"/>
          <w:sz w:val="32"/>
          <w:szCs w:val="32"/>
          <w:lang w:eastAsia="th-TH"/>
        </w:rPr>
        <w:t>do not express an</w:t>
      </w:r>
      <w:r w:rsidR="008F0864" w:rsidRPr="00B83A59">
        <w:rPr>
          <w:rFonts w:ascii="Angsana New" w:eastAsia="Times New Roman" w:hAnsi="Angsana New"/>
          <w:snapToGrid w:val="0"/>
          <w:sz w:val="32"/>
          <w:szCs w:val="32"/>
          <w:lang w:eastAsia="th-TH"/>
        </w:rPr>
        <w:t xml:space="preserve"> audit opinion on this </w:t>
      </w:r>
      <w:r w:rsidRPr="00B83A59">
        <w:rPr>
          <w:rFonts w:ascii="Angsana New" w:eastAsia="Times New Roman" w:hAnsi="Angsana New"/>
          <w:snapToGrid w:val="0"/>
          <w:sz w:val="32"/>
          <w:szCs w:val="32"/>
          <w:lang w:eastAsia="th-TH"/>
        </w:rPr>
        <w:t>interim financial information.</w:t>
      </w:r>
    </w:p>
    <w:p w14:paraId="4F408111" w14:textId="77777777" w:rsidR="00B25A22" w:rsidRPr="00B83A59" w:rsidRDefault="00B25A22" w:rsidP="00C0616F">
      <w:pPr>
        <w:jc w:val="thaiDistribute"/>
        <w:rPr>
          <w:rFonts w:ascii="Angsana New" w:eastAsia="Times New Roman" w:hAnsi="Angsana New"/>
          <w:b/>
          <w:bCs/>
          <w:snapToGrid w:val="0"/>
          <w:sz w:val="32"/>
          <w:szCs w:val="32"/>
          <w:lang w:eastAsia="th-TH"/>
        </w:rPr>
      </w:pPr>
    </w:p>
    <w:p w14:paraId="78A45A9D" w14:textId="77777777" w:rsidR="00C0616F" w:rsidRPr="00B83A59" w:rsidRDefault="00C0616F" w:rsidP="00C0616F">
      <w:pPr>
        <w:jc w:val="thaiDistribute"/>
        <w:rPr>
          <w:rFonts w:ascii="Angsana New" w:eastAsia="Times New Roman" w:hAnsi="Angsana New"/>
          <w:b/>
          <w:bCs/>
          <w:snapToGrid w:val="0"/>
          <w:sz w:val="32"/>
          <w:szCs w:val="32"/>
          <w:lang w:eastAsia="th-TH"/>
        </w:rPr>
      </w:pPr>
      <w:r w:rsidRPr="00B83A59">
        <w:rPr>
          <w:rFonts w:ascii="Angsana New" w:eastAsia="Times New Roman" w:hAnsi="Angsana New"/>
          <w:b/>
          <w:bCs/>
          <w:snapToGrid w:val="0"/>
          <w:sz w:val="32"/>
          <w:szCs w:val="32"/>
          <w:lang w:eastAsia="th-TH"/>
        </w:rPr>
        <w:t>Conclusion</w:t>
      </w:r>
    </w:p>
    <w:p w14:paraId="54353963" w14:textId="1B4174CB" w:rsidR="00F02B80" w:rsidRPr="00B83A59" w:rsidRDefault="00C0616F" w:rsidP="00240F48">
      <w:pPr>
        <w:jc w:val="thaiDistribute"/>
        <w:rPr>
          <w:b/>
          <w:bCs/>
          <w:sz w:val="32"/>
          <w:szCs w:val="32"/>
        </w:rPr>
      </w:pPr>
      <w:r w:rsidRPr="00B83A59">
        <w:rPr>
          <w:rFonts w:ascii="Angsana New" w:eastAsia="Times New Roman" w:hAnsi="Angsana New"/>
          <w:snapToGrid w:val="0"/>
          <w:sz w:val="32"/>
          <w:szCs w:val="32"/>
          <w:lang w:eastAsia="th-TH"/>
        </w:rPr>
        <w:t xml:space="preserve">Based on my review, nothing has come to my attention that causes me to believe that the accompanying interim financial information is not prepared, in all material respects, in accordance with accounting standard No.34 </w:t>
      </w:r>
      <w:r w:rsidRPr="00B83A59">
        <w:rPr>
          <w:rFonts w:ascii="Angsana New" w:eastAsia="Times New Roman" w:hAnsi="Angsana New" w:hint="cs"/>
          <w:snapToGrid w:val="0"/>
          <w:sz w:val="32"/>
          <w:szCs w:val="32"/>
          <w:cs/>
          <w:lang w:eastAsia="th-TH"/>
        </w:rPr>
        <w:t>“</w:t>
      </w:r>
      <w:r w:rsidRPr="00B83A59">
        <w:rPr>
          <w:rFonts w:ascii="Angsana New" w:eastAsia="Times New Roman" w:hAnsi="Angsana New"/>
          <w:snapToGrid w:val="0"/>
          <w:sz w:val="32"/>
          <w:szCs w:val="32"/>
          <w:lang w:eastAsia="th-TH"/>
        </w:rPr>
        <w:t>Interim Financial Reporting”</w:t>
      </w:r>
    </w:p>
    <w:p w14:paraId="392A4685" w14:textId="6C1F8161" w:rsidR="00B83A59" w:rsidRPr="00B83A59" w:rsidRDefault="00B83A59" w:rsidP="00240F48">
      <w:pPr>
        <w:jc w:val="thaiDistribute"/>
        <w:rPr>
          <w:b/>
          <w:bCs/>
          <w:sz w:val="32"/>
          <w:szCs w:val="32"/>
        </w:rPr>
      </w:pPr>
    </w:p>
    <w:p w14:paraId="0FB358F5" w14:textId="6E686613" w:rsidR="00B83A59" w:rsidRPr="00B83A59" w:rsidRDefault="00B83A59" w:rsidP="00240F48">
      <w:pPr>
        <w:jc w:val="thaiDistribute"/>
        <w:rPr>
          <w:b/>
          <w:bCs/>
          <w:sz w:val="32"/>
          <w:szCs w:val="32"/>
        </w:rPr>
      </w:pPr>
    </w:p>
    <w:p w14:paraId="3620D426" w14:textId="351C67B6" w:rsidR="00B83A59" w:rsidRPr="00C07900" w:rsidRDefault="00EA5574" w:rsidP="00EA5574">
      <w:pPr>
        <w:ind w:left="720"/>
        <w:jc w:val="thaiDistribute"/>
        <w:rPr>
          <w:rFonts w:ascii="Angsana New" w:hAnsi="Angsana New"/>
          <w:sz w:val="32"/>
          <w:szCs w:val="32"/>
        </w:rPr>
      </w:pPr>
      <w:r w:rsidRPr="00C07900">
        <w:rPr>
          <w:rFonts w:ascii="Angsana New" w:hAnsi="Angsana New"/>
          <w:sz w:val="32"/>
          <w:szCs w:val="32"/>
        </w:rPr>
        <w:t xml:space="preserve">                                                               - 2 - </w:t>
      </w:r>
    </w:p>
    <w:p w14:paraId="71EC29A1" w14:textId="727BC4FF" w:rsidR="00B83A59" w:rsidRDefault="00B83A59" w:rsidP="00240F48">
      <w:pPr>
        <w:jc w:val="thaiDistribute"/>
        <w:rPr>
          <w:b/>
          <w:bCs/>
          <w:sz w:val="30"/>
          <w:szCs w:val="30"/>
        </w:rPr>
      </w:pPr>
    </w:p>
    <w:p w14:paraId="11417170" w14:textId="77777777" w:rsidR="00B83A59" w:rsidRDefault="00B83A59" w:rsidP="00240F48">
      <w:pPr>
        <w:jc w:val="thaiDistribute"/>
        <w:rPr>
          <w:b/>
          <w:bCs/>
          <w:sz w:val="30"/>
          <w:szCs w:val="30"/>
        </w:rPr>
      </w:pPr>
    </w:p>
    <w:p w14:paraId="1A8D7B54" w14:textId="77777777" w:rsidR="00B83A59" w:rsidRPr="00B83A59" w:rsidRDefault="00B83A59" w:rsidP="00B83A59">
      <w:pPr>
        <w:spacing w:after="240"/>
        <w:rPr>
          <w:rFonts w:ascii="Angsana New" w:hAnsi="Angsana New"/>
          <w:b/>
          <w:bCs/>
          <w:sz w:val="32"/>
          <w:szCs w:val="32"/>
        </w:rPr>
      </w:pPr>
      <w:r w:rsidRPr="00B83A59">
        <w:rPr>
          <w:rFonts w:ascii="Angsana New" w:hAnsi="Angsana New"/>
          <w:b/>
          <w:bCs/>
          <w:sz w:val="32"/>
          <w:szCs w:val="32"/>
        </w:rPr>
        <w:t>Emphasis of the matters</w:t>
      </w:r>
    </w:p>
    <w:p w14:paraId="0C23B52C" w14:textId="101E0F25" w:rsidR="006D0C50" w:rsidRPr="006D0C50" w:rsidRDefault="00B83A59" w:rsidP="006D0C50">
      <w:pPr>
        <w:jc w:val="thaiDistribute"/>
        <w:rPr>
          <w:rFonts w:ascii="Angsana New" w:hAnsi="Angsana New"/>
          <w:sz w:val="32"/>
          <w:szCs w:val="32"/>
        </w:rPr>
      </w:pPr>
      <w:r w:rsidRPr="00B83A59">
        <w:rPr>
          <w:rFonts w:ascii="Angsana New" w:hAnsi="Angsana New"/>
          <w:sz w:val="32"/>
          <w:szCs w:val="32"/>
        </w:rPr>
        <w:t>As I did not provide any qualified conclusion in such case. I draw your attention relating to the uncertainty of devaluation of investment in an associated company from event as stated in note 12</w:t>
      </w:r>
      <w:r w:rsidR="00EF13F0">
        <w:rPr>
          <w:rFonts w:ascii="Angsana New" w:hAnsi="Angsana New"/>
          <w:sz w:val="32"/>
          <w:szCs w:val="32"/>
        </w:rPr>
        <w:t>.3</w:t>
      </w:r>
      <w:r w:rsidRPr="00B83A59">
        <w:rPr>
          <w:rFonts w:ascii="Angsana New" w:hAnsi="Angsana New"/>
          <w:sz w:val="32"/>
          <w:szCs w:val="32"/>
        </w:rPr>
        <w:t>.</w:t>
      </w:r>
      <w:r w:rsidR="006D0C50">
        <w:rPr>
          <w:sz w:val="24"/>
          <w:szCs w:val="24"/>
        </w:rPr>
        <w:t xml:space="preserve"> </w:t>
      </w:r>
      <w:r w:rsidR="006D0C50" w:rsidRPr="006D0C50">
        <w:rPr>
          <w:rFonts w:ascii="Angsana New" w:hAnsi="Angsana New"/>
          <w:sz w:val="32"/>
          <w:szCs w:val="32"/>
        </w:rPr>
        <w:t>to interim financial statements as follows. 1) The associated company is sued as a guarantor by such company to jointly repay the debt if there is remaining debt from public auction of the mortgaged assets of defendants 1, 3 and 4. 2) Such associated company was sued by a third party requesting the court to revoke the application for license to operate the plant. At present, appeal is being considered by the Supreme Administrative Court.3) The provincial Electricity Authority has approved such associated company can postpone electricity trading to May 24, 2022, but there is a condition, if more than 12 m</w:t>
      </w:r>
      <w:r w:rsidR="006D0C50" w:rsidRPr="00E37F07">
        <w:rPr>
          <w:rFonts w:ascii="Angsana New" w:hAnsi="Angsana New"/>
          <w:sz w:val="32"/>
          <w:szCs w:val="32"/>
        </w:rPr>
        <w:t>onths, the electricity trading agreement shall be terminated.</w:t>
      </w:r>
      <w:r w:rsidR="00E37F07" w:rsidRPr="00E37F07">
        <w:rPr>
          <w:rFonts w:ascii="Angsana New" w:hAnsi="Angsana New"/>
          <w:sz w:val="32"/>
          <w:szCs w:val="32"/>
        </w:rPr>
        <w:t xml:space="preserve"> Currently, such associated company’s Electricity production license and Regulated-power production license were approved. The electricity production testing </w:t>
      </w:r>
      <w:proofErr w:type="gramStart"/>
      <w:r w:rsidR="00E37F07" w:rsidRPr="00E37F07">
        <w:rPr>
          <w:rFonts w:ascii="Angsana New" w:hAnsi="Angsana New"/>
          <w:sz w:val="32"/>
          <w:szCs w:val="32"/>
        </w:rPr>
        <w:t>still remains</w:t>
      </w:r>
      <w:proofErr w:type="gramEnd"/>
      <w:r w:rsidR="00E37F07" w:rsidRPr="00E37F07">
        <w:rPr>
          <w:rFonts w:ascii="Angsana New" w:hAnsi="Angsana New"/>
          <w:sz w:val="32"/>
          <w:szCs w:val="32"/>
        </w:rPr>
        <w:t>.</w:t>
      </w:r>
      <w:r w:rsidR="00E37F07">
        <w:rPr>
          <w:rFonts w:ascii="Angsana New" w:hAnsi="Angsana New"/>
          <w:sz w:val="32"/>
          <w:szCs w:val="32"/>
        </w:rPr>
        <w:t xml:space="preserve"> </w:t>
      </w:r>
      <w:r w:rsidR="006D0C50" w:rsidRPr="00E37F07">
        <w:rPr>
          <w:rFonts w:ascii="Angsana New" w:hAnsi="Angsana New"/>
          <w:sz w:val="32"/>
          <w:szCs w:val="32"/>
        </w:rPr>
        <w:t>However, the Management of the Company and its associated company have expected that the three events above will not cause any damage to such associated company</w:t>
      </w:r>
    </w:p>
    <w:p w14:paraId="5B3A7A57" w14:textId="50EA17C6" w:rsidR="00B83A59" w:rsidRPr="00B83A59" w:rsidRDefault="00B83A59" w:rsidP="006D0C50">
      <w:pPr>
        <w:jc w:val="thaiDistribute"/>
        <w:rPr>
          <w:sz w:val="24"/>
          <w:szCs w:val="24"/>
        </w:rPr>
      </w:pPr>
    </w:p>
    <w:p w14:paraId="4AB881F6" w14:textId="258DE992" w:rsidR="00B83A59" w:rsidRPr="00B83A59" w:rsidRDefault="00B83A59" w:rsidP="00240F48">
      <w:pPr>
        <w:jc w:val="thaiDistribute"/>
        <w:rPr>
          <w:b/>
          <w:bCs/>
          <w:cs/>
        </w:rPr>
      </w:pPr>
    </w:p>
    <w:p w14:paraId="50465DA1" w14:textId="3682D04A" w:rsidR="00B83A59" w:rsidRDefault="00B83A59" w:rsidP="00240F48">
      <w:pPr>
        <w:jc w:val="thaiDistribute"/>
        <w:rPr>
          <w:b/>
          <w:bCs/>
          <w:sz w:val="30"/>
          <w:szCs w:val="30"/>
        </w:rPr>
      </w:pPr>
    </w:p>
    <w:p w14:paraId="537D88D0" w14:textId="11F67CEA" w:rsidR="00B83A59" w:rsidRDefault="00B83A59" w:rsidP="00240F48">
      <w:pPr>
        <w:jc w:val="thaiDistribute"/>
        <w:rPr>
          <w:b/>
          <w:bCs/>
          <w:sz w:val="30"/>
          <w:szCs w:val="30"/>
        </w:rPr>
      </w:pPr>
    </w:p>
    <w:p w14:paraId="3822DF52" w14:textId="2CDE1D1D" w:rsidR="00B83A59" w:rsidRDefault="00B83A59" w:rsidP="00240F48">
      <w:pPr>
        <w:jc w:val="thaiDistribute"/>
        <w:rPr>
          <w:b/>
          <w:bCs/>
          <w:sz w:val="30"/>
          <w:szCs w:val="30"/>
        </w:rPr>
      </w:pPr>
    </w:p>
    <w:p w14:paraId="18E76AA7" w14:textId="41AF61FA" w:rsidR="00F02B80" w:rsidRPr="00784940" w:rsidRDefault="00F02B80" w:rsidP="00B83A59">
      <w:pPr>
        <w:ind w:right="-57"/>
        <w:jc w:val="thaiDistribute"/>
        <w:rPr>
          <w:rFonts w:ascii="Angsana New" w:hAnsi="Angsana New"/>
          <w:sz w:val="30"/>
          <w:szCs w:val="30"/>
        </w:rPr>
      </w:pPr>
    </w:p>
    <w:p w14:paraId="00F33A6D" w14:textId="77777777" w:rsidR="00C0616F" w:rsidRPr="0010496C" w:rsidRDefault="00C0616F" w:rsidP="00F3694B">
      <w:pPr>
        <w:rPr>
          <w:rFonts w:ascii="Angsana New" w:hAnsi="Angsana New"/>
          <w:b/>
          <w:bCs/>
          <w:snapToGrid w:val="0"/>
          <w:color w:val="000000"/>
          <w:sz w:val="30"/>
          <w:szCs w:val="30"/>
          <w:lang w:eastAsia="th-TH"/>
        </w:rPr>
      </w:pPr>
      <w:r w:rsidRPr="0010496C">
        <w:rPr>
          <w:rFonts w:ascii="Angsana New" w:hAnsi="Angsana New"/>
          <w:b/>
          <w:bCs/>
          <w:snapToGrid w:val="0"/>
          <w:color w:val="000000"/>
          <w:sz w:val="30"/>
          <w:szCs w:val="30"/>
          <w:lang w:eastAsia="th-TH"/>
        </w:rPr>
        <w:t>D</w:t>
      </w:r>
      <w:r w:rsidRPr="0010496C">
        <w:rPr>
          <w:rFonts w:ascii="Angsana New" w:hAnsi="Angsana New"/>
          <w:b/>
          <w:bCs/>
          <w:snapToGrid w:val="0"/>
          <w:color w:val="000000"/>
          <w:sz w:val="30"/>
          <w:szCs w:val="30"/>
          <w:cs/>
          <w:lang w:eastAsia="th-TH"/>
        </w:rPr>
        <w:t xml:space="preserve"> I </w:t>
      </w:r>
      <w:proofErr w:type="gramStart"/>
      <w:r w:rsidRPr="0010496C">
        <w:rPr>
          <w:rFonts w:ascii="Angsana New" w:hAnsi="Angsana New"/>
          <w:b/>
          <w:bCs/>
          <w:snapToGrid w:val="0"/>
          <w:color w:val="000000"/>
          <w:sz w:val="30"/>
          <w:szCs w:val="30"/>
          <w:cs/>
          <w:lang w:eastAsia="th-TH"/>
        </w:rPr>
        <w:t>A</w:t>
      </w:r>
      <w:proofErr w:type="gramEnd"/>
      <w:r w:rsidRPr="0010496C">
        <w:rPr>
          <w:rFonts w:ascii="Angsana New" w:hAnsi="Angsana New"/>
          <w:b/>
          <w:bCs/>
          <w:snapToGrid w:val="0"/>
          <w:color w:val="000000"/>
          <w:sz w:val="30"/>
          <w:szCs w:val="30"/>
          <w:cs/>
          <w:lang w:eastAsia="th-TH"/>
        </w:rPr>
        <w:t xml:space="preserve"> </w:t>
      </w:r>
      <w:r w:rsidRPr="0010496C">
        <w:rPr>
          <w:rFonts w:ascii="Angsana New" w:hAnsi="Angsana New"/>
          <w:b/>
          <w:bCs/>
          <w:snapToGrid w:val="0"/>
          <w:color w:val="000000"/>
          <w:sz w:val="30"/>
          <w:szCs w:val="30"/>
          <w:lang w:eastAsia="th-TH"/>
        </w:rPr>
        <w:t>INTERNATIONAL AUDIT CO., LTD.</w:t>
      </w:r>
    </w:p>
    <w:p w14:paraId="0E150C17" w14:textId="77777777" w:rsidR="00C0616F" w:rsidRDefault="00C0616F" w:rsidP="00C0616F">
      <w:pPr>
        <w:ind w:right="-57" w:firstLine="3969"/>
        <w:jc w:val="thaiDistribute"/>
        <w:rPr>
          <w:rFonts w:ascii="Angsana New" w:hAnsi="Angsana New"/>
          <w:sz w:val="18"/>
          <w:szCs w:val="18"/>
        </w:rPr>
      </w:pPr>
    </w:p>
    <w:p w14:paraId="587D9370" w14:textId="77777777" w:rsidR="00380079" w:rsidRDefault="00380079" w:rsidP="00C0616F">
      <w:pPr>
        <w:ind w:right="-57" w:firstLine="3969"/>
        <w:jc w:val="thaiDistribute"/>
        <w:rPr>
          <w:rFonts w:ascii="Angsana New" w:hAnsi="Angsana New"/>
          <w:sz w:val="18"/>
          <w:szCs w:val="18"/>
        </w:rPr>
      </w:pPr>
    </w:p>
    <w:p w14:paraId="648E2729" w14:textId="77777777" w:rsidR="00380079" w:rsidRPr="007C1E8A" w:rsidRDefault="00380079" w:rsidP="00C0616F">
      <w:pPr>
        <w:ind w:right="-57" w:firstLine="3969"/>
        <w:jc w:val="thaiDistribute"/>
        <w:rPr>
          <w:rFonts w:ascii="Angsana New" w:hAnsi="Angsana New"/>
          <w:sz w:val="18"/>
          <w:szCs w:val="18"/>
        </w:rPr>
      </w:pPr>
    </w:p>
    <w:p w14:paraId="3C812E9B" w14:textId="77777777" w:rsidR="00C0616F" w:rsidRPr="00784940" w:rsidRDefault="00C0616F" w:rsidP="00F3694B">
      <w:pPr>
        <w:ind w:right="-57"/>
        <w:jc w:val="thaiDistribute"/>
        <w:rPr>
          <w:rFonts w:ascii="Angsana New" w:hAnsi="Angsana New"/>
          <w:sz w:val="30"/>
          <w:szCs w:val="30"/>
        </w:rPr>
      </w:pPr>
      <w:r w:rsidRPr="00784940">
        <w:rPr>
          <w:rFonts w:ascii="Angsana New" w:hAnsi="Angsana New"/>
          <w:sz w:val="30"/>
          <w:szCs w:val="30"/>
        </w:rPr>
        <w:t>(</w:t>
      </w:r>
      <w:r w:rsidR="0051530B" w:rsidRPr="006A1D68">
        <w:rPr>
          <w:rFonts w:ascii="Angsana New" w:hAnsi="Angsana New"/>
          <w:snapToGrid w:val="0"/>
          <w:color w:val="000000"/>
          <w:sz w:val="30"/>
          <w:szCs w:val="30"/>
          <w:lang w:eastAsia="th-TH"/>
        </w:rPr>
        <w:t xml:space="preserve">Mrs. </w:t>
      </w:r>
      <w:proofErr w:type="spellStart"/>
      <w:r w:rsidR="0051530B" w:rsidRPr="006A1D68">
        <w:rPr>
          <w:rFonts w:ascii="Angsana New" w:hAnsi="Angsana New"/>
          <w:snapToGrid w:val="0"/>
          <w:color w:val="000000"/>
          <w:sz w:val="30"/>
          <w:szCs w:val="30"/>
          <w:cs/>
          <w:lang w:eastAsia="th-TH"/>
        </w:rPr>
        <w:t>Suvimol</w:t>
      </w:r>
      <w:proofErr w:type="spellEnd"/>
      <w:r w:rsidR="0051530B" w:rsidRPr="006A1D68">
        <w:rPr>
          <w:rFonts w:ascii="Angsana New" w:hAnsi="Angsana New"/>
          <w:snapToGrid w:val="0"/>
          <w:color w:val="000000"/>
          <w:sz w:val="30"/>
          <w:szCs w:val="30"/>
          <w:cs/>
          <w:lang w:eastAsia="th-TH"/>
        </w:rPr>
        <w:t xml:space="preserve"> </w:t>
      </w:r>
      <w:proofErr w:type="spellStart"/>
      <w:r w:rsidR="0051530B">
        <w:rPr>
          <w:rFonts w:ascii="Angsana New" w:hAnsi="Angsana New"/>
          <w:snapToGrid w:val="0"/>
          <w:color w:val="000000"/>
          <w:sz w:val="30"/>
          <w:szCs w:val="30"/>
          <w:lang w:eastAsia="th-TH"/>
        </w:rPr>
        <w:t>Chrityakierne</w:t>
      </w:r>
      <w:proofErr w:type="spellEnd"/>
      <w:r w:rsidRPr="00784940">
        <w:rPr>
          <w:rFonts w:ascii="Angsana New" w:hAnsi="Angsana New"/>
          <w:sz w:val="30"/>
          <w:szCs w:val="30"/>
          <w:cs/>
        </w:rPr>
        <w:t>)</w:t>
      </w:r>
    </w:p>
    <w:p w14:paraId="42E5BA90" w14:textId="77777777" w:rsidR="00B25A22" w:rsidRPr="007C1E8A" w:rsidRDefault="00C0616F" w:rsidP="00953E3E">
      <w:pPr>
        <w:jc w:val="thaiDistribute"/>
        <w:rPr>
          <w:rFonts w:ascii="Angsana New" w:hAnsi="Angsana New"/>
          <w:b/>
          <w:bCs/>
          <w:sz w:val="18"/>
          <w:szCs w:val="18"/>
        </w:rPr>
      </w:pPr>
      <w:r w:rsidRPr="00784940">
        <w:rPr>
          <w:rFonts w:ascii="Angsana New" w:hAnsi="Angsana New"/>
          <w:snapToGrid w:val="0"/>
          <w:color w:val="000000"/>
          <w:sz w:val="30"/>
          <w:szCs w:val="30"/>
          <w:cs/>
          <w:lang w:eastAsia="th-TH"/>
        </w:rPr>
        <w:t>C.P.A. (Thailand)</w:t>
      </w:r>
      <w:r w:rsidRPr="00784940">
        <w:rPr>
          <w:rFonts w:ascii="Angsana New" w:hAnsi="Angsana New" w:hint="cs"/>
          <w:snapToGrid w:val="0"/>
          <w:color w:val="000000"/>
          <w:sz w:val="30"/>
          <w:szCs w:val="30"/>
          <w:cs/>
          <w:lang w:eastAsia="th-TH"/>
        </w:rPr>
        <w:t xml:space="preserve"> </w:t>
      </w:r>
      <w:r w:rsidRPr="00784940">
        <w:rPr>
          <w:rFonts w:ascii="Angsana New" w:hAnsi="Angsana New"/>
          <w:snapToGrid w:val="0"/>
          <w:color w:val="000000"/>
          <w:sz w:val="30"/>
          <w:szCs w:val="30"/>
          <w:cs/>
          <w:lang w:eastAsia="th-TH"/>
        </w:rPr>
        <w:t>Registration No.</w:t>
      </w:r>
      <w:r w:rsidRPr="00784940">
        <w:rPr>
          <w:rFonts w:ascii="Angsana New" w:hAnsi="Angsana New"/>
          <w:sz w:val="30"/>
          <w:szCs w:val="30"/>
          <w:cs/>
        </w:rPr>
        <w:t xml:space="preserve"> </w:t>
      </w:r>
      <w:r w:rsidR="00B25A22">
        <w:rPr>
          <w:rFonts w:ascii="Angsana New" w:hAnsi="Angsana New"/>
          <w:sz w:val="30"/>
          <w:szCs w:val="30"/>
        </w:rPr>
        <w:t>2982</w:t>
      </w:r>
    </w:p>
    <w:p w14:paraId="02330061" w14:textId="331B1721" w:rsidR="00B27FDD" w:rsidRPr="001A15C8" w:rsidRDefault="00E37F07" w:rsidP="00C0616F">
      <w:pPr>
        <w:spacing w:line="380" w:lineRule="exact"/>
        <w:jc w:val="both"/>
        <w:rPr>
          <w:rFonts w:ascii="Angsana New" w:hAnsi="Angsana New"/>
          <w:sz w:val="30"/>
          <w:szCs w:val="30"/>
        </w:rPr>
      </w:pPr>
      <w:r>
        <w:rPr>
          <w:rFonts w:ascii="Angsana New" w:hAnsi="Angsana New"/>
          <w:sz w:val="30"/>
          <w:szCs w:val="30"/>
        </w:rPr>
        <w:t>November</w:t>
      </w:r>
      <w:r w:rsidR="0046091E" w:rsidRPr="0046091E">
        <w:rPr>
          <w:rFonts w:ascii="Angsana New" w:hAnsi="Angsana New"/>
          <w:sz w:val="30"/>
          <w:szCs w:val="30"/>
        </w:rPr>
        <w:t xml:space="preserve"> 1</w:t>
      </w:r>
      <w:r>
        <w:rPr>
          <w:rFonts w:ascii="Angsana New" w:hAnsi="Angsana New"/>
          <w:sz w:val="30"/>
          <w:szCs w:val="30"/>
        </w:rPr>
        <w:t>2</w:t>
      </w:r>
      <w:r w:rsidR="0046091E" w:rsidRPr="0046091E">
        <w:rPr>
          <w:rFonts w:ascii="Angsana New" w:hAnsi="Angsana New"/>
          <w:sz w:val="30"/>
          <w:szCs w:val="30"/>
        </w:rPr>
        <w:t>, 2021</w:t>
      </w:r>
    </w:p>
    <w:sectPr w:rsidR="00B27FDD" w:rsidRPr="001A15C8" w:rsidSect="00B83A59">
      <w:headerReference w:type="default" r:id="rId11"/>
      <w:footerReference w:type="default" r:id="rId12"/>
      <w:pgSz w:w="11906" w:h="16838"/>
      <w:pgMar w:top="567" w:right="1274" w:bottom="567" w:left="1843" w:header="567" w:footer="567" w:gutter="0"/>
      <w:pgNumType w:start="18"/>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AC84F3" w14:textId="77777777" w:rsidR="00083EE5" w:rsidRDefault="00083EE5" w:rsidP="00197AAE">
      <w:r>
        <w:separator/>
      </w:r>
    </w:p>
  </w:endnote>
  <w:endnote w:type="continuationSeparator" w:id="0">
    <w:p w14:paraId="2046A292" w14:textId="77777777" w:rsidR="00083EE5" w:rsidRDefault="00083EE5" w:rsidP="00197A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8159DD" w14:textId="77777777" w:rsidR="00CF01C0" w:rsidRPr="00CF01C0" w:rsidRDefault="00CF01C0" w:rsidP="00CF01C0">
    <w:pPr>
      <w:pStyle w:val="ad"/>
      <w:jc w:val="right"/>
      <w:rPr>
        <w:rFonts w:ascii="Angsana New" w:hAnsi="Angsana Ne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BFBE5E" w14:textId="77777777" w:rsidR="00083EE5" w:rsidRDefault="00083EE5" w:rsidP="00197AAE">
      <w:r>
        <w:separator/>
      </w:r>
    </w:p>
  </w:footnote>
  <w:footnote w:type="continuationSeparator" w:id="0">
    <w:p w14:paraId="1EB26ED2" w14:textId="77777777" w:rsidR="00083EE5" w:rsidRDefault="00083EE5" w:rsidP="00197A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9424DE" w14:textId="77777777" w:rsidR="00F957C9" w:rsidRDefault="00F957C9" w:rsidP="00354CA9">
    <w:pPr>
      <w:pStyle w:val="ab"/>
      <w:tabs>
        <w:tab w:val="clear" w:pos="4513"/>
        <w:tab w:val="clear" w:pos="9026"/>
      </w:tabs>
      <w:ind w:right="-708"/>
      <w:jc w:val="right"/>
    </w:pPr>
  </w:p>
  <w:p w14:paraId="695736E9" w14:textId="77777777" w:rsidR="00637F94" w:rsidRDefault="00637F94" w:rsidP="00354CA9">
    <w:pPr>
      <w:pStyle w:val="ab"/>
      <w:tabs>
        <w:tab w:val="clear" w:pos="4513"/>
        <w:tab w:val="clear" w:pos="9026"/>
      </w:tabs>
      <w:ind w:right="-708"/>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E6D67"/>
    <w:multiLevelType w:val="hybridMultilevel"/>
    <w:tmpl w:val="892CDA1A"/>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586146"/>
    <w:multiLevelType w:val="hybridMultilevel"/>
    <w:tmpl w:val="008EC780"/>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E54102"/>
    <w:multiLevelType w:val="singleLevel"/>
    <w:tmpl w:val="4C0257D8"/>
    <w:lvl w:ilvl="0">
      <w:numFmt w:val="bullet"/>
      <w:lvlText w:val="-"/>
      <w:lvlJc w:val="left"/>
      <w:pPr>
        <w:tabs>
          <w:tab w:val="num" w:pos="360"/>
        </w:tabs>
        <w:ind w:left="360" w:hanging="360"/>
      </w:pPr>
      <w:rPr>
        <w:rFonts w:hint="default"/>
      </w:rPr>
    </w:lvl>
  </w:abstractNum>
  <w:abstractNum w:abstractNumId="3" w15:restartNumberingAfterBreak="0">
    <w:nsid w:val="24190253"/>
    <w:multiLevelType w:val="hybridMultilevel"/>
    <w:tmpl w:val="B16ACA86"/>
    <w:lvl w:ilvl="0" w:tplc="14FEB9BC">
      <w:start w:val="2"/>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0518B2"/>
    <w:multiLevelType w:val="singleLevel"/>
    <w:tmpl w:val="2FD8C284"/>
    <w:lvl w:ilvl="0">
      <w:start w:val="1"/>
      <w:numFmt w:val="decimal"/>
      <w:lvlText w:val="(%1)"/>
      <w:lvlJc w:val="left"/>
      <w:pPr>
        <w:tabs>
          <w:tab w:val="num" w:pos="375"/>
        </w:tabs>
        <w:ind w:left="375" w:hanging="375"/>
      </w:pPr>
      <w:rPr>
        <w:rFonts w:hint="default"/>
      </w:rPr>
    </w:lvl>
  </w:abstractNum>
  <w:abstractNum w:abstractNumId="5" w15:restartNumberingAfterBreak="0">
    <w:nsid w:val="323B4ECC"/>
    <w:multiLevelType w:val="hybridMultilevel"/>
    <w:tmpl w:val="ED543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5DB4CE8"/>
    <w:multiLevelType w:val="hybridMultilevel"/>
    <w:tmpl w:val="867A8EE8"/>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5400" w:hanging="360"/>
      </w:pPr>
      <w:rPr>
        <w:rFonts w:ascii="Courier New" w:hAnsi="Courier New" w:cs="Courier New" w:hint="default"/>
      </w:rPr>
    </w:lvl>
    <w:lvl w:ilvl="2" w:tplc="04090005" w:tentative="1">
      <w:start w:val="1"/>
      <w:numFmt w:val="bullet"/>
      <w:lvlText w:val=""/>
      <w:lvlJc w:val="left"/>
      <w:pPr>
        <w:ind w:left="6120" w:hanging="360"/>
      </w:pPr>
      <w:rPr>
        <w:rFonts w:ascii="Wingdings" w:hAnsi="Wingdings" w:hint="default"/>
      </w:rPr>
    </w:lvl>
    <w:lvl w:ilvl="3" w:tplc="04090001" w:tentative="1">
      <w:start w:val="1"/>
      <w:numFmt w:val="bullet"/>
      <w:lvlText w:val=""/>
      <w:lvlJc w:val="left"/>
      <w:pPr>
        <w:ind w:left="6840" w:hanging="360"/>
      </w:pPr>
      <w:rPr>
        <w:rFonts w:ascii="Symbol" w:hAnsi="Symbol" w:hint="default"/>
      </w:rPr>
    </w:lvl>
    <w:lvl w:ilvl="4" w:tplc="04090003" w:tentative="1">
      <w:start w:val="1"/>
      <w:numFmt w:val="bullet"/>
      <w:lvlText w:val="o"/>
      <w:lvlJc w:val="left"/>
      <w:pPr>
        <w:ind w:left="7560" w:hanging="360"/>
      </w:pPr>
      <w:rPr>
        <w:rFonts w:ascii="Courier New" w:hAnsi="Courier New" w:cs="Courier New" w:hint="default"/>
      </w:rPr>
    </w:lvl>
    <w:lvl w:ilvl="5" w:tplc="04090005" w:tentative="1">
      <w:start w:val="1"/>
      <w:numFmt w:val="bullet"/>
      <w:lvlText w:val=""/>
      <w:lvlJc w:val="left"/>
      <w:pPr>
        <w:ind w:left="8280" w:hanging="360"/>
      </w:pPr>
      <w:rPr>
        <w:rFonts w:ascii="Wingdings" w:hAnsi="Wingdings" w:hint="default"/>
      </w:rPr>
    </w:lvl>
    <w:lvl w:ilvl="6" w:tplc="04090001" w:tentative="1">
      <w:start w:val="1"/>
      <w:numFmt w:val="bullet"/>
      <w:lvlText w:val=""/>
      <w:lvlJc w:val="left"/>
      <w:pPr>
        <w:ind w:left="9000" w:hanging="360"/>
      </w:pPr>
      <w:rPr>
        <w:rFonts w:ascii="Symbol" w:hAnsi="Symbol" w:hint="default"/>
      </w:rPr>
    </w:lvl>
    <w:lvl w:ilvl="7" w:tplc="04090003" w:tentative="1">
      <w:start w:val="1"/>
      <w:numFmt w:val="bullet"/>
      <w:lvlText w:val="o"/>
      <w:lvlJc w:val="left"/>
      <w:pPr>
        <w:ind w:left="9720" w:hanging="360"/>
      </w:pPr>
      <w:rPr>
        <w:rFonts w:ascii="Courier New" w:hAnsi="Courier New" w:cs="Courier New" w:hint="default"/>
      </w:rPr>
    </w:lvl>
    <w:lvl w:ilvl="8" w:tplc="04090005" w:tentative="1">
      <w:start w:val="1"/>
      <w:numFmt w:val="bullet"/>
      <w:lvlText w:val=""/>
      <w:lvlJc w:val="left"/>
      <w:pPr>
        <w:ind w:left="10440" w:hanging="360"/>
      </w:pPr>
      <w:rPr>
        <w:rFonts w:ascii="Wingdings" w:hAnsi="Wingdings" w:hint="default"/>
      </w:rPr>
    </w:lvl>
  </w:abstractNum>
  <w:abstractNum w:abstractNumId="7" w15:restartNumberingAfterBreak="0">
    <w:nsid w:val="360654C8"/>
    <w:multiLevelType w:val="hybridMultilevel"/>
    <w:tmpl w:val="F5C29A82"/>
    <w:lvl w:ilvl="0" w:tplc="43BC0966">
      <w:start w:val="2"/>
      <w:numFmt w:val="decimal"/>
      <w:lvlText w:val="%1-"/>
      <w:lvlJc w:val="left"/>
      <w:pPr>
        <w:ind w:left="4689" w:hanging="360"/>
      </w:pPr>
      <w:rPr>
        <w:rFonts w:hint="default"/>
      </w:rPr>
    </w:lvl>
    <w:lvl w:ilvl="1" w:tplc="04090019" w:tentative="1">
      <w:start w:val="1"/>
      <w:numFmt w:val="lowerLetter"/>
      <w:lvlText w:val="%2."/>
      <w:lvlJc w:val="left"/>
      <w:pPr>
        <w:ind w:left="5409" w:hanging="360"/>
      </w:pPr>
    </w:lvl>
    <w:lvl w:ilvl="2" w:tplc="0409001B" w:tentative="1">
      <w:start w:val="1"/>
      <w:numFmt w:val="lowerRoman"/>
      <w:lvlText w:val="%3."/>
      <w:lvlJc w:val="right"/>
      <w:pPr>
        <w:ind w:left="6129" w:hanging="180"/>
      </w:pPr>
    </w:lvl>
    <w:lvl w:ilvl="3" w:tplc="0409000F" w:tentative="1">
      <w:start w:val="1"/>
      <w:numFmt w:val="decimal"/>
      <w:lvlText w:val="%4."/>
      <w:lvlJc w:val="left"/>
      <w:pPr>
        <w:ind w:left="6849" w:hanging="360"/>
      </w:pPr>
    </w:lvl>
    <w:lvl w:ilvl="4" w:tplc="04090019" w:tentative="1">
      <w:start w:val="1"/>
      <w:numFmt w:val="lowerLetter"/>
      <w:lvlText w:val="%5."/>
      <w:lvlJc w:val="left"/>
      <w:pPr>
        <w:ind w:left="7569" w:hanging="360"/>
      </w:pPr>
    </w:lvl>
    <w:lvl w:ilvl="5" w:tplc="0409001B" w:tentative="1">
      <w:start w:val="1"/>
      <w:numFmt w:val="lowerRoman"/>
      <w:lvlText w:val="%6."/>
      <w:lvlJc w:val="right"/>
      <w:pPr>
        <w:ind w:left="8289" w:hanging="180"/>
      </w:pPr>
    </w:lvl>
    <w:lvl w:ilvl="6" w:tplc="0409000F" w:tentative="1">
      <w:start w:val="1"/>
      <w:numFmt w:val="decimal"/>
      <w:lvlText w:val="%7."/>
      <w:lvlJc w:val="left"/>
      <w:pPr>
        <w:ind w:left="9009" w:hanging="360"/>
      </w:pPr>
    </w:lvl>
    <w:lvl w:ilvl="7" w:tplc="04090019" w:tentative="1">
      <w:start w:val="1"/>
      <w:numFmt w:val="lowerLetter"/>
      <w:lvlText w:val="%8."/>
      <w:lvlJc w:val="left"/>
      <w:pPr>
        <w:ind w:left="9729" w:hanging="360"/>
      </w:pPr>
    </w:lvl>
    <w:lvl w:ilvl="8" w:tplc="0409001B" w:tentative="1">
      <w:start w:val="1"/>
      <w:numFmt w:val="lowerRoman"/>
      <w:lvlText w:val="%9."/>
      <w:lvlJc w:val="right"/>
      <w:pPr>
        <w:ind w:left="10449" w:hanging="180"/>
      </w:pPr>
    </w:lvl>
  </w:abstractNum>
  <w:abstractNum w:abstractNumId="8" w15:restartNumberingAfterBreak="0">
    <w:nsid w:val="49FF0CAF"/>
    <w:multiLevelType w:val="hybridMultilevel"/>
    <w:tmpl w:val="14267378"/>
    <w:lvl w:ilvl="0" w:tplc="DE48100C">
      <w:numFmt w:val="bullet"/>
      <w:lvlText w:val="-"/>
      <w:lvlJc w:val="left"/>
      <w:pPr>
        <w:ind w:left="4329" w:hanging="360"/>
      </w:pPr>
      <w:rPr>
        <w:rFonts w:ascii="Angsana New" w:eastAsia="Cordia New" w:hAnsi="Angsana New" w:cs="Angsana New" w:hint="default"/>
      </w:rPr>
    </w:lvl>
    <w:lvl w:ilvl="1" w:tplc="04090003" w:tentative="1">
      <w:start w:val="1"/>
      <w:numFmt w:val="bullet"/>
      <w:lvlText w:val="o"/>
      <w:lvlJc w:val="left"/>
      <w:pPr>
        <w:ind w:left="5049" w:hanging="360"/>
      </w:pPr>
      <w:rPr>
        <w:rFonts w:ascii="Courier New" w:hAnsi="Courier New" w:cs="Courier New" w:hint="default"/>
      </w:rPr>
    </w:lvl>
    <w:lvl w:ilvl="2" w:tplc="04090005" w:tentative="1">
      <w:start w:val="1"/>
      <w:numFmt w:val="bullet"/>
      <w:lvlText w:val=""/>
      <w:lvlJc w:val="left"/>
      <w:pPr>
        <w:ind w:left="5769" w:hanging="360"/>
      </w:pPr>
      <w:rPr>
        <w:rFonts w:ascii="Wingdings" w:hAnsi="Wingdings" w:hint="default"/>
      </w:rPr>
    </w:lvl>
    <w:lvl w:ilvl="3" w:tplc="04090001" w:tentative="1">
      <w:start w:val="1"/>
      <w:numFmt w:val="bullet"/>
      <w:lvlText w:val=""/>
      <w:lvlJc w:val="left"/>
      <w:pPr>
        <w:ind w:left="6489" w:hanging="360"/>
      </w:pPr>
      <w:rPr>
        <w:rFonts w:ascii="Symbol" w:hAnsi="Symbol" w:hint="default"/>
      </w:rPr>
    </w:lvl>
    <w:lvl w:ilvl="4" w:tplc="04090003" w:tentative="1">
      <w:start w:val="1"/>
      <w:numFmt w:val="bullet"/>
      <w:lvlText w:val="o"/>
      <w:lvlJc w:val="left"/>
      <w:pPr>
        <w:ind w:left="7209" w:hanging="360"/>
      </w:pPr>
      <w:rPr>
        <w:rFonts w:ascii="Courier New" w:hAnsi="Courier New" w:cs="Courier New" w:hint="default"/>
      </w:rPr>
    </w:lvl>
    <w:lvl w:ilvl="5" w:tplc="04090005" w:tentative="1">
      <w:start w:val="1"/>
      <w:numFmt w:val="bullet"/>
      <w:lvlText w:val=""/>
      <w:lvlJc w:val="left"/>
      <w:pPr>
        <w:ind w:left="7929" w:hanging="360"/>
      </w:pPr>
      <w:rPr>
        <w:rFonts w:ascii="Wingdings" w:hAnsi="Wingdings" w:hint="default"/>
      </w:rPr>
    </w:lvl>
    <w:lvl w:ilvl="6" w:tplc="04090001" w:tentative="1">
      <w:start w:val="1"/>
      <w:numFmt w:val="bullet"/>
      <w:lvlText w:val=""/>
      <w:lvlJc w:val="left"/>
      <w:pPr>
        <w:ind w:left="8649" w:hanging="360"/>
      </w:pPr>
      <w:rPr>
        <w:rFonts w:ascii="Symbol" w:hAnsi="Symbol" w:hint="default"/>
      </w:rPr>
    </w:lvl>
    <w:lvl w:ilvl="7" w:tplc="04090003" w:tentative="1">
      <w:start w:val="1"/>
      <w:numFmt w:val="bullet"/>
      <w:lvlText w:val="o"/>
      <w:lvlJc w:val="left"/>
      <w:pPr>
        <w:ind w:left="9369" w:hanging="360"/>
      </w:pPr>
      <w:rPr>
        <w:rFonts w:ascii="Courier New" w:hAnsi="Courier New" w:cs="Courier New" w:hint="default"/>
      </w:rPr>
    </w:lvl>
    <w:lvl w:ilvl="8" w:tplc="04090005" w:tentative="1">
      <w:start w:val="1"/>
      <w:numFmt w:val="bullet"/>
      <w:lvlText w:val=""/>
      <w:lvlJc w:val="left"/>
      <w:pPr>
        <w:ind w:left="10089" w:hanging="360"/>
      </w:pPr>
      <w:rPr>
        <w:rFonts w:ascii="Wingdings" w:hAnsi="Wingdings" w:hint="default"/>
      </w:rPr>
    </w:lvl>
  </w:abstractNum>
  <w:abstractNum w:abstractNumId="9" w15:restartNumberingAfterBreak="0">
    <w:nsid w:val="52277573"/>
    <w:multiLevelType w:val="hybridMultilevel"/>
    <w:tmpl w:val="11043D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6080E7C"/>
    <w:multiLevelType w:val="singleLevel"/>
    <w:tmpl w:val="D61ED8AE"/>
    <w:lvl w:ilvl="0">
      <w:start w:val="1"/>
      <w:numFmt w:val="decimal"/>
      <w:lvlText w:val="(%1)"/>
      <w:lvlJc w:val="left"/>
      <w:pPr>
        <w:tabs>
          <w:tab w:val="num" w:pos="356"/>
        </w:tabs>
        <w:ind w:left="356" w:hanging="360"/>
      </w:pPr>
      <w:rPr>
        <w:rFonts w:hint="default"/>
      </w:rPr>
    </w:lvl>
  </w:abstractNum>
  <w:abstractNum w:abstractNumId="11" w15:restartNumberingAfterBreak="0">
    <w:nsid w:val="66C72F97"/>
    <w:multiLevelType w:val="hybridMultilevel"/>
    <w:tmpl w:val="2228C654"/>
    <w:lvl w:ilvl="0" w:tplc="5816BD3C">
      <w:start w:val="5"/>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70F6FB0"/>
    <w:multiLevelType w:val="hybridMultilevel"/>
    <w:tmpl w:val="990264BA"/>
    <w:lvl w:ilvl="0" w:tplc="257C5468">
      <w:numFmt w:val="bullet"/>
      <w:lvlText w:val="-"/>
      <w:lvlJc w:val="left"/>
      <w:pPr>
        <w:ind w:left="720" w:hanging="360"/>
      </w:pPr>
      <w:rPr>
        <w:rFonts w:ascii="Cordia New" w:eastAsia="Cordia New"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763413"/>
    <w:multiLevelType w:val="singleLevel"/>
    <w:tmpl w:val="170467FA"/>
    <w:lvl w:ilvl="0">
      <w:start w:val="2"/>
      <w:numFmt w:val="decimal"/>
      <w:lvlText w:val="(%1)"/>
      <w:lvlJc w:val="left"/>
      <w:pPr>
        <w:tabs>
          <w:tab w:val="num" w:pos="1634"/>
        </w:tabs>
        <w:ind w:left="1634" w:hanging="360"/>
      </w:pPr>
      <w:rPr>
        <w:rFonts w:hint="default"/>
      </w:rPr>
    </w:lvl>
  </w:abstractNum>
  <w:abstractNum w:abstractNumId="14" w15:restartNumberingAfterBreak="0">
    <w:nsid w:val="7CD66FC9"/>
    <w:multiLevelType w:val="hybridMultilevel"/>
    <w:tmpl w:val="277E6696"/>
    <w:lvl w:ilvl="0" w:tplc="48F09664">
      <w:start w:val="2"/>
      <w:numFmt w:val="bullet"/>
      <w:lvlText w:val="-"/>
      <w:lvlJc w:val="left"/>
      <w:pPr>
        <w:ind w:left="3960" w:hanging="360"/>
      </w:pPr>
      <w:rPr>
        <w:rFonts w:ascii="Angsana New" w:eastAsia="Cordia New" w:hAnsi="Angsana New" w:cs="Angsana New" w:hint="default"/>
        <w:b w:val="0"/>
        <w:sz w:val="32"/>
      </w:rPr>
    </w:lvl>
    <w:lvl w:ilvl="1" w:tplc="04090003" w:tentative="1">
      <w:start w:val="1"/>
      <w:numFmt w:val="bullet"/>
      <w:lvlText w:val="o"/>
      <w:lvlJc w:val="left"/>
      <w:pPr>
        <w:ind w:left="4680" w:hanging="360"/>
      </w:pPr>
      <w:rPr>
        <w:rFonts w:ascii="Courier New" w:hAnsi="Courier New" w:cs="Courier New" w:hint="default"/>
      </w:rPr>
    </w:lvl>
    <w:lvl w:ilvl="2" w:tplc="04090005" w:tentative="1">
      <w:start w:val="1"/>
      <w:numFmt w:val="bullet"/>
      <w:lvlText w:val=""/>
      <w:lvlJc w:val="left"/>
      <w:pPr>
        <w:ind w:left="5400" w:hanging="360"/>
      </w:pPr>
      <w:rPr>
        <w:rFonts w:ascii="Wingdings" w:hAnsi="Wingdings" w:hint="default"/>
      </w:rPr>
    </w:lvl>
    <w:lvl w:ilvl="3" w:tplc="04090001" w:tentative="1">
      <w:start w:val="1"/>
      <w:numFmt w:val="bullet"/>
      <w:lvlText w:val=""/>
      <w:lvlJc w:val="left"/>
      <w:pPr>
        <w:ind w:left="6120" w:hanging="360"/>
      </w:pPr>
      <w:rPr>
        <w:rFonts w:ascii="Symbol" w:hAnsi="Symbol" w:hint="default"/>
      </w:rPr>
    </w:lvl>
    <w:lvl w:ilvl="4" w:tplc="04090003" w:tentative="1">
      <w:start w:val="1"/>
      <w:numFmt w:val="bullet"/>
      <w:lvlText w:val="o"/>
      <w:lvlJc w:val="left"/>
      <w:pPr>
        <w:ind w:left="6840" w:hanging="360"/>
      </w:pPr>
      <w:rPr>
        <w:rFonts w:ascii="Courier New" w:hAnsi="Courier New" w:cs="Courier New" w:hint="default"/>
      </w:rPr>
    </w:lvl>
    <w:lvl w:ilvl="5" w:tplc="04090005" w:tentative="1">
      <w:start w:val="1"/>
      <w:numFmt w:val="bullet"/>
      <w:lvlText w:val=""/>
      <w:lvlJc w:val="left"/>
      <w:pPr>
        <w:ind w:left="7560" w:hanging="360"/>
      </w:pPr>
      <w:rPr>
        <w:rFonts w:ascii="Wingdings" w:hAnsi="Wingdings" w:hint="default"/>
      </w:rPr>
    </w:lvl>
    <w:lvl w:ilvl="6" w:tplc="04090001" w:tentative="1">
      <w:start w:val="1"/>
      <w:numFmt w:val="bullet"/>
      <w:lvlText w:val=""/>
      <w:lvlJc w:val="left"/>
      <w:pPr>
        <w:ind w:left="8280" w:hanging="360"/>
      </w:pPr>
      <w:rPr>
        <w:rFonts w:ascii="Symbol" w:hAnsi="Symbol" w:hint="default"/>
      </w:rPr>
    </w:lvl>
    <w:lvl w:ilvl="7" w:tplc="04090003" w:tentative="1">
      <w:start w:val="1"/>
      <w:numFmt w:val="bullet"/>
      <w:lvlText w:val="o"/>
      <w:lvlJc w:val="left"/>
      <w:pPr>
        <w:ind w:left="9000" w:hanging="360"/>
      </w:pPr>
      <w:rPr>
        <w:rFonts w:ascii="Courier New" w:hAnsi="Courier New" w:cs="Courier New" w:hint="default"/>
      </w:rPr>
    </w:lvl>
    <w:lvl w:ilvl="8" w:tplc="04090005" w:tentative="1">
      <w:start w:val="1"/>
      <w:numFmt w:val="bullet"/>
      <w:lvlText w:val=""/>
      <w:lvlJc w:val="left"/>
      <w:pPr>
        <w:ind w:left="9720" w:hanging="360"/>
      </w:pPr>
      <w:rPr>
        <w:rFonts w:ascii="Wingdings" w:hAnsi="Wingdings" w:hint="default"/>
      </w:rPr>
    </w:lvl>
  </w:abstractNum>
  <w:abstractNum w:abstractNumId="15" w15:restartNumberingAfterBreak="0">
    <w:nsid w:val="7DA15C9A"/>
    <w:multiLevelType w:val="hybridMultilevel"/>
    <w:tmpl w:val="9892A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2"/>
  </w:num>
  <w:num w:numId="4">
    <w:abstractNumId w:val="13"/>
  </w:num>
  <w:num w:numId="5">
    <w:abstractNumId w:val="8"/>
  </w:num>
  <w:num w:numId="6">
    <w:abstractNumId w:val="6"/>
  </w:num>
  <w:num w:numId="7">
    <w:abstractNumId w:val="1"/>
  </w:num>
  <w:num w:numId="8">
    <w:abstractNumId w:val="0"/>
  </w:num>
  <w:num w:numId="9">
    <w:abstractNumId w:val="15"/>
  </w:num>
  <w:num w:numId="10">
    <w:abstractNumId w:val="7"/>
  </w:num>
  <w:num w:numId="11">
    <w:abstractNumId w:val="5"/>
  </w:num>
  <w:num w:numId="12">
    <w:abstractNumId w:val="9"/>
  </w:num>
  <w:num w:numId="13">
    <w:abstractNumId w:val="3"/>
  </w:num>
  <w:num w:numId="14">
    <w:abstractNumId w:val="14"/>
  </w:num>
  <w:num w:numId="15">
    <w:abstractNumId w:val="11"/>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07AB0"/>
    <w:rsid w:val="000117A6"/>
    <w:rsid w:val="00012A69"/>
    <w:rsid w:val="00022C66"/>
    <w:rsid w:val="00031F9B"/>
    <w:rsid w:val="000323BC"/>
    <w:rsid w:val="00032F9E"/>
    <w:rsid w:val="00043A6D"/>
    <w:rsid w:val="000451D7"/>
    <w:rsid w:val="00064DEB"/>
    <w:rsid w:val="00066E08"/>
    <w:rsid w:val="00071300"/>
    <w:rsid w:val="00083EE5"/>
    <w:rsid w:val="000907C0"/>
    <w:rsid w:val="0009097B"/>
    <w:rsid w:val="000B3B9E"/>
    <w:rsid w:val="000C046D"/>
    <w:rsid w:val="000C391F"/>
    <w:rsid w:val="000D0DA5"/>
    <w:rsid w:val="000E32EF"/>
    <w:rsid w:val="000E510F"/>
    <w:rsid w:val="0010496C"/>
    <w:rsid w:val="0011518F"/>
    <w:rsid w:val="00117098"/>
    <w:rsid w:val="00133F50"/>
    <w:rsid w:val="001377F9"/>
    <w:rsid w:val="001506DA"/>
    <w:rsid w:val="00152F72"/>
    <w:rsid w:val="00155579"/>
    <w:rsid w:val="0015728A"/>
    <w:rsid w:val="00162009"/>
    <w:rsid w:val="001637D8"/>
    <w:rsid w:val="0016635C"/>
    <w:rsid w:val="00185A65"/>
    <w:rsid w:val="00192BC3"/>
    <w:rsid w:val="00196075"/>
    <w:rsid w:val="00197AAE"/>
    <w:rsid w:val="001A0DAC"/>
    <w:rsid w:val="001A15C8"/>
    <w:rsid w:val="001A79D0"/>
    <w:rsid w:val="001B57E2"/>
    <w:rsid w:val="001C45CD"/>
    <w:rsid w:val="001E4431"/>
    <w:rsid w:val="001E44AE"/>
    <w:rsid w:val="001F0AFC"/>
    <w:rsid w:val="001F48DD"/>
    <w:rsid w:val="001F7FC9"/>
    <w:rsid w:val="00207EC1"/>
    <w:rsid w:val="00215396"/>
    <w:rsid w:val="002237A8"/>
    <w:rsid w:val="00225F06"/>
    <w:rsid w:val="00240F48"/>
    <w:rsid w:val="00241CC9"/>
    <w:rsid w:val="00253D9D"/>
    <w:rsid w:val="00257B0B"/>
    <w:rsid w:val="002614F4"/>
    <w:rsid w:val="0026533F"/>
    <w:rsid w:val="00272943"/>
    <w:rsid w:val="00272C13"/>
    <w:rsid w:val="0027551F"/>
    <w:rsid w:val="00275DDA"/>
    <w:rsid w:val="00284F71"/>
    <w:rsid w:val="002A3159"/>
    <w:rsid w:val="002B0778"/>
    <w:rsid w:val="002C0727"/>
    <w:rsid w:val="002C0733"/>
    <w:rsid w:val="002C6F6F"/>
    <w:rsid w:val="002C7147"/>
    <w:rsid w:val="002E0174"/>
    <w:rsid w:val="002F48C1"/>
    <w:rsid w:val="002F5889"/>
    <w:rsid w:val="0030069D"/>
    <w:rsid w:val="00300CC4"/>
    <w:rsid w:val="003072B2"/>
    <w:rsid w:val="003110C1"/>
    <w:rsid w:val="00314CFF"/>
    <w:rsid w:val="00317402"/>
    <w:rsid w:val="00320B9B"/>
    <w:rsid w:val="00331BF3"/>
    <w:rsid w:val="00334190"/>
    <w:rsid w:val="003344A2"/>
    <w:rsid w:val="003345BE"/>
    <w:rsid w:val="00336282"/>
    <w:rsid w:val="00336C3F"/>
    <w:rsid w:val="00336EBC"/>
    <w:rsid w:val="0034086E"/>
    <w:rsid w:val="00341F71"/>
    <w:rsid w:val="003444BC"/>
    <w:rsid w:val="00347591"/>
    <w:rsid w:val="00354CA9"/>
    <w:rsid w:val="0035748E"/>
    <w:rsid w:val="003638FD"/>
    <w:rsid w:val="003646B6"/>
    <w:rsid w:val="00380079"/>
    <w:rsid w:val="00392446"/>
    <w:rsid w:val="003979BA"/>
    <w:rsid w:val="003A06E7"/>
    <w:rsid w:val="003A4105"/>
    <w:rsid w:val="003B6E7F"/>
    <w:rsid w:val="003B747B"/>
    <w:rsid w:val="003C6F66"/>
    <w:rsid w:val="003C7EAF"/>
    <w:rsid w:val="003F1730"/>
    <w:rsid w:val="003F4AD4"/>
    <w:rsid w:val="003F4BB9"/>
    <w:rsid w:val="003F5AE4"/>
    <w:rsid w:val="0040251C"/>
    <w:rsid w:val="00404416"/>
    <w:rsid w:val="00405D9F"/>
    <w:rsid w:val="0040670E"/>
    <w:rsid w:val="00416341"/>
    <w:rsid w:val="004165CB"/>
    <w:rsid w:val="004512C0"/>
    <w:rsid w:val="0046009D"/>
    <w:rsid w:val="0046091E"/>
    <w:rsid w:val="00467C61"/>
    <w:rsid w:val="0047010D"/>
    <w:rsid w:val="00474E12"/>
    <w:rsid w:val="00475C07"/>
    <w:rsid w:val="00483BA4"/>
    <w:rsid w:val="00494884"/>
    <w:rsid w:val="004951F0"/>
    <w:rsid w:val="00496EE4"/>
    <w:rsid w:val="004B0077"/>
    <w:rsid w:val="004B610F"/>
    <w:rsid w:val="004B6DC7"/>
    <w:rsid w:val="004B7F36"/>
    <w:rsid w:val="004C5869"/>
    <w:rsid w:val="004C69B2"/>
    <w:rsid w:val="004D1C52"/>
    <w:rsid w:val="004D7148"/>
    <w:rsid w:val="004D7B12"/>
    <w:rsid w:val="004E1AC7"/>
    <w:rsid w:val="004E324F"/>
    <w:rsid w:val="004E33A4"/>
    <w:rsid w:val="004F1C5F"/>
    <w:rsid w:val="004F76A5"/>
    <w:rsid w:val="0050108C"/>
    <w:rsid w:val="00505378"/>
    <w:rsid w:val="005122C4"/>
    <w:rsid w:val="005122E6"/>
    <w:rsid w:val="00514CEC"/>
    <w:rsid w:val="0051530B"/>
    <w:rsid w:val="00516272"/>
    <w:rsid w:val="00533314"/>
    <w:rsid w:val="00541F51"/>
    <w:rsid w:val="005466B6"/>
    <w:rsid w:val="00546776"/>
    <w:rsid w:val="005575BD"/>
    <w:rsid w:val="00562636"/>
    <w:rsid w:val="005733EB"/>
    <w:rsid w:val="0057704F"/>
    <w:rsid w:val="00584ECB"/>
    <w:rsid w:val="00591F53"/>
    <w:rsid w:val="00594437"/>
    <w:rsid w:val="005A0B7A"/>
    <w:rsid w:val="005A2AEA"/>
    <w:rsid w:val="005A5DDC"/>
    <w:rsid w:val="005A7F8B"/>
    <w:rsid w:val="005B165F"/>
    <w:rsid w:val="005B5920"/>
    <w:rsid w:val="005C050C"/>
    <w:rsid w:val="005C05AE"/>
    <w:rsid w:val="005C1EC7"/>
    <w:rsid w:val="005E4179"/>
    <w:rsid w:val="005E76D0"/>
    <w:rsid w:val="005F26DC"/>
    <w:rsid w:val="005F3754"/>
    <w:rsid w:val="00601482"/>
    <w:rsid w:val="00615782"/>
    <w:rsid w:val="006202ED"/>
    <w:rsid w:val="006241FE"/>
    <w:rsid w:val="0062555A"/>
    <w:rsid w:val="0063166C"/>
    <w:rsid w:val="00635301"/>
    <w:rsid w:val="00635A95"/>
    <w:rsid w:val="00636DC9"/>
    <w:rsid w:val="00637C9E"/>
    <w:rsid w:val="00637F94"/>
    <w:rsid w:val="006417B8"/>
    <w:rsid w:val="00647F57"/>
    <w:rsid w:val="00661F95"/>
    <w:rsid w:val="00665B09"/>
    <w:rsid w:val="00666CD0"/>
    <w:rsid w:val="0067428B"/>
    <w:rsid w:val="0068261A"/>
    <w:rsid w:val="00684251"/>
    <w:rsid w:val="006879B8"/>
    <w:rsid w:val="0069127D"/>
    <w:rsid w:val="00691DE4"/>
    <w:rsid w:val="006922D6"/>
    <w:rsid w:val="006942DF"/>
    <w:rsid w:val="006B029D"/>
    <w:rsid w:val="006B1903"/>
    <w:rsid w:val="006B1CC0"/>
    <w:rsid w:val="006C17F2"/>
    <w:rsid w:val="006C328A"/>
    <w:rsid w:val="006C7096"/>
    <w:rsid w:val="006D0C50"/>
    <w:rsid w:val="006D30BC"/>
    <w:rsid w:val="006D4145"/>
    <w:rsid w:val="006E22FF"/>
    <w:rsid w:val="006E575A"/>
    <w:rsid w:val="006F36F2"/>
    <w:rsid w:val="006F4B33"/>
    <w:rsid w:val="00701FEB"/>
    <w:rsid w:val="00702400"/>
    <w:rsid w:val="0070337D"/>
    <w:rsid w:val="00712450"/>
    <w:rsid w:val="00727061"/>
    <w:rsid w:val="00751E3C"/>
    <w:rsid w:val="00757068"/>
    <w:rsid w:val="007571FA"/>
    <w:rsid w:val="00773B9B"/>
    <w:rsid w:val="007A02B4"/>
    <w:rsid w:val="007C04D5"/>
    <w:rsid w:val="007C1E8A"/>
    <w:rsid w:val="007C7CA5"/>
    <w:rsid w:val="007D3C69"/>
    <w:rsid w:val="007D6C47"/>
    <w:rsid w:val="007E6FD8"/>
    <w:rsid w:val="007F37F9"/>
    <w:rsid w:val="00805A72"/>
    <w:rsid w:val="008100AC"/>
    <w:rsid w:val="00811A64"/>
    <w:rsid w:val="0081440B"/>
    <w:rsid w:val="008271CA"/>
    <w:rsid w:val="0083621D"/>
    <w:rsid w:val="00843FF0"/>
    <w:rsid w:val="00850EBC"/>
    <w:rsid w:val="008512E9"/>
    <w:rsid w:val="00853D77"/>
    <w:rsid w:val="00861876"/>
    <w:rsid w:val="00867241"/>
    <w:rsid w:val="00875822"/>
    <w:rsid w:val="00881400"/>
    <w:rsid w:val="00881684"/>
    <w:rsid w:val="0089032D"/>
    <w:rsid w:val="00890D4C"/>
    <w:rsid w:val="00897A37"/>
    <w:rsid w:val="008B14D5"/>
    <w:rsid w:val="008B3F4D"/>
    <w:rsid w:val="008B515E"/>
    <w:rsid w:val="008B6D6B"/>
    <w:rsid w:val="008C38A3"/>
    <w:rsid w:val="008D1269"/>
    <w:rsid w:val="008D445F"/>
    <w:rsid w:val="008D511C"/>
    <w:rsid w:val="008E21D1"/>
    <w:rsid w:val="008E265A"/>
    <w:rsid w:val="008F0864"/>
    <w:rsid w:val="008F63B6"/>
    <w:rsid w:val="008F65D1"/>
    <w:rsid w:val="00901695"/>
    <w:rsid w:val="0090515A"/>
    <w:rsid w:val="009109B0"/>
    <w:rsid w:val="00913E67"/>
    <w:rsid w:val="00917AC5"/>
    <w:rsid w:val="009224C7"/>
    <w:rsid w:val="009225F7"/>
    <w:rsid w:val="00924C63"/>
    <w:rsid w:val="009270AE"/>
    <w:rsid w:val="00942F48"/>
    <w:rsid w:val="0094470B"/>
    <w:rsid w:val="00945EB8"/>
    <w:rsid w:val="00947474"/>
    <w:rsid w:val="00947D86"/>
    <w:rsid w:val="00952410"/>
    <w:rsid w:val="00953E3E"/>
    <w:rsid w:val="009572B0"/>
    <w:rsid w:val="00960A3C"/>
    <w:rsid w:val="00961386"/>
    <w:rsid w:val="009702CD"/>
    <w:rsid w:val="00976A5F"/>
    <w:rsid w:val="00977EDD"/>
    <w:rsid w:val="009817B9"/>
    <w:rsid w:val="00981E08"/>
    <w:rsid w:val="0098654B"/>
    <w:rsid w:val="009947BF"/>
    <w:rsid w:val="00995F8D"/>
    <w:rsid w:val="0099719F"/>
    <w:rsid w:val="009A234C"/>
    <w:rsid w:val="009A2A8F"/>
    <w:rsid w:val="009C07D2"/>
    <w:rsid w:val="009D2F05"/>
    <w:rsid w:val="009E700F"/>
    <w:rsid w:val="009F28AD"/>
    <w:rsid w:val="00A00CC3"/>
    <w:rsid w:val="00A03111"/>
    <w:rsid w:val="00A12D24"/>
    <w:rsid w:val="00A1319F"/>
    <w:rsid w:val="00A164C4"/>
    <w:rsid w:val="00A34933"/>
    <w:rsid w:val="00A35261"/>
    <w:rsid w:val="00A43142"/>
    <w:rsid w:val="00A46A50"/>
    <w:rsid w:val="00A553E5"/>
    <w:rsid w:val="00A60353"/>
    <w:rsid w:val="00A648F7"/>
    <w:rsid w:val="00A65D0A"/>
    <w:rsid w:val="00A74388"/>
    <w:rsid w:val="00A747E4"/>
    <w:rsid w:val="00A80BBE"/>
    <w:rsid w:val="00A86CE9"/>
    <w:rsid w:val="00A87849"/>
    <w:rsid w:val="00A87B40"/>
    <w:rsid w:val="00A90861"/>
    <w:rsid w:val="00A9494A"/>
    <w:rsid w:val="00A9664A"/>
    <w:rsid w:val="00AA6433"/>
    <w:rsid w:val="00AB1857"/>
    <w:rsid w:val="00AB1A86"/>
    <w:rsid w:val="00AB7C6C"/>
    <w:rsid w:val="00AC1E77"/>
    <w:rsid w:val="00AC59CA"/>
    <w:rsid w:val="00AD010D"/>
    <w:rsid w:val="00AD306F"/>
    <w:rsid w:val="00AE129F"/>
    <w:rsid w:val="00AF6261"/>
    <w:rsid w:val="00B001F3"/>
    <w:rsid w:val="00B07A6A"/>
    <w:rsid w:val="00B100A5"/>
    <w:rsid w:val="00B13625"/>
    <w:rsid w:val="00B1797A"/>
    <w:rsid w:val="00B244C0"/>
    <w:rsid w:val="00B24F1E"/>
    <w:rsid w:val="00B25A22"/>
    <w:rsid w:val="00B277A5"/>
    <w:rsid w:val="00B27FDD"/>
    <w:rsid w:val="00B30F7E"/>
    <w:rsid w:val="00B3415D"/>
    <w:rsid w:val="00B5287C"/>
    <w:rsid w:val="00B710AC"/>
    <w:rsid w:val="00B81849"/>
    <w:rsid w:val="00B8314F"/>
    <w:rsid w:val="00B83A59"/>
    <w:rsid w:val="00B8510C"/>
    <w:rsid w:val="00B961E2"/>
    <w:rsid w:val="00B97567"/>
    <w:rsid w:val="00BA070D"/>
    <w:rsid w:val="00BA784E"/>
    <w:rsid w:val="00BC402D"/>
    <w:rsid w:val="00BF0D2E"/>
    <w:rsid w:val="00BF1537"/>
    <w:rsid w:val="00C0193F"/>
    <w:rsid w:val="00C043E3"/>
    <w:rsid w:val="00C0616F"/>
    <w:rsid w:val="00C07900"/>
    <w:rsid w:val="00C10FF9"/>
    <w:rsid w:val="00C225FE"/>
    <w:rsid w:val="00C31CC6"/>
    <w:rsid w:val="00C32FFA"/>
    <w:rsid w:val="00C43DF2"/>
    <w:rsid w:val="00C50290"/>
    <w:rsid w:val="00C55E94"/>
    <w:rsid w:val="00C62B3D"/>
    <w:rsid w:val="00C62E3A"/>
    <w:rsid w:val="00C660EC"/>
    <w:rsid w:val="00C67DED"/>
    <w:rsid w:val="00C70E2E"/>
    <w:rsid w:val="00C73716"/>
    <w:rsid w:val="00C73766"/>
    <w:rsid w:val="00C80AA2"/>
    <w:rsid w:val="00C82F4C"/>
    <w:rsid w:val="00C85EBD"/>
    <w:rsid w:val="00C91901"/>
    <w:rsid w:val="00C927F3"/>
    <w:rsid w:val="00C96F2C"/>
    <w:rsid w:val="00CA0F6F"/>
    <w:rsid w:val="00CA2C70"/>
    <w:rsid w:val="00CB4312"/>
    <w:rsid w:val="00CD12EF"/>
    <w:rsid w:val="00CE3849"/>
    <w:rsid w:val="00CF01C0"/>
    <w:rsid w:val="00CF078F"/>
    <w:rsid w:val="00CF7CA8"/>
    <w:rsid w:val="00D0049C"/>
    <w:rsid w:val="00D0399A"/>
    <w:rsid w:val="00D07AB0"/>
    <w:rsid w:val="00D13375"/>
    <w:rsid w:val="00D152DE"/>
    <w:rsid w:val="00D2523B"/>
    <w:rsid w:val="00D418AF"/>
    <w:rsid w:val="00D4578B"/>
    <w:rsid w:val="00D52BE2"/>
    <w:rsid w:val="00D5514F"/>
    <w:rsid w:val="00D55CFB"/>
    <w:rsid w:val="00D55D71"/>
    <w:rsid w:val="00D63EDC"/>
    <w:rsid w:val="00D73937"/>
    <w:rsid w:val="00D9267E"/>
    <w:rsid w:val="00DA6F08"/>
    <w:rsid w:val="00DB06AD"/>
    <w:rsid w:val="00DB5B53"/>
    <w:rsid w:val="00DC190F"/>
    <w:rsid w:val="00DC4115"/>
    <w:rsid w:val="00DC4320"/>
    <w:rsid w:val="00DC53F6"/>
    <w:rsid w:val="00DD1ABA"/>
    <w:rsid w:val="00DD2D62"/>
    <w:rsid w:val="00DE34BE"/>
    <w:rsid w:val="00DE4E7E"/>
    <w:rsid w:val="00DF56A4"/>
    <w:rsid w:val="00E03584"/>
    <w:rsid w:val="00E052A2"/>
    <w:rsid w:val="00E12BE0"/>
    <w:rsid w:val="00E22AAF"/>
    <w:rsid w:val="00E24C12"/>
    <w:rsid w:val="00E37F07"/>
    <w:rsid w:val="00E45FCD"/>
    <w:rsid w:val="00E476E5"/>
    <w:rsid w:val="00E5565A"/>
    <w:rsid w:val="00E55FBA"/>
    <w:rsid w:val="00E63282"/>
    <w:rsid w:val="00E65CAD"/>
    <w:rsid w:val="00E66069"/>
    <w:rsid w:val="00E66B20"/>
    <w:rsid w:val="00E71CCE"/>
    <w:rsid w:val="00E71F40"/>
    <w:rsid w:val="00E7373C"/>
    <w:rsid w:val="00E741EC"/>
    <w:rsid w:val="00E76B85"/>
    <w:rsid w:val="00E87B8F"/>
    <w:rsid w:val="00E93300"/>
    <w:rsid w:val="00E94FDD"/>
    <w:rsid w:val="00E965C9"/>
    <w:rsid w:val="00EA01CD"/>
    <w:rsid w:val="00EA5574"/>
    <w:rsid w:val="00EB01EF"/>
    <w:rsid w:val="00EB2DCE"/>
    <w:rsid w:val="00EC5203"/>
    <w:rsid w:val="00EE10ED"/>
    <w:rsid w:val="00EE1949"/>
    <w:rsid w:val="00EE43D7"/>
    <w:rsid w:val="00EF13F0"/>
    <w:rsid w:val="00EF28EC"/>
    <w:rsid w:val="00EF6D47"/>
    <w:rsid w:val="00F01CDF"/>
    <w:rsid w:val="00F02B80"/>
    <w:rsid w:val="00F10E00"/>
    <w:rsid w:val="00F158B0"/>
    <w:rsid w:val="00F16278"/>
    <w:rsid w:val="00F165E8"/>
    <w:rsid w:val="00F17413"/>
    <w:rsid w:val="00F274C3"/>
    <w:rsid w:val="00F34115"/>
    <w:rsid w:val="00F3694B"/>
    <w:rsid w:val="00F3793C"/>
    <w:rsid w:val="00F61BB7"/>
    <w:rsid w:val="00F638F1"/>
    <w:rsid w:val="00F64F93"/>
    <w:rsid w:val="00F722C7"/>
    <w:rsid w:val="00F840E1"/>
    <w:rsid w:val="00F957C9"/>
    <w:rsid w:val="00F96DEB"/>
    <w:rsid w:val="00F9776A"/>
    <w:rsid w:val="00FA186A"/>
    <w:rsid w:val="00FA2ED3"/>
    <w:rsid w:val="00FA4A86"/>
    <w:rsid w:val="00FA4D87"/>
    <w:rsid w:val="00FA5DED"/>
    <w:rsid w:val="00FB2E43"/>
    <w:rsid w:val="00FB43D4"/>
    <w:rsid w:val="00FD1C5A"/>
    <w:rsid w:val="00FD1E09"/>
    <w:rsid w:val="00FD3C3F"/>
    <w:rsid w:val="00FD615F"/>
    <w:rsid w:val="00FE6E0B"/>
    <w:rsid w:val="00FF3E2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47BF92"/>
  <w15:chartTrackingRefBased/>
  <w15:docId w15:val="{75692DE7-77F3-40C3-B060-57489D1110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F5889"/>
    <w:rPr>
      <w:sz w:val="28"/>
      <w:szCs w:val="28"/>
    </w:rPr>
  </w:style>
  <w:style w:type="paragraph" w:styleId="1">
    <w:name w:val="heading 1"/>
    <w:basedOn w:val="a"/>
    <w:next w:val="a"/>
    <w:qFormat/>
    <w:rsid w:val="002F5889"/>
    <w:pPr>
      <w:keepNext/>
      <w:ind w:left="-851" w:right="-1050" w:firstLine="851"/>
      <w:jc w:val="thaiDistribute"/>
      <w:outlineLvl w:val="0"/>
    </w:pPr>
    <w:rPr>
      <w:rFonts w:ascii="AngsanaUPC" w:hAnsi="AngsanaUPC" w:cs="AngsanaUPC"/>
      <w:sz w:val="32"/>
      <w:szCs w:val="32"/>
    </w:rPr>
  </w:style>
  <w:style w:type="paragraph" w:styleId="2">
    <w:name w:val="heading 2"/>
    <w:basedOn w:val="a"/>
    <w:next w:val="a"/>
    <w:qFormat/>
    <w:rsid w:val="002F5889"/>
    <w:pPr>
      <w:keepNext/>
      <w:spacing w:line="380" w:lineRule="exact"/>
      <w:ind w:left="4604" w:right="-243" w:hanging="68"/>
      <w:jc w:val="thaiDistribute"/>
      <w:outlineLvl w:val="1"/>
    </w:pPr>
    <w:rPr>
      <w:rFonts w:ascii="AngsanaUPC" w:hAnsi="AngsanaUPC" w:cs="AngsanaUPC"/>
      <w:sz w:val="32"/>
      <w:szCs w:val="32"/>
    </w:rPr>
  </w:style>
  <w:style w:type="paragraph" w:styleId="3">
    <w:name w:val="heading 3"/>
    <w:basedOn w:val="a"/>
    <w:next w:val="a"/>
    <w:link w:val="30"/>
    <w:unhideWhenUsed/>
    <w:qFormat/>
    <w:rsid w:val="00B27FDD"/>
    <w:pPr>
      <w:keepNext/>
      <w:spacing w:before="240" w:after="60"/>
      <w:outlineLvl w:val="2"/>
    </w:pPr>
    <w:rPr>
      <w:rFonts w:ascii="Cambria" w:eastAsia="Times New Roman" w:hAnsi="Cambria"/>
      <w:b/>
      <w:bCs/>
      <w:sz w:val="26"/>
      <w:szCs w:val="33"/>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2F5889"/>
    <w:pPr>
      <w:ind w:left="-851" w:right="-1050"/>
      <w:jc w:val="center"/>
    </w:pPr>
    <w:rPr>
      <w:rFonts w:ascii="AngsanaUPC" w:hAnsi="AngsanaUPC"/>
      <w:sz w:val="32"/>
      <w:szCs w:val="32"/>
      <w:lang w:val="x-none" w:eastAsia="x-none"/>
    </w:rPr>
  </w:style>
  <w:style w:type="paragraph" w:styleId="a5">
    <w:name w:val="Subtitle"/>
    <w:basedOn w:val="a"/>
    <w:qFormat/>
    <w:rsid w:val="002F5889"/>
    <w:pPr>
      <w:ind w:right="-1050"/>
      <w:jc w:val="thaiDistribute"/>
    </w:pPr>
    <w:rPr>
      <w:rFonts w:ascii="AngsanaUPC" w:hAnsi="AngsanaUPC" w:cs="AngsanaUPC"/>
      <w:sz w:val="32"/>
      <w:szCs w:val="32"/>
    </w:rPr>
  </w:style>
  <w:style w:type="paragraph" w:styleId="a6">
    <w:name w:val="Body Text Indent"/>
    <w:basedOn w:val="a"/>
    <w:rsid w:val="002F5889"/>
    <w:pPr>
      <w:tabs>
        <w:tab w:val="left" w:pos="1276"/>
      </w:tabs>
      <w:ind w:right="-1050" w:firstLine="851"/>
      <w:jc w:val="thaiDistribute"/>
    </w:pPr>
    <w:rPr>
      <w:rFonts w:ascii="AngsanaUPC" w:hAnsi="AngsanaUPC" w:cs="AngsanaUPC"/>
      <w:sz w:val="32"/>
      <w:szCs w:val="32"/>
    </w:rPr>
  </w:style>
  <w:style w:type="paragraph" w:styleId="a7">
    <w:name w:val="Block Text"/>
    <w:basedOn w:val="a"/>
    <w:rsid w:val="002F5889"/>
    <w:pPr>
      <w:spacing w:line="420" w:lineRule="exact"/>
      <w:ind w:left="284" w:right="-244" w:firstLine="992"/>
      <w:jc w:val="thaiDistribute"/>
    </w:pPr>
    <w:rPr>
      <w:rFonts w:ascii="AngsanaUPC" w:hAnsi="AngsanaUPC" w:cs="AngsanaUPC"/>
      <w:sz w:val="32"/>
      <w:szCs w:val="32"/>
    </w:rPr>
  </w:style>
  <w:style w:type="paragraph" w:styleId="a8">
    <w:name w:val="Body Text"/>
    <w:basedOn w:val="a"/>
    <w:rsid w:val="002F5889"/>
    <w:pPr>
      <w:jc w:val="thaiDistribute"/>
    </w:pPr>
    <w:rPr>
      <w:rFonts w:ascii="AngsanaUPC" w:hAnsi="AngsanaUPC" w:cs="AngsanaUPC"/>
      <w:sz w:val="32"/>
      <w:szCs w:val="32"/>
    </w:rPr>
  </w:style>
  <w:style w:type="character" w:customStyle="1" w:styleId="30">
    <w:name w:val="หัวเรื่อง 3 อักขระ"/>
    <w:link w:val="3"/>
    <w:rsid w:val="00B27FDD"/>
    <w:rPr>
      <w:rFonts w:ascii="Cambria" w:eastAsia="Times New Roman" w:hAnsi="Cambria" w:cs="Angsana New"/>
      <w:b/>
      <w:bCs/>
      <w:sz w:val="26"/>
      <w:szCs w:val="33"/>
    </w:rPr>
  </w:style>
  <w:style w:type="paragraph" w:styleId="a9">
    <w:name w:val="Balloon Text"/>
    <w:basedOn w:val="a"/>
    <w:link w:val="aa"/>
    <w:rsid w:val="00691DE4"/>
    <w:rPr>
      <w:rFonts w:ascii="Tahoma" w:hAnsi="Tahoma"/>
      <w:sz w:val="16"/>
      <w:szCs w:val="20"/>
      <w:lang w:val="x-none" w:eastAsia="x-none"/>
    </w:rPr>
  </w:style>
  <w:style w:type="character" w:customStyle="1" w:styleId="aa">
    <w:name w:val="ข้อความบอลลูน อักขระ"/>
    <w:link w:val="a9"/>
    <w:rsid w:val="00691DE4"/>
    <w:rPr>
      <w:rFonts w:ascii="Tahoma" w:hAnsi="Tahoma"/>
      <w:sz w:val="16"/>
    </w:rPr>
  </w:style>
  <w:style w:type="paragraph" w:styleId="ab">
    <w:name w:val="header"/>
    <w:basedOn w:val="a"/>
    <w:link w:val="ac"/>
    <w:uiPriority w:val="99"/>
    <w:rsid w:val="00197AAE"/>
    <w:pPr>
      <w:tabs>
        <w:tab w:val="center" w:pos="4513"/>
        <w:tab w:val="right" w:pos="9026"/>
      </w:tabs>
    </w:pPr>
    <w:rPr>
      <w:szCs w:val="35"/>
      <w:lang w:val="x-none" w:eastAsia="x-none"/>
    </w:rPr>
  </w:style>
  <w:style w:type="character" w:customStyle="1" w:styleId="ac">
    <w:name w:val="หัวกระดาษ อักขระ"/>
    <w:link w:val="ab"/>
    <w:uiPriority w:val="99"/>
    <w:rsid w:val="00197AAE"/>
    <w:rPr>
      <w:sz w:val="28"/>
      <w:szCs w:val="35"/>
    </w:rPr>
  </w:style>
  <w:style w:type="paragraph" w:styleId="ad">
    <w:name w:val="footer"/>
    <w:basedOn w:val="a"/>
    <w:link w:val="ae"/>
    <w:uiPriority w:val="99"/>
    <w:rsid w:val="00197AAE"/>
    <w:pPr>
      <w:tabs>
        <w:tab w:val="center" w:pos="4513"/>
        <w:tab w:val="right" w:pos="9026"/>
      </w:tabs>
    </w:pPr>
    <w:rPr>
      <w:szCs w:val="35"/>
      <w:lang w:val="x-none" w:eastAsia="x-none"/>
    </w:rPr>
  </w:style>
  <w:style w:type="character" w:customStyle="1" w:styleId="ae">
    <w:name w:val="ท้ายกระดาษ อักขระ"/>
    <w:link w:val="ad"/>
    <w:uiPriority w:val="99"/>
    <w:rsid w:val="00197AAE"/>
    <w:rPr>
      <w:sz w:val="28"/>
      <w:szCs w:val="35"/>
    </w:rPr>
  </w:style>
  <w:style w:type="paragraph" w:customStyle="1" w:styleId="ReportHeading1">
    <w:name w:val="ReportHeading1"/>
    <w:basedOn w:val="a"/>
    <w:rsid w:val="00F34115"/>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styleId="af">
    <w:name w:val="List Paragraph"/>
    <w:basedOn w:val="a"/>
    <w:uiPriority w:val="34"/>
    <w:qFormat/>
    <w:rsid w:val="00E66B20"/>
    <w:pPr>
      <w:ind w:left="720"/>
      <w:contextualSpacing/>
    </w:pPr>
    <w:rPr>
      <w:szCs w:val="35"/>
    </w:rPr>
  </w:style>
  <w:style w:type="paragraph" w:customStyle="1" w:styleId="Default">
    <w:name w:val="Default"/>
    <w:rsid w:val="003A06E7"/>
    <w:pPr>
      <w:autoSpaceDE w:val="0"/>
      <w:autoSpaceDN w:val="0"/>
      <w:adjustRightInd w:val="0"/>
    </w:pPr>
    <w:rPr>
      <w:rFonts w:ascii="Arial" w:hAnsi="Arial" w:cs="Arial"/>
      <w:color w:val="000000"/>
      <w:sz w:val="24"/>
      <w:szCs w:val="24"/>
    </w:rPr>
  </w:style>
  <w:style w:type="character" w:customStyle="1" w:styleId="a4">
    <w:name w:val="ชื่อเรื่อง อักขระ"/>
    <w:link w:val="a3"/>
    <w:rsid w:val="00977EDD"/>
    <w:rPr>
      <w:rFonts w:ascii="AngsanaUPC" w:hAnsi="AngsanaUPC" w:cs="AngsanaUPC"/>
      <w:sz w:val="32"/>
      <w:szCs w:val="32"/>
    </w:rPr>
  </w:style>
  <w:style w:type="paragraph" w:styleId="HTML">
    <w:name w:val="HTML Preformatted"/>
    <w:basedOn w:val="a"/>
    <w:link w:val="HTML0"/>
    <w:rsid w:val="009016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sz w:val="20"/>
      <w:szCs w:val="20"/>
      <w:lang w:val="x-none" w:eastAsia="x-none"/>
    </w:rPr>
  </w:style>
  <w:style w:type="character" w:customStyle="1" w:styleId="HTML0">
    <w:name w:val="HTML ที่ได้รับการจัดรูปแบบแล้ว อักขระ"/>
    <w:link w:val="HTML"/>
    <w:rsid w:val="00901695"/>
    <w:rPr>
      <w:rFonts w:ascii="Courier New" w:eastAsia="Times New Roman"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DD4EFB5B2EC1543BC762E44D942A80E" ma:contentTypeVersion="8" ma:contentTypeDescription="Create a new document." ma:contentTypeScope="" ma:versionID="20682e3d2a499a69589092e629a5e770">
  <xsd:schema xmlns:xsd="http://www.w3.org/2001/XMLSchema" xmlns:xs="http://www.w3.org/2001/XMLSchema" xmlns:p="http://schemas.microsoft.com/office/2006/metadata/properties" xmlns:ns2="a2ce8c20-46bb-4ebf-9891-6775bfd07fd6" targetNamespace="http://schemas.microsoft.com/office/2006/metadata/properties" ma:root="true" ma:fieldsID="95dd6d0af80708d0fd52e20071228b1e" ns2:_="">
    <xsd:import namespace="a2ce8c20-46bb-4ebf-9891-6775bfd07fd6"/>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ce8c20-46bb-4ebf-9891-6775bfd07fd6"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CHICAGO.XSL" StyleName="Chicago Fifteenth Edition"/>
</file>

<file path=customXml/item4.xml><?xml version="1.0" encoding="utf-8"?>
<p:properties xmlns:p="http://schemas.microsoft.com/office/2006/metadata/properties" xmlns:xsi="http://www.w3.org/2001/XMLSchema-instance" xmlns:pc="http://schemas.microsoft.com/office/infopath/2007/PartnerControls">
  <documentManagement>
    <Preparer_x0020_Sign_x002d_off xmlns="a2ce8c20-46bb-4ebf-9891-6775bfd07fd6" xsi:nil="true"/>
    <Reviewer_x0020_Sign_x002d_off xmlns="a2ce8c20-46bb-4ebf-9891-6775bfd07fd6" xsi:nil="true"/>
  </documentManagement>
</p:properties>
</file>

<file path=customXml/itemProps1.xml><?xml version="1.0" encoding="utf-8"?>
<ds:datastoreItem xmlns:ds="http://schemas.openxmlformats.org/officeDocument/2006/customXml" ds:itemID="{B57D576B-3084-4F00-8D01-3914D84106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2ce8c20-46bb-4ebf-9891-6775bfd07f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D6B1CD1-4FB8-49EF-804D-E867275EC990}">
  <ds:schemaRefs>
    <ds:schemaRef ds:uri="http://schemas.microsoft.com/sharepoint/v3/contenttype/forms"/>
  </ds:schemaRefs>
</ds:datastoreItem>
</file>

<file path=customXml/itemProps3.xml><?xml version="1.0" encoding="utf-8"?>
<ds:datastoreItem xmlns:ds="http://schemas.openxmlformats.org/officeDocument/2006/customXml" ds:itemID="{763789FB-5DEC-4829-8618-6065BFE69A0A}">
  <ds:schemaRefs>
    <ds:schemaRef ds:uri="http://schemas.openxmlformats.org/officeDocument/2006/bibliography"/>
  </ds:schemaRefs>
</ds:datastoreItem>
</file>

<file path=customXml/itemProps4.xml><?xml version="1.0" encoding="utf-8"?>
<ds:datastoreItem xmlns:ds="http://schemas.openxmlformats.org/officeDocument/2006/customXml" ds:itemID="{A20D8608-DE82-43CA-B143-87B1FA2FC524}">
  <ds:schemaRefs>
    <ds:schemaRef ds:uri="http://schemas.microsoft.com/office/2006/metadata/properties"/>
    <ds:schemaRef ds:uri="http://schemas.microsoft.com/office/infopath/2007/PartnerControls"/>
    <ds:schemaRef ds:uri="a2ce8c20-46bb-4ebf-9891-6775bfd07fd6"/>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3</Pages>
  <Words>556</Words>
  <Characters>3173</Characters>
  <Application>Microsoft Office Word</Application>
  <DocSecurity>0</DocSecurity>
  <Lines>26</Lines>
  <Paragraphs>7</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Microsoft Corporation</Company>
  <LinksUpToDate>false</LinksUpToDate>
  <CharactersWithSpaces>3722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Chumpon</dc:creator>
  <cp:keywords/>
  <cp:lastModifiedBy>นิลวรรณ ทวีชาติ</cp:lastModifiedBy>
  <cp:revision>16</cp:revision>
  <cp:lastPrinted>2016-10-31T02:43:00Z</cp:lastPrinted>
  <dcterms:created xsi:type="dcterms:W3CDTF">2021-05-11T06:41:00Z</dcterms:created>
  <dcterms:modified xsi:type="dcterms:W3CDTF">2021-11-13T12:42:00Z</dcterms:modified>
</cp:coreProperties>
</file>