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C6198" w14:textId="62F51208" w:rsidR="00A60AB7" w:rsidRPr="003E2DBE" w:rsidRDefault="00494DF7" w:rsidP="00024C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E2DBE">
        <w:rPr>
          <w:rFonts w:ascii="Arial" w:hAnsi="Arial" w:cs="Arial"/>
          <w:sz w:val="20"/>
          <w:szCs w:val="20"/>
          <w:lang w:val="en-GB"/>
        </w:rPr>
        <w:t>PROSPER ENGINEERING</w:t>
      </w:r>
      <w:r w:rsidR="00A60AB7" w:rsidRPr="003E2DBE">
        <w:rPr>
          <w:rFonts w:ascii="Arial" w:hAnsi="Arial" w:cs="Arial"/>
          <w:sz w:val="20"/>
          <w:szCs w:val="20"/>
          <w:lang w:val="en-GB"/>
        </w:rPr>
        <w:t xml:space="preserve"> </w:t>
      </w:r>
      <w:r w:rsidR="004F6D80" w:rsidRPr="003E2DBE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3E2DBE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3D7E0E63" w14:textId="67FD8393" w:rsidR="00233E15" w:rsidRPr="003E2DBE" w:rsidRDefault="00233E15" w:rsidP="00024CE9">
      <w:pPr>
        <w:suppressAutoHyphens/>
        <w:spacing w:line="240" w:lineRule="auto"/>
        <w:ind w:left="720"/>
        <w:rPr>
          <w:rFonts w:cstheme="minorBidi"/>
          <w:b/>
          <w:bCs/>
        </w:rPr>
      </w:pPr>
    </w:p>
    <w:p w14:paraId="69CE3591" w14:textId="77777777" w:rsidR="00A60AB7" w:rsidRPr="003E2DBE" w:rsidRDefault="00A60AB7" w:rsidP="00024C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6E9F057" w14:textId="77777777" w:rsidR="00C536DC" w:rsidRPr="003E2DBE" w:rsidRDefault="00A60AB7" w:rsidP="00024CE9">
      <w:pPr>
        <w:keepNext/>
        <w:spacing w:line="240" w:lineRule="auto"/>
        <w:ind w:left="720"/>
        <w:rPr>
          <w:rFonts w:cs="Arial"/>
          <w:b/>
          <w:bCs/>
        </w:rPr>
      </w:pPr>
      <w:r w:rsidRPr="003E2DBE">
        <w:rPr>
          <w:rFonts w:cs="Arial"/>
          <w:b/>
          <w:bCs/>
        </w:rPr>
        <w:t>IN</w:t>
      </w:r>
      <w:r w:rsidR="002C26B6" w:rsidRPr="003E2DBE">
        <w:rPr>
          <w:rFonts w:cs="Arial"/>
          <w:b/>
          <w:bCs/>
        </w:rPr>
        <w:t>TERIM CONSOLIDATED AND SEPARATE</w:t>
      </w:r>
    </w:p>
    <w:p w14:paraId="77B60C53" w14:textId="77777777" w:rsidR="00A60AB7" w:rsidRPr="003E2DBE" w:rsidRDefault="00A60AB7" w:rsidP="00024CE9">
      <w:pPr>
        <w:keepNext/>
        <w:spacing w:line="240" w:lineRule="auto"/>
        <w:ind w:left="720"/>
        <w:rPr>
          <w:rFonts w:cs="Arial"/>
          <w:b/>
          <w:bCs/>
        </w:rPr>
      </w:pPr>
      <w:r w:rsidRPr="003E2DBE">
        <w:rPr>
          <w:rFonts w:cs="Arial"/>
          <w:b/>
          <w:bCs/>
        </w:rPr>
        <w:t>FINANCIAL INFORMATION</w:t>
      </w:r>
      <w:r w:rsidR="00DC1FA5" w:rsidRPr="003E2DBE">
        <w:rPr>
          <w:rFonts w:cs="Arial"/>
          <w:b/>
          <w:bCs/>
        </w:rPr>
        <w:t xml:space="preserve"> (UNAUDITED)</w:t>
      </w:r>
    </w:p>
    <w:p w14:paraId="1E03BA60" w14:textId="77777777" w:rsidR="00916F87" w:rsidRPr="003E2DBE" w:rsidRDefault="00916F87" w:rsidP="00024C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011AFD9" w14:textId="1F9054FA" w:rsidR="00A60AB7" w:rsidRPr="003E2DBE" w:rsidRDefault="004B6A04" w:rsidP="00024CE9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SEPTEMBER</w:t>
      </w:r>
      <w:r w:rsidRPr="003E2DBE">
        <w:rPr>
          <w:rFonts w:cs="Arial"/>
          <w:b/>
          <w:bCs/>
        </w:rPr>
        <w:t xml:space="preserve"> 2021</w:t>
      </w:r>
    </w:p>
    <w:p w14:paraId="1193C970" w14:textId="77777777" w:rsidR="00A60AB7" w:rsidRPr="003E2DBE" w:rsidRDefault="00A60AB7" w:rsidP="00024CE9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6DA38A9A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9E21A8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0929A3" w14:textId="49136E0D" w:rsidR="004F6B4F" w:rsidRPr="00DB7018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A455D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A455D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A455D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A455D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A455D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188F1714" w14:textId="77777777" w:rsidR="004F6B4F" w:rsidRPr="0040354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750AF8" w14:textId="77777777" w:rsidR="00C536DC" w:rsidRPr="00403548" w:rsidRDefault="00C536DC" w:rsidP="00C536DC">
      <w:pPr>
        <w:suppressAutoHyphens/>
        <w:spacing w:line="240" w:lineRule="auto"/>
        <w:jc w:val="both"/>
        <w:rPr>
          <w:rFonts w:cstheme="minorBidi"/>
          <w:sz w:val="18"/>
          <w:szCs w:val="18"/>
        </w:rPr>
      </w:pPr>
    </w:p>
    <w:p w14:paraId="5932A87B" w14:textId="77777777" w:rsidR="00F87A8B" w:rsidRPr="00403548" w:rsidRDefault="00F87A8B" w:rsidP="00C536DC">
      <w:pPr>
        <w:suppressAutoHyphens/>
        <w:spacing w:line="240" w:lineRule="auto"/>
        <w:jc w:val="both"/>
        <w:rPr>
          <w:rFonts w:cstheme="minorBidi"/>
          <w:color w:val="CF4A02"/>
          <w:sz w:val="18"/>
          <w:szCs w:val="18"/>
        </w:rPr>
      </w:pPr>
    </w:p>
    <w:p w14:paraId="07764F1A" w14:textId="47307C34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03548">
        <w:rPr>
          <w:rFonts w:cs="Arial"/>
          <w:color w:val="CF4A02"/>
          <w:sz w:val="18"/>
          <w:szCs w:val="18"/>
        </w:rPr>
        <w:t>To the Sharehold</w:t>
      </w:r>
      <w:r w:rsidR="00433A4F" w:rsidRPr="00403548">
        <w:rPr>
          <w:rFonts w:cs="Arial"/>
          <w:color w:val="CF4A02"/>
          <w:sz w:val="18"/>
          <w:szCs w:val="18"/>
        </w:rPr>
        <w:t>ers and the Board of Directors</w:t>
      </w:r>
      <w:r w:rsidRPr="00403548">
        <w:rPr>
          <w:rFonts w:cs="Arial"/>
          <w:color w:val="CF4A02"/>
          <w:sz w:val="18"/>
          <w:szCs w:val="18"/>
        </w:rPr>
        <w:t xml:space="preserve"> of </w:t>
      </w:r>
      <w:r w:rsidR="00494DF7" w:rsidRPr="00403548">
        <w:rPr>
          <w:rFonts w:cs="Arial"/>
          <w:color w:val="CF4A02"/>
          <w:sz w:val="18"/>
          <w:szCs w:val="18"/>
        </w:rPr>
        <w:t>Prosper Engineering</w:t>
      </w:r>
      <w:r w:rsidR="004F6D80" w:rsidRPr="00403548">
        <w:rPr>
          <w:rFonts w:cs="Arial"/>
          <w:color w:val="CF4A02"/>
          <w:sz w:val="18"/>
          <w:szCs w:val="18"/>
        </w:rPr>
        <w:t xml:space="preserve"> Public</w:t>
      </w:r>
      <w:r w:rsidR="00494DF7" w:rsidRPr="00403548">
        <w:rPr>
          <w:rFonts w:cs="Arial"/>
          <w:color w:val="CF4A02"/>
          <w:sz w:val="18"/>
          <w:szCs w:val="18"/>
        </w:rPr>
        <w:t xml:space="preserve"> </w:t>
      </w:r>
      <w:r w:rsidR="00433A4F" w:rsidRPr="00403548">
        <w:rPr>
          <w:rFonts w:cs="Arial"/>
          <w:color w:val="CF4A02"/>
          <w:sz w:val="18"/>
          <w:szCs w:val="18"/>
        </w:rPr>
        <w:t>Company Limited</w:t>
      </w:r>
    </w:p>
    <w:p w14:paraId="60C558CF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ECD82A" w14:textId="77777777" w:rsidR="007313D4" w:rsidRPr="003E2DB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522D8A5D" w14:textId="77777777" w:rsidR="00F87A8B" w:rsidRPr="003E2DBE" w:rsidRDefault="00F87A8B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3821FA16" w14:textId="4882795D" w:rsidR="00F87A8B" w:rsidRPr="003E2DBE" w:rsidRDefault="00263A1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E2DBE">
        <w:rPr>
          <w:rFonts w:cs="Arial"/>
          <w:spacing w:val="-4"/>
          <w:sz w:val="18"/>
          <w:szCs w:val="18"/>
        </w:rPr>
        <w:t xml:space="preserve">I have reviewed the interim consolidated financial information of Prosper Engineering </w:t>
      </w:r>
      <w:r w:rsidR="004F6D80" w:rsidRPr="003E2DBE">
        <w:rPr>
          <w:rFonts w:cs="Arial"/>
          <w:spacing w:val="-4"/>
          <w:sz w:val="18"/>
          <w:szCs w:val="18"/>
        </w:rPr>
        <w:t xml:space="preserve">Public </w:t>
      </w:r>
      <w:r w:rsidRPr="003E2DBE">
        <w:rPr>
          <w:rFonts w:cs="Arial"/>
          <w:spacing w:val="-4"/>
          <w:sz w:val="18"/>
          <w:szCs w:val="18"/>
        </w:rPr>
        <w:t>Comp</w:t>
      </w:r>
      <w:r w:rsidR="007A63B1" w:rsidRPr="003E2DBE">
        <w:rPr>
          <w:rFonts w:cs="Arial"/>
          <w:spacing w:val="-4"/>
          <w:sz w:val="18"/>
          <w:szCs w:val="18"/>
        </w:rPr>
        <w:t>any Limited and its subsidiary</w:t>
      </w:r>
      <w:r w:rsidRPr="003E2DBE">
        <w:rPr>
          <w:rFonts w:cs="Arial"/>
          <w:spacing w:val="-4"/>
          <w:sz w:val="18"/>
          <w:szCs w:val="18"/>
        </w:rPr>
        <w:t>,</w:t>
      </w:r>
      <w:r w:rsidRPr="003E2DBE">
        <w:rPr>
          <w:rFonts w:cs="Arial"/>
          <w:sz w:val="18"/>
          <w:szCs w:val="18"/>
        </w:rPr>
        <w:t xml:space="preserve"> </w:t>
      </w:r>
      <w:r w:rsidRPr="003E2DBE">
        <w:rPr>
          <w:rFonts w:cs="Arial"/>
          <w:spacing w:val="-4"/>
          <w:sz w:val="18"/>
          <w:szCs w:val="18"/>
        </w:rPr>
        <w:t xml:space="preserve">and the interim separate financial information of Prosper Engineering </w:t>
      </w:r>
      <w:r w:rsidR="004F6D80" w:rsidRPr="003E2DBE">
        <w:rPr>
          <w:rFonts w:cs="Arial"/>
          <w:spacing w:val="-4"/>
          <w:sz w:val="18"/>
          <w:szCs w:val="18"/>
        </w:rPr>
        <w:t xml:space="preserve">Public </w:t>
      </w:r>
      <w:r w:rsidRPr="003E2DBE">
        <w:rPr>
          <w:rFonts w:cs="Arial"/>
          <w:spacing w:val="-4"/>
          <w:sz w:val="18"/>
          <w:szCs w:val="18"/>
        </w:rPr>
        <w:t>Company Limited. These comprise the consolidated</w:t>
      </w:r>
      <w:r w:rsidRPr="003E2DBE">
        <w:rPr>
          <w:rFonts w:cs="Arial"/>
          <w:sz w:val="18"/>
          <w:szCs w:val="18"/>
        </w:rPr>
        <w:t xml:space="preserve"> and separate statements of financial position as at </w:t>
      </w:r>
      <w:r w:rsidR="00222D7F">
        <w:rPr>
          <w:rFonts w:cs="Arial"/>
          <w:sz w:val="18"/>
          <w:szCs w:val="18"/>
        </w:rPr>
        <w:t>30 September</w:t>
      </w:r>
      <w:r w:rsidR="00164763" w:rsidRPr="003E2DBE">
        <w:rPr>
          <w:rFonts w:cs="Arial"/>
          <w:sz w:val="18"/>
          <w:szCs w:val="18"/>
        </w:rPr>
        <w:t xml:space="preserve"> 2021</w:t>
      </w:r>
      <w:r w:rsidRPr="003E2DBE">
        <w:rPr>
          <w:rFonts w:cs="Arial"/>
          <w:sz w:val="18"/>
          <w:szCs w:val="18"/>
        </w:rPr>
        <w:t>, the</w:t>
      </w:r>
      <w:r w:rsidR="0054598D" w:rsidRPr="003E2DBE">
        <w:rPr>
          <w:rFonts w:cs="Arial"/>
          <w:sz w:val="18"/>
          <w:szCs w:val="18"/>
        </w:rPr>
        <w:t xml:space="preserve"> </w:t>
      </w:r>
      <w:r w:rsidRPr="003E2DBE">
        <w:rPr>
          <w:rFonts w:cs="Arial"/>
          <w:sz w:val="18"/>
          <w:szCs w:val="18"/>
        </w:rPr>
        <w:t>consolidated and separate statements of comprehensive in</w:t>
      </w:r>
      <w:r w:rsidR="002C26B6" w:rsidRPr="003E2DBE">
        <w:rPr>
          <w:rFonts w:cs="Arial"/>
          <w:sz w:val="18"/>
          <w:szCs w:val="18"/>
        </w:rPr>
        <w:t>come</w:t>
      </w:r>
      <w:r w:rsidR="003E2DBE" w:rsidRPr="003E2DBE">
        <w:t xml:space="preserve"> </w:t>
      </w:r>
      <w:r w:rsidR="003E2DBE" w:rsidRPr="003E2DBE">
        <w:rPr>
          <w:rFonts w:cs="Arial"/>
          <w:sz w:val="18"/>
          <w:szCs w:val="18"/>
        </w:rPr>
        <w:t xml:space="preserve">for the three-month and </w:t>
      </w:r>
      <w:r w:rsidR="00222D7F">
        <w:rPr>
          <w:rFonts w:cs="Arial"/>
          <w:sz w:val="18"/>
          <w:szCs w:val="18"/>
        </w:rPr>
        <w:t>nine-month</w:t>
      </w:r>
      <w:r w:rsidR="003E2DBE" w:rsidRPr="003E2DBE">
        <w:rPr>
          <w:rFonts w:cs="Arial"/>
          <w:sz w:val="18"/>
          <w:szCs w:val="18"/>
        </w:rPr>
        <w:t xml:space="preserve"> periods then ended</w:t>
      </w:r>
      <w:r w:rsidRPr="003E2DBE">
        <w:rPr>
          <w:rFonts w:cs="Arial"/>
          <w:sz w:val="18"/>
          <w:szCs w:val="18"/>
        </w:rPr>
        <w:t>,</w:t>
      </w:r>
      <w:r w:rsidR="00460E1C" w:rsidRPr="003E2DBE">
        <w:rPr>
          <w:rFonts w:cs="Arial"/>
          <w:sz w:val="18"/>
          <w:szCs w:val="18"/>
        </w:rPr>
        <w:t xml:space="preserve"> the related consolidated </w:t>
      </w:r>
      <w:r w:rsidR="00460E1C" w:rsidRPr="003E2DBE">
        <w:rPr>
          <w:rFonts w:cs="Arial"/>
          <w:spacing w:val="-2"/>
          <w:sz w:val="18"/>
          <w:szCs w:val="18"/>
        </w:rPr>
        <w:t>and separate statements of</w:t>
      </w:r>
      <w:r w:rsidRPr="003E2DBE">
        <w:rPr>
          <w:rFonts w:cs="Arial"/>
          <w:spacing w:val="-2"/>
          <w:sz w:val="18"/>
          <w:szCs w:val="18"/>
        </w:rPr>
        <w:t xml:space="preserve"> </w:t>
      </w:r>
      <w:r w:rsidR="0054598D" w:rsidRPr="003E2DBE">
        <w:rPr>
          <w:rFonts w:cs="Arial"/>
          <w:spacing w:val="-2"/>
          <w:sz w:val="18"/>
          <w:szCs w:val="18"/>
        </w:rPr>
        <w:t>c</w:t>
      </w:r>
      <w:r w:rsidRPr="003E2DBE">
        <w:rPr>
          <w:rFonts w:cs="Arial"/>
          <w:spacing w:val="-2"/>
          <w:sz w:val="18"/>
          <w:szCs w:val="18"/>
        </w:rPr>
        <w:t>hanges in equity</w:t>
      </w:r>
      <w:r w:rsidR="0054598D" w:rsidRPr="003E2DBE">
        <w:rPr>
          <w:rFonts w:cs="Arial"/>
          <w:spacing w:val="-2"/>
          <w:sz w:val="18"/>
          <w:szCs w:val="18"/>
        </w:rPr>
        <w:t>,</w:t>
      </w:r>
      <w:r w:rsidRPr="003E2DBE">
        <w:rPr>
          <w:rFonts w:cs="Arial"/>
          <w:spacing w:val="-2"/>
          <w:sz w:val="18"/>
          <w:szCs w:val="18"/>
        </w:rPr>
        <w:t xml:space="preserve"> and cash f</w:t>
      </w:r>
      <w:r w:rsidR="002C26B6" w:rsidRPr="003E2DBE">
        <w:rPr>
          <w:rFonts w:cs="Arial"/>
          <w:spacing w:val="-2"/>
          <w:sz w:val="18"/>
          <w:szCs w:val="18"/>
        </w:rPr>
        <w:t xml:space="preserve">lows for the </w:t>
      </w:r>
      <w:r w:rsidR="00222D7F">
        <w:rPr>
          <w:rFonts w:cs="Arial"/>
          <w:spacing w:val="-2"/>
          <w:sz w:val="18"/>
          <w:szCs w:val="18"/>
        </w:rPr>
        <w:t>nine-month</w:t>
      </w:r>
      <w:r w:rsidRPr="003E2DBE">
        <w:rPr>
          <w:rFonts w:cs="Arial"/>
          <w:spacing w:val="-2"/>
          <w:sz w:val="18"/>
          <w:szCs w:val="18"/>
        </w:rPr>
        <w:t xml:space="preserve"> period then ended, and the condensed</w:t>
      </w:r>
      <w:r w:rsidRPr="003E2DBE">
        <w:rPr>
          <w:rFonts w:cs="Arial"/>
          <w:sz w:val="18"/>
          <w:szCs w:val="18"/>
        </w:rPr>
        <w:t xml:space="preserve"> </w:t>
      </w:r>
      <w:r w:rsidRPr="003E2DBE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Pr="003E2DBE">
        <w:rPr>
          <w:rFonts w:cs="Arial"/>
          <w:sz w:val="18"/>
          <w:szCs w:val="18"/>
        </w:rPr>
        <w:t xml:space="preserve">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0A83F1D7" w14:textId="77777777" w:rsidR="00263A11" w:rsidRPr="003E2DBE" w:rsidRDefault="00263A11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02E18267" w14:textId="77777777" w:rsidR="00263A11" w:rsidRPr="003E2DBE" w:rsidRDefault="00263A11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20544CDC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b/>
          <w:bCs/>
          <w:color w:val="CF4A02"/>
          <w:sz w:val="18"/>
          <w:szCs w:val="18"/>
        </w:rPr>
        <w:t>Scope of review</w:t>
      </w:r>
      <w:r w:rsidRPr="00403548">
        <w:rPr>
          <w:rFonts w:cs="Arial"/>
          <w:color w:val="CF4A02"/>
          <w:sz w:val="18"/>
          <w:szCs w:val="18"/>
        </w:rPr>
        <w:t xml:space="preserve"> </w:t>
      </w:r>
    </w:p>
    <w:p w14:paraId="5D156A8A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A52014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403548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403548">
        <w:rPr>
          <w:rFonts w:cs="Arial"/>
          <w:color w:val="000000"/>
          <w:spacing w:val="-4"/>
          <w:sz w:val="18"/>
          <w:szCs w:val="18"/>
        </w:rPr>
        <w:t>Thai Standard on Review Engagements 2410, “Review of interim financial</w:t>
      </w:r>
      <w:r w:rsidRPr="00403548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403548">
        <w:rPr>
          <w:rFonts w:cs="Arial"/>
          <w:color w:val="000000"/>
          <w:sz w:val="18"/>
          <w:szCs w:val="18"/>
        </w:rPr>
        <w:t xml:space="preserve">of interim financial information </w:t>
      </w:r>
      <w:r w:rsidRPr="00403548">
        <w:rPr>
          <w:rFonts w:cs="Arial"/>
          <w:color w:val="000000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CC60FA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</w:rPr>
      </w:pPr>
    </w:p>
    <w:p w14:paraId="31B13C20" w14:textId="77777777" w:rsidR="00F87A8B" w:rsidRPr="00403548" w:rsidRDefault="00F87A8B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CF4A02"/>
          <w:sz w:val="18"/>
          <w:szCs w:val="18"/>
        </w:rPr>
      </w:pPr>
    </w:p>
    <w:p w14:paraId="775C6147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03548">
        <w:rPr>
          <w:rFonts w:cs="Arial"/>
          <w:b/>
          <w:bCs/>
          <w:color w:val="CF4A02"/>
          <w:sz w:val="18"/>
          <w:szCs w:val="18"/>
        </w:rPr>
        <w:t>Conclusion</w:t>
      </w:r>
      <w:r w:rsidRPr="00403548">
        <w:rPr>
          <w:rFonts w:cs="Arial"/>
          <w:color w:val="CF4A02"/>
          <w:sz w:val="18"/>
          <w:szCs w:val="18"/>
        </w:rPr>
        <w:t xml:space="preserve"> </w:t>
      </w:r>
    </w:p>
    <w:p w14:paraId="2E0CCFD7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8E2613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403548">
        <w:rPr>
          <w:rFonts w:cs="Arial"/>
          <w:color w:val="000000"/>
          <w:sz w:val="18"/>
          <w:szCs w:val="18"/>
        </w:rPr>
        <w:t xml:space="preserve">accompanying </w:t>
      </w:r>
      <w:r w:rsidR="00F31DCF" w:rsidRPr="00403548">
        <w:rPr>
          <w:rFonts w:cs="Arial"/>
          <w:color w:val="000000"/>
          <w:sz w:val="18"/>
          <w:szCs w:val="18"/>
        </w:rPr>
        <w:t xml:space="preserve">interim consolidated and separate </w:t>
      </w:r>
      <w:r w:rsidRPr="00403548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34577EDF" w14:textId="77777777" w:rsidR="005016DB" w:rsidRPr="0040354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BAAEDEE" w14:textId="77777777" w:rsidR="005016DB" w:rsidRPr="0040354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7690CA" w14:textId="77777777" w:rsidR="008536FC" w:rsidRPr="00403548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403548">
        <w:rPr>
          <w:rFonts w:cs="Arial"/>
          <w:sz w:val="18"/>
          <w:szCs w:val="18"/>
          <w:lang w:val="en-US"/>
        </w:rPr>
        <w:t>PricewaterhouseCoopers ABAS Ltd.</w:t>
      </w:r>
    </w:p>
    <w:p w14:paraId="5CDDDA9F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346E89E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440E94" w14:textId="3F8CA658" w:rsidR="00956DA0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1D664D9" w14:textId="77777777" w:rsidR="009E21A8" w:rsidRPr="00403548" w:rsidRDefault="009E21A8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DFB0B0A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624F2DF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0C5F29C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D2D664" w14:textId="12862F01" w:rsidR="004F6B4F" w:rsidRPr="00403548" w:rsidRDefault="00EB31CE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403548">
        <w:rPr>
          <w:rFonts w:cs="Arial"/>
          <w:b/>
          <w:bCs/>
          <w:color w:val="000000"/>
          <w:sz w:val="18"/>
          <w:szCs w:val="18"/>
        </w:rPr>
        <w:t>Vichien</w:t>
      </w:r>
      <w:proofErr w:type="spellEnd"/>
      <w:r w:rsidR="00494DF7" w:rsidRPr="00403548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F87A8B" w:rsidRPr="00403548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403548">
        <w:rPr>
          <w:rFonts w:cs="Arial"/>
          <w:b/>
          <w:bCs/>
          <w:color w:val="000000"/>
          <w:sz w:val="18"/>
          <w:szCs w:val="18"/>
        </w:rPr>
        <w:t>Khingmontri</w:t>
      </w:r>
      <w:proofErr w:type="spellEnd"/>
      <w:proofErr w:type="gramEnd"/>
    </w:p>
    <w:p w14:paraId="7077AA7E" w14:textId="77777777" w:rsidR="004F6B4F" w:rsidRPr="0040354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40354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B31CE" w:rsidRPr="00403548">
        <w:rPr>
          <w:rFonts w:cs="Arial"/>
          <w:color w:val="000000"/>
          <w:sz w:val="18"/>
          <w:szCs w:val="18"/>
        </w:rPr>
        <w:t>3977</w:t>
      </w:r>
    </w:p>
    <w:p w14:paraId="39D4A0C1" w14:textId="77777777" w:rsidR="004F6B4F" w:rsidRPr="0040354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color w:val="000000"/>
          <w:sz w:val="18"/>
          <w:szCs w:val="18"/>
        </w:rPr>
        <w:t>Bangkok</w:t>
      </w:r>
    </w:p>
    <w:p w14:paraId="2D27E50E" w14:textId="4D614833" w:rsidR="004F6B4F" w:rsidRPr="00403548" w:rsidRDefault="0099000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5035D">
        <w:rPr>
          <w:rFonts w:cs="Browallia New"/>
          <w:color w:val="000000"/>
          <w:sz w:val="18"/>
          <w:szCs w:val="18"/>
        </w:rPr>
        <w:t>12 November 2021</w:t>
      </w:r>
      <w:r w:rsidR="007A336A">
        <w:rPr>
          <w:rFonts w:cs="Browallia New"/>
          <w:color w:val="000000"/>
          <w:sz w:val="18"/>
          <w:szCs w:val="18"/>
        </w:rPr>
        <w:t xml:space="preserve"> </w:t>
      </w:r>
    </w:p>
    <w:sectPr w:rsidR="004F6B4F" w:rsidRPr="00403548" w:rsidSect="009E21A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992E0" w14:textId="77777777" w:rsidR="00FA15D9" w:rsidRDefault="00FA15D9">
      <w:pPr>
        <w:spacing w:line="240" w:lineRule="auto"/>
      </w:pPr>
      <w:r>
        <w:separator/>
      </w:r>
    </w:p>
  </w:endnote>
  <w:endnote w:type="continuationSeparator" w:id="0">
    <w:p w14:paraId="6FF14A2F" w14:textId="77777777" w:rsidR="00FA15D9" w:rsidRDefault="00FA15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24F60" w14:textId="77777777" w:rsidR="00FA15D9" w:rsidRDefault="00FA15D9">
      <w:pPr>
        <w:spacing w:line="240" w:lineRule="auto"/>
      </w:pPr>
      <w:r>
        <w:separator/>
      </w:r>
    </w:p>
  </w:footnote>
  <w:footnote w:type="continuationSeparator" w:id="0">
    <w:p w14:paraId="2E901DAF" w14:textId="77777777" w:rsidR="00FA15D9" w:rsidRDefault="00FA15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4CE9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2CC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920"/>
    <w:rsid w:val="00127CF9"/>
    <w:rsid w:val="001409E2"/>
    <w:rsid w:val="00144236"/>
    <w:rsid w:val="00145875"/>
    <w:rsid w:val="00163876"/>
    <w:rsid w:val="00163EB9"/>
    <w:rsid w:val="001640C4"/>
    <w:rsid w:val="0016433C"/>
    <w:rsid w:val="00164763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6D87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5EF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D7F"/>
    <w:rsid w:val="002234B6"/>
    <w:rsid w:val="00224776"/>
    <w:rsid w:val="0022692B"/>
    <w:rsid w:val="00232A0F"/>
    <w:rsid w:val="00233E15"/>
    <w:rsid w:val="00237FA1"/>
    <w:rsid w:val="00240549"/>
    <w:rsid w:val="0024137D"/>
    <w:rsid w:val="002418B6"/>
    <w:rsid w:val="00242C80"/>
    <w:rsid w:val="00243EA8"/>
    <w:rsid w:val="00245BC5"/>
    <w:rsid w:val="0024655E"/>
    <w:rsid w:val="002518DA"/>
    <w:rsid w:val="00252846"/>
    <w:rsid w:val="002550E1"/>
    <w:rsid w:val="002600E5"/>
    <w:rsid w:val="00263A11"/>
    <w:rsid w:val="00263C26"/>
    <w:rsid w:val="00265D4A"/>
    <w:rsid w:val="0026670E"/>
    <w:rsid w:val="002670F8"/>
    <w:rsid w:val="00274B13"/>
    <w:rsid w:val="00275090"/>
    <w:rsid w:val="00281B22"/>
    <w:rsid w:val="00282A1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6B6"/>
    <w:rsid w:val="002C6369"/>
    <w:rsid w:val="002C66A7"/>
    <w:rsid w:val="002D276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E0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DBE"/>
    <w:rsid w:val="003E3ED5"/>
    <w:rsid w:val="003E5CA5"/>
    <w:rsid w:val="003E653D"/>
    <w:rsid w:val="003F0987"/>
    <w:rsid w:val="003F3DF5"/>
    <w:rsid w:val="003F4F47"/>
    <w:rsid w:val="003F6285"/>
    <w:rsid w:val="003F7862"/>
    <w:rsid w:val="00401C7F"/>
    <w:rsid w:val="00403548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E1C"/>
    <w:rsid w:val="00463DA6"/>
    <w:rsid w:val="00465BB2"/>
    <w:rsid w:val="00466BC5"/>
    <w:rsid w:val="004701E1"/>
    <w:rsid w:val="00472A65"/>
    <w:rsid w:val="00480703"/>
    <w:rsid w:val="00480E23"/>
    <w:rsid w:val="00481A53"/>
    <w:rsid w:val="00481CE0"/>
    <w:rsid w:val="004841D7"/>
    <w:rsid w:val="00486D8B"/>
    <w:rsid w:val="00486ECD"/>
    <w:rsid w:val="0049365E"/>
    <w:rsid w:val="00494DF7"/>
    <w:rsid w:val="0049516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A04"/>
    <w:rsid w:val="004B6C9E"/>
    <w:rsid w:val="004B7651"/>
    <w:rsid w:val="004C0417"/>
    <w:rsid w:val="004C0512"/>
    <w:rsid w:val="004C36BD"/>
    <w:rsid w:val="004C4395"/>
    <w:rsid w:val="004C4599"/>
    <w:rsid w:val="004C4628"/>
    <w:rsid w:val="004C6250"/>
    <w:rsid w:val="004C6429"/>
    <w:rsid w:val="004C68F2"/>
    <w:rsid w:val="004D00CF"/>
    <w:rsid w:val="004D65A9"/>
    <w:rsid w:val="004D65EC"/>
    <w:rsid w:val="004D6A92"/>
    <w:rsid w:val="004D7329"/>
    <w:rsid w:val="004E1B4E"/>
    <w:rsid w:val="004E370C"/>
    <w:rsid w:val="004F1E95"/>
    <w:rsid w:val="004F227B"/>
    <w:rsid w:val="004F33D4"/>
    <w:rsid w:val="004F6B4F"/>
    <w:rsid w:val="004F6D80"/>
    <w:rsid w:val="004F7D70"/>
    <w:rsid w:val="005016DB"/>
    <w:rsid w:val="00510BEA"/>
    <w:rsid w:val="005111DA"/>
    <w:rsid w:val="0051249E"/>
    <w:rsid w:val="00513134"/>
    <w:rsid w:val="00513ED2"/>
    <w:rsid w:val="005140C0"/>
    <w:rsid w:val="0052355E"/>
    <w:rsid w:val="00524017"/>
    <w:rsid w:val="00531218"/>
    <w:rsid w:val="0053147E"/>
    <w:rsid w:val="0053330F"/>
    <w:rsid w:val="0053390E"/>
    <w:rsid w:val="00533AC5"/>
    <w:rsid w:val="00533F1C"/>
    <w:rsid w:val="0054031C"/>
    <w:rsid w:val="0054598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B6D"/>
    <w:rsid w:val="00576C74"/>
    <w:rsid w:val="00577006"/>
    <w:rsid w:val="005803C6"/>
    <w:rsid w:val="00584673"/>
    <w:rsid w:val="00585960"/>
    <w:rsid w:val="00586085"/>
    <w:rsid w:val="005861A2"/>
    <w:rsid w:val="00590749"/>
    <w:rsid w:val="00591168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F93"/>
    <w:rsid w:val="00615B47"/>
    <w:rsid w:val="00621A83"/>
    <w:rsid w:val="00624E5A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62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E30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398"/>
    <w:rsid w:val="006B35A6"/>
    <w:rsid w:val="006B7249"/>
    <w:rsid w:val="006B7525"/>
    <w:rsid w:val="006C1F7A"/>
    <w:rsid w:val="006C58F7"/>
    <w:rsid w:val="006C622E"/>
    <w:rsid w:val="006C738D"/>
    <w:rsid w:val="006C7E28"/>
    <w:rsid w:val="006D0123"/>
    <w:rsid w:val="006D0562"/>
    <w:rsid w:val="006D0AC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B2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C6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336A"/>
    <w:rsid w:val="007A63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E4B"/>
    <w:rsid w:val="007C745C"/>
    <w:rsid w:val="007D649F"/>
    <w:rsid w:val="007D6EFA"/>
    <w:rsid w:val="007E00CC"/>
    <w:rsid w:val="007E05A7"/>
    <w:rsid w:val="007E1314"/>
    <w:rsid w:val="007E1A77"/>
    <w:rsid w:val="007E1EAD"/>
    <w:rsid w:val="007E353B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AF6"/>
    <w:rsid w:val="008453C9"/>
    <w:rsid w:val="00846E02"/>
    <w:rsid w:val="0085035D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8F5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6F8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DA0"/>
    <w:rsid w:val="009619D6"/>
    <w:rsid w:val="0096290A"/>
    <w:rsid w:val="009644B0"/>
    <w:rsid w:val="00972300"/>
    <w:rsid w:val="0097444E"/>
    <w:rsid w:val="009766FE"/>
    <w:rsid w:val="009814D7"/>
    <w:rsid w:val="00987A97"/>
    <w:rsid w:val="00990000"/>
    <w:rsid w:val="00997480"/>
    <w:rsid w:val="00997D35"/>
    <w:rsid w:val="009A3704"/>
    <w:rsid w:val="009A3BAA"/>
    <w:rsid w:val="009A3D59"/>
    <w:rsid w:val="009A56D4"/>
    <w:rsid w:val="009A5BE1"/>
    <w:rsid w:val="009A73A7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1823"/>
    <w:rsid w:val="009C231F"/>
    <w:rsid w:val="009C2365"/>
    <w:rsid w:val="009C2A9C"/>
    <w:rsid w:val="009C5421"/>
    <w:rsid w:val="009D09F3"/>
    <w:rsid w:val="009D4D78"/>
    <w:rsid w:val="009D5544"/>
    <w:rsid w:val="009D724E"/>
    <w:rsid w:val="009E21A8"/>
    <w:rsid w:val="009E234A"/>
    <w:rsid w:val="009E36DF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CBE"/>
    <w:rsid w:val="00A30026"/>
    <w:rsid w:val="00A42AF9"/>
    <w:rsid w:val="00A439A1"/>
    <w:rsid w:val="00A44332"/>
    <w:rsid w:val="00A455D9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393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4F18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1E0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08B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164"/>
    <w:rsid w:val="00B63637"/>
    <w:rsid w:val="00B64223"/>
    <w:rsid w:val="00B65D8D"/>
    <w:rsid w:val="00B65F9E"/>
    <w:rsid w:val="00B678E9"/>
    <w:rsid w:val="00B71D18"/>
    <w:rsid w:val="00B72C6D"/>
    <w:rsid w:val="00B7361A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7E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75A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0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3FB6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018"/>
    <w:rsid w:val="00DB7E9D"/>
    <w:rsid w:val="00DC01EF"/>
    <w:rsid w:val="00DC092A"/>
    <w:rsid w:val="00DC12C7"/>
    <w:rsid w:val="00DC1FA5"/>
    <w:rsid w:val="00DC5702"/>
    <w:rsid w:val="00DC68A3"/>
    <w:rsid w:val="00DC7D5C"/>
    <w:rsid w:val="00DD068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A56"/>
    <w:rsid w:val="00E511BC"/>
    <w:rsid w:val="00E52B01"/>
    <w:rsid w:val="00E55D85"/>
    <w:rsid w:val="00E602AE"/>
    <w:rsid w:val="00E60356"/>
    <w:rsid w:val="00E610CE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1CE"/>
    <w:rsid w:val="00EB3870"/>
    <w:rsid w:val="00EB3FE7"/>
    <w:rsid w:val="00EC29B0"/>
    <w:rsid w:val="00EC441C"/>
    <w:rsid w:val="00EC4C99"/>
    <w:rsid w:val="00ED24B1"/>
    <w:rsid w:val="00ED5D34"/>
    <w:rsid w:val="00EE4316"/>
    <w:rsid w:val="00EE4971"/>
    <w:rsid w:val="00EF0312"/>
    <w:rsid w:val="00EF06F2"/>
    <w:rsid w:val="00EF10F0"/>
    <w:rsid w:val="00EF412A"/>
    <w:rsid w:val="00EF4276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370"/>
    <w:rsid w:val="00F108C6"/>
    <w:rsid w:val="00F11A3E"/>
    <w:rsid w:val="00F124E6"/>
    <w:rsid w:val="00F12527"/>
    <w:rsid w:val="00F1252E"/>
    <w:rsid w:val="00F1608F"/>
    <w:rsid w:val="00F16802"/>
    <w:rsid w:val="00F20D0D"/>
    <w:rsid w:val="00F216E3"/>
    <w:rsid w:val="00F23403"/>
    <w:rsid w:val="00F23DD1"/>
    <w:rsid w:val="00F305CD"/>
    <w:rsid w:val="00F30ADD"/>
    <w:rsid w:val="00F31DCF"/>
    <w:rsid w:val="00F32BEF"/>
    <w:rsid w:val="00F32C58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BB8"/>
    <w:rsid w:val="00F67224"/>
    <w:rsid w:val="00F7103A"/>
    <w:rsid w:val="00F72515"/>
    <w:rsid w:val="00F73210"/>
    <w:rsid w:val="00F7773F"/>
    <w:rsid w:val="00F806A4"/>
    <w:rsid w:val="00F82C38"/>
    <w:rsid w:val="00F8358A"/>
    <w:rsid w:val="00F86B5E"/>
    <w:rsid w:val="00F87A8B"/>
    <w:rsid w:val="00F94E00"/>
    <w:rsid w:val="00FA15D9"/>
    <w:rsid w:val="00FA4F8D"/>
    <w:rsid w:val="00FA5DE5"/>
    <w:rsid w:val="00FA5F35"/>
    <w:rsid w:val="00FA6EA2"/>
    <w:rsid w:val="00FB0122"/>
    <w:rsid w:val="00FB4435"/>
    <w:rsid w:val="00FB51F9"/>
    <w:rsid w:val="00FB72A7"/>
    <w:rsid w:val="00FB745F"/>
    <w:rsid w:val="00FC0A09"/>
    <w:rsid w:val="00FC0E37"/>
    <w:rsid w:val="00FC1D41"/>
    <w:rsid w:val="00FC2FB1"/>
    <w:rsid w:val="00FC4403"/>
    <w:rsid w:val="00FC5C87"/>
    <w:rsid w:val="00FC6C3B"/>
    <w:rsid w:val="00FD049A"/>
    <w:rsid w:val="00FD0FB7"/>
    <w:rsid w:val="00FD2617"/>
    <w:rsid w:val="00FD3012"/>
    <w:rsid w:val="00FD7AF4"/>
    <w:rsid w:val="00FD7F67"/>
    <w:rsid w:val="00FE019C"/>
    <w:rsid w:val="00FE1D7A"/>
    <w:rsid w:val="00FE2C28"/>
    <w:rsid w:val="00FE3745"/>
    <w:rsid w:val="00FE4150"/>
    <w:rsid w:val="00FE54A9"/>
    <w:rsid w:val="00FE6770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17F4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497B6-93ED-4EFD-9D69-4955DE25A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14</cp:revision>
  <cp:lastPrinted>2021-10-27T03:33:00Z</cp:lastPrinted>
  <dcterms:created xsi:type="dcterms:W3CDTF">2021-07-27T05:52:00Z</dcterms:created>
  <dcterms:modified xsi:type="dcterms:W3CDTF">2021-11-05T08:02:00Z</dcterms:modified>
</cp:coreProperties>
</file>